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3.xml" ContentType="application/vnd.openxmlformats-officedocument.wordprocessingml.header+xml"/>
  <Override PartName="/word/header32.xml" ContentType="application/vnd.openxmlformats-officedocument.wordprocessingml.header+xml"/>
  <Override PartName="/word/header31.xml" ContentType="application/vnd.openxmlformats-officedocument.wordprocessingml.header+xml"/>
  <Override PartName="/word/footer14.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header4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3.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5.xml" ContentType="application/vnd.openxmlformats-officedocument.wordprocessingml.header+xml"/>
  <Override PartName="/word/header18.xml" ContentType="application/vnd.openxmlformats-officedocument.wordprocessingml.header+xml"/>
  <Override PartName="/word/header16.xml" ContentType="application/vnd.openxmlformats-officedocument.wordprocessingml.header+xml"/>
  <Override PartName="/word/header14.xml" ContentType="application/vnd.openxmlformats-officedocument.wordprocessingml.header+xml"/>
  <Override PartName="/word/header17.xml" ContentType="application/vnd.openxmlformats-officedocument.wordprocessingml.header+xml"/>
  <Override PartName="/word/header1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48DC" w:rsidRDefault="009746E0">
      <w:pPr>
        <w:pStyle w:val="Gvdemetni20"/>
        <w:shd w:val="clear" w:color="auto" w:fill="auto"/>
        <w:spacing w:after="38" w:line="300" w:lineRule="exact"/>
        <w:ind w:left="80"/>
      </w:pPr>
      <w:bookmarkStart w:id="0" w:name="_GoBack"/>
      <w:bookmarkEnd w:id="0"/>
      <w:r>
        <w:t xml:space="preserve">KUZEY KIBRIS </w:t>
      </w:r>
      <w:r>
        <w:rPr>
          <w:lang w:val="en-US"/>
        </w:rPr>
        <w:t xml:space="preserve">TURK </w:t>
      </w:r>
      <w:r>
        <w:t>CUMHURİYETİ</w:t>
      </w:r>
    </w:p>
    <w:p w:rsidR="00CF48DC" w:rsidRDefault="009746E0">
      <w:pPr>
        <w:pStyle w:val="Balk20"/>
        <w:keepNext/>
        <w:keepLines/>
        <w:shd w:val="clear" w:color="auto" w:fill="auto"/>
        <w:spacing w:before="0" w:after="388" w:line="390" w:lineRule="exact"/>
        <w:ind w:left="80"/>
      </w:pPr>
      <w:bookmarkStart w:id="1" w:name="bookmark0"/>
      <w:r>
        <w:t>RESMÎ GAZETE</w:t>
      </w:r>
      <w:bookmarkEnd w:id="1"/>
    </w:p>
    <w:p w:rsidR="00CF48DC" w:rsidRDefault="009746E0">
      <w:pPr>
        <w:pStyle w:val="Gvdemetni30"/>
        <w:shd w:val="clear" w:color="auto" w:fill="auto"/>
        <w:tabs>
          <w:tab w:val="right" w:pos="4186"/>
          <w:tab w:val="right" w:pos="6462"/>
          <w:tab w:val="right" w:pos="7047"/>
          <w:tab w:val="right" w:pos="7585"/>
        </w:tabs>
        <w:spacing w:before="0" w:after="402" w:line="270" w:lineRule="exact"/>
        <w:ind w:left="20"/>
      </w:pPr>
      <w:r>
        <w:t>Sayı: 38</w:t>
      </w:r>
      <w:r>
        <w:tab/>
      </w:r>
      <w:r>
        <w:rPr>
          <w:rStyle w:val="Gvdemetni3135ptKaln2ptbolukbraklyor"/>
        </w:rPr>
        <w:t>'EKİ'</w:t>
      </w:r>
      <w:r>
        <w:rPr>
          <w:rStyle w:val="Gvdemetni3135ptKaln2ptbolukbraklyor"/>
        </w:rPr>
        <w:tab/>
      </w:r>
      <w:r>
        <w:t>28</w:t>
      </w:r>
      <w:r>
        <w:tab/>
        <w:t>Mart,</w:t>
      </w:r>
      <w:r>
        <w:tab/>
        <w:t>2016</w:t>
      </w:r>
    </w:p>
    <w:p w:rsidR="00CF48DC" w:rsidRDefault="009746E0">
      <w:pPr>
        <w:pStyle w:val="Balk40"/>
        <w:keepNext/>
        <w:keepLines/>
        <w:shd w:val="clear" w:color="auto" w:fill="auto"/>
        <w:spacing w:before="0" w:after="1" w:line="270" w:lineRule="exact"/>
        <w:ind w:left="80"/>
      </w:pPr>
      <w:bookmarkStart w:id="2" w:name="bookmark1"/>
      <w:r>
        <w:t>Bölüm I</w:t>
      </w:r>
      <w:bookmarkEnd w:id="2"/>
    </w:p>
    <w:p w:rsidR="00CF48DC" w:rsidRDefault="009746E0">
      <w:pPr>
        <w:pStyle w:val="Balk50"/>
        <w:keepNext/>
        <w:keepLines/>
        <w:shd w:val="clear" w:color="auto" w:fill="auto"/>
        <w:spacing w:before="0" w:after="380" w:line="270" w:lineRule="exact"/>
        <w:ind w:left="80"/>
      </w:pPr>
      <w:bookmarkStart w:id="3" w:name="bookmark2"/>
      <w:r>
        <w:t>YASALAR</w:t>
      </w:r>
      <w:bookmarkEnd w:id="3"/>
    </w:p>
    <w:p w:rsidR="00CF48DC" w:rsidRDefault="009746E0">
      <w:pPr>
        <w:pStyle w:val="Gvdemetni40"/>
        <w:shd w:val="clear" w:color="auto" w:fill="auto"/>
        <w:spacing w:before="0"/>
        <w:ind w:left="20" w:right="40"/>
      </w:pPr>
      <w:r>
        <w:t xml:space="preserve">Kuzey Kıbrıs Türk Cumhuriyeti Cumhuriyet Meclisi’nin 14 Mart 2016 tarihli Kırkyedinci Birleşiminde Oybirliğiyle kabul olunan “Kamu İhale Yasası” Anayasanın 94’üncü </w:t>
      </w:r>
      <w:r>
        <w:t>maddesinin (l)’inci fıkrası gereğince Kuzey Kıbrıs Türk Cumhuriyeti Cumhurbaşkanı tarafından Resmi Gazete’de yayımlanmak suretiyle ilan olunur.</w:t>
      </w:r>
    </w:p>
    <w:p w:rsidR="00CF48DC" w:rsidRDefault="009746E0">
      <w:pPr>
        <w:pStyle w:val="Gvdemetni30"/>
        <w:shd w:val="clear" w:color="auto" w:fill="auto"/>
        <w:spacing w:before="0" w:after="272" w:line="250" w:lineRule="exact"/>
        <w:ind w:right="60"/>
        <w:jc w:val="center"/>
      </w:pPr>
      <w:r>
        <w:t>KAMU İHALE YASASI İÇDÜZENİ</w:t>
      </w:r>
    </w:p>
    <w:p w:rsidR="00CF48DC" w:rsidRDefault="009746E0">
      <w:pPr>
        <w:pStyle w:val="Gvdemetni30"/>
        <w:shd w:val="clear" w:color="auto" w:fill="auto"/>
        <w:tabs>
          <w:tab w:val="right" w:pos="2060"/>
          <w:tab w:val="right" w:pos="2482"/>
        </w:tabs>
        <w:spacing w:before="0" w:after="187" w:line="210" w:lineRule="exact"/>
        <w:ind w:left="20"/>
      </w:pPr>
      <w:r>
        <w:t>Madde 1.</w:t>
      </w:r>
      <w:r>
        <w:tab/>
        <w:t>Kısa</w:t>
      </w:r>
      <w:r>
        <w:tab/>
        <w:t>İsim</w:t>
      </w:r>
    </w:p>
    <w:p w:rsidR="00CF48DC" w:rsidRDefault="009746E0">
      <w:pPr>
        <w:pStyle w:val="Gvdemetni30"/>
        <w:shd w:val="clear" w:color="auto" w:fill="auto"/>
        <w:spacing w:before="0" w:after="189" w:line="254" w:lineRule="exact"/>
        <w:ind w:right="60"/>
        <w:jc w:val="center"/>
      </w:pPr>
      <w:r>
        <w:t>BİRİNCİ KISIM ' GENEL KURALLAR</w:t>
      </w:r>
    </w:p>
    <w:tbl>
      <w:tblPr>
        <w:tblOverlap w:val="never"/>
        <w:tblW w:w="0" w:type="auto"/>
        <w:jc w:val="center"/>
        <w:tblLayout w:type="fixed"/>
        <w:tblCellMar>
          <w:left w:w="10" w:type="dxa"/>
          <w:right w:w="10" w:type="dxa"/>
        </w:tblCellMar>
        <w:tblLook w:val="0000" w:firstRow="0" w:lastRow="0" w:firstColumn="0" w:lastColumn="0" w:noHBand="0" w:noVBand="0"/>
      </w:tblPr>
      <w:tblGrid>
        <w:gridCol w:w="1296"/>
        <w:gridCol w:w="6581"/>
      </w:tblGrid>
      <w:tr w:rsidR="00CF48DC">
        <w:tblPrEx>
          <w:tblCellMar>
            <w:top w:w="0" w:type="dxa"/>
            <w:bottom w:w="0" w:type="dxa"/>
          </w:tblCellMar>
        </w:tblPrEx>
        <w:trPr>
          <w:trHeight w:hRule="exact" w:val="240"/>
          <w:jc w:val="center"/>
        </w:trPr>
        <w:tc>
          <w:tcPr>
            <w:tcW w:w="1296" w:type="dxa"/>
            <w:shd w:val="clear" w:color="auto" w:fill="FFFFFF"/>
          </w:tcPr>
          <w:p w:rsidR="00CF48DC" w:rsidRDefault="009746E0">
            <w:pPr>
              <w:pStyle w:val="Gvdemetni0"/>
              <w:framePr w:w="7877" w:wrap="notBeside" w:vAnchor="text" w:hAnchor="text" w:xAlign="center" w:y="1"/>
              <w:shd w:val="clear" w:color="auto" w:fill="auto"/>
              <w:spacing w:after="0" w:line="210" w:lineRule="exact"/>
              <w:ind w:left="40" w:firstLine="0"/>
              <w:jc w:val="left"/>
            </w:pPr>
            <w:r>
              <w:rPr>
                <w:rStyle w:val="Gvdemetni105pt"/>
              </w:rPr>
              <w:t>Madde 2.</w:t>
            </w:r>
          </w:p>
        </w:tc>
        <w:tc>
          <w:tcPr>
            <w:tcW w:w="6581" w:type="dxa"/>
            <w:shd w:val="clear" w:color="auto" w:fill="FFFFFF"/>
          </w:tcPr>
          <w:p w:rsidR="00CF48DC" w:rsidRDefault="009746E0">
            <w:pPr>
              <w:pStyle w:val="Gvdemetni0"/>
              <w:framePr w:w="7877" w:wrap="notBeside" w:vAnchor="text" w:hAnchor="text" w:xAlign="center" w:y="1"/>
              <w:shd w:val="clear" w:color="auto" w:fill="auto"/>
              <w:spacing w:after="0" w:line="210" w:lineRule="exact"/>
              <w:ind w:left="380" w:firstLine="0"/>
              <w:jc w:val="left"/>
            </w:pPr>
            <w:r>
              <w:rPr>
                <w:rStyle w:val="Gvdemetni105pt"/>
              </w:rPr>
              <w:t>Tefsir</w:t>
            </w:r>
          </w:p>
        </w:tc>
      </w:tr>
      <w:tr w:rsidR="00CF48DC">
        <w:tblPrEx>
          <w:tblCellMar>
            <w:top w:w="0" w:type="dxa"/>
            <w:bottom w:w="0" w:type="dxa"/>
          </w:tblCellMar>
        </w:tblPrEx>
        <w:trPr>
          <w:trHeight w:hRule="exact" w:val="264"/>
          <w:jc w:val="center"/>
        </w:trPr>
        <w:tc>
          <w:tcPr>
            <w:tcW w:w="1296" w:type="dxa"/>
            <w:shd w:val="clear" w:color="auto" w:fill="FFFFFF"/>
          </w:tcPr>
          <w:p w:rsidR="00CF48DC" w:rsidRDefault="009746E0">
            <w:pPr>
              <w:pStyle w:val="Gvdemetni0"/>
              <w:framePr w:w="7877" w:wrap="notBeside" w:vAnchor="text" w:hAnchor="text" w:xAlign="center" w:y="1"/>
              <w:shd w:val="clear" w:color="auto" w:fill="auto"/>
              <w:spacing w:after="0" w:line="210" w:lineRule="exact"/>
              <w:ind w:left="40" w:firstLine="0"/>
              <w:jc w:val="left"/>
            </w:pPr>
            <w:r>
              <w:rPr>
                <w:rStyle w:val="Gvdemetni105pt"/>
              </w:rPr>
              <w:t>Madde 3.</w:t>
            </w:r>
          </w:p>
        </w:tc>
        <w:tc>
          <w:tcPr>
            <w:tcW w:w="6581" w:type="dxa"/>
            <w:shd w:val="clear" w:color="auto" w:fill="FFFFFF"/>
          </w:tcPr>
          <w:p w:rsidR="00CF48DC" w:rsidRDefault="009746E0">
            <w:pPr>
              <w:pStyle w:val="Gvdemetni0"/>
              <w:framePr w:w="7877" w:wrap="notBeside" w:vAnchor="text" w:hAnchor="text" w:xAlign="center" w:y="1"/>
              <w:shd w:val="clear" w:color="auto" w:fill="auto"/>
              <w:spacing w:after="0" w:line="210" w:lineRule="exact"/>
              <w:ind w:left="380" w:firstLine="0"/>
              <w:jc w:val="left"/>
            </w:pPr>
            <w:r>
              <w:rPr>
                <w:rStyle w:val="Gvdemetni105pt"/>
              </w:rPr>
              <w:t>Amaç</w:t>
            </w:r>
          </w:p>
        </w:tc>
      </w:tr>
      <w:tr w:rsidR="00CF48DC">
        <w:tblPrEx>
          <w:tblCellMar>
            <w:top w:w="0" w:type="dxa"/>
            <w:bottom w:w="0" w:type="dxa"/>
          </w:tblCellMar>
        </w:tblPrEx>
        <w:trPr>
          <w:trHeight w:hRule="exact" w:val="379"/>
          <w:jc w:val="center"/>
        </w:trPr>
        <w:tc>
          <w:tcPr>
            <w:tcW w:w="1296" w:type="dxa"/>
            <w:shd w:val="clear" w:color="auto" w:fill="FFFFFF"/>
          </w:tcPr>
          <w:p w:rsidR="00CF48DC" w:rsidRDefault="009746E0">
            <w:pPr>
              <w:pStyle w:val="Gvdemetni0"/>
              <w:framePr w:w="7877" w:wrap="notBeside" w:vAnchor="text" w:hAnchor="text" w:xAlign="center" w:y="1"/>
              <w:shd w:val="clear" w:color="auto" w:fill="auto"/>
              <w:spacing w:after="0" w:line="210" w:lineRule="exact"/>
              <w:ind w:left="40" w:firstLine="0"/>
              <w:jc w:val="left"/>
            </w:pPr>
            <w:r>
              <w:rPr>
                <w:rStyle w:val="Gvdemetni105pt"/>
              </w:rPr>
              <w:t>Madde 4.</w:t>
            </w:r>
          </w:p>
        </w:tc>
        <w:tc>
          <w:tcPr>
            <w:tcW w:w="6581" w:type="dxa"/>
            <w:shd w:val="clear" w:color="auto" w:fill="FFFFFF"/>
          </w:tcPr>
          <w:p w:rsidR="00CF48DC" w:rsidRDefault="009746E0">
            <w:pPr>
              <w:pStyle w:val="Gvdemetni0"/>
              <w:framePr w:w="7877" w:wrap="notBeside" w:vAnchor="text" w:hAnchor="text" w:xAlign="center" w:y="1"/>
              <w:shd w:val="clear" w:color="auto" w:fill="auto"/>
              <w:spacing w:after="0" w:line="210" w:lineRule="exact"/>
              <w:ind w:left="380" w:firstLine="0"/>
              <w:jc w:val="left"/>
            </w:pPr>
            <w:r>
              <w:rPr>
                <w:rStyle w:val="Gvdemetni105pt"/>
              </w:rPr>
              <w:t>Kapsam</w:t>
            </w:r>
          </w:p>
        </w:tc>
      </w:tr>
      <w:tr w:rsidR="00CF48DC">
        <w:tblPrEx>
          <w:tblCellMar>
            <w:top w:w="0" w:type="dxa"/>
            <w:bottom w:w="0" w:type="dxa"/>
          </w:tblCellMar>
        </w:tblPrEx>
        <w:trPr>
          <w:trHeight w:hRule="exact" w:val="365"/>
          <w:jc w:val="center"/>
        </w:trPr>
        <w:tc>
          <w:tcPr>
            <w:tcW w:w="1296" w:type="dxa"/>
            <w:shd w:val="clear" w:color="auto" w:fill="FFFFFF"/>
          </w:tcPr>
          <w:p w:rsidR="00CF48DC" w:rsidRDefault="00CF48DC">
            <w:pPr>
              <w:framePr w:w="7877" w:wrap="notBeside" w:vAnchor="text" w:hAnchor="text" w:xAlign="center" w:y="1"/>
              <w:rPr>
                <w:sz w:val="10"/>
                <w:szCs w:val="10"/>
              </w:rPr>
            </w:pPr>
          </w:p>
        </w:tc>
        <w:tc>
          <w:tcPr>
            <w:tcW w:w="6581" w:type="dxa"/>
            <w:shd w:val="clear" w:color="auto" w:fill="FFFFFF"/>
          </w:tcPr>
          <w:p w:rsidR="00CF48DC" w:rsidRDefault="009746E0">
            <w:pPr>
              <w:pStyle w:val="Gvdemetni0"/>
              <w:framePr w:w="7877" w:wrap="notBeside" w:vAnchor="text" w:hAnchor="text" w:xAlign="center" w:y="1"/>
              <w:shd w:val="clear" w:color="auto" w:fill="auto"/>
              <w:spacing w:after="0" w:line="210" w:lineRule="exact"/>
              <w:ind w:left="2060" w:firstLine="0"/>
              <w:jc w:val="left"/>
            </w:pPr>
            <w:r>
              <w:rPr>
                <w:rStyle w:val="Gvdemetni105pt"/>
              </w:rPr>
              <w:t>İKİNCİ KISIM</w:t>
            </w:r>
          </w:p>
        </w:tc>
      </w:tr>
      <w:tr w:rsidR="00CF48DC">
        <w:tblPrEx>
          <w:tblCellMar>
            <w:top w:w="0" w:type="dxa"/>
            <w:bottom w:w="0" w:type="dxa"/>
          </w:tblCellMar>
        </w:tblPrEx>
        <w:trPr>
          <w:trHeight w:hRule="exact" w:val="374"/>
          <w:jc w:val="center"/>
        </w:trPr>
        <w:tc>
          <w:tcPr>
            <w:tcW w:w="1296" w:type="dxa"/>
            <w:shd w:val="clear" w:color="auto" w:fill="FFFFFF"/>
          </w:tcPr>
          <w:p w:rsidR="00CF48DC" w:rsidRDefault="00CF48DC">
            <w:pPr>
              <w:framePr w:w="7877" w:wrap="notBeside" w:vAnchor="text" w:hAnchor="text" w:xAlign="center" w:y="1"/>
              <w:rPr>
                <w:sz w:val="10"/>
                <w:szCs w:val="10"/>
              </w:rPr>
            </w:pPr>
          </w:p>
        </w:tc>
        <w:tc>
          <w:tcPr>
            <w:tcW w:w="6581" w:type="dxa"/>
            <w:shd w:val="clear" w:color="auto" w:fill="FFFFFF"/>
          </w:tcPr>
          <w:p w:rsidR="00CF48DC" w:rsidRDefault="009746E0">
            <w:pPr>
              <w:pStyle w:val="Gvdemetni0"/>
              <w:framePr w:w="7877" w:wrap="notBeside" w:vAnchor="text" w:hAnchor="text" w:xAlign="center" w:y="1"/>
              <w:shd w:val="clear" w:color="auto" w:fill="auto"/>
              <w:spacing w:after="0" w:line="210" w:lineRule="exact"/>
              <w:ind w:left="820" w:firstLine="0"/>
              <w:jc w:val="left"/>
            </w:pPr>
            <w:r>
              <w:rPr>
                <w:rStyle w:val="Gvdemetni105pt"/>
              </w:rPr>
              <w:t>İHALELERLE İLGİLİ TEMEL KURALLAR</w:t>
            </w:r>
          </w:p>
        </w:tc>
      </w:tr>
      <w:tr w:rsidR="00CF48DC">
        <w:tblPrEx>
          <w:tblCellMar>
            <w:top w:w="0" w:type="dxa"/>
            <w:bottom w:w="0" w:type="dxa"/>
          </w:tblCellMar>
        </w:tblPrEx>
        <w:trPr>
          <w:trHeight w:hRule="exact" w:val="394"/>
          <w:jc w:val="center"/>
        </w:trPr>
        <w:tc>
          <w:tcPr>
            <w:tcW w:w="1296" w:type="dxa"/>
            <w:shd w:val="clear" w:color="auto" w:fill="FFFFFF"/>
          </w:tcPr>
          <w:p w:rsidR="00CF48DC" w:rsidRDefault="009746E0">
            <w:pPr>
              <w:pStyle w:val="Gvdemetni0"/>
              <w:framePr w:w="7877" w:wrap="notBeside" w:vAnchor="text" w:hAnchor="text" w:xAlign="center" w:y="1"/>
              <w:shd w:val="clear" w:color="auto" w:fill="auto"/>
              <w:spacing w:after="0" w:line="210" w:lineRule="exact"/>
              <w:ind w:left="40" w:firstLine="0"/>
              <w:jc w:val="left"/>
            </w:pPr>
            <w:r>
              <w:rPr>
                <w:rStyle w:val="Gvdemetni105pt"/>
              </w:rPr>
              <w:t>Madde 5.</w:t>
            </w:r>
          </w:p>
        </w:tc>
        <w:tc>
          <w:tcPr>
            <w:tcW w:w="6581" w:type="dxa"/>
            <w:shd w:val="clear" w:color="auto" w:fill="FFFFFF"/>
          </w:tcPr>
          <w:p w:rsidR="00CF48DC" w:rsidRDefault="009746E0">
            <w:pPr>
              <w:pStyle w:val="Gvdemetni0"/>
              <w:framePr w:w="7877" w:wrap="notBeside" w:vAnchor="text" w:hAnchor="text" w:xAlign="center" w:y="1"/>
              <w:shd w:val="clear" w:color="auto" w:fill="auto"/>
              <w:spacing w:after="0" w:line="210" w:lineRule="exact"/>
              <w:ind w:left="380" w:firstLine="0"/>
              <w:jc w:val="left"/>
            </w:pPr>
            <w:r>
              <w:rPr>
                <w:rStyle w:val="Gvdemetni105pt"/>
              </w:rPr>
              <w:t>İhale Makamları Listesi ve Liste Dışındaki Kurum, Kuruluş veya Tüze]</w:t>
            </w:r>
          </w:p>
        </w:tc>
      </w:tr>
      <w:tr w:rsidR="00CF48DC">
        <w:tblPrEx>
          <w:tblCellMar>
            <w:top w:w="0" w:type="dxa"/>
            <w:bottom w:w="0" w:type="dxa"/>
          </w:tblCellMar>
        </w:tblPrEx>
        <w:trPr>
          <w:trHeight w:hRule="exact" w:val="254"/>
          <w:jc w:val="center"/>
        </w:trPr>
        <w:tc>
          <w:tcPr>
            <w:tcW w:w="1296" w:type="dxa"/>
            <w:shd w:val="clear" w:color="auto" w:fill="FFFFFF"/>
          </w:tcPr>
          <w:p w:rsidR="00CF48DC" w:rsidRDefault="00CF48DC">
            <w:pPr>
              <w:framePr w:w="7877" w:wrap="notBeside" w:vAnchor="text" w:hAnchor="text" w:xAlign="center" w:y="1"/>
              <w:rPr>
                <w:sz w:val="10"/>
                <w:szCs w:val="10"/>
              </w:rPr>
            </w:pPr>
          </w:p>
        </w:tc>
        <w:tc>
          <w:tcPr>
            <w:tcW w:w="6581" w:type="dxa"/>
            <w:shd w:val="clear" w:color="auto" w:fill="FFFFFF"/>
          </w:tcPr>
          <w:p w:rsidR="00CF48DC" w:rsidRDefault="009746E0">
            <w:pPr>
              <w:pStyle w:val="Gvdemetni0"/>
              <w:framePr w:w="7877" w:wrap="notBeside" w:vAnchor="text" w:hAnchor="text" w:xAlign="center" w:y="1"/>
              <w:shd w:val="clear" w:color="auto" w:fill="auto"/>
              <w:spacing w:after="0" w:line="210" w:lineRule="exact"/>
              <w:ind w:left="380" w:firstLine="0"/>
              <w:jc w:val="left"/>
            </w:pPr>
            <w:r>
              <w:rPr>
                <w:rStyle w:val="Gvdemetni105pt"/>
              </w:rPr>
              <w:t>Kişiler</w:t>
            </w:r>
          </w:p>
        </w:tc>
      </w:tr>
      <w:tr w:rsidR="00CF48DC">
        <w:tblPrEx>
          <w:tblCellMar>
            <w:top w:w="0" w:type="dxa"/>
            <w:bottom w:w="0" w:type="dxa"/>
          </w:tblCellMar>
        </w:tblPrEx>
        <w:trPr>
          <w:trHeight w:hRule="exact" w:val="230"/>
          <w:jc w:val="center"/>
        </w:trPr>
        <w:tc>
          <w:tcPr>
            <w:tcW w:w="1296" w:type="dxa"/>
            <w:shd w:val="clear" w:color="auto" w:fill="FFFFFF"/>
          </w:tcPr>
          <w:p w:rsidR="00CF48DC" w:rsidRDefault="009746E0">
            <w:pPr>
              <w:pStyle w:val="Gvdemetni0"/>
              <w:framePr w:w="7877" w:wrap="notBeside" w:vAnchor="text" w:hAnchor="text" w:xAlign="center" w:y="1"/>
              <w:shd w:val="clear" w:color="auto" w:fill="auto"/>
              <w:spacing w:after="0" w:line="210" w:lineRule="exact"/>
              <w:ind w:left="40" w:firstLine="0"/>
              <w:jc w:val="left"/>
            </w:pPr>
            <w:r>
              <w:rPr>
                <w:rStyle w:val="Gvdemetni105pt"/>
              </w:rPr>
              <w:t>Madde 6.</w:t>
            </w:r>
          </w:p>
        </w:tc>
        <w:tc>
          <w:tcPr>
            <w:tcW w:w="6581" w:type="dxa"/>
            <w:shd w:val="clear" w:color="auto" w:fill="FFFFFF"/>
          </w:tcPr>
          <w:p w:rsidR="00CF48DC" w:rsidRDefault="009746E0">
            <w:pPr>
              <w:pStyle w:val="Gvdemetni0"/>
              <w:framePr w:w="7877" w:wrap="notBeside" w:vAnchor="text" w:hAnchor="text" w:xAlign="center" w:y="1"/>
              <w:shd w:val="clear" w:color="auto" w:fill="auto"/>
              <w:spacing w:after="0" w:line="210" w:lineRule="exact"/>
              <w:ind w:left="380" w:firstLine="0"/>
              <w:jc w:val="left"/>
            </w:pPr>
            <w:r>
              <w:rPr>
                <w:rStyle w:val="Gvdemetni105pt"/>
              </w:rPr>
              <w:t>Temel İlkeler</w:t>
            </w:r>
          </w:p>
        </w:tc>
      </w:tr>
      <w:tr w:rsidR="00CF48DC">
        <w:tblPrEx>
          <w:tblCellMar>
            <w:top w:w="0" w:type="dxa"/>
            <w:bottom w:w="0" w:type="dxa"/>
          </w:tblCellMar>
        </w:tblPrEx>
        <w:trPr>
          <w:trHeight w:hRule="exact" w:val="254"/>
          <w:jc w:val="center"/>
        </w:trPr>
        <w:tc>
          <w:tcPr>
            <w:tcW w:w="1296" w:type="dxa"/>
            <w:shd w:val="clear" w:color="auto" w:fill="FFFFFF"/>
          </w:tcPr>
          <w:p w:rsidR="00CF48DC" w:rsidRDefault="009746E0">
            <w:pPr>
              <w:pStyle w:val="Gvdemetni0"/>
              <w:framePr w:w="7877" w:wrap="notBeside" w:vAnchor="text" w:hAnchor="text" w:xAlign="center" w:y="1"/>
              <w:shd w:val="clear" w:color="auto" w:fill="auto"/>
              <w:spacing w:after="0" w:line="210" w:lineRule="exact"/>
              <w:ind w:left="40" w:firstLine="0"/>
              <w:jc w:val="left"/>
            </w:pPr>
            <w:r>
              <w:rPr>
                <w:rStyle w:val="Gvdemetni105pt"/>
              </w:rPr>
              <w:t>Madde 7.</w:t>
            </w:r>
          </w:p>
        </w:tc>
        <w:tc>
          <w:tcPr>
            <w:tcW w:w="6581" w:type="dxa"/>
            <w:shd w:val="clear" w:color="auto" w:fill="FFFFFF"/>
          </w:tcPr>
          <w:p w:rsidR="00CF48DC" w:rsidRDefault="009746E0">
            <w:pPr>
              <w:pStyle w:val="Gvdemetni0"/>
              <w:framePr w:w="7877" w:wrap="notBeside" w:vAnchor="text" w:hAnchor="text" w:xAlign="center" w:y="1"/>
              <w:shd w:val="clear" w:color="auto" w:fill="auto"/>
              <w:spacing w:after="0" w:line="210" w:lineRule="exact"/>
              <w:ind w:left="380" w:firstLine="0"/>
              <w:jc w:val="left"/>
            </w:pPr>
            <w:r>
              <w:rPr>
                <w:rStyle w:val="Gvdemetni105pt"/>
              </w:rPr>
              <w:t>Dil ve Para Birimi</w:t>
            </w:r>
          </w:p>
        </w:tc>
      </w:tr>
      <w:tr w:rsidR="00CF48DC">
        <w:tblPrEx>
          <w:tblCellMar>
            <w:top w:w="0" w:type="dxa"/>
            <w:bottom w:w="0" w:type="dxa"/>
          </w:tblCellMar>
        </w:tblPrEx>
        <w:trPr>
          <w:trHeight w:hRule="exact" w:val="269"/>
          <w:jc w:val="center"/>
        </w:trPr>
        <w:tc>
          <w:tcPr>
            <w:tcW w:w="1296" w:type="dxa"/>
            <w:shd w:val="clear" w:color="auto" w:fill="FFFFFF"/>
          </w:tcPr>
          <w:p w:rsidR="00CF48DC" w:rsidRDefault="009746E0">
            <w:pPr>
              <w:pStyle w:val="Gvdemetni0"/>
              <w:framePr w:w="7877" w:wrap="notBeside" w:vAnchor="text" w:hAnchor="text" w:xAlign="center" w:y="1"/>
              <w:shd w:val="clear" w:color="auto" w:fill="auto"/>
              <w:spacing w:after="0" w:line="210" w:lineRule="exact"/>
              <w:ind w:left="40" w:firstLine="0"/>
              <w:jc w:val="left"/>
            </w:pPr>
            <w:r>
              <w:rPr>
                <w:rStyle w:val="Gvdemetni105pt"/>
              </w:rPr>
              <w:t>Madde 8.</w:t>
            </w:r>
          </w:p>
        </w:tc>
        <w:tc>
          <w:tcPr>
            <w:tcW w:w="6581" w:type="dxa"/>
            <w:shd w:val="clear" w:color="auto" w:fill="FFFFFF"/>
          </w:tcPr>
          <w:p w:rsidR="00CF48DC" w:rsidRDefault="009746E0">
            <w:pPr>
              <w:pStyle w:val="Gvdemetni0"/>
              <w:framePr w:w="7877" w:wrap="notBeside" w:vAnchor="text" w:hAnchor="text" w:xAlign="center" w:y="1"/>
              <w:shd w:val="clear" w:color="auto" w:fill="auto"/>
              <w:spacing w:after="0" w:line="210" w:lineRule="exact"/>
              <w:ind w:left="380" w:firstLine="0"/>
              <w:jc w:val="left"/>
            </w:pPr>
            <w:r>
              <w:rPr>
                <w:rStyle w:val="Gvdemetni105pt"/>
              </w:rPr>
              <w:t>Başvuruların Yazılı Yapılması</w:t>
            </w:r>
          </w:p>
        </w:tc>
      </w:tr>
      <w:tr w:rsidR="00CF48DC">
        <w:tblPrEx>
          <w:tblCellMar>
            <w:top w:w="0" w:type="dxa"/>
            <w:bottom w:w="0" w:type="dxa"/>
          </w:tblCellMar>
        </w:tblPrEx>
        <w:trPr>
          <w:trHeight w:hRule="exact" w:val="370"/>
          <w:jc w:val="center"/>
        </w:trPr>
        <w:tc>
          <w:tcPr>
            <w:tcW w:w="1296" w:type="dxa"/>
            <w:shd w:val="clear" w:color="auto" w:fill="FFFFFF"/>
          </w:tcPr>
          <w:p w:rsidR="00CF48DC" w:rsidRDefault="009746E0">
            <w:pPr>
              <w:pStyle w:val="Gvdemetni0"/>
              <w:framePr w:w="7877" w:wrap="notBeside" w:vAnchor="text" w:hAnchor="text" w:xAlign="center" w:y="1"/>
              <w:shd w:val="clear" w:color="auto" w:fill="auto"/>
              <w:spacing w:after="0" w:line="210" w:lineRule="exact"/>
              <w:ind w:left="40" w:firstLine="0"/>
              <w:jc w:val="left"/>
            </w:pPr>
            <w:r>
              <w:rPr>
                <w:rStyle w:val="Gvdemetni105pt"/>
              </w:rPr>
              <w:t xml:space="preserve">Madde </w:t>
            </w:r>
            <w:r>
              <w:rPr>
                <w:rStyle w:val="Gvdemetni105pt"/>
              </w:rPr>
              <w:t>9.</w:t>
            </w:r>
          </w:p>
        </w:tc>
        <w:tc>
          <w:tcPr>
            <w:tcW w:w="6581" w:type="dxa"/>
            <w:shd w:val="clear" w:color="auto" w:fill="FFFFFF"/>
          </w:tcPr>
          <w:p w:rsidR="00CF48DC" w:rsidRDefault="009746E0">
            <w:pPr>
              <w:pStyle w:val="Gvdemetni0"/>
              <w:framePr w:w="7877" w:wrap="notBeside" w:vAnchor="text" w:hAnchor="text" w:xAlign="center" w:y="1"/>
              <w:shd w:val="clear" w:color="auto" w:fill="auto"/>
              <w:spacing w:after="0" w:line="210" w:lineRule="exact"/>
              <w:ind w:left="380" w:firstLine="0"/>
              <w:jc w:val="left"/>
            </w:pPr>
            <w:r>
              <w:rPr>
                <w:rStyle w:val="Gvdemetni105pt"/>
              </w:rPr>
              <w:t>İhale İşlem Dosyası</w:t>
            </w:r>
          </w:p>
        </w:tc>
      </w:tr>
      <w:tr w:rsidR="00CF48DC">
        <w:tblPrEx>
          <w:tblCellMar>
            <w:top w:w="0" w:type="dxa"/>
            <w:bottom w:w="0" w:type="dxa"/>
          </w:tblCellMar>
        </w:tblPrEx>
        <w:trPr>
          <w:trHeight w:hRule="exact" w:val="384"/>
          <w:jc w:val="center"/>
        </w:trPr>
        <w:tc>
          <w:tcPr>
            <w:tcW w:w="1296" w:type="dxa"/>
            <w:shd w:val="clear" w:color="auto" w:fill="FFFFFF"/>
          </w:tcPr>
          <w:p w:rsidR="00CF48DC" w:rsidRDefault="00CF48DC">
            <w:pPr>
              <w:framePr w:w="7877" w:wrap="notBeside" w:vAnchor="text" w:hAnchor="text" w:xAlign="center" w:y="1"/>
              <w:rPr>
                <w:sz w:val="10"/>
                <w:szCs w:val="10"/>
              </w:rPr>
            </w:pPr>
          </w:p>
        </w:tc>
        <w:tc>
          <w:tcPr>
            <w:tcW w:w="6581" w:type="dxa"/>
            <w:shd w:val="clear" w:color="auto" w:fill="FFFFFF"/>
          </w:tcPr>
          <w:p w:rsidR="00CF48DC" w:rsidRDefault="009746E0">
            <w:pPr>
              <w:pStyle w:val="Gvdemetni0"/>
              <w:framePr w:w="7877" w:wrap="notBeside" w:vAnchor="text" w:hAnchor="text" w:xAlign="center" w:y="1"/>
              <w:shd w:val="clear" w:color="auto" w:fill="auto"/>
              <w:spacing w:after="0" w:line="210" w:lineRule="exact"/>
              <w:ind w:left="2060" w:firstLine="0"/>
              <w:jc w:val="left"/>
            </w:pPr>
            <w:r>
              <w:rPr>
                <w:rStyle w:val="Gvdemetni105pt"/>
              </w:rPr>
              <w:t>ÜÇÜNCÜ KISIM</w:t>
            </w:r>
          </w:p>
        </w:tc>
      </w:tr>
      <w:tr w:rsidR="00CF48DC">
        <w:tblPrEx>
          <w:tblCellMar>
            <w:top w:w="0" w:type="dxa"/>
            <w:bottom w:w="0" w:type="dxa"/>
          </w:tblCellMar>
        </w:tblPrEx>
        <w:trPr>
          <w:trHeight w:hRule="exact" w:val="360"/>
          <w:jc w:val="center"/>
        </w:trPr>
        <w:tc>
          <w:tcPr>
            <w:tcW w:w="7877" w:type="dxa"/>
            <w:gridSpan w:val="2"/>
            <w:shd w:val="clear" w:color="auto" w:fill="FFFFFF"/>
          </w:tcPr>
          <w:p w:rsidR="00CF48DC" w:rsidRDefault="009746E0">
            <w:pPr>
              <w:pStyle w:val="Gvdemetni0"/>
              <w:framePr w:w="7877" w:wrap="notBeside" w:vAnchor="text" w:hAnchor="text" w:xAlign="center" w:y="1"/>
              <w:shd w:val="clear" w:color="auto" w:fill="auto"/>
              <w:spacing w:after="0" w:line="210" w:lineRule="exact"/>
              <w:ind w:firstLine="0"/>
            </w:pPr>
            <w:r>
              <w:rPr>
                <w:rStyle w:val="Gvdemetni105pt"/>
              </w:rPr>
              <w:t>KOMİSYONLAR, İHALEYE KATILIM KURALLARI VE İSTİSNALAR</w:t>
            </w:r>
          </w:p>
        </w:tc>
      </w:tr>
      <w:tr w:rsidR="00CF48DC">
        <w:tblPrEx>
          <w:tblCellMar>
            <w:top w:w="0" w:type="dxa"/>
            <w:bottom w:w="0" w:type="dxa"/>
          </w:tblCellMar>
        </w:tblPrEx>
        <w:trPr>
          <w:trHeight w:hRule="exact" w:val="394"/>
          <w:jc w:val="center"/>
        </w:trPr>
        <w:tc>
          <w:tcPr>
            <w:tcW w:w="1296" w:type="dxa"/>
            <w:shd w:val="clear" w:color="auto" w:fill="FFFFFF"/>
          </w:tcPr>
          <w:p w:rsidR="00CF48DC" w:rsidRDefault="009746E0">
            <w:pPr>
              <w:pStyle w:val="Gvdemetni0"/>
              <w:framePr w:w="7877" w:wrap="notBeside" w:vAnchor="text" w:hAnchor="text" w:xAlign="center" w:y="1"/>
              <w:shd w:val="clear" w:color="auto" w:fill="auto"/>
              <w:spacing w:after="0" w:line="210" w:lineRule="exact"/>
              <w:ind w:left="40" w:firstLine="0"/>
              <w:jc w:val="left"/>
            </w:pPr>
            <w:r>
              <w:rPr>
                <w:rStyle w:val="Gvdemetni105pt"/>
              </w:rPr>
              <w:t>Madde 10.</w:t>
            </w:r>
          </w:p>
        </w:tc>
        <w:tc>
          <w:tcPr>
            <w:tcW w:w="6581" w:type="dxa"/>
            <w:shd w:val="clear" w:color="auto" w:fill="FFFFFF"/>
          </w:tcPr>
          <w:p w:rsidR="00CF48DC" w:rsidRDefault="009746E0">
            <w:pPr>
              <w:pStyle w:val="Gvdemetni0"/>
              <w:framePr w:w="7877" w:wrap="notBeside" w:vAnchor="text" w:hAnchor="text" w:xAlign="center" w:y="1"/>
              <w:shd w:val="clear" w:color="auto" w:fill="auto"/>
              <w:spacing w:after="0" w:line="210" w:lineRule="exact"/>
              <w:ind w:left="380" w:firstLine="0"/>
              <w:jc w:val="left"/>
            </w:pPr>
            <w:r>
              <w:rPr>
                <w:rStyle w:val="Gvdemetni105pt"/>
              </w:rPr>
              <w:t>Merkezi İhale Komisyonunun Oluşumu</w:t>
            </w:r>
          </w:p>
        </w:tc>
      </w:tr>
      <w:tr w:rsidR="00CF48DC">
        <w:tblPrEx>
          <w:tblCellMar>
            <w:top w:w="0" w:type="dxa"/>
            <w:bottom w:w="0" w:type="dxa"/>
          </w:tblCellMar>
        </w:tblPrEx>
        <w:trPr>
          <w:trHeight w:hRule="exact" w:val="250"/>
          <w:jc w:val="center"/>
        </w:trPr>
        <w:tc>
          <w:tcPr>
            <w:tcW w:w="1296" w:type="dxa"/>
            <w:shd w:val="clear" w:color="auto" w:fill="FFFFFF"/>
          </w:tcPr>
          <w:p w:rsidR="00CF48DC" w:rsidRDefault="009746E0">
            <w:pPr>
              <w:pStyle w:val="Gvdemetni0"/>
              <w:framePr w:w="7877" w:wrap="notBeside" w:vAnchor="text" w:hAnchor="text" w:xAlign="center" w:y="1"/>
              <w:shd w:val="clear" w:color="auto" w:fill="auto"/>
              <w:spacing w:after="0" w:line="210" w:lineRule="exact"/>
              <w:ind w:left="40" w:firstLine="0"/>
              <w:jc w:val="left"/>
            </w:pPr>
            <w:r>
              <w:rPr>
                <w:rStyle w:val="Gvdemetni105pt"/>
              </w:rPr>
              <w:t>Madde 11.</w:t>
            </w:r>
          </w:p>
        </w:tc>
        <w:tc>
          <w:tcPr>
            <w:tcW w:w="6581" w:type="dxa"/>
            <w:shd w:val="clear" w:color="auto" w:fill="FFFFFF"/>
          </w:tcPr>
          <w:p w:rsidR="00CF48DC" w:rsidRDefault="009746E0">
            <w:pPr>
              <w:pStyle w:val="Gvdemetni0"/>
              <w:framePr w:w="7877" w:wrap="notBeside" w:vAnchor="text" w:hAnchor="text" w:xAlign="center" w:y="1"/>
              <w:shd w:val="clear" w:color="auto" w:fill="auto"/>
              <w:spacing w:after="0" w:line="210" w:lineRule="exact"/>
              <w:ind w:left="380" w:firstLine="0"/>
              <w:jc w:val="left"/>
            </w:pPr>
            <w:r>
              <w:rPr>
                <w:rStyle w:val="Gvdemetni105pt"/>
              </w:rPr>
              <w:t>Merkezi İhale Komisyonunun Toplanma ve Çalışma Usulü</w:t>
            </w:r>
          </w:p>
        </w:tc>
      </w:tr>
      <w:tr w:rsidR="00CF48DC">
        <w:tblPrEx>
          <w:tblCellMar>
            <w:top w:w="0" w:type="dxa"/>
            <w:bottom w:w="0" w:type="dxa"/>
          </w:tblCellMar>
        </w:tblPrEx>
        <w:trPr>
          <w:trHeight w:hRule="exact" w:val="259"/>
          <w:jc w:val="center"/>
        </w:trPr>
        <w:tc>
          <w:tcPr>
            <w:tcW w:w="1296" w:type="dxa"/>
            <w:shd w:val="clear" w:color="auto" w:fill="FFFFFF"/>
          </w:tcPr>
          <w:p w:rsidR="00CF48DC" w:rsidRDefault="009746E0">
            <w:pPr>
              <w:pStyle w:val="Gvdemetni0"/>
              <w:framePr w:w="7877" w:wrap="notBeside" w:vAnchor="text" w:hAnchor="text" w:xAlign="center" w:y="1"/>
              <w:shd w:val="clear" w:color="auto" w:fill="auto"/>
              <w:spacing w:after="0" w:line="210" w:lineRule="exact"/>
              <w:ind w:left="40" w:firstLine="0"/>
              <w:jc w:val="left"/>
            </w:pPr>
            <w:r>
              <w:rPr>
                <w:rStyle w:val="Gvdemetni105pt"/>
              </w:rPr>
              <w:t>Madde 12.</w:t>
            </w:r>
          </w:p>
        </w:tc>
        <w:tc>
          <w:tcPr>
            <w:tcW w:w="6581" w:type="dxa"/>
            <w:shd w:val="clear" w:color="auto" w:fill="FFFFFF"/>
          </w:tcPr>
          <w:p w:rsidR="00CF48DC" w:rsidRDefault="009746E0">
            <w:pPr>
              <w:pStyle w:val="Gvdemetni0"/>
              <w:framePr w:w="7877" w:wrap="notBeside" w:vAnchor="text" w:hAnchor="text" w:xAlign="center" w:y="1"/>
              <w:shd w:val="clear" w:color="auto" w:fill="auto"/>
              <w:spacing w:after="0" w:line="210" w:lineRule="exact"/>
              <w:ind w:left="380" w:firstLine="0"/>
              <w:jc w:val="left"/>
            </w:pPr>
            <w:r>
              <w:rPr>
                <w:rStyle w:val="Gvdemetni105pt"/>
              </w:rPr>
              <w:t>İhale Değerlendirme Komisyonu</w:t>
            </w:r>
          </w:p>
        </w:tc>
      </w:tr>
      <w:tr w:rsidR="00CF48DC">
        <w:tblPrEx>
          <w:tblCellMar>
            <w:top w:w="0" w:type="dxa"/>
            <w:bottom w:w="0" w:type="dxa"/>
          </w:tblCellMar>
        </w:tblPrEx>
        <w:trPr>
          <w:trHeight w:hRule="exact" w:val="250"/>
          <w:jc w:val="center"/>
        </w:trPr>
        <w:tc>
          <w:tcPr>
            <w:tcW w:w="1296" w:type="dxa"/>
            <w:shd w:val="clear" w:color="auto" w:fill="FFFFFF"/>
          </w:tcPr>
          <w:p w:rsidR="00CF48DC" w:rsidRDefault="009746E0">
            <w:pPr>
              <w:pStyle w:val="Gvdemetni0"/>
              <w:framePr w:w="7877" w:wrap="notBeside" w:vAnchor="text" w:hAnchor="text" w:xAlign="center" w:y="1"/>
              <w:shd w:val="clear" w:color="auto" w:fill="auto"/>
              <w:spacing w:after="0" w:line="210" w:lineRule="exact"/>
              <w:ind w:left="40" w:firstLine="0"/>
              <w:jc w:val="left"/>
            </w:pPr>
            <w:r>
              <w:rPr>
                <w:rStyle w:val="Gvdemetni105pt"/>
              </w:rPr>
              <w:t>Madde 13.</w:t>
            </w:r>
          </w:p>
        </w:tc>
        <w:tc>
          <w:tcPr>
            <w:tcW w:w="6581" w:type="dxa"/>
            <w:shd w:val="clear" w:color="auto" w:fill="FFFFFF"/>
          </w:tcPr>
          <w:p w:rsidR="00CF48DC" w:rsidRDefault="009746E0">
            <w:pPr>
              <w:pStyle w:val="Gvdemetni0"/>
              <w:framePr w:w="7877" w:wrap="notBeside" w:vAnchor="text" w:hAnchor="text" w:xAlign="center" w:y="1"/>
              <w:shd w:val="clear" w:color="auto" w:fill="auto"/>
              <w:spacing w:after="0" w:line="210" w:lineRule="exact"/>
              <w:ind w:left="380" w:firstLine="0"/>
              <w:jc w:val="left"/>
            </w:pPr>
            <w:r>
              <w:rPr>
                <w:rStyle w:val="Gvdemetni105pt"/>
              </w:rPr>
              <w:t>İhalelere Katılamayacak Olanlar ve İhalelerden Yasaklama</w:t>
            </w:r>
          </w:p>
        </w:tc>
      </w:tr>
      <w:tr w:rsidR="00CF48DC">
        <w:tblPrEx>
          <w:tblCellMar>
            <w:top w:w="0" w:type="dxa"/>
            <w:bottom w:w="0" w:type="dxa"/>
          </w:tblCellMar>
        </w:tblPrEx>
        <w:trPr>
          <w:trHeight w:hRule="exact" w:val="254"/>
          <w:jc w:val="center"/>
        </w:trPr>
        <w:tc>
          <w:tcPr>
            <w:tcW w:w="1296" w:type="dxa"/>
            <w:shd w:val="clear" w:color="auto" w:fill="FFFFFF"/>
          </w:tcPr>
          <w:p w:rsidR="00CF48DC" w:rsidRDefault="009746E0">
            <w:pPr>
              <w:pStyle w:val="Gvdemetni0"/>
              <w:framePr w:w="7877" w:wrap="notBeside" w:vAnchor="text" w:hAnchor="text" w:xAlign="center" w:y="1"/>
              <w:shd w:val="clear" w:color="auto" w:fill="auto"/>
              <w:spacing w:after="0" w:line="210" w:lineRule="exact"/>
              <w:ind w:left="40" w:firstLine="0"/>
              <w:jc w:val="left"/>
            </w:pPr>
            <w:r>
              <w:rPr>
                <w:rStyle w:val="Gvdemetni105pt"/>
              </w:rPr>
              <w:t>Madde 14.</w:t>
            </w:r>
          </w:p>
        </w:tc>
        <w:tc>
          <w:tcPr>
            <w:tcW w:w="6581" w:type="dxa"/>
            <w:shd w:val="clear" w:color="auto" w:fill="FFFFFF"/>
          </w:tcPr>
          <w:p w:rsidR="00CF48DC" w:rsidRDefault="009746E0">
            <w:pPr>
              <w:pStyle w:val="Gvdemetni0"/>
              <w:framePr w:w="7877" w:wrap="notBeside" w:vAnchor="text" w:hAnchor="text" w:xAlign="center" w:y="1"/>
              <w:shd w:val="clear" w:color="auto" w:fill="auto"/>
              <w:spacing w:after="0" w:line="210" w:lineRule="exact"/>
              <w:ind w:left="380" w:firstLine="0"/>
              <w:jc w:val="left"/>
            </w:pPr>
            <w:r>
              <w:rPr>
                <w:rStyle w:val="Gvdemetni105pt"/>
              </w:rPr>
              <w:t>Katılım için Uygunluk</w:t>
            </w:r>
          </w:p>
        </w:tc>
      </w:tr>
      <w:tr w:rsidR="00CF48DC">
        <w:tblPrEx>
          <w:tblCellMar>
            <w:top w:w="0" w:type="dxa"/>
            <w:bottom w:w="0" w:type="dxa"/>
          </w:tblCellMar>
        </w:tblPrEx>
        <w:trPr>
          <w:trHeight w:hRule="exact" w:val="254"/>
          <w:jc w:val="center"/>
        </w:trPr>
        <w:tc>
          <w:tcPr>
            <w:tcW w:w="1296" w:type="dxa"/>
            <w:shd w:val="clear" w:color="auto" w:fill="FFFFFF"/>
          </w:tcPr>
          <w:p w:rsidR="00CF48DC" w:rsidRDefault="009746E0">
            <w:pPr>
              <w:pStyle w:val="Gvdemetni0"/>
              <w:framePr w:w="7877" w:wrap="notBeside" w:vAnchor="text" w:hAnchor="text" w:xAlign="center" w:y="1"/>
              <w:shd w:val="clear" w:color="auto" w:fill="auto"/>
              <w:spacing w:after="0" w:line="210" w:lineRule="exact"/>
              <w:ind w:left="40" w:firstLine="0"/>
              <w:jc w:val="left"/>
            </w:pPr>
            <w:r>
              <w:rPr>
                <w:rStyle w:val="Gvdemetni105pt"/>
              </w:rPr>
              <w:t>Madde 15.</w:t>
            </w:r>
          </w:p>
        </w:tc>
        <w:tc>
          <w:tcPr>
            <w:tcW w:w="6581" w:type="dxa"/>
            <w:shd w:val="clear" w:color="auto" w:fill="FFFFFF"/>
          </w:tcPr>
          <w:p w:rsidR="00CF48DC" w:rsidRDefault="009746E0">
            <w:pPr>
              <w:pStyle w:val="Gvdemetni0"/>
              <w:framePr w:w="7877" w:wrap="notBeside" w:vAnchor="text" w:hAnchor="text" w:xAlign="center" w:y="1"/>
              <w:shd w:val="clear" w:color="auto" w:fill="auto"/>
              <w:spacing w:after="0" w:line="210" w:lineRule="exact"/>
              <w:ind w:left="380" w:firstLine="0"/>
              <w:jc w:val="left"/>
            </w:pPr>
            <w:r>
              <w:rPr>
                <w:rStyle w:val="Gvdemetni105pt"/>
              </w:rPr>
              <w:t>Eşik Değerler ve Yerli İşletmeler ile Yerli Mallarına Fiyat Avatajı</w:t>
            </w:r>
          </w:p>
        </w:tc>
      </w:tr>
      <w:tr w:rsidR="00CF48DC">
        <w:tblPrEx>
          <w:tblCellMar>
            <w:top w:w="0" w:type="dxa"/>
            <w:bottom w:w="0" w:type="dxa"/>
          </w:tblCellMar>
        </w:tblPrEx>
        <w:trPr>
          <w:trHeight w:hRule="exact" w:val="254"/>
          <w:jc w:val="center"/>
        </w:trPr>
        <w:tc>
          <w:tcPr>
            <w:tcW w:w="1296" w:type="dxa"/>
            <w:shd w:val="clear" w:color="auto" w:fill="FFFFFF"/>
          </w:tcPr>
          <w:p w:rsidR="00CF48DC" w:rsidRDefault="009746E0">
            <w:pPr>
              <w:pStyle w:val="Gvdemetni0"/>
              <w:framePr w:w="7877" w:wrap="notBeside" w:vAnchor="text" w:hAnchor="text" w:xAlign="center" w:y="1"/>
              <w:shd w:val="clear" w:color="auto" w:fill="auto"/>
              <w:spacing w:after="0" w:line="210" w:lineRule="exact"/>
              <w:ind w:left="40" w:firstLine="0"/>
              <w:jc w:val="left"/>
            </w:pPr>
            <w:r>
              <w:rPr>
                <w:rStyle w:val="Gvdemetni105pt"/>
              </w:rPr>
              <w:t>Madde 16.</w:t>
            </w:r>
          </w:p>
        </w:tc>
        <w:tc>
          <w:tcPr>
            <w:tcW w:w="6581" w:type="dxa"/>
            <w:shd w:val="clear" w:color="auto" w:fill="FFFFFF"/>
          </w:tcPr>
          <w:p w:rsidR="00CF48DC" w:rsidRDefault="009746E0">
            <w:pPr>
              <w:pStyle w:val="Gvdemetni0"/>
              <w:framePr w:w="7877" w:wrap="notBeside" w:vAnchor="text" w:hAnchor="text" w:xAlign="center" w:y="1"/>
              <w:shd w:val="clear" w:color="auto" w:fill="auto"/>
              <w:spacing w:after="0" w:line="210" w:lineRule="exact"/>
              <w:ind w:left="380" w:firstLine="0"/>
              <w:jc w:val="left"/>
            </w:pPr>
            <w:r>
              <w:rPr>
                <w:rStyle w:val="Gvdemetni105pt"/>
              </w:rPr>
              <w:t>Savunmayla İlgili Alımlar ve Gizli Sözleşmeler</w:t>
            </w:r>
          </w:p>
        </w:tc>
      </w:tr>
      <w:tr w:rsidR="00CF48DC">
        <w:tblPrEx>
          <w:tblCellMar>
            <w:top w:w="0" w:type="dxa"/>
            <w:bottom w:w="0" w:type="dxa"/>
          </w:tblCellMar>
        </w:tblPrEx>
        <w:trPr>
          <w:trHeight w:hRule="exact" w:val="264"/>
          <w:jc w:val="center"/>
        </w:trPr>
        <w:tc>
          <w:tcPr>
            <w:tcW w:w="1296" w:type="dxa"/>
            <w:shd w:val="clear" w:color="auto" w:fill="FFFFFF"/>
          </w:tcPr>
          <w:p w:rsidR="00CF48DC" w:rsidRDefault="009746E0">
            <w:pPr>
              <w:pStyle w:val="Gvdemetni0"/>
              <w:framePr w:w="7877" w:wrap="notBeside" w:vAnchor="text" w:hAnchor="text" w:xAlign="center" w:y="1"/>
              <w:shd w:val="clear" w:color="auto" w:fill="auto"/>
              <w:spacing w:after="0" w:line="210" w:lineRule="exact"/>
              <w:ind w:left="40" w:firstLine="0"/>
              <w:jc w:val="left"/>
            </w:pPr>
            <w:r>
              <w:rPr>
                <w:rStyle w:val="Gvdemetni105pt"/>
              </w:rPr>
              <w:t>Madde 17.</w:t>
            </w:r>
          </w:p>
        </w:tc>
        <w:tc>
          <w:tcPr>
            <w:tcW w:w="6581" w:type="dxa"/>
            <w:shd w:val="clear" w:color="auto" w:fill="FFFFFF"/>
          </w:tcPr>
          <w:p w:rsidR="00CF48DC" w:rsidRDefault="009746E0">
            <w:pPr>
              <w:pStyle w:val="Gvdemetni0"/>
              <w:framePr w:w="7877" w:wrap="notBeside" w:vAnchor="text" w:hAnchor="text" w:xAlign="center" w:y="1"/>
              <w:shd w:val="clear" w:color="auto" w:fill="auto"/>
              <w:spacing w:after="0" w:line="210" w:lineRule="exact"/>
              <w:ind w:left="380" w:firstLine="0"/>
              <w:jc w:val="left"/>
            </w:pPr>
            <w:r>
              <w:rPr>
                <w:rStyle w:val="Gvdemetni105pt"/>
              </w:rPr>
              <w:t xml:space="preserve">Yasa Kapsamıyla </w:t>
            </w:r>
            <w:r>
              <w:rPr>
                <w:rStyle w:val="Gvdemetni105pt"/>
              </w:rPr>
              <w:t>İlgili İstisnalar</w:t>
            </w:r>
          </w:p>
        </w:tc>
      </w:tr>
    </w:tbl>
    <w:p w:rsidR="00CF48DC" w:rsidRDefault="00CF48DC">
      <w:pPr>
        <w:rPr>
          <w:sz w:val="2"/>
          <w:szCs w:val="2"/>
        </w:rPr>
      </w:pPr>
    </w:p>
    <w:p w:rsidR="00CF48DC" w:rsidRDefault="009746E0">
      <w:pPr>
        <w:pStyle w:val="Gvdemetni30"/>
        <w:shd w:val="clear" w:color="auto" w:fill="auto"/>
        <w:spacing w:before="232" w:after="190" w:line="250" w:lineRule="exact"/>
        <w:ind w:right="60"/>
        <w:jc w:val="center"/>
      </w:pPr>
      <w:r>
        <w:lastRenderedPageBreak/>
        <w:t>DÖRDÜNCÜ KISIM İHALENİN BÖLÜNMESİ, KAMU İHALELERİNİN DEĞERİ, İHALE USULLERİ, DOĞRUDAN ALIM VE ÇERÇEVE ANLAŞMASI KURALLARI</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301"/>
        <w:gridCol w:w="2890"/>
      </w:tblGrid>
      <w:tr w:rsidR="00CF48DC">
        <w:tblPrEx>
          <w:tblCellMar>
            <w:top w:w="0" w:type="dxa"/>
            <w:bottom w:w="0" w:type="dxa"/>
          </w:tblCellMar>
        </w:tblPrEx>
        <w:trPr>
          <w:trHeight w:hRule="exact" w:val="259"/>
        </w:trPr>
        <w:tc>
          <w:tcPr>
            <w:tcW w:w="1301" w:type="dxa"/>
            <w:shd w:val="clear" w:color="auto" w:fill="FFFFFF"/>
          </w:tcPr>
          <w:p w:rsidR="00CF48DC" w:rsidRDefault="009746E0">
            <w:pPr>
              <w:pStyle w:val="Gvdemetni0"/>
              <w:framePr w:w="4190" w:wrap="notBeside" w:vAnchor="text" w:hAnchor="text" w:y="1"/>
              <w:shd w:val="clear" w:color="auto" w:fill="auto"/>
              <w:spacing w:after="0" w:line="210" w:lineRule="exact"/>
              <w:ind w:left="40" w:firstLine="0"/>
              <w:jc w:val="left"/>
            </w:pPr>
            <w:r>
              <w:rPr>
                <w:rStyle w:val="Gvdemetni105pt"/>
              </w:rPr>
              <w:t>Madde 18.</w:t>
            </w:r>
          </w:p>
        </w:tc>
        <w:tc>
          <w:tcPr>
            <w:tcW w:w="2890" w:type="dxa"/>
            <w:shd w:val="clear" w:color="auto" w:fill="FFFFFF"/>
          </w:tcPr>
          <w:p w:rsidR="00CF48DC" w:rsidRDefault="009746E0">
            <w:pPr>
              <w:pStyle w:val="Gvdemetni0"/>
              <w:framePr w:w="4190" w:wrap="notBeside" w:vAnchor="text" w:hAnchor="text" w:y="1"/>
              <w:shd w:val="clear" w:color="auto" w:fill="auto"/>
              <w:spacing w:after="0" w:line="210" w:lineRule="exact"/>
              <w:ind w:left="380" w:firstLine="0"/>
              <w:jc w:val="left"/>
            </w:pPr>
            <w:r>
              <w:rPr>
                <w:rStyle w:val="Gvdemetni105pt"/>
              </w:rPr>
              <w:t>Parçalar Halinde İhale</w:t>
            </w:r>
          </w:p>
        </w:tc>
      </w:tr>
      <w:tr w:rsidR="00CF48DC">
        <w:tblPrEx>
          <w:tblCellMar>
            <w:top w:w="0" w:type="dxa"/>
            <w:bottom w:w="0" w:type="dxa"/>
          </w:tblCellMar>
        </w:tblPrEx>
        <w:trPr>
          <w:trHeight w:hRule="exact" w:val="274"/>
        </w:trPr>
        <w:tc>
          <w:tcPr>
            <w:tcW w:w="1301" w:type="dxa"/>
            <w:shd w:val="clear" w:color="auto" w:fill="FFFFFF"/>
          </w:tcPr>
          <w:p w:rsidR="00CF48DC" w:rsidRDefault="009746E0">
            <w:pPr>
              <w:pStyle w:val="Gvdemetni0"/>
              <w:framePr w:w="4190" w:wrap="notBeside" w:vAnchor="text" w:hAnchor="text" w:y="1"/>
              <w:shd w:val="clear" w:color="auto" w:fill="auto"/>
              <w:spacing w:after="0" w:line="210" w:lineRule="exact"/>
              <w:ind w:left="40" w:firstLine="0"/>
              <w:jc w:val="left"/>
            </w:pPr>
            <w:r>
              <w:rPr>
                <w:rStyle w:val="Gvdemetni105pt"/>
              </w:rPr>
              <w:t>Madde 19.</w:t>
            </w:r>
          </w:p>
        </w:tc>
        <w:tc>
          <w:tcPr>
            <w:tcW w:w="2890" w:type="dxa"/>
            <w:shd w:val="clear" w:color="auto" w:fill="FFFFFF"/>
          </w:tcPr>
          <w:p w:rsidR="00CF48DC" w:rsidRDefault="009746E0">
            <w:pPr>
              <w:pStyle w:val="Gvdemetni0"/>
              <w:framePr w:w="4190" w:wrap="notBeside" w:vAnchor="text" w:hAnchor="text" w:y="1"/>
              <w:shd w:val="clear" w:color="auto" w:fill="auto"/>
              <w:spacing w:after="0" w:line="210" w:lineRule="exact"/>
              <w:ind w:left="380" w:firstLine="0"/>
              <w:jc w:val="left"/>
            </w:pPr>
            <w:r>
              <w:rPr>
                <w:rStyle w:val="Gvdemetni105pt"/>
              </w:rPr>
              <w:t>İhale Değerinin Belirlenmesi</w:t>
            </w:r>
          </w:p>
        </w:tc>
      </w:tr>
      <w:tr w:rsidR="00CF48DC">
        <w:tblPrEx>
          <w:tblCellMar>
            <w:top w:w="0" w:type="dxa"/>
            <w:bottom w:w="0" w:type="dxa"/>
          </w:tblCellMar>
        </w:tblPrEx>
        <w:trPr>
          <w:trHeight w:hRule="exact" w:val="240"/>
        </w:trPr>
        <w:tc>
          <w:tcPr>
            <w:tcW w:w="1301" w:type="dxa"/>
            <w:shd w:val="clear" w:color="auto" w:fill="FFFFFF"/>
          </w:tcPr>
          <w:p w:rsidR="00CF48DC" w:rsidRDefault="009746E0">
            <w:pPr>
              <w:pStyle w:val="Gvdemetni0"/>
              <w:framePr w:w="4190" w:wrap="notBeside" w:vAnchor="text" w:hAnchor="text" w:y="1"/>
              <w:shd w:val="clear" w:color="auto" w:fill="auto"/>
              <w:spacing w:after="0" w:line="210" w:lineRule="exact"/>
              <w:ind w:left="40" w:firstLine="0"/>
              <w:jc w:val="left"/>
            </w:pPr>
            <w:r>
              <w:rPr>
                <w:rStyle w:val="Gvdemetni105pt"/>
              </w:rPr>
              <w:t>Madde 20.</w:t>
            </w:r>
          </w:p>
        </w:tc>
        <w:tc>
          <w:tcPr>
            <w:tcW w:w="2890" w:type="dxa"/>
            <w:shd w:val="clear" w:color="auto" w:fill="FFFFFF"/>
          </w:tcPr>
          <w:p w:rsidR="00CF48DC" w:rsidRDefault="009746E0">
            <w:pPr>
              <w:pStyle w:val="Gvdemetni0"/>
              <w:framePr w:w="4190" w:wrap="notBeside" w:vAnchor="text" w:hAnchor="text" w:y="1"/>
              <w:shd w:val="clear" w:color="auto" w:fill="auto"/>
              <w:spacing w:after="0" w:line="210" w:lineRule="exact"/>
              <w:ind w:left="380" w:firstLine="0"/>
              <w:jc w:val="left"/>
            </w:pPr>
            <w:r>
              <w:rPr>
                <w:rStyle w:val="Gvdemetni105pt"/>
              </w:rPr>
              <w:t>Kamu İhale Usulleri</w:t>
            </w:r>
          </w:p>
        </w:tc>
      </w:tr>
      <w:tr w:rsidR="00CF48DC">
        <w:tblPrEx>
          <w:tblCellMar>
            <w:top w:w="0" w:type="dxa"/>
            <w:bottom w:w="0" w:type="dxa"/>
          </w:tblCellMar>
        </w:tblPrEx>
        <w:trPr>
          <w:trHeight w:hRule="exact" w:val="250"/>
        </w:trPr>
        <w:tc>
          <w:tcPr>
            <w:tcW w:w="1301" w:type="dxa"/>
            <w:shd w:val="clear" w:color="auto" w:fill="FFFFFF"/>
          </w:tcPr>
          <w:p w:rsidR="00CF48DC" w:rsidRDefault="009746E0">
            <w:pPr>
              <w:pStyle w:val="Gvdemetni0"/>
              <w:framePr w:w="4190" w:wrap="notBeside" w:vAnchor="text" w:hAnchor="text" w:y="1"/>
              <w:shd w:val="clear" w:color="auto" w:fill="auto"/>
              <w:spacing w:after="0" w:line="210" w:lineRule="exact"/>
              <w:ind w:left="40" w:firstLine="0"/>
              <w:jc w:val="left"/>
            </w:pPr>
            <w:r>
              <w:rPr>
                <w:rStyle w:val="Gvdemetni105pt"/>
              </w:rPr>
              <w:t>Madde 21.</w:t>
            </w:r>
          </w:p>
        </w:tc>
        <w:tc>
          <w:tcPr>
            <w:tcW w:w="2890" w:type="dxa"/>
            <w:shd w:val="clear" w:color="auto" w:fill="FFFFFF"/>
          </w:tcPr>
          <w:p w:rsidR="00CF48DC" w:rsidRDefault="009746E0">
            <w:pPr>
              <w:pStyle w:val="Gvdemetni0"/>
              <w:framePr w:w="4190" w:wrap="notBeside" w:vAnchor="text" w:hAnchor="text" w:y="1"/>
              <w:shd w:val="clear" w:color="auto" w:fill="auto"/>
              <w:spacing w:after="0" w:line="210" w:lineRule="exact"/>
              <w:ind w:left="380" w:firstLine="0"/>
              <w:jc w:val="left"/>
            </w:pPr>
            <w:r>
              <w:rPr>
                <w:rStyle w:val="Gvdemetni105pt"/>
              </w:rPr>
              <w:t>Açık Usul ve Kısıtlı Usul</w:t>
            </w:r>
          </w:p>
        </w:tc>
      </w:tr>
      <w:tr w:rsidR="00CF48DC">
        <w:tblPrEx>
          <w:tblCellMar>
            <w:top w:w="0" w:type="dxa"/>
            <w:bottom w:w="0" w:type="dxa"/>
          </w:tblCellMar>
        </w:tblPrEx>
        <w:trPr>
          <w:trHeight w:hRule="exact" w:val="254"/>
        </w:trPr>
        <w:tc>
          <w:tcPr>
            <w:tcW w:w="1301" w:type="dxa"/>
            <w:shd w:val="clear" w:color="auto" w:fill="FFFFFF"/>
          </w:tcPr>
          <w:p w:rsidR="00CF48DC" w:rsidRDefault="009746E0">
            <w:pPr>
              <w:pStyle w:val="Gvdemetni0"/>
              <w:framePr w:w="4190" w:wrap="notBeside" w:vAnchor="text" w:hAnchor="text" w:y="1"/>
              <w:shd w:val="clear" w:color="auto" w:fill="auto"/>
              <w:spacing w:after="0" w:line="210" w:lineRule="exact"/>
              <w:ind w:left="40" w:firstLine="0"/>
              <w:jc w:val="left"/>
            </w:pPr>
            <w:r>
              <w:rPr>
                <w:rStyle w:val="Gvdemetni105pt"/>
              </w:rPr>
              <w:t>Madde 22.</w:t>
            </w:r>
          </w:p>
        </w:tc>
        <w:tc>
          <w:tcPr>
            <w:tcW w:w="2890" w:type="dxa"/>
            <w:shd w:val="clear" w:color="auto" w:fill="FFFFFF"/>
          </w:tcPr>
          <w:p w:rsidR="00CF48DC" w:rsidRDefault="009746E0">
            <w:pPr>
              <w:pStyle w:val="Gvdemetni0"/>
              <w:framePr w:w="4190" w:wrap="notBeside" w:vAnchor="text" w:hAnchor="text" w:y="1"/>
              <w:shd w:val="clear" w:color="auto" w:fill="auto"/>
              <w:spacing w:after="0" w:line="210" w:lineRule="exact"/>
              <w:ind w:left="380" w:firstLine="0"/>
              <w:jc w:val="left"/>
            </w:pPr>
            <w:r>
              <w:rPr>
                <w:rStyle w:val="Gvdemetni105pt"/>
              </w:rPr>
              <w:t>Pazarlık Usulü</w:t>
            </w:r>
          </w:p>
        </w:tc>
      </w:tr>
      <w:tr w:rsidR="00CF48DC">
        <w:tblPrEx>
          <w:tblCellMar>
            <w:top w:w="0" w:type="dxa"/>
            <w:bottom w:w="0" w:type="dxa"/>
          </w:tblCellMar>
        </w:tblPrEx>
        <w:trPr>
          <w:trHeight w:hRule="exact" w:val="259"/>
        </w:trPr>
        <w:tc>
          <w:tcPr>
            <w:tcW w:w="1301" w:type="dxa"/>
            <w:shd w:val="clear" w:color="auto" w:fill="FFFFFF"/>
          </w:tcPr>
          <w:p w:rsidR="00CF48DC" w:rsidRDefault="009746E0">
            <w:pPr>
              <w:pStyle w:val="Gvdemetni0"/>
              <w:framePr w:w="4190" w:wrap="notBeside" w:vAnchor="text" w:hAnchor="text" w:y="1"/>
              <w:shd w:val="clear" w:color="auto" w:fill="auto"/>
              <w:spacing w:after="0" w:line="210" w:lineRule="exact"/>
              <w:ind w:left="40" w:firstLine="0"/>
              <w:jc w:val="left"/>
            </w:pPr>
            <w:r>
              <w:rPr>
                <w:rStyle w:val="Gvdemetni105pt"/>
              </w:rPr>
              <w:t>Madde 23.</w:t>
            </w:r>
          </w:p>
        </w:tc>
        <w:tc>
          <w:tcPr>
            <w:tcW w:w="2890" w:type="dxa"/>
            <w:shd w:val="clear" w:color="auto" w:fill="FFFFFF"/>
          </w:tcPr>
          <w:p w:rsidR="00CF48DC" w:rsidRDefault="009746E0">
            <w:pPr>
              <w:pStyle w:val="Gvdemetni0"/>
              <w:framePr w:w="4190" w:wrap="notBeside" w:vAnchor="text" w:hAnchor="text" w:y="1"/>
              <w:shd w:val="clear" w:color="auto" w:fill="auto"/>
              <w:spacing w:after="0" w:line="210" w:lineRule="exact"/>
              <w:ind w:left="380" w:firstLine="0"/>
              <w:jc w:val="left"/>
            </w:pPr>
            <w:r>
              <w:rPr>
                <w:rStyle w:val="Gvdemetni105pt"/>
              </w:rPr>
              <w:t>Rekabetçi Diyalog</w:t>
            </w:r>
          </w:p>
        </w:tc>
      </w:tr>
      <w:tr w:rsidR="00CF48DC">
        <w:tblPrEx>
          <w:tblCellMar>
            <w:top w:w="0" w:type="dxa"/>
            <w:bottom w:w="0" w:type="dxa"/>
          </w:tblCellMar>
        </w:tblPrEx>
        <w:trPr>
          <w:trHeight w:hRule="exact" w:val="259"/>
        </w:trPr>
        <w:tc>
          <w:tcPr>
            <w:tcW w:w="1301" w:type="dxa"/>
            <w:shd w:val="clear" w:color="auto" w:fill="FFFFFF"/>
          </w:tcPr>
          <w:p w:rsidR="00CF48DC" w:rsidRDefault="009746E0">
            <w:pPr>
              <w:pStyle w:val="Gvdemetni0"/>
              <w:framePr w:w="4190" w:wrap="notBeside" w:vAnchor="text" w:hAnchor="text" w:y="1"/>
              <w:shd w:val="clear" w:color="auto" w:fill="auto"/>
              <w:spacing w:after="0" w:line="210" w:lineRule="exact"/>
              <w:ind w:left="40" w:firstLine="0"/>
              <w:jc w:val="left"/>
            </w:pPr>
            <w:r>
              <w:rPr>
                <w:rStyle w:val="Gvdemetni105pt"/>
              </w:rPr>
              <w:t>Madde 24.</w:t>
            </w:r>
          </w:p>
        </w:tc>
        <w:tc>
          <w:tcPr>
            <w:tcW w:w="2890" w:type="dxa"/>
            <w:shd w:val="clear" w:color="auto" w:fill="FFFFFF"/>
          </w:tcPr>
          <w:p w:rsidR="00CF48DC" w:rsidRDefault="009746E0">
            <w:pPr>
              <w:pStyle w:val="Gvdemetni0"/>
              <w:framePr w:w="4190" w:wrap="notBeside" w:vAnchor="text" w:hAnchor="text" w:y="1"/>
              <w:shd w:val="clear" w:color="auto" w:fill="auto"/>
              <w:spacing w:after="0" w:line="210" w:lineRule="exact"/>
              <w:ind w:left="380" w:firstLine="0"/>
              <w:jc w:val="left"/>
            </w:pPr>
            <w:r>
              <w:rPr>
                <w:rStyle w:val="Gvdemetni105pt"/>
              </w:rPr>
              <w:t>Doğrudan Alım</w:t>
            </w:r>
          </w:p>
        </w:tc>
      </w:tr>
      <w:tr w:rsidR="00CF48DC">
        <w:tblPrEx>
          <w:tblCellMar>
            <w:top w:w="0" w:type="dxa"/>
            <w:bottom w:w="0" w:type="dxa"/>
          </w:tblCellMar>
        </w:tblPrEx>
        <w:trPr>
          <w:trHeight w:hRule="exact" w:val="269"/>
        </w:trPr>
        <w:tc>
          <w:tcPr>
            <w:tcW w:w="1301" w:type="dxa"/>
            <w:shd w:val="clear" w:color="auto" w:fill="FFFFFF"/>
          </w:tcPr>
          <w:p w:rsidR="00CF48DC" w:rsidRDefault="009746E0">
            <w:pPr>
              <w:pStyle w:val="Gvdemetni0"/>
              <w:framePr w:w="4190" w:wrap="notBeside" w:vAnchor="text" w:hAnchor="text" w:y="1"/>
              <w:shd w:val="clear" w:color="auto" w:fill="auto"/>
              <w:spacing w:after="0" w:line="210" w:lineRule="exact"/>
              <w:ind w:left="40" w:firstLine="0"/>
              <w:jc w:val="left"/>
            </w:pPr>
            <w:r>
              <w:rPr>
                <w:rStyle w:val="Gvdemetni105pt"/>
              </w:rPr>
              <w:t>Madde 25.</w:t>
            </w:r>
          </w:p>
        </w:tc>
        <w:tc>
          <w:tcPr>
            <w:tcW w:w="2890" w:type="dxa"/>
            <w:shd w:val="clear" w:color="auto" w:fill="FFFFFF"/>
          </w:tcPr>
          <w:p w:rsidR="00CF48DC" w:rsidRDefault="009746E0">
            <w:pPr>
              <w:pStyle w:val="Gvdemetni0"/>
              <w:framePr w:w="4190" w:wrap="notBeside" w:vAnchor="text" w:hAnchor="text" w:y="1"/>
              <w:shd w:val="clear" w:color="auto" w:fill="auto"/>
              <w:spacing w:after="0" w:line="210" w:lineRule="exact"/>
              <w:ind w:left="380" w:firstLine="0"/>
              <w:jc w:val="left"/>
            </w:pPr>
            <w:r>
              <w:rPr>
                <w:rStyle w:val="Gvdemetni105pt"/>
              </w:rPr>
              <w:t>Çerçeve Anlaşması</w:t>
            </w:r>
          </w:p>
        </w:tc>
      </w:tr>
    </w:tbl>
    <w:p w:rsidR="00CF48DC" w:rsidRDefault="00CF48DC">
      <w:pPr>
        <w:rPr>
          <w:sz w:val="2"/>
          <w:szCs w:val="2"/>
        </w:rPr>
      </w:pPr>
    </w:p>
    <w:p w:rsidR="00CF48DC" w:rsidRDefault="009746E0">
      <w:pPr>
        <w:pStyle w:val="Gvdemetni0"/>
        <w:shd w:val="clear" w:color="auto" w:fill="auto"/>
        <w:spacing w:after="184"/>
        <w:ind w:left="180" w:firstLine="0"/>
      </w:pPr>
      <w:r>
        <w:t>BEŞİNCİ KISIM İHALE DOKÜMANLARI</w:t>
      </w:r>
    </w:p>
    <w:p w:rsidR="00CF48DC" w:rsidRDefault="009746E0">
      <w:pPr>
        <w:pStyle w:val="Gvdemetni0"/>
        <w:shd w:val="clear" w:color="auto" w:fill="auto"/>
        <w:tabs>
          <w:tab w:val="left" w:pos="1414"/>
        </w:tabs>
        <w:spacing w:after="0" w:line="221" w:lineRule="exact"/>
        <w:ind w:left="40" w:firstLine="0"/>
        <w:jc w:val="both"/>
      </w:pPr>
      <w:r>
        <w:t>Madde 26.</w:t>
      </w:r>
      <w:r>
        <w:tab/>
        <w:t>İhale Dokümanlarının İçeriği</w:t>
      </w:r>
    </w:p>
    <w:p w:rsidR="00CF48DC" w:rsidRDefault="009746E0">
      <w:pPr>
        <w:pStyle w:val="Gvdemetni0"/>
        <w:shd w:val="clear" w:color="auto" w:fill="auto"/>
        <w:tabs>
          <w:tab w:val="left" w:pos="1414"/>
        </w:tabs>
        <w:spacing w:after="0" w:line="221" w:lineRule="exact"/>
        <w:ind w:left="40" w:firstLine="0"/>
        <w:jc w:val="both"/>
      </w:pPr>
      <w:r>
        <w:t>Madde 27.</w:t>
      </w:r>
      <w:r>
        <w:tab/>
        <w:t xml:space="preserve">İhale Dokümanlarının Yayınlanması ve </w:t>
      </w:r>
      <w:r>
        <w:t>Temini</w:t>
      </w:r>
    </w:p>
    <w:p w:rsidR="00CF48DC" w:rsidRDefault="009746E0">
      <w:pPr>
        <w:pStyle w:val="Gvdemetni0"/>
        <w:shd w:val="clear" w:color="auto" w:fill="auto"/>
        <w:tabs>
          <w:tab w:val="left" w:pos="1414"/>
        </w:tabs>
        <w:spacing w:after="0" w:line="221" w:lineRule="exact"/>
        <w:ind w:left="40" w:firstLine="0"/>
        <w:jc w:val="both"/>
      </w:pPr>
      <w:r>
        <w:t>Madde 28.</w:t>
      </w:r>
      <w:r>
        <w:tab/>
        <w:t>Şartnameler</w:t>
      </w:r>
    </w:p>
    <w:p w:rsidR="00CF48DC" w:rsidRDefault="009746E0">
      <w:pPr>
        <w:pStyle w:val="Gvdemetni0"/>
        <w:shd w:val="clear" w:color="auto" w:fill="auto"/>
        <w:tabs>
          <w:tab w:val="left" w:pos="1414"/>
        </w:tabs>
        <w:spacing w:after="0" w:line="221" w:lineRule="exact"/>
        <w:ind w:left="40" w:firstLine="0"/>
        <w:jc w:val="both"/>
      </w:pPr>
      <w:r>
        <w:t>Madde 29.</w:t>
      </w:r>
      <w:r>
        <w:tab/>
        <w:t>Öıale Dokümanları ile İlgili Açıklamalar</w:t>
      </w:r>
    </w:p>
    <w:p w:rsidR="00CF48DC" w:rsidRDefault="009746E0">
      <w:pPr>
        <w:pStyle w:val="Gvdemetni0"/>
        <w:shd w:val="clear" w:color="auto" w:fill="auto"/>
        <w:tabs>
          <w:tab w:val="left" w:pos="1414"/>
        </w:tabs>
        <w:spacing w:after="0" w:line="221" w:lineRule="exact"/>
        <w:ind w:left="40" w:firstLine="0"/>
        <w:jc w:val="both"/>
      </w:pPr>
      <w:r>
        <w:t>Madde 3 0.</w:t>
      </w:r>
      <w:r>
        <w:tab/>
        <w:t>İhale Dokümanlarında Değişiklikler</w:t>
      </w:r>
    </w:p>
    <w:p w:rsidR="00CF48DC" w:rsidRDefault="009746E0">
      <w:pPr>
        <w:pStyle w:val="Gvdemetni0"/>
        <w:shd w:val="clear" w:color="auto" w:fill="auto"/>
        <w:tabs>
          <w:tab w:val="left" w:pos="1414"/>
        </w:tabs>
        <w:spacing w:after="0" w:line="221" w:lineRule="exact"/>
        <w:ind w:left="40" w:firstLine="0"/>
        <w:jc w:val="both"/>
      </w:pPr>
      <w:r>
        <w:t>Madde 31.</w:t>
      </w:r>
      <w:r>
        <w:tab/>
        <w:t>Geçici Teminat Mektubu</w:t>
      </w:r>
    </w:p>
    <w:p w:rsidR="00CF48DC" w:rsidRDefault="009746E0">
      <w:pPr>
        <w:pStyle w:val="Gvdemetni0"/>
        <w:shd w:val="clear" w:color="auto" w:fill="auto"/>
        <w:tabs>
          <w:tab w:val="left" w:pos="1414"/>
        </w:tabs>
        <w:spacing w:after="176" w:line="221" w:lineRule="exact"/>
        <w:ind w:left="40" w:firstLine="0"/>
        <w:jc w:val="both"/>
      </w:pPr>
      <w:r>
        <w:t>Madde 32.</w:t>
      </w:r>
      <w:r>
        <w:tab/>
        <w:t>Kesin Teminat Mektubu</w:t>
      </w:r>
    </w:p>
    <w:p w:rsidR="00CF48DC" w:rsidRDefault="009746E0">
      <w:pPr>
        <w:pStyle w:val="Gvdemetni0"/>
        <w:shd w:val="clear" w:color="auto" w:fill="auto"/>
        <w:ind w:left="180" w:firstLine="0"/>
      </w:pPr>
      <w:r>
        <w:t>ALTINCI KISIM İHALE SÜRECİNE KATILIMA İLİŞKİN KURALLAR</w:t>
      </w:r>
    </w:p>
    <w:p w:rsidR="00CF48DC" w:rsidRDefault="009746E0">
      <w:pPr>
        <w:pStyle w:val="Gvdemetni0"/>
        <w:shd w:val="clear" w:color="auto" w:fill="auto"/>
        <w:tabs>
          <w:tab w:val="left" w:pos="1414"/>
        </w:tabs>
        <w:spacing w:after="0"/>
        <w:ind w:left="40" w:firstLine="0"/>
        <w:jc w:val="both"/>
      </w:pPr>
      <w:r>
        <w:t>Madde 33.</w:t>
      </w:r>
      <w:r>
        <w:tab/>
      </w:r>
      <w:r>
        <w:t>İhalelere Katılım</w:t>
      </w:r>
    </w:p>
    <w:p w:rsidR="00CF48DC" w:rsidRDefault="009746E0">
      <w:pPr>
        <w:pStyle w:val="Gvdemetni0"/>
        <w:shd w:val="clear" w:color="auto" w:fill="auto"/>
        <w:tabs>
          <w:tab w:val="left" w:pos="1414"/>
        </w:tabs>
        <w:spacing w:after="0"/>
        <w:ind w:left="40" w:firstLine="0"/>
        <w:jc w:val="both"/>
      </w:pPr>
      <w:r>
        <w:t>Madde 34,</w:t>
      </w:r>
      <w:r>
        <w:tab/>
        <w:t>. Ortak Teklif Verme ve İktisadi İşletme Grupları</w:t>
      </w:r>
    </w:p>
    <w:p w:rsidR="00CF48DC" w:rsidRDefault="009746E0">
      <w:pPr>
        <w:pStyle w:val="Gvdemetni0"/>
        <w:shd w:val="clear" w:color="auto" w:fill="auto"/>
        <w:tabs>
          <w:tab w:val="left" w:pos="1414"/>
        </w:tabs>
        <w:spacing w:after="0"/>
        <w:ind w:left="40" w:firstLine="0"/>
        <w:jc w:val="both"/>
      </w:pPr>
      <w:r>
        <w:t>Madde 3 5.</w:t>
      </w:r>
      <w:r>
        <w:tab/>
        <w:t>Katılımla İlgili Kısıtlama</w:t>
      </w:r>
    </w:p>
    <w:p w:rsidR="00CF48DC" w:rsidRDefault="009746E0">
      <w:pPr>
        <w:pStyle w:val="Gvdemetni0"/>
        <w:shd w:val="clear" w:color="auto" w:fill="auto"/>
        <w:tabs>
          <w:tab w:val="left" w:pos="1414"/>
        </w:tabs>
        <w:ind w:left="40" w:firstLine="0"/>
        <w:jc w:val="both"/>
      </w:pPr>
      <w:r>
        <w:t>Madde 36.</w:t>
      </w:r>
      <w:r>
        <w:tab/>
        <w:t>ÖzeMde Katılımın. Olmayacağı Haller</w:t>
      </w:r>
    </w:p>
    <w:p w:rsidR="00CF48DC" w:rsidRDefault="009746E0">
      <w:pPr>
        <w:pStyle w:val="Gvdemetni0"/>
        <w:shd w:val="clear" w:color="auto" w:fill="auto"/>
        <w:spacing w:after="184"/>
        <w:ind w:left="180" w:firstLine="0"/>
      </w:pPr>
      <w:r>
        <w:t>YEDİNCİ KISIM DUYURULAR. İLETİŞİMLE İLGİLİ KURALLAR VE RAPORLAR</w:t>
      </w:r>
    </w:p>
    <w:p w:rsidR="00CF48DC" w:rsidRDefault="009746E0">
      <w:pPr>
        <w:pStyle w:val="Gvdemetni0"/>
        <w:shd w:val="clear" w:color="auto" w:fill="auto"/>
        <w:tabs>
          <w:tab w:val="left" w:pos="1414"/>
        </w:tabs>
        <w:spacing w:after="0" w:line="221" w:lineRule="exact"/>
        <w:ind w:left="40" w:firstLine="0"/>
        <w:jc w:val="both"/>
      </w:pPr>
      <w:r>
        <w:t>Madde 37.</w:t>
      </w:r>
      <w:r>
        <w:tab/>
        <w:t xml:space="preserve">Duyuru ve Form </w:t>
      </w:r>
      <w:r>
        <w:t>Çeşitleri</w:t>
      </w:r>
    </w:p>
    <w:p w:rsidR="00CF48DC" w:rsidRDefault="009746E0">
      <w:pPr>
        <w:pStyle w:val="Gvdemetni0"/>
        <w:shd w:val="clear" w:color="auto" w:fill="auto"/>
        <w:tabs>
          <w:tab w:val="left" w:pos="1414"/>
        </w:tabs>
        <w:spacing w:after="0" w:line="221" w:lineRule="exact"/>
        <w:ind w:left="40" w:firstLine="0"/>
        <w:jc w:val="both"/>
      </w:pPr>
      <w:r>
        <w:t>Madde 38.</w:t>
      </w:r>
      <w:r>
        <w:tab/>
        <w:t>Ortak İhale Terminolojisi</w:t>
      </w:r>
    </w:p>
    <w:p w:rsidR="00CF48DC" w:rsidRDefault="009746E0">
      <w:pPr>
        <w:pStyle w:val="Gvdemetni0"/>
        <w:shd w:val="clear" w:color="auto" w:fill="auto"/>
        <w:tabs>
          <w:tab w:val="left" w:pos="1414"/>
        </w:tabs>
        <w:spacing w:after="0" w:line="221" w:lineRule="exact"/>
        <w:ind w:left="40" w:firstLine="0"/>
        <w:jc w:val="both"/>
      </w:pPr>
      <w:r>
        <w:t>Madde 39.</w:t>
      </w:r>
      <w:r>
        <w:tab/>
        <w:t>İhale Sürecinin Başlatılmasıyla İlgili Karar</w:t>
      </w:r>
    </w:p>
    <w:p w:rsidR="00CF48DC" w:rsidRDefault="009746E0">
      <w:pPr>
        <w:pStyle w:val="Gvdemetni0"/>
        <w:shd w:val="clear" w:color="auto" w:fill="auto"/>
        <w:tabs>
          <w:tab w:val="left" w:pos="1414"/>
        </w:tabs>
        <w:spacing w:after="0" w:line="221" w:lineRule="exact"/>
        <w:ind w:left="40" w:firstLine="0"/>
        <w:jc w:val="both"/>
      </w:pPr>
      <w:r>
        <w:t>Madde 40.</w:t>
      </w:r>
      <w:r>
        <w:tab/>
        <w:t>Ön Bilgi Duymuşu</w:t>
      </w:r>
    </w:p>
    <w:p w:rsidR="00CF48DC" w:rsidRDefault="009746E0">
      <w:pPr>
        <w:pStyle w:val="Gvdemetni0"/>
        <w:shd w:val="clear" w:color="auto" w:fill="auto"/>
        <w:tabs>
          <w:tab w:val="left" w:pos="1414"/>
        </w:tabs>
        <w:spacing w:after="0" w:line="221" w:lineRule="exact"/>
        <w:ind w:left="40" w:firstLine="0"/>
        <w:jc w:val="both"/>
      </w:pPr>
      <w:r>
        <w:t>Madde 41.</w:t>
      </w:r>
      <w:r>
        <w:tab/>
        <w:t>İhale Duyurusu</w:t>
      </w:r>
    </w:p>
    <w:p w:rsidR="00CF48DC" w:rsidRDefault="009746E0">
      <w:pPr>
        <w:pStyle w:val="Gvdemetni0"/>
        <w:shd w:val="clear" w:color="auto" w:fill="auto"/>
        <w:tabs>
          <w:tab w:val="left" w:pos="1414"/>
        </w:tabs>
        <w:spacing w:after="0" w:line="221" w:lineRule="exact"/>
        <w:ind w:left="40" w:firstLine="0"/>
        <w:jc w:val="both"/>
      </w:pPr>
      <w:r>
        <w:t>Madde 42.</w:t>
      </w:r>
      <w:r>
        <w:tab/>
        <w:t>İhalenin Kime Verildiğine Dair Duyanı</w:t>
      </w:r>
    </w:p>
    <w:p w:rsidR="00CF48DC" w:rsidRDefault="009746E0">
      <w:pPr>
        <w:pStyle w:val="Gvdemetni0"/>
        <w:shd w:val="clear" w:color="auto" w:fill="auto"/>
        <w:tabs>
          <w:tab w:val="left" w:pos="1414"/>
        </w:tabs>
        <w:spacing w:after="0" w:line="221" w:lineRule="exact"/>
        <w:ind w:left="40" w:firstLine="0"/>
        <w:jc w:val="both"/>
      </w:pPr>
      <w:r>
        <w:t>Madde 43.</w:t>
      </w:r>
      <w:r>
        <w:tab/>
        <w:t>Zorunlu Olmayan Duyuru</w:t>
      </w:r>
    </w:p>
    <w:p w:rsidR="00CF48DC" w:rsidRDefault="009746E0">
      <w:pPr>
        <w:pStyle w:val="Gvdemetni0"/>
        <w:shd w:val="clear" w:color="auto" w:fill="auto"/>
        <w:tabs>
          <w:tab w:val="left" w:pos="1414"/>
        </w:tabs>
        <w:spacing w:after="0" w:line="221" w:lineRule="exact"/>
        <w:ind w:left="40" w:firstLine="0"/>
        <w:jc w:val="both"/>
      </w:pPr>
      <w:r>
        <w:t>Madde 44.</w:t>
      </w:r>
      <w:r>
        <w:tab/>
        <w:t xml:space="preserve">İletişimle </w:t>
      </w:r>
      <w:r>
        <w:t>ilgili Kurallar</w:t>
      </w:r>
    </w:p>
    <w:p w:rsidR="00CF48DC" w:rsidRDefault="009746E0">
      <w:pPr>
        <w:pStyle w:val="Gvdemetni0"/>
        <w:shd w:val="clear" w:color="auto" w:fill="auto"/>
        <w:tabs>
          <w:tab w:val="left" w:pos="1414"/>
        </w:tabs>
        <w:spacing w:after="0" w:line="221" w:lineRule="exact"/>
        <w:ind w:left="40" w:firstLine="0"/>
        <w:jc w:val="both"/>
      </w:pPr>
      <w:r>
        <w:t>Madde 45.</w:t>
      </w:r>
      <w:r>
        <w:tab/>
        <w:t>İhale Kararının Duyurulması</w:t>
      </w:r>
    </w:p>
    <w:p w:rsidR="00CF48DC" w:rsidRDefault="009746E0">
      <w:pPr>
        <w:pStyle w:val="Gvdemetni0"/>
        <w:shd w:val="clear" w:color="auto" w:fill="auto"/>
        <w:tabs>
          <w:tab w:val="left" w:pos="1414"/>
        </w:tabs>
        <w:spacing w:line="221" w:lineRule="exact"/>
        <w:ind w:left="40" w:firstLine="0"/>
        <w:jc w:val="both"/>
      </w:pPr>
      <w:r>
        <w:t>Madde 46.</w:t>
      </w:r>
      <w:r>
        <w:tab/>
        <w:t>İhale Raporu</w:t>
      </w:r>
    </w:p>
    <w:p w:rsidR="00CF48DC" w:rsidRDefault="009746E0">
      <w:pPr>
        <w:pStyle w:val="Gvdemetni0"/>
        <w:shd w:val="clear" w:color="auto" w:fill="auto"/>
        <w:spacing w:after="136" w:line="221" w:lineRule="exact"/>
        <w:ind w:left="180" w:firstLine="0"/>
      </w:pPr>
      <w:r>
        <w:t>SEKİZİNCİ KISIM İHALE USULLERİNDE SÜRELER</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142"/>
        <w:gridCol w:w="3134"/>
      </w:tblGrid>
      <w:tr w:rsidR="00CF48DC">
        <w:tblPrEx>
          <w:tblCellMar>
            <w:top w:w="0" w:type="dxa"/>
            <w:bottom w:w="0" w:type="dxa"/>
          </w:tblCellMar>
        </w:tblPrEx>
        <w:trPr>
          <w:trHeight w:hRule="exact" w:val="216"/>
        </w:trPr>
        <w:tc>
          <w:tcPr>
            <w:tcW w:w="1142" w:type="dxa"/>
            <w:shd w:val="clear" w:color="auto" w:fill="FFFFFF"/>
          </w:tcPr>
          <w:p w:rsidR="00CF48DC" w:rsidRDefault="009746E0">
            <w:pPr>
              <w:pStyle w:val="Gvdemetni0"/>
              <w:framePr w:w="4277" w:wrap="notBeside" w:vAnchor="text" w:hAnchor="text" w:y="1"/>
              <w:shd w:val="clear" w:color="auto" w:fill="auto"/>
              <w:spacing w:after="0" w:line="170" w:lineRule="exact"/>
              <w:ind w:left="40" w:firstLine="0"/>
              <w:jc w:val="left"/>
            </w:pPr>
            <w:r>
              <w:rPr>
                <w:rStyle w:val="Gvdemetni1"/>
              </w:rPr>
              <w:t>Madde 47.</w:t>
            </w:r>
          </w:p>
        </w:tc>
        <w:tc>
          <w:tcPr>
            <w:tcW w:w="3134" w:type="dxa"/>
            <w:shd w:val="clear" w:color="auto" w:fill="FFFFFF"/>
          </w:tcPr>
          <w:p w:rsidR="00CF48DC" w:rsidRDefault="009746E0">
            <w:pPr>
              <w:pStyle w:val="Gvdemetni0"/>
              <w:framePr w:w="4277" w:wrap="notBeside" w:vAnchor="text" w:hAnchor="text" w:y="1"/>
              <w:shd w:val="clear" w:color="auto" w:fill="auto"/>
              <w:spacing w:after="0" w:line="170" w:lineRule="exact"/>
              <w:ind w:left="320" w:firstLine="0"/>
              <w:jc w:val="left"/>
            </w:pPr>
            <w:r>
              <w:rPr>
                <w:rStyle w:val="Gvdemetni1"/>
              </w:rPr>
              <w:t>Sürelerin Belirlenmesi</w:t>
            </w:r>
          </w:p>
        </w:tc>
      </w:tr>
      <w:tr w:rsidR="00CF48DC">
        <w:tblPrEx>
          <w:tblCellMar>
            <w:top w:w="0" w:type="dxa"/>
            <w:bottom w:w="0" w:type="dxa"/>
          </w:tblCellMar>
        </w:tblPrEx>
        <w:trPr>
          <w:trHeight w:hRule="exact" w:val="226"/>
        </w:trPr>
        <w:tc>
          <w:tcPr>
            <w:tcW w:w="1142" w:type="dxa"/>
            <w:shd w:val="clear" w:color="auto" w:fill="FFFFFF"/>
          </w:tcPr>
          <w:p w:rsidR="00CF48DC" w:rsidRDefault="009746E0">
            <w:pPr>
              <w:pStyle w:val="Gvdemetni0"/>
              <w:framePr w:w="4277" w:wrap="notBeside" w:vAnchor="text" w:hAnchor="text" w:y="1"/>
              <w:shd w:val="clear" w:color="auto" w:fill="auto"/>
              <w:spacing w:after="0" w:line="170" w:lineRule="exact"/>
              <w:ind w:left="40" w:firstLine="0"/>
              <w:jc w:val="left"/>
            </w:pPr>
            <w:r>
              <w:rPr>
                <w:rStyle w:val="Gvdemetni1"/>
              </w:rPr>
              <w:t>Madde 48.</w:t>
            </w:r>
          </w:p>
        </w:tc>
        <w:tc>
          <w:tcPr>
            <w:tcW w:w="3134" w:type="dxa"/>
            <w:shd w:val="clear" w:color="auto" w:fill="FFFFFF"/>
          </w:tcPr>
          <w:p w:rsidR="00CF48DC" w:rsidRDefault="009746E0">
            <w:pPr>
              <w:pStyle w:val="Gvdemetni0"/>
              <w:framePr w:w="4277" w:wrap="notBeside" w:vAnchor="text" w:hAnchor="text" w:y="1"/>
              <w:shd w:val="clear" w:color="auto" w:fill="auto"/>
              <w:spacing w:after="0" w:line="170" w:lineRule="exact"/>
              <w:ind w:left="320" w:firstLine="0"/>
              <w:jc w:val="left"/>
            </w:pPr>
            <w:r>
              <w:rPr>
                <w:rStyle w:val="Gvdemetni1"/>
              </w:rPr>
              <w:t>Açık Usulde Süreler</w:t>
            </w:r>
          </w:p>
        </w:tc>
      </w:tr>
      <w:tr w:rsidR="00CF48DC">
        <w:tblPrEx>
          <w:tblCellMar>
            <w:top w:w="0" w:type="dxa"/>
            <w:bottom w:w="0" w:type="dxa"/>
          </w:tblCellMar>
        </w:tblPrEx>
        <w:trPr>
          <w:trHeight w:hRule="exact" w:val="226"/>
        </w:trPr>
        <w:tc>
          <w:tcPr>
            <w:tcW w:w="1142" w:type="dxa"/>
            <w:shd w:val="clear" w:color="auto" w:fill="FFFFFF"/>
          </w:tcPr>
          <w:p w:rsidR="00CF48DC" w:rsidRDefault="009746E0">
            <w:pPr>
              <w:pStyle w:val="Gvdemetni0"/>
              <w:framePr w:w="4277" w:wrap="notBeside" w:vAnchor="text" w:hAnchor="text" w:y="1"/>
              <w:shd w:val="clear" w:color="auto" w:fill="auto"/>
              <w:spacing w:after="0" w:line="170" w:lineRule="exact"/>
              <w:ind w:left="40" w:firstLine="0"/>
              <w:jc w:val="left"/>
            </w:pPr>
            <w:r>
              <w:rPr>
                <w:rStyle w:val="Gvdemetni1"/>
              </w:rPr>
              <w:t>Madde 49.</w:t>
            </w:r>
          </w:p>
        </w:tc>
        <w:tc>
          <w:tcPr>
            <w:tcW w:w="3134" w:type="dxa"/>
            <w:shd w:val="clear" w:color="auto" w:fill="FFFFFF"/>
          </w:tcPr>
          <w:p w:rsidR="00CF48DC" w:rsidRDefault="009746E0">
            <w:pPr>
              <w:pStyle w:val="Gvdemetni0"/>
              <w:framePr w:w="4277" w:wrap="notBeside" w:vAnchor="text" w:hAnchor="text" w:y="1"/>
              <w:shd w:val="clear" w:color="auto" w:fill="auto"/>
              <w:spacing w:after="0" w:line="170" w:lineRule="exact"/>
              <w:ind w:left="320" w:firstLine="0"/>
              <w:jc w:val="left"/>
            </w:pPr>
            <w:r>
              <w:rPr>
                <w:rStyle w:val="Gvdemetni1"/>
              </w:rPr>
              <w:t>Kısıtlı Usulde Süreler</w:t>
            </w:r>
          </w:p>
        </w:tc>
      </w:tr>
      <w:tr w:rsidR="00CF48DC">
        <w:tblPrEx>
          <w:tblCellMar>
            <w:top w:w="0" w:type="dxa"/>
            <w:bottom w:w="0" w:type="dxa"/>
          </w:tblCellMar>
        </w:tblPrEx>
        <w:trPr>
          <w:trHeight w:hRule="exact" w:val="226"/>
        </w:trPr>
        <w:tc>
          <w:tcPr>
            <w:tcW w:w="1142" w:type="dxa"/>
            <w:shd w:val="clear" w:color="auto" w:fill="FFFFFF"/>
          </w:tcPr>
          <w:p w:rsidR="00CF48DC" w:rsidRDefault="009746E0">
            <w:pPr>
              <w:pStyle w:val="Gvdemetni0"/>
              <w:framePr w:w="4277" w:wrap="notBeside" w:vAnchor="text" w:hAnchor="text" w:y="1"/>
              <w:shd w:val="clear" w:color="auto" w:fill="auto"/>
              <w:spacing w:after="0" w:line="170" w:lineRule="exact"/>
              <w:ind w:left="40" w:firstLine="0"/>
              <w:jc w:val="left"/>
            </w:pPr>
            <w:r>
              <w:rPr>
                <w:rStyle w:val="Gvdemetni1"/>
              </w:rPr>
              <w:t>Madde 50.</w:t>
            </w:r>
          </w:p>
        </w:tc>
        <w:tc>
          <w:tcPr>
            <w:tcW w:w="3134" w:type="dxa"/>
            <w:shd w:val="clear" w:color="auto" w:fill="FFFFFF"/>
          </w:tcPr>
          <w:p w:rsidR="00CF48DC" w:rsidRDefault="009746E0">
            <w:pPr>
              <w:pStyle w:val="Gvdemetni0"/>
              <w:framePr w:w="4277" w:wrap="notBeside" w:vAnchor="text" w:hAnchor="text" w:y="1"/>
              <w:shd w:val="clear" w:color="auto" w:fill="auto"/>
              <w:spacing w:after="0" w:line="170" w:lineRule="exact"/>
              <w:ind w:left="320" w:firstLine="0"/>
              <w:jc w:val="left"/>
            </w:pPr>
            <w:r>
              <w:rPr>
                <w:rStyle w:val="Gvdemetni1"/>
              </w:rPr>
              <w:t>Pazarlık Usulünde Süreler</w:t>
            </w:r>
          </w:p>
        </w:tc>
      </w:tr>
      <w:tr w:rsidR="00CF48DC">
        <w:tblPrEx>
          <w:tblCellMar>
            <w:top w:w="0" w:type="dxa"/>
            <w:bottom w:w="0" w:type="dxa"/>
          </w:tblCellMar>
        </w:tblPrEx>
        <w:trPr>
          <w:trHeight w:hRule="exact" w:val="235"/>
        </w:trPr>
        <w:tc>
          <w:tcPr>
            <w:tcW w:w="1142" w:type="dxa"/>
            <w:shd w:val="clear" w:color="auto" w:fill="FFFFFF"/>
          </w:tcPr>
          <w:p w:rsidR="00CF48DC" w:rsidRDefault="009746E0">
            <w:pPr>
              <w:pStyle w:val="Gvdemetni0"/>
              <w:framePr w:w="4277" w:wrap="notBeside" w:vAnchor="text" w:hAnchor="text" w:y="1"/>
              <w:shd w:val="clear" w:color="auto" w:fill="auto"/>
              <w:spacing w:after="0" w:line="170" w:lineRule="exact"/>
              <w:ind w:left="40" w:firstLine="0"/>
              <w:jc w:val="left"/>
            </w:pPr>
            <w:r>
              <w:rPr>
                <w:rStyle w:val="Gvdemetni1"/>
              </w:rPr>
              <w:t>Madde 51.</w:t>
            </w:r>
          </w:p>
        </w:tc>
        <w:tc>
          <w:tcPr>
            <w:tcW w:w="3134" w:type="dxa"/>
            <w:shd w:val="clear" w:color="auto" w:fill="FFFFFF"/>
          </w:tcPr>
          <w:p w:rsidR="00CF48DC" w:rsidRDefault="009746E0">
            <w:pPr>
              <w:pStyle w:val="Gvdemetni0"/>
              <w:framePr w:w="4277" w:wrap="notBeside" w:vAnchor="text" w:hAnchor="text" w:y="1"/>
              <w:shd w:val="clear" w:color="auto" w:fill="auto"/>
              <w:spacing w:after="0" w:line="170" w:lineRule="exact"/>
              <w:ind w:left="320" w:firstLine="0"/>
              <w:jc w:val="left"/>
            </w:pPr>
            <w:r>
              <w:rPr>
                <w:rStyle w:val="Gvdemetni1"/>
              </w:rPr>
              <w:t>Rekabetçi Diyalog Usulünde Süreler</w:t>
            </w:r>
          </w:p>
        </w:tc>
      </w:tr>
      <w:tr w:rsidR="00CF48DC">
        <w:tblPrEx>
          <w:tblCellMar>
            <w:top w:w="0" w:type="dxa"/>
            <w:bottom w:w="0" w:type="dxa"/>
          </w:tblCellMar>
        </w:tblPrEx>
        <w:trPr>
          <w:trHeight w:hRule="exact" w:val="240"/>
        </w:trPr>
        <w:tc>
          <w:tcPr>
            <w:tcW w:w="1142" w:type="dxa"/>
            <w:shd w:val="clear" w:color="auto" w:fill="FFFFFF"/>
          </w:tcPr>
          <w:p w:rsidR="00CF48DC" w:rsidRDefault="009746E0">
            <w:pPr>
              <w:pStyle w:val="Gvdemetni0"/>
              <w:framePr w:w="4277" w:wrap="notBeside" w:vAnchor="text" w:hAnchor="text" w:y="1"/>
              <w:shd w:val="clear" w:color="auto" w:fill="auto"/>
              <w:spacing w:after="0" w:line="170" w:lineRule="exact"/>
              <w:ind w:left="40" w:firstLine="0"/>
              <w:jc w:val="left"/>
            </w:pPr>
            <w:r>
              <w:rPr>
                <w:rStyle w:val="Gvdemetni1"/>
              </w:rPr>
              <w:t>Madde 52.</w:t>
            </w:r>
          </w:p>
        </w:tc>
        <w:tc>
          <w:tcPr>
            <w:tcW w:w="3134" w:type="dxa"/>
            <w:shd w:val="clear" w:color="auto" w:fill="FFFFFF"/>
          </w:tcPr>
          <w:p w:rsidR="00CF48DC" w:rsidRDefault="009746E0">
            <w:pPr>
              <w:pStyle w:val="Gvdemetni0"/>
              <w:framePr w:w="4277" w:wrap="notBeside" w:vAnchor="text" w:hAnchor="text" w:y="1"/>
              <w:shd w:val="clear" w:color="auto" w:fill="auto"/>
              <w:spacing w:after="0" w:line="170" w:lineRule="exact"/>
              <w:ind w:left="320" w:firstLine="0"/>
              <w:jc w:val="left"/>
            </w:pPr>
            <w:r>
              <w:rPr>
                <w:rStyle w:val="Gvdemetni1"/>
              </w:rPr>
              <w:t>Doğrudan Alımda Süreler</w:t>
            </w:r>
          </w:p>
        </w:tc>
      </w:tr>
    </w:tbl>
    <w:p w:rsidR="00CF48DC" w:rsidRDefault="00CF48DC">
      <w:pPr>
        <w:rPr>
          <w:sz w:val="2"/>
          <w:szCs w:val="2"/>
        </w:rPr>
      </w:pPr>
    </w:p>
    <w:p w:rsidR="00CF48DC" w:rsidRDefault="009746E0">
      <w:pPr>
        <w:pStyle w:val="Gvdemetni0"/>
        <w:shd w:val="clear" w:color="auto" w:fill="auto"/>
        <w:spacing w:before="149" w:after="184"/>
        <w:ind w:left="180" w:firstLine="0"/>
      </w:pPr>
      <w:r>
        <w:t>DOKUZUNCU KISIM SEÇME KRİTERLERİ</w:t>
      </w:r>
    </w:p>
    <w:p w:rsidR="00CF48DC" w:rsidRDefault="009746E0">
      <w:pPr>
        <w:pStyle w:val="Gvdemetni0"/>
        <w:shd w:val="clear" w:color="auto" w:fill="auto"/>
        <w:tabs>
          <w:tab w:val="left" w:pos="1414"/>
          <w:tab w:val="right" w:pos="7259"/>
        </w:tabs>
        <w:spacing w:after="0" w:line="221" w:lineRule="exact"/>
        <w:ind w:left="40" w:firstLine="0"/>
        <w:jc w:val="both"/>
      </w:pPr>
      <w:r>
        <w:t>Madde 53.</w:t>
      </w:r>
      <w:r>
        <w:tab/>
        <w:t>Uygunluğun Teyit Edilmesi, Katılımcıların</w:t>
      </w:r>
      <w:r>
        <w:tab/>
        <w:t>Seçilmesi ve Sözleşmelerin</w:t>
      </w:r>
    </w:p>
    <w:p w:rsidR="00CF48DC" w:rsidRDefault="009746E0">
      <w:pPr>
        <w:pStyle w:val="Gvdemetni0"/>
        <w:shd w:val="clear" w:color="auto" w:fill="auto"/>
        <w:tabs>
          <w:tab w:val="left" w:pos="1414"/>
        </w:tabs>
        <w:spacing w:after="0" w:line="221" w:lineRule="exact"/>
        <w:ind w:left="40" w:right="4660" w:firstLine="1420"/>
        <w:jc w:val="left"/>
      </w:pPr>
      <w:r>
        <w:lastRenderedPageBreak/>
        <w:t>İmzalanması Madde 54.</w:t>
      </w:r>
      <w:r>
        <w:tab/>
        <w:t>Seçme Kriterleri</w:t>
      </w:r>
    </w:p>
    <w:p w:rsidR="00CF48DC" w:rsidRDefault="009746E0">
      <w:pPr>
        <w:pStyle w:val="Gvdemetni0"/>
        <w:shd w:val="clear" w:color="auto" w:fill="auto"/>
        <w:tabs>
          <w:tab w:val="left" w:pos="1414"/>
        </w:tabs>
        <w:spacing w:after="0" w:line="221" w:lineRule="exact"/>
        <w:ind w:left="40" w:firstLine="0"/>
        <w:jc w:val="both"/>
      </w:pPr>
      <w:r>
        <w:t>Madde 55.</w:t>
      </w:r>
      <w:r>
        <w:tab/>
        <w:t xml:space="preserve">İhale </w:t>
      </w:r>
      <w:r>
        <w:t>Katılımcısının Kişisel Durumu</w:t>
      </w:r>
    </w:p>
    <w:p w:rsidR="00CF48DC" w:rsidRDefault="009746E0">
      <w:pPr>
        <w:pStyle w:val="Gvdemetni0"/>
        <w:shd w:val="clear" w:color="auto" w:fill="auto"/>
        <w:tabs>
          <w:tab w:val="left" w:pos="1491"/>
        </w:tabs>
        <w:spacing w:after="0" w:line="221" w:lineRule="exact"/>
        <w:ind w:left="40" w:firstLine="0"/>
        <w:jc w:val="both"/>
      </w:pPr>
      <w:r>
        <w:t>Madde 56.</w:t>
      </w:r>
      <w:r>
        <w:tab/>
        <w:t>Mesleki Faaliyette Bulunabilme ile Uygunluk</w:t>
      </w:r>
    </w:p>
    <w:p w:rsidR="00CF48DC" w:rsidRDefault="009746E0">
      <w:pPr>
        <w:pStyle w:val="Gvdemetni0"/>
        <w:shd w:val="clear" w:color="auto" w:fill="auto"/>
        <w:tabs>
          <w:tab w:val="left" w:pos="1491"/>
        </w:tabs>
        <w:spacing w:after="0" w:line="221" w:lineRule="exact"/>
        <w:ind w:left="40" w:firstLine="0"/>
        <w:jc w:val="both"/>
      </w:pPr>
      <w:r>
        <w:t>Madde 57.</w:t>
      </w:r>
      <w:r>
        <w:tab/>
        <w:t>Vergi, İstihdam Güvencesi ve Çalışma Koşullarıyla İlgili Yükümlülükler</w:t>
      </w:r>
    </w:p>
    <w:p w:rsidR="00CF48DC" w:rsidRDefault="009746E0">
      <w:pPr>
        <w:pStyle w:val="Gvdemetni0"/>
        <w:shd w:val="clear" w:color="auto" w:fill="auto"/>
        <w:tabs>
          <w:tab w:val="left" w:pos="1491"/>
        </w:tabs>
        <w:spacing w:after="0" w:line="221" w:lineRule="exact"/>
        <w:ind w:left="40" w:firstLine="0"/>
        <w:jc w:val="both"/>
      </w:pPr>
      <w:r>
        <w:t>Madde 58.</w:t>
      </w:r>
      <w:r>
        <w:tab/>
        <w:t>Ekonomik ve Mali Durum</w:t>
      </w:r>
    </w:p>
    <w:p w:rsidR="00CF48DC" w:rsidRDefault="009746E0">
      <w:pPr>
        <w:pStyle w:val="Gvdemetni0"/>
        <w:shd w:val="clear" w:color="auto" w:fill="auto"/>
        <w:tabs>
          <w:tab w:val="left" w:pos="1491"/>
        </w:tabs>
        <w:spacing w:after="0" w:line="221" w:lineRule="exact"/>
        <w:ind w:left="40" w:firstLine="0"/>
        <w:jc w:val="both"/>
      </w:pPr>
      <w:r>
        <w:t>Madde 59.</w:t>
      </w:r>
      <w:r>
        <w:tab/>
        <w:t>Teknik ve Mesleki Beceri</w:t>
      </w:r>
    </w:p>
    <w:p w:rsidR="00CF48DC" w:rsidRDefault="009746E0">
      <w:pPr>
        <w:pStyle w:val="Gvdemetni0"/>
        <w:shd w:val="clear" w:color="auto" w:fill="auto"/>
        <w:tabs>
          <w:tab w:val="left" w:pos="1491"/>
        </w:tabs>
        <w:spacing w:after="0" w:line="221" w:lineRule="exact"/>
        <w:ind w:left="40" w:firstLine="0"/>
        <w:jc w:val="both"/>
      </w:pPr>
      <w:r>
        <w:t>Madde 60.</w:t>
      </w:r>
      <w:r>
        <w:tab/>
        <w:t>Kalite Güvenc</w:t>
      </w:r>
      <w:r>
        <w:t>e Standartları</w:t>
      </w:r>
    </w:p>
    <w:p w:rsidR="00CF48DC" w:rsidRDefault="009746E0">
      <w:pPr>
        <w:pStyle w:val="Gvdemetni0"/>
        <w:shd w:val="clear" w:color="auto" w:fill="auto"/>
        <w:tabs>
          <w:tab w:val="left" w:pos="1491"/>
        </w:tabs>
        <w:spacing w:after="0" w:line="221" w:lineRule="exact"/>
        <w:ind w:left="40" w:firstLine="0"/>
        <w:jc w:val="both"/>
      </w:pPr>
      <w:r>
        <w:t>Madde 61.</w:t>
      </w:r>
      <w:r>
        <w:tab/>
        <w:t>Çevre Yönetim Standartlan</w:t>
      </w:r>
    </w:p>
    <w:p w:rsidR="00CF48DC" w:rsidRDefault="009746E0">
      <w:pPr>
        <w:pStyle w:val="Gvdemetni0"/>
        <w:shd w:val="clear" w:color="auto" w:fill="auto"/>
        <w:tabs>
          <w:tab w:val="left" w:pos="1491"/>
        </w:tabs>
        <w:spacing w:line="221" w:lineRule="exact"/>
        <w:ind w:left="40" w:firstLine="0"/>
        <w:jc w:val="both"/>
      </w:pPr>
      <w:r>
        <w:t>Madde 62.</w:t>
      </w:r>
      <w:r>
        <w:tab/>
        <w:t>Ele Belge ve Bilgiler</w:t>
      </w:r>
    </w:p>
    <w:p w:rsidR="00CF48DC" w:rsidRDefault="009746E0">
      <w:pPr>
        <w:pStyle w:val="Gvdemetni0"/>
        <w:shd w:val="clear" w:color="auto" w:fill="auto"/>
        <w:spacing w:after="184" w:line="221" w:lineRule="exact"/>
        <w:ind w:left="40" w:firstLine="0"/>
      </w:pPr>
      <w:r>
        <w:t>ONUNCU KISIM İHALE DEĞERLENDİRME KOMİSYONUNUN GÖREVLERİ, TEKLİFLERİN SUNULMASI VE DEĞERLENDİRİLMESİNE İLİŞKİN KURALLAR</w:t>
      </w:r>
    </w:p>
    <w:p w:rsidR="00CF48DC" w:rsidRDefault="009746E0">
      <w:pPr>
        <w:pStyle w:val="Gvdemetni0"/>
        <w:shd w:val="clear" w:color="auto" w:fill="auto"/>
        <w:tabs>
          <w:tab w:val="left" w:pos="1491"/>
        </w:tabs>
        <w:spacing w:after="0" w:line="216" w:lineRule="exact"/>
        <w:ind w:left="40" w:firstLine="0"/>
        <w:jc w:val="both"/>
      </w:pPr>
      <w:r>
        <w:t>Madde 63.</w:t>
      </w:r>
      <w:r>
        <w:tab/>
        <w:t>İhale Komisyonlarının Görevleri</w:t>
      </w:r>
    </w:p>
    <w:p w:rsidR="00CF48DC" w:rsidRDefault="009746E0">
      <w:pPr>
        <w:pStyle w:val="Gvdemetni0"/>
        <w:shd w:val="clear" w:color="auto" w:fill="auto"/>
        <w:tabs>
          <w:tab w:val="left" w:pos="1491"/>
        </w:tabs>
        <w:spacing w:after="0" w:line="216" w:lineRule="exact"/>
        <w:ind w:left="40" w:firstLine="0"/>
        <w:jc w:val="both"/>
      </w:pPr>
      <w:r>
        <w:t>Madde 64.</w:t>
      </w:r>
      <w:r>
        <w:tab/>
      </w:r>
      <w:r>
        <w:t>Tekliflerin Sunulmasıyla İlgili Yöntem ve Sunulacak Bilgiler ile Beyanlar</w:t>
      </w:r>
    </w:p>
    <w:p w:rsidR="00CF48DC" w:rsidRDefault="009746E0">
      <w:pPr>
        <w:pStyle w:val="Gvdemetni0"/>
        <w:shd w:val="clear" w:color="auto" w:fill="auto"/>
        <w:tabs>
          <w:tab w:val="left" w:pos="1491"/>
        </w:tabs>
        <w:spacing w:after="0" w:line="216" w:lineRule="exact"/>
        <w:ind w:left="40" w:firstLine="0"/>
        <w:jc w:val="both"/>
      </w:pPr>
      <w:r>
        <w:t>Madde 65.</w:t>
      </w:r>
      <w:r>
        <w:tab/>
        <w:t>Tekliflerin Sunulma Süreleri</w:t>
      </w:r>
    </w:p>
    <w:p w:rsidR="00CF48DC" w:rsidRDefault="009746E0">
      <w:pPr>
        <w:pStyle w:val="Gvdemetni0"/>
        <w:shd w:val="clear" w:color="auto" w:fill="auto"/>
        <w:tabs>
          <w:tab w:val="left" w:pos="1491"/>
        </w:tabs>
        <w:spacing w:after="0" w:line="216" w:lineRule="exact"/>
        <w:ind w:left="40" w:firstLine="0"/>
        <w:jc w:val="both"/>
      </w:pPr>
      <w:r>
        <w:t xml:space="preserve">Madde </w:t>
      </w:r>
      <w:r>
        <w:rPr>
          <w:rStyle w:val="Gvdemetni7pt"/>
        </w:rPr>
        <w:t>66</w:t>
      </w:r>
      <w:r>
        <w:t>.</w:t>
      </w:r>
      <w:r>
        <w:tab/>
        <w:t>Tekliflerin Geçerlilik Süresi</w:t>
      </w:r>
    </w:p>
    <w:p w:rsidR="00CF48DC" w:rsidRDefault="009746E0">
      <w:pPr>
        <w:pStyle w:val="Gvdemetni0"/>
        <w:shd w:val="clear" w:color="auto" w:fill="auto"/>
        <w:tabs>
          <w:tab w:val="left" w:pos="1491"/>
        </w:tabs>
        <w:spacing w:after="0" w:line="216" w:lineRule="exact"/>
        <w:ind w:left="40" w:firstLine="0"/>
        <w:jc w:val="both"/>
      </w:pPr>
      <w:r>
        <w:t>Madde .67.</w:t>
      </w:r>
      <w:r>
        <w:tab/>
        <w:t>Alternatif Teklifler</w:t>
      </w:r>
    </w:p>
    <w:p w:rsidR="00CF48DC" w:rsidRDefault="009746E0">
      <w:pPr>
        <w:pStyle w:val="Gvdemetni0"/>
        <w:shd w:val="clear" w:color="auto" w:fill="auto"/>
        <w:tabs>
          <w:tab w:val="left" w:pos="1491"/>
        </w:tabs>
        <w:spacing w:after="0" w:line="216" w:lineRule="exact"/>
        <w:ind w:left="40" w:firstLine="0"/>
        <w:jc w:val="both"/>
      </w:pPr>
      <w:r>
        <w:t xml:space="preserve">Madde </w:t>
      </w:r>
      <w:r>
        <w:rPr>
          <w:rStyle w:val="Gvdemetni7pt"/>
        </w:rPr>
        <w:t>68</w:t>
      </w:r>
      <w:r>
        <w:t>.</w:t>
      </w:r>
      <w:r>
        <w:tab/>
        <w:t>Alt Yüldenicilik</w:t>
      </w:r>
    </w:p>
    <w:p w:rsidR="00CF48DC" w:rsidRDefault="009746E0">
      <w:pPr>
        <w:pStyle w:val="Gvdemetni0"/>
        <w:shd w:val="clear" w:color="auto" w:fill="auto"/>
        <w:tabs>
          <w:tab w:val="left" w:pos="1491"/>
        </w:tabs>
        <w:spacing w:after="0" w:line="216" w:lineRule="exact"/>
        <w:ind w:left="40" w:firstLine="0"/>
        <w:jc w:val="both"/>
      </w:pPr>
      <w:r>
        <w:t>Madde 69.</w:t>
      </w:r>
      <w:r>
        <w:tab/>
        <w:t>T eldif Edilen Fii'at</w:t>
      </w:r>
    </w:p>
    <w:p w:rsidR="00CF48DC" w:rsidRDefault="009746E0">
      <w:pPr>
        <w:pStyle w:val="Gvdemetni0"/>
        <w:shd w:val="clear" w:color="auto" w:fill="auto"/>
        <w:tabs>
          <w:tab w:val="left" w:pos="1491"/>
        </w:tabs>
        <w:spacing w:after="0" w:line="216" w:lineRule="exact"/>
        <w:ind w:left="40" w:firstLine="0"/>
        <w:jc w:val="both"/>
      </w:pPr>
      <w:r>
        <w:t>Madde 70.</w:t>
      </w:r>
      <w:r>
        <w:tab/>
        <w:t>Te</w:t>
      </w:r>
      <w:r>
        <w:t>kliflerde Değişildik</w:t>
      </w:r>
    </w:p>
    <w:p w:rsidR="00CF48DC" w:rsidRDefault="009746E0">
      <w:pPr>
        <w:pStyle w:val="Gvdemetni0"/>
        <w:shd w:val="clear" w:color="auto" w:fill="auto"/>
        <w:tabs>
          <w:tab w:val="left" w:pos="1491"/>
        </w:tabs>
        <w:spacing w:after="0" w:line="216" w:lineRule="exact"/>
        <w:ind w:left="40" w:firstLine="0"/>
        <w:jc w:val="both"/>
      </w:pPr>
      <w:r>
        <w:t>Madde 71.</w:t>
      </w:r>
      <w:r>
        <w:tab/>
        <w:t>Teldiflerin Açılması</w:t>
      </w:r>
    </w:p>
    <w:p w:rsidR="00CF48DC" w:rsidRDefault="009746E0">
      <w:pPr>
        <w:pStyle w:val="Gvdemetni0"/>
        <w:shd w:val="clear" w:color="auto" w:fill="auto"/>
        <w:tabs>
          <w:tab w:val="left" w:pos="1491"/>
        </w:tabs>
        <w:spacing w:after="0" w:line="216" w:lineRule="exact"/>
        <w:ind w:left="40" w:firstLine="0"/>
        <w:jc w:val="both"/>
      </w:pPr>
      <w:r>
        <w:t>Madde 72.</w:t>
      </w:r>
      <w:r>
        <w:tab/>
        <w:t>Tekliflerin Değerlendirilmesi</w:t>
      </w:r>
    </w:p>
    <w:p w:rsidR="00CF48DC" w:rsidRDefault="009746E0">
      <w:pPr>
        <w:pStyle w:val="Gvdemetni0"/>
        <w:shd w:val="clear" w:color="auto" w:fill="auto"/>
        <w:tabs>
          <w:tab w:val="left" w:pos="1491"/>
        </w:tabs>
        <w:spacing w:after="176" w:line="216" w:lineRule="exact"/>
        <w:ind w:left="40" w:firstLine="0"/>
        <w:jc w:val="both"/>
      </w:pPr>
      <w:r>
        <w:t>Madde 73.</w:t>
      </w:r>
      <w:r>
        <w:tab/>
        <w:t>Katılımcıların Bilgiye Erişimi</w:t>
      </w:r>
    </w:p>
    <w:p w:rsidR="00CF48DC" w:rsidRDefault="009746E0">
      <w:pPr>
        <w:pStyle w:val="Gvdemetni0"/>
        <w:shd w:val="clear" w:color="auto" w:fill="auto"/>
        <w:tabs>
          <w:tab w:val="left" w:pos="1491"/>
        </w:tabs>
        <w:spacing w:after="0" w:line="221" w:lineRule="exact"/>
        <w:ind w:left="580" w:right="1620" w:firstLine="2400"/>
        <w:jc w:val="left"/>
      </w:pPr>
      <w:r>
        <w:t>ONBİRİNCİ KISIM .</w:t>
      </w:r>
      <w:r>
        <w:tab/>
        <w:t>İHALENİN VERİLMESİNE İLİŞKİN KRİTERLER</w:t>
      </w:r>
    </w:p>
    <w:p w:rsidR="00CF48DC" w:rsidRDefault="009746E0">
      <w:pPr>
        <w:pStyle w:val="Gvdemetni0"/>
        <w:shd w:val="clear" w:color="auto" w:fill="auto"/>
        <w:spacing w:after="184" w:line="221" w:lineRule="exact"/>
        <w:ind w:left="40" w:firstLine="0"/>
      </w:pPr>
      <w:r>
        <w:t>VE İHALENİN SONUÇLANDIRILMASI KURALLARI</w:t>
      </w:r>
    </w:p>
    <w:p w:rsidR="00CF48DC" w:rsidRDefault="009746E0">
      <w:pPr>
        <w:pStyle w:val="Gvdemetni0"/>
        <w:shd w:val="clear" w:color="auto" w:fill="auto"/>
        <w:tabs>
          <w:tab w:val="left" w:pos="1491"/>
        </w:tabs>
        <w:spacing w:after="0" w:line="216" w:lineRule="exact"/>
        <w:ind w:left="40" w:firstLine="0"/>
        <w:jc w:val="both"/>
      </w:pPr>
      <w:r>
        <w:t>Madde 74.</w:t>
      </w:r>
      <w:r>
        <w:tab/>
        <w:t xml:space="preserve">İhalenin </w:t>
      </w:r>
      <w:r>
        <w:t>Verilmesine İlişkin Kriterler</w:t>
      </w:r>
    </w:p>
    <w:p w:rsidR="00CF48DC" w:rsidRDefault="009746E0">
      <w:pPr>
        <w:pStyle w:val="Gvdemetni0"/>
        <w:shd w:val="clear" w:color="auto" w:fill="auto"/>
        <w:tabs>
          <w:tab w:val="left" w:pos="1491"/>
        </w:tabs>
        <w:spacing w:after="0" w:line="216" w:lineRule="exact"/>
        <w:ind w:left="40" w:firstLine="0"/>
        <w:jc w:val="both"/>
      </w:pPr>
      <w:r>
        <w:t>Madde 75.</w:t>
      </w:r>
      <w:r>
        <w:tab/>
        <w:t>Ekonomik Açıdan En Avantajlı Teklif Kriteri</w:t>
      </w:r>
    </w:p>
    <w:p w:rsidR="00CF48DC" w:rsidRDefault="009746E0">
      <w:pPr>
        <w:pStyle w:val="Gvdemetni0"/>
        <w:shd w:val="clear" w:color="auto" w:fill="auto"/>
        <w:tabs>
          <w:tab w:val="left" w:pos="1491"/>
        </w:tabs>
        <w:spacing w:after="0" w:line="216" w:lineRule="exact"/>
        <w:ind w:left="40" w:firstLine="0"/>
        <w:jc w:val="both"/>
      </w:pPr>
      <w:r>
        <w:t>Madde 76.</w:t>
      </w:r>
      <w:r>
        <w:tab/>
        <w:t>Aşırı Düşük T eklifler</w:t>
      </w:r>
    </w:p>
    <w:p w:rsidR="00CF48DC" w:rsidRDefault="009746E0">
      <w:pPr>
        <w:pStyle w:val="Gvdemetni0"/>
        <w:shd w:val="clear" w:color="auto" w:fill="auto"/>
        <w:tabs>
          <w:tab w:val="left" w:pos="1491"/>
        </w:tabs>
        <w:spacing w:after="0" w:line="216" w:lineRule="exact"/>
        <w:ind w:left="40" w:firstLine="0"/>
        <w:jc w:val="both"/>
      </w:pPr>
      <w:r>
        <w:t>Madde 77.</w:t>
      </w:r>
      <w:r>
        <w:tab/>
        <w:t>İhalenin Kime Verileceğinin Kararının Verilmesi, Beldeme Süresi ve</w:t>
      </w:r>
    </w:p>
    <w:p w:rsidR="00CF48DC" w:rsidRDefault="009746E0">
      <w:pPr>
        <w:pStyle w:val="Gvdemetni0"/>
        <w:shd w:val="clear" w:color="auto" w:fill="auto"/>
        <w:tabs>
          <w:tab w:val="left" w:pos="1491"/>
        </w:tabs>
        <w:spacing w:after="0" w:line="216" w:lineRule="exact"/>
        <w:ind w:left="40" w:right="3080" w:firstLine="1460"/>
        <w:jc w:val="left"/>
      </w:pPr>
      <w:r>
        <w:t xml:space="preserve">Sözleşmenin İmzalanması Madde 7 </w:t>
      </w:r>
      <w:r>
        <w:rPr>
          <w:rStyle w:val="Gvdemetni7pt"/>
        </w:rPr>
        <w:t>8</w:t>
      </w:r>
      <w:r>
        <w:t>.</w:t>
      </w:r>
      <w:r>
        <w:tab/>
        <w:t>İhale Sürecinin İptal Edilm</w:t>
      </w:r>
      <w:r>
        <w:t>esi Kararı</w:t>
      </w:r>
    </w:p>
    <w:p w:rsidR="00CF48DC" w:rsidRDefault="009746E0">
      <w:pPr>
        <w:pStyle w:val="Gvdemetni0"/>
        <w:shd w:val="clear" w:color="auto" w:fill="auto"/>
        <w:spacing w:after="136" w:line="221" w:lineRule="exact"/>
        <w:ind w:firstLine="0"/>
      </w:pPr>
      <w:r>
        <w:t>ONİKÎNCÎ KISIM ÎTÎRAZLAR, İHALENİN GEÇERSİZ SAYILMASI VE YARGI YOLU</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181"/>
        <w:gridCol w:w="4277"/>
      </w:tblGrid>
      <w:tr w:rsidR="00CF48DC">
        <w:tblPrEx>
          <w:tblCellMar>
            <w:top w:w="0" w:type="dxa"/>
            <w:bottom w:w="0" w:type="dxa"/>
          </w:tblCellMar>
        </w:tblPrEx>
        <w:trPr>
          <w:trHeight w:hRule="exact" w:val="240"/>
        </w:trPr>
        <w:tc>
          <w:tcPr>
            <w:tcW w:w="1181" w:type="dxa"/>
            <w:shd w:val="clear" w:color="auto" w:fill="FFFFFF"/>
          </w:tcPr>
          <w:p w:rsidR="00CF48DC" w:rsidRDefault="009746E0">
            <w:pPr>
              <w:pStyle w:val="Gvdemetni0"/>
              <w:framePr w:w="5458" w:wrap="notBeside" w:vAnchor="text" w:hAnchor="text" w:y="1"/>
              <w:shd w:val="clear" w:color="auto" w:fill="auto"/>
              <w:spacing w:after="0" w:line="170" w:lineRule="exact"/>
              <w:ind w:left="40" w:firstLine="0"/>
              <w:jc w:val="left"/>
            </w:pPr>
            <w:r>
              <w:rPr>
                <w:rStyle w:val="Gvdemetni1"/>
              </w:rPr>
              <w:t>Madde 79.</w:t>
            </w:r>
          </w:p>
        </w:tc>
        <w:tc>
          <w:tcPr>
            <w:tcW w:w="4277" w:type="dxa"/>
            <w:shd w:val="clear" w:color="auto" w:fill="FFFFFF"/>
          </w:tcPr>
          <w:p w:rsidR="00CF48DC" w:rsidRDefault="009746E0">
            <w:pPr>
              <w:pStyle w:val="Gvdemetni0"/>
              <w:framePr w:w="5458" w:wrap="notBeside" w:vAnchor="text" w:hAnchor="text" w:y="1"/>
              <w:shd w:val="clear" w:color="auto" w:fill="auto"/>
              <w:spacing w:after="0" w:line="170" w:lineRule="exact"/>
              <w:ind w:left="340" w:firstLine="0"/>
              <w:jc w:val="left"/>
            </w:pPr>
            <w:r>
              <w:rPr>
                <w:rStyle w:val="Gvdemetni1"/>
              </w:rPr>
              <w:t>İtirazlar</w:t>
            </w:r>
          </w:p>
        </w:tc>
      </w:tr>
      <w:tr w:rsidR="00CF48DC">
        <w:tblPrEx>
          <w:tblCellMar>
            <w:top w:w="0" w:type="dxa"/>
            <w:bottom w:w="0" w:type="dxa"/>
          </w:tblCellMar>
        </w:tblPrEx>
        <w:trPr>
          <w:trHeight w:hRule="exact" w:val="221"/>
        </w:trPr>
        <w:tc>
          <w:tcPr>
            <w:tcW w:w="1181" w:type="dxa"/>
            <w:shd w:val="clear" w:color="auto" w:fill="FFFFFF"/>
          </w:tcPr>
          <w:p w:rsidR="00CF48DC" w:rsidRDefault="009746E0">
            <w:pPr>
              <w:pStyle w:val="Gvdemetni0"/>
              <w:framePr w:w="5458" w:wrap="notBeside" w:vAnchor="text" w:hAnchor="text" w:y="1"/>
              <w:shd w:val="clear" w:color="auto" w:fill="auto"/>
              <w:spacing w:after="0" w:line="170" w:lineRule="exact"/>
              <w:ind w:left="40" w:firstLine="0"/>
              <w:jc w:val="left"/>
            </w:pPr>
            <w:r>
              <w:rPr>
                <w:rStyle w:val="Gvdemetni1"/>
              </w:rPr>
              <w:t>Madde 80.</w:t>
            </w:r>
          </w:p>
        </w:tc>
        <w:tc>
          <w:tcPr>
            <w:tcW w:w="4277" w:type="dxa"/>
            <w:shd w:val="clear" w:color="auto" w:fill="FFFFFF"/>
          </w:tcPr>
          <w:p w:rsidR="00CF48DC" w:rsidRDefault="009746E0">
            <w:pPr>
              <w:pStyle w:val="Gvdemetni0"/>
              <w:framePr w:w="5458" w:wrap="notBeside" w:vAnchor="text" w:hAnchor="text" w:y="1"/>
              <w:shd w:val="clear" w:color="auto" w:fill="auto"/>
              <w:spacing w:after="0" w:line="170" w:lineRule="exact"/>
              <w:ind w:left="340" w:firstLine="0"/>
              <w:jc w:val="left"/>
            </w:pPr>
            <w:r>
              <w:rPr>
                <w:rStyle w:val="Gvdemetni1"/>
              </w:rPr>
              <w:t>İtiraz Ücreti</w:t>
            </w:r>
          </w:p>
        </w:tc>
      </w:tr>
      <w:tr w:rsidR="00CF48DC">
        <w:tblPrEx>
          <w:tblCellMar>
            <w:top w:w="0" w:type="dxa"/>
            <w:bottom w:w="0" w:type="dxa"/>
          </w:tblCellMar>
        </w:tblPrEx>
        <w:trPr>
          <w:trHeight w:hRule="exact" w:val="221"/>
        </w:trPr>
        <w:tc>
          <w:tcPr>
            <w:tcW w:w="1181" w:type="dxa"/>
            <w:shd w:val="clear" w:color="auto" w:fill="FFFFFF"/>
          </w:tcPr>
          <w:p w:rsidR="00CF48DC" w:rsidRDefault="009746E0">
            <w:pPr>
              <w:pStyle w:val="Gvdemetni0"/>
              <w:framePr w:w="5458" w:wrap="notBeside" w:vAnchor="text" w:hAnchor="text" w:y="1"/>
              <w:shd w:val="clear" w:color="auto" w:fill="auto"/>
              <w:spacing w:after="0" w:line="170" w:lineRule="exact"/>
              <w:ind w:left="40" w:firstLine="0"/>
              <w:jc w:val="left"/>
            </w:pPr>
            <w:r>
              <w:rPr>
                <w:rStyle w:val="Gvdemetni1"/>
              </w:rPr>
              <w:t>Madde 81.</w:t>
            </w:r>
          </w:p>
        </w:tc>
        <w:tc>
          <w:tcPr>
            <w:tcW w:w="4277" w:type="dxa"/>
            <w:shd w:val="clear" w:color="auto" w:fill="FFFFFF"/>
          </w:tcPr>
          <w:p w:rsidR="00CF48DC" w:rsidRDefault="009746E0">
            <w:pPr>
              <w:pStyle w:val="Gvdemetni0"/>
              <w:framePr w:w="5458" w:wrap="notBeside" w:vAnchor="text" w:hAnchor="text" w:y="1"/>
              <w:shd w:val="clear" w:color="auto" w:fill="auto"/>
              <w:spacing w:after="0" w:line="170" w:lineRule="exact"/>
              <w:ind w:left="340" w:firstLine="0"/>
              <w:jc w:val="left"/>
            </w:pPr>
            <w:r>
              <w:rPr>
                <w:rStyle w:val="Gvdemetni1"/>
              </w:rPr>
              <w:t>İtirazların Sunulması ile İlgili Kurallar</w:t>
            </w:r>
          </w:p>
        </w:tc>
      </w:tr>
      <w:tr w:rsidR="00CF48DC">
        <w:tblPrEx>
          <w:tblCellMar>
            <w:top w:w="0" w:type="dxa"/>
            <w:bottom w:w="0" w:type="dxa"/>
          </w:tblCellMar>
        </w:tblPrEx>
        <w:trPr>
          <w:trHeight w:hRule="exact" w:val="230"/>
        </w:trPr>
        <w:tc>
          <w:tcPr>
            <w:tcW w:w="1181" w:type="dxa"/>
            <w:shd w:val="clear" w:color="auto" w:fill="FFFFFF"/>
          </w:tcPr>
          <w:p w:rsidR="00CF48DC" w:rsidRDefault="009746E0">
            <w:pPr>
              <w:pStyle w:val="Gvdemetni0"/>
              <w:framePr w:w="5458" w:wrap="notBeside" w:vAnchor="text" w:hAnchor="text" w:y="1"/>
              <w:shd w:val="clear" w:color="auto" w:fill="auto"/>
              <w:spacing w:after="0" w:line="170" w:lineRule="exact"/>
              <w:ind w:left="40" w:firstLine="0"/>
              <w:jc w:val="left"/>
            </w:pPr>
            <w:r>
              <w:rPr>
                <w:rStyle w:val="Gvdemetni1"/>
              </w:rPr>
              <w:t>Madde 82.</w:t>
            </w:r>
          </w:p>
        </w:tc>
        <w:tc>
          <w:tcPr>
            <w:tcW w:w="4277" w:type="dxa"/>
            <w:shd w:val="clear" w:color="auto" w:fill="FFFFFF"/>
          </w:tcPr>
          <w:p w:rsidR="00CF48DC" w:rsidRDefault="009746E0">
            <w:pPr>
              <w:pStyle w:val="Gvdemetni0"/>
              <w:framePr w:w="5458" w:wrap="notBeside" w:vAnchor="text" w:hAnchor="text" w:y="1"/>
              <w:shd w:val="clear" w:color="auto" w:fill="auto"/>
              <w:spacing w:after="0" w:line="170" w:lineRule="exact"/>
              <w:ind w:left="340" w:firstLine="0"/>
              <w:jc w:val="left"/>
            </w:pPr>
            <w:r>
              <w:rPr>
                <w:rStyle w:val="Gvdemetni1"/>
              </w:rPr>
              <w:t>İtirazların Değerlendirilmesi</w:t>
            </w:r>
          </w:p>
        </w:tc>
      </w:tr>
      <w:tr w:rsidR="00CF48DC">
        <w:tblPrEx>
          <w:tblCellMar>
            <w:top w:w="0" w:type="dxa"/>
            <w:bottom w:w="0" w:type="dxa"/>
          </w:tblCellMar>
        </w:tblPrEx>
        <w:trPr>
          <w:trHeight w:hRule="exact" w:val="221"/>
        </w:trPr>
        <w:tc>
          <w:tcPr>
            <w:tcW w:w="1181" w:type="dxa"/>
            <w:shd w:val="clear" w:color="auto" w:fill="FFFFFF"/>
          </w:tcPr>
          <w:p w:rsidR="00CF48DC" w:rsidRDefault="009746E0">
            <w:pPr>
              <w:pStyle w:val="Gvdemetni0"/>
              <w:framePr w:w="5458" w:wrap="notBeside" w:vAnchor="text" w:hAnchor="text" w:y="1"/>
              <w:shd w:val="clear" w:color="auto" w:fill="auto"/>
              <w:spacing w:after="0" w:line="170" w:lineRule="exact"/>
              <w:ind w:left="40" w:firstLine="0"/>
              <w:jc w:val="left"/>
            </w:pPr>
            <w:r>
              <w:rPr>
                <w:rStyle w:val="Gvdemetni1"/>
              </w:rPr>
              <w:t>Madde 83.</w:t>
            </w:r>
          </w:p>
        </w:tc>
        <w:tc>
          <w:tcPr>
            <w:tcW w:w="4277" w:type="dxa"/>
            <w:shd w:val="clear" w:color="auto" w:fill="FFFFFF"/>
          </w:tcPr>
          <w:p w:rsidR="00CF48DC" w:rsidRDefault="009746E0">
            <w:pPr>
              <w:pStyle w:val="Gvdemetni0"/>
              <w:framePr w:w="5458" w:wrap="notBeside" w:vAnchor="text" w:hAnchor="text" w:y="1"/>
              <w:shd w:val="clear" w:color="auto" w:fill="auto"/>
              <w:spacing w:after="0" w:line="170" w:lineRule="exact"/>
              <w:ind w:left="340" w:firstLine="0"/>
              <w:jc w:val="left"/>
            </w:pPr>
            <w:r>
              <w:rPr>
                <w:rStyle w:val="Gvdemetni1"/>
              </w:rPr>
              <w:t>İtirazlarla İlgili Karar</w:t>
            </w:r>
          </w:p>
        </w:tc>
      </w:tr>
      <w:tr w:rsidR="00CF48DC">
        <w:tblPrEx>
          <w:tblCellMar>
            <w:top w:w="0" w:type="dxa"/>
            <w:bottom w:w="0" w:type="dxa"/>
          </w:tblCellMar>
        </w:tblPrEx>
        <w:trPr>
          <w:trHeight w:hRule="exact" w:val="226"/>
        </w:trPr>
        <w:tc>
          <w:tcPr>
            <w:tcW w:w="1181" w:type="dxa"/>
            <w:shd w:val="clear" w:color="auto" w:fill="FFFFFF"/>
          </w:tcPr>
          <w:p w:rsidR="00CF48DC" w:rsidRDefault="009746E0">
            <w:pPr>
              <w:pStyle w:val="Gvdemetni0"/>
              <w:framePr w:w="5458" w:wrap="notBeside" w:vAnchor="text" w:hAnchor="text" w:y="1"/>
              <w:shd w:val="clear" w:color="auto" w:fill="auto"/>
              <w:spacing w:after="0" w:line="170" w:lineRule="exact"/>
              <w:ind w:left="40" w:firstLine="0"/>
              <w:jc w:val="left"/>
            </w:pPr>
            <w:r>
              <w:rPr>
                <w:rStyle w:val="Gvdemetni1"/>
              </w:rPr>
              <w:t>Madde 84.</w:t>
            </w:r>
          </w:p>
        </w:tc>
        <w:tc>
          <w:tcPr>
            <w:tcW w:w="4277" w:type="dxa"/>
            <w:shd w:val="clear" w:color="auto" w:fill="FFFFFF"/>
          </w:tcPr>
          <w:p w:rsidR="00CF48DC" w:rsidRDefault="009746E0">
            <w:pPr>
              <w:pStyle w:val="Gvdemetni0"/>
              <w:framePr w:w="5458" w:wrap="notBeside" w:vAnchor="text" w:hAnchor="text" w:y="1"/>
              <w:shd w:val="clear" w:color="auto" w:fill="auto"/>
              <w:spacing w:after="0" w:line="170" w:lineRule="exact"/>
              <w:ind w:left="340" w:firstLine="0"/>
              <w:jc w:val="left"/>
            </w:pPr>
            <w:r>
              <w:rPr>
                <w:rStyle w:val="Gvdemetni1"/>
              </w:rPr>
              <w:t>İhalenin ve/veya Sözleşmenin Geçersiz Sayılması</w:t>
            </w:r>
          </w:p>
        </w:tc>
      </w:tr>
      <w:tr w:rsidR="00CF48DC">
        <w:tblPrEx>
          <w:tblCellMar>
            <w:top w:w="0" w:type="dxa"/>
            <w:bottom w:w="0" w:type="dxa"/>
          </w:tblCellMar>
        </w:tblPrEx>
        <w:trPr>
          <w:trHeight w:hRule="exact" w:val="230"/>
        </w:trPr>
        <w:tc>
          <w:tcPr>
            <w:tcW w:w="1181" w:type="dxa"/>
            <w:shd w:val="clear" w:color="auto" w:fill="FFFFFF"/>
          </w:tcPr>
          <w:p w:rsidR="00CF48DC" w:rsidRDefault="009746E0">
            <w:pPr>
              <w:pStyle w:val="Gvdemetni0"/>
              <w:framePr w:w="5458" w:wrap="notBeside" w:vAnchor="text" w:hAnchor="text" w:y="1"/>
              <w:shd w:val="clear" w:color="auto" w:fill="auto"/>
              <w:spacing w:after="0" w:line="170" w:lineRule="exact"/>
              <w:ind w:left="40" w:firstLine="0"/>
              <w:jc w:val="left"/>
            </w:pPr>
            <w:r>
              <w:rPr>
                <w:rStyle w:val="Gvdemetni1"/>
              </w:rPr>
              <w:t>Madde 85.</w:t>
            </w:r>
          </w:p>
        </w:tc>
        <w:tc>
          <w:tcPr>
            <w:tcW w:w="4277" w:type="dxa"/>
            <w:shd w:val="clear" w:color="auto" w:fill="FFFFFF"/>
          </w:tcPr>
          <w:p w:rsidR="00CF48DC" w:rsidRDefault="009746E0">
            <w:pPr>
              <w:pStyle w:val="Gvdemetni0"/>
              <w:framePr w:w="5458" w:wrap="notBeside" w:vAnchor="text" w:hAnchor="text" w:y="1"/>
              <w:shd w:val="clear" w:color="auto" w:fill="auto"/>
              <w:spacing w:after="0" w:line="170" w:lineRule="exact"/>
              <w:ind w:left="340" w:firstLine="0"/>
              <w:jc w:val="left"/>
            </w:pPr>
            <w:r>
              <w:rPr>
                <w:rStyle w:val="Gvdemetni1"/>
              </w:rPr>
              <w:t>Yargı Yolu</w:t>
            </w:r>
          </w:p>
        </w:tc>
      </w:tr>
    </w:tbl>
    <w:p w:rsidR="00CF48DC" w:rsidRDefault="00CF48DC">
      <w:pPr>
        <w:rPr>
          <w:sz w:val="2"/>
          <w:szCs w:val="2"/>
        </w:rPr>
      </w:pPr>
    </w:p>
    <w:p w:rsidR="00CF48DC" w:rsidRDefault="009746E0">
      <w:pPr>
        <w:pStyle w:val="Gvdemetni0"/>
        <w:shd w:val="clear" w:color="auto" w:fill="auto"/>
        <w:spacing w:before="178"/>
        <w:ind w:firstLine="0"/>
      </w:pPr>
      <w:r>
        <w:t>ÖNÜÇÜNCÜ KISIM TÜZÜK YAPMA YETKİSİ VE GEÇİCİ VE SON KURALLAR</w:t>
      </w:r>
    </w:p>
    <w:p w:rsidR="00CF48DC" w:rsidRDefault="009746E0">
      <w:pPr>
        <w:pStyle w:val="Gvdemetni0"/>
        <w:shd w:val="clear" w:color="auto" w:fill="auto"/>
        <w:tabs>
          <w:tab w:val="left" w:pos="1574"/>
        </w:tabs>
        <w:spacing w:after="0"/>
        <w:ind w:left="60" w:firstLine="0"/>
        <w:jc w:val="both"/>
      </w:pPr>
      <w:r>
        <w:t xml:space="preserve">Madde </w:t>
      </w:r>
      <w:r>
        <w:rPr>
          <w:rStyle w:val="Gvdemetni7pt"/>
        </w:rPr>
        <w:t>86</w:t>
      </w:r>
      <w:r>
        <w:t>.</w:t>
      </w:r>
      <w:r>
        <w:tab/>
        <w:t>Tüzülc Yapma, Parasal Değerleri Artana ve Genelge Yayımlama Yetkisi</w:t>
      </w:r>
    </w:p>
    <w:p w:rsidR="00CF48DC" w:rsidRDefault="009746E0">
      <w:pPr>
        <w:pStyle w:val="Gvdemetni0"/>
        <w:shd w:val="clear" w:color="auto" w:fill="auto"/>
        <w:tabs>
          <w:tab w:val="left" w:pos="1574"/>
        </w:tabs>
        <w:spacing w:after="345"/>
        <w:ind w:left="60" w:firstLine="0"/>
        <w:jc w:val="both"/>
      </w:pPr>
      <w:r>
        <w:t>Madde 87.</w:t>
      </w:r>
      <w:r>
        <w:tab/>
        <w:t xml:space="preserve">Yürürlükten Kaldırma ve </w:t>
      </w:r>
      <w:r>
        <w:t>Korama</w:t>
      </w:r>
    </w:p>
    <w:p w:rsidR="00CF48DC" w:rsidRDefault="009746E0">
      <w:pPr>
        <w:pStyle w:val="Gvdemetni30"/>
        <w:shd w:val="clear" w:color="auto" w:fill="auto"/>
        <w:tabs>
          <w:tab w:val="left" w:pos="1711"/>
        </w:tabs>
        <w:spacing w:before="0" w:after="0" w:line="245" w:lineRule="exact"/>
        <w:ind w:left="60" w:right="3340"/>
        <w:jc w:val="left"/>
      </w:pPr>
      <w:r>
        <w:t>Geçici Madde 1. Tüzüklere İlişkin Kurallar Madde 88.</w:t>
      </w:r>
      <w:r>
        <w:tab/>
        <w:t>Yürütme Yetldsi</w:t>
      </w:r>
    </w:p>
    <w:p w:rsidR="00CF48DC" w:rsidRDefault="009746E0">
      <w:pPr>
        <w:pStyle w:val="Gvdemetni30"/>
        <w:shd w:val="clear" w:color="auto" w:fill="auto"/>
        <w:tabs>
          <w:tab w:val="left" w:pos="1711"/>
        </w:tabs>
        <w:spacing w:before="0" w:after="0" w:line="245" w:lineRule="exact"/>
        <w:ind w:left="60"/>
        <w:sectPr w:rsidR="00CF48DC">
          <w:headerReference w:type="even" r:id="rId7"/>
          <w:headerReference w:type="default" r:id="rId8"/>
          <w:footerReference w:type="first" r:id="rId9"/>
          <w:footnotePr>
            <w:numRestart w:val="eachPage"/>
          </w:footnotePr>
          <w:type w:val="continuous"/>
          <w:pgSz w:w="11909" w:h="16838"/>
          <w:pgMar w:top="2490" w:right="1855" w:bottom="2508" w:left="1922" w:header="0" w:footer="3" w:gutter="0"/>
          <w:pgNumType w:start="213"/>
          <w:cols w:space="720"/>
          <w:noEndnote/>
          <w:titlePg/>
          <w:docGrid w:linePitch="360"/>
        </w:sectPr>
      </w:pPr>
      <w:r>
        <w:t>Madde 89.</w:t>
      </w:r>
      <w:r>
        <w:tab/>
        <w:t>Yürürlüğe Giriş</w:t>
      </w:r>
    </w:p>
    <w:p w:rsidR="00CF48DC" w:rsidRDefault="009746E0">
      <w:pPr>
        <w:pStyle w:val="Balk60"/>
        <w:keepNext/>
        <w:keepLines/>
        <w:shd w:val="clear" w:color="auto" w:fill="auto"/>
        <w:spacing w:after="381"/>
        <w:ind w:left="1420"/>
      </w:pPr>
      <w:bookmarkStart w:id="4" w:name="bookmark3"/>
      <w:r>
        <w:lastRenderedPageBreak/>
        <w:t xml:space="preserve">218 Sayı: 20/2016 </w:t>
      </w:r>
      <w:r>
        <w:rPr>
          <w:rStyle w:val="Balk685pt"/>
        </w:rPr>
        <w:t>KAMU İHALE YASASI</w:t>
      </w:r>
      <w:bookmarkEnd w:id="4"/>
    </w:p>
    <w:p w:rsidR="00CF48DC" w:rsidRDefault="009746E0">
      <w:pPr>
        <w:pStyle w:val="Gvdemetni0"/>
        <w:shd w:val="clear" w:color="auto" w:fill="auto"/>
        <w:spacing w:after="221" w:line="221" w:lineRule="exact"/>
        <w:ind w:right="20" w:firstLine="340"/>
        <w:jc w:val="left"/>
      </w:pPr>
      <w:r>
        <w:t>Kuzey Kıbrıs Türle Cumhuriyeti Cumhuriyet Meclisi aşağıdaki Yasayı yapar:</w:t>
      </w:r>
    </w:p>
    <w:p w:rsidR="00CF48DC" w:rsidRDefault="009746E0">
      <w:pPr>
        <w:pStyle w:val="Gvdemetni0"/>
        <w:numPr>
          <w:ilvl w:val="0"/>
          <w:numId w:val="1"/>
        </w:numPr>
        <w:shd w:val="clear" w:color="auto" w:fill="auto"/>
        <w:tabs>
          <w:tab w:val="left" w:pos="538"/>
        </w:tabs>
        <w:spacing w:after="151" w:line="170" w:lineRule="exact"/>
        <w:ind w:left="360" w:firstLine="0"/>
        <w:jc w:val="both"/>
      </w:pPr>
      <w:r>
        <w:rPr>
          <w:noProof/>
        </w:rPr>
        <mc:AlternateContent>
          <mc:Choice Requires="wps">
            <w:drawing>
              <wp:anchor distT="0" distB="0" distL="63500" distR="63500" simplePos="0" relativeHeight="377487104" behindDoc="1" locked="0" layoutInCell="1" allowOverlap="1">
                <wp:simplePos x="0" y="0"/>
                <wp:positionH relativeFrom="margin">
                  <wp:posOffset>-935990</wp:posOffset>
                </wp:positionH>
                <wp:positionV relativeFrom="paragraph">
                  <wp:posOffset>3175</wp:posOffset>
                </wp:positionV>
                <wp:extent cx="419735" cy="638175"/>
                <wp:effectExtent l="0" t="3175" r="1905" b="0"/>
                <wp:wrapSquare wrapText="bothSides"/>
                <wp:docPr id="300" name="Text 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735"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889" w:line="150" w:lineRule="exact"/>
                              <w:ind w:firstLine="0"/>
                              <w:jc w:val="left"/>
                            </w:pPr>
                            <w:r>
                              <w:rPr>
                                <w:rStyle w:val="GvdemetniExact"/>
                                <w:spacing w:val="0"/>
                              </w:rPr>
                              <w:t>Kısa İsim</w:t>
                            </w:r>
                          </w:p>
                          <w:p w:rsidR="00CF48DC" w:rsidRDefault="009746E0">
                            <w:pPr>
                              <w:pStyle w:val="Gvdemetni0"/>
                              <w:shd w:val="clear" w:color="auto" w:fill="auto"/>
                              <w:spacing w:after="0" w:line="150" w:lineRule="exact"/>
                              <w:ind w:firstLine="0"/>
                              <w:jc w:val="left"/>
                            </w:pPr>
                            <w:r>
                              <w:rPr>
                                <w:rStyle w:val="GvdemetniExact"/>
                                <w:spacing w:val="0"/>
                              </w:rPr>
                              <w:t>Tefsir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2" o:spid="_x0000_s1026" type="#_x0000_t202" style="position:absolute;left:0;text-align:left;margin-left:-73.7pt;margin-top:.25pt;width:33.05pt;height:50.25pt;z-index:-12582937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cqKrQIAAKwFAAAOAAAAZHJzL2Uyb0RvYy54bWysVG1vmzAQ/j5p/8Hyd8pLCAFUUrUhTJO6&#10;F6ndD3DABGtgM9sJ6ab9951NSJNWk6ZtfLAO+/zcc3eP7/rm0LVoT6VigmfYv/IworwUFePbDH95&#10;LJwYI6UJr0grOM3wE1X4Zvn2zfXQpzQQjWgrKhGAcJUOfYYbrfvUdVXZ0I6oK9FTDoe1kB3R8Cu3&#10;biXJAOhd6waeF7mDkFUvRUmVgt18PMRLi1/XtNSf6lpRjdoMAzdtV2nXjVnd5TVJt5L0DSuPNMhf&#10;sOgI4xD0BJUTTdBOsldQHSulUKLWV6XoXFHXrKQ2B8jG915k89CQntpcoDiqP5VJ/T/Y8uP+s0Ss&#10;yvDMg/pw0kGTHulBoztxQEEUmAoNvUrB8aEHV32AA+i0zVb196L8qhAXq4bwLb2VUgwNJRUw9M1N&#10;9+zqiKMMyGb4ICoIRHZaWKBDLTtTPigIAnRg8nTqjiFTwmboJ4vZHKMSjqJZ7C/mNgJJp8u9VPod&#10;FR0yRoYlNN+Ck/290oYMSScXE4uLgrWtFUDLLzbAcdyB0HDVnBkStp8/Ei9Zx+s4dMIgWjuhl+fO&#10;bbEKnagARvksX61y/6eJ64dpw6qKchNm0pYf/lnvjiofVXFSlxItqwycoaTkdrNqJdoT0HZhv2NB&#10;ztzcSxq2CJDLi5T8IPTugsQponjhhEU4d5KFFzuen9wlkRcmYV5cpnTPOP33lNCQ4WQezEct/TY3&#10;z36vcyNpxzRMj5Z1GY5PTiQ1ClzzyrZWE9aO9lkpDP3nUkC7p0ZbvRqJjmLVh80BUIyIN6J6AuVK&#10;AcoCecLIA6MR8jtGA4yPDKtvOyIpRu17Duo3s2Yy5GRsJoPwEq5mWGM0mis9zqRdL9m2AeTpfd3C&#10;CymYVe8zi+O7gpFgkziOLzNzzv+t1/OQXf4CAAD//wMAUEsDBBQABgAIAAAAIQCHuiQV3QAAAAkB&#10;AAAPAAAAZHJzL2Rvd25yZXYueG1sTI8xT8MwEIV3JP6DdUgsVeq4lFJCnAohWNgoLGxufCQR9jmK&#10;3ST013NMZTy9T+99V+5m78SIQ+wCaVDLHARSHWxHjYaP95dsCyImQ9a4QKjhByPsqsuL0hQ2TPSG&#10;4z41gksoFkZDm1JfSBnrFr2Jy9AjcfYVBm8Sn0Mj7WAmLvdOrvJ8I73piBda0+NTi/X3/ug1bObn&#10;fvF6j6vpVLuRPk9KJVRaX1/Njw8gEs7pDMOfPqtDxU6HcCQbhdOQqfXdmlkNtyA4z7bqBsSBwVzl&#10;IKtS/v+g+gUAAP//AwBQSwECLQAUAAYACAAAACEAtoM4kv4AAADhAQAAEwAAAAAAAAAAAAAAAAAA&#10;AAAAW0NvbnRlbnRfVHlwZXNdLnhtbFBLAQItABQABgAIAAAAIQA4/SH/1gAAAJQBAAALAAAAAAAA&#10;AAAAAAAAAC8BAABfcmVscy8ucmVsc1BLAQItABQABgAIAAAAIQBw3cqKrQIAAKwFAAAOAAAAAAAA&#10;AAAAAAAAAC4CAABkcnMvZTJvRG9jLnhtbFBLAQItABQABgAIAAAAIQCHuiQV3QAAAAkBAAAPAAAA&#10;AAAAAAAAAAAAAAcFAABkcnMvZG93bnJldi54bWxQSwUGAAAAAAQABADzAAAAEQYAAAAA&#10;" filled="f" stroked="f">
                <v:textbox style="mso-fit-shape-to-text:t" inset="0,0,0,0">
                  <w:txbxContent>
                    <w:p w:rsidR="00CF48DC" w:rsidRDefault="009746E0">
                      <w:pPr>
                        <w:pStyle w:val="Gvdemetni0"/>
                        <w:shd w:val="clear" w:color="auto" w:fill="auto"/>
                        <w:spacing w:after="889" w:line="150" w:lineRule="exact"/>
                        <w:ind w:firstLine="0"/>
                        <w:jc w:val="left"/>
                      </w:pPr>
                      <w:r>
                        <w:rPr>
                          <w:rStyle w:val="GvdemetniExact"/>
                          <w:spacing w:val="0"/>
                        </w:rPr>
                        <w:t>Kısa İsim</w:t>
                      </w:r>
                    </w:p>
                    <w:p w:rsidR="00CF48DC" w:rsidRDefault="009746E0">
                      <w:pPr>
                        <w:pStyle w:val="Gvdemetni0"/>
                        <w:shd w:val="clear" w:color="auto" w:fill="auto"/>
                        <w:spacing w:after="0" w:line="150" w:lineRule="exact"/>
                        <w:ind w:firstLine="0"/>
                        <w:jc w:val="left"/>
                      </w:pPr>
                      <w:r>
                        <w:rPr>
                          <w:rStyle w:val="GvdemetniExact"/>
                          <w:spacing w:val="0"/>
                        </w:rPr>
                        <w:t>Tefsir</w:t>
                      </w:r>
                    </w:p>
                  </w:txbxContent>
                </v:textbox>
                <w10:wrap type="square" anchorx="margin"/>
              </v:shape>
            </w:pict>
          </mc:Fallback>
        </mc:AlternateContent>
      </w:r>
      <w:r>
        <w:t>Bu Yasa, “Kamu İhale Yasası” olarak isimlendirilir.</w:t>
      </w:r>
    </w:p>
    <w:p w:rsidR="00CF48DC" w:rsidRDefault="009746E0">
      <w:pPr>
        <w:pStyle w:val="Gvdemetni0"/>
        <w:shd w:val="clear" w:color="auto" w:fill="auto"/>
        <w:spacing w:line="216" w:lineRule="exact"/>
        <w:ind w:left="1420" w:firstLine="0"/>
      </w:pPr>
      <w:r>
        <w:t xml:space="preserve">BİRİNCİ </w:t>
      </w:r>
      <w:r>
        <w:t>KISIM Genel Kurallar</w:t>
      </w:r>
    </w:p>
    <w:p w:rsidR="00CF48DC" w:rsidRDefault="009746E0">
      <w:pPr>
        <w:pStyle w:val="Gvdemetni0"/>
        <w:numPr>
          <w:ilvl w:val="0"/>
          <w:numId w:val="1"/>
        </w:numPr>
        <w:shd w:val="clear" w:color="auto" w:fill="auto"/>
        <w:tabs>
          <w:tab w:val="left" w:pos="538"/>
        </w:tabs>
        <w:spacing w:after="0" w:line="216" w:lineRule="exact"/>
        <w:ind w:left="360" w:firstLine="0"/>
        <w:jc w:val="both"/>
      </w:pPr>
      <w:r>
        <w:t>Bu Yasada metin başka türlü gerektirmedikçe;</w:t>
      </w:r>
    </w:p>
    <w:p w:rsidR="00CF48DC" w:rsidRDefault="009746E0">
      <w:pPr>
        <w:pStyle w:val="Gvdemetni0"/>
        <w:shd w:val="clear" w:color="auto" w:fill="auto"/>
        <w:spacing w:after="0" w:line="216" w:lineRule="exact"/>
        <w:ind w:left="360" w:right="20" w:firstLine="0"/>
        <w:jc w:val="both"/>
      </w:pPr>
      <w:r>
        <w:t>“Açık Usui”, isteyen herhangi bir iktisadi işletmenin teklif sunabileceği usulü ifade eder.</w:t>
      </w:r>
    </w:p>
    <w:p w:rsidR="00CF48DC" w:rsidRDefault="009746E0">
      <w:pPr>
        <w:pStyle w:val="Gvdemetni0"/>
        <w:shd w:val="clear" w:color="auto" w:fill="auto"/>
        <w:spacing w:after="0" w:line="216" w:lineRule="exact"/>
        <w:ind w:left="360" w:right="20" w:firstLine="0"/>
        <w:jc w:val="both"/>
      </w:pPr>
      <w:r>
        <w:t>“Alt Yüklenici”, yüklenici nam ve hesabına yapmı işleri yapan veya mal veya hizmet sağlayan gerçek</w:t>
      </w:r>
      <w:r>
        <w:t xml:space="preserve"> veya tüzel kişileri veya kamu kuruluşlarını veya böyle ldşiler ve/veya kuruluşlardan oluşan grupları ifade eder.</w:t>
      </w:r>
    </w:p>
    <w:p w:rsidR="00CF48DC" w:rsidRDefault="009746E0">
      <w:pPr>
        <w:pStyle w:val="Gvdemetni0"/>
        <w:shd w:val="clear" w:color="auto" w:fill="auto"/>
        <w:spacing w:after="0" w:line="216" w:lineRule="exact"/>
        <w:ind w:left="360" w:right="20" w:firstLine="0"/>
        <w:jc w:val="both"/>
      </w:pPr>
      <w:r>
        <w:t xml:space="preserve">“Çerçeve Anlaşması”, amacı mal veya hizmet alımlarında özellikle fiyat ve uygun olan hallerde miktar gibi sözleşme koşullarım öngörerek belli </w:t>
      </w:r>
      <w:r>
        <w:t>bir süre zarfi içerisinde sonuçlandırılacak ihalelerin koşullarım belirleyen ve bir veya daha fazla ihale makamı ile bir veya daha fazla işletme arasında yapılan anlaşmayı ifade eder.</w:t>
      </w:r>
    </w:p>
    <w:p w:rsidR="00CF48DC" w:rsidRDefault="009746E0">
      <w:pPr>
        <w:pStyle w:val="Gvdemetni0"/>
        <w:shd w:val="clear" w:color="auto" w:fill="auto"/>
        <w:spacing w:after="0" w:line="216" w:lineRule="exact"/>
        <w:ind w:left="360" w:right="20" w:firstLine="0"/>
        <w:jc w:val="both"/>
      </w:pPr>
      <w:r>
        <w:t xml:space="preserve">“Doğrudan Alım”, bir ihale makamı ile bir iktisadi işletme arasında mal </w:t>
      </w:r>
      <w:r>
        <w:t>- hizmet alımı ve yapım işiyle ilgili bir sözleşmenin doğrudan yapılmasını ifade eder.</w:t>
      </w:r>
    </w:p>
    <w:p w:rsidR="00CF48DC" w:rsidRDefault="009746E0">
      <w:pPr>
        <w:pStyle w:val="Gvdemetni0"/>
        <w:shd w:val="clear" w:color="auto" w:fill="auto"/>
        <w:spacing w:after="0" w:line="216" w:lineRule="exact"/>
        <w:ind w:left="360" w:right="20" w:firstLine="0"/>
        <w:jc w:val="both"/>
      </w:pPr>
      <w:r>
        <w:t>“Elektronik Araçlar”, kablo, telsiz, optik araçlarla veya elektromanyetik araçlarla alınmış, aktarılmış ve iletilmiş dijital sıkıştırma da dahil verilerin işlenmesini ve</w:t>
      </w:r>
      <w:r>
        <w:t xml:space="preserve"> saklanması için kullanılan elektronik ekipmanı ifade eder. “Hizmet Alımma Yönelik Kamu İhale Sözleşmeleri”, yapım işi veya mal alımı için yapılan sözleşmeler dışında, kara veya hava taşnnacılık hizmetleri, araştırına ve geliştirme hizmetleri, pazar araştn</w:t>
      </w:r>
      <w:r>
        <w:t>ması ve kamuoyu araştırması, temizlik hizmetleri, emlak yönetim hizmetleri, sigorta, bankacılık ve yaürım, telekomünikasyon, bilişim teknolojisi, muhasebe, denetim, saymanlık, danışmanlık, mimarlık, mühendislik, reklam, -yayıncılık, matbaacılık ve halk sağ</w:t>
      </w:r>
      <w:r>
        <w:t>lığım koruma hizmetleri veya demiryolu ve deniz taşımacılık hizmetleri, otel, catering, hukuk, araştırma, eğitim, sağlık, sosyal, eğlence, kültürel spor ve burada açıkça belirtilmemiş diğer hizmetlerin bir veya daha fazlasının temin edilmesini amaçlayan sö</w:t>
      </w:r>
      <w:r>
        <w:t>zleşmeleri ve ana konusu hizmet temin etmek olan kamu ihale sözleşmelerini ifade eder.</w:t>
      </w:r>
    </w:p>
    <w:p w:rsidR="00CF48DC" w:rsidRDefault="009746E0">
      <w:pPr>
        <w:pStyle w:val="Gvdemetni0"/>
        <w:shd w:val="clear" w:color="auto" w:fill="auto"/>
        <w:spacing w:after="0" w:line="216" w:lineRule="exact"/>
        <w:ind w:left="360" w:right="20" w:firstLine="0"/>
        <w:jc w:val="both"/>
      </w:pPr>
      <w:r>
        <w:t>“İdare”, Devlet, yerel yönetimler ve özerk birimler dahil her tür ve düzeydeki kamu tüzel kişilerini ve kamu yaratma hareket eden veya kamu hizmeti sunan bir idarenin ay</w:t>
      </w:r>
      <w:r>
        <w:t>rıcalıklarım kullanan özel hukuk tüzel kişilerini ifade eder. “İdari Şartname”, ihale komisyonu tarafından matbu olarak hazırlanan ve ihale makamı tarafından boşlukların doldurulduğu idari hususları içeren ihale dökümamnı ifade eder.</w:t>
      </w:r>
    </w:p>
    <w:p w:rsidR="00CF48DC" w:rsidRDefault="009746E0">
      <w:pPr>
        <w:pStyle w:val="Gvdemetni0"/>
        <w:shd w:val="clear" w:color="auto" w:fill="auto"/>
        <w:spacing w:after="0" w:line="216" w:lineRule="exact"/>
        <w:ind w:left="360" w:right="20" w:firstLine="0"/>
        <w:jc w:val="both"/>
      </w:pPr>
      <w:r>
        <w:t>“İhale Değerlendirme K</w:t>
      </w:r>
      <w:r>
        <w:t>omisyonu”, ihale makamları adma ihale sürecinin yürütülmesi, tekliflerin açılması ve değerlendirilmesi için bu Yasanın 12’nci maddesi uyarınca oluşturulan komisyonu ifade eder.</w:t>
      </w:r>
    </w:p>
    <w:p w:rsidR="00CF48DC" w:rsidRDefault="009746E0">
      <w:pPr>
        <w:pStyle w:val="Gvdemetni0"/>
        <w:shd w:val="clear" w:color="auto" w:fill="auto"/>
        <w:spacing w:after="0" w:line="216" w:lineRule="exact"/>
        <w:ind w:left="360" w:right="20" w:firstLine="0"/>
        <w:jc w:val="both"/>
      </w:pPr>
      <w:r>
        <w:t>“ihale Katılımcısı”, ihaleye teklif sunmuş olan bir iktisadi işletmeyi, tedarik</w:t>
      </w:r>
      <w:r>
        <w:t>çiyi, hizmet sunucusunu veya j'apım müteahhidini ifade eder ve bu Yasada geçen “katılımcı” sözcüğü de aynı anlamı taşır.</w:t>
      </w:r>
      <w:r>
        <w:br w:type="page"/>
      </w:r>
    </w:p>
    <w:p w:rsidR="00CF48DC" w:rsidRDefault="009746E0">
      <w:pPr>
        <w:pStyle w:val="Gvdemetni0"/>
        <w:shd w:val="clear" w:color="auto" w:fill="auto"/>
        <w:spacing w:after="0" w:line="211" w:lineRule="exact"/>
        <w:ind w:left="40" w:right="20" w:firstLine="0"/>
        <w:jc w:val="both"/>
      </w:pPr>
      <w:r>
        <w:t>“İhale Komisyonları”, bu Yasanın 12’nci maddesine göre, ihale sürecini yürütmekle yetkili ve görevli olan Merkezi İhale Komisyonunu ve</w:t>
      </w:r>
      <w:r>
        <w:t>ya İhale Değerlendirme Komisyonlarını anlatır.</w:t>
      </w:r>
    </w:p>
    <w:p w:rsidR="00CF48DC" w:rsidRDefault="009746E0">
      <w:pPr>
        <w:pStyle w:val="Gvdemetni0"/>
        <w:shd w:val="clear" w:color="auto" w:fill="auto"/>
        <w:spacing w:after="0" w:line="211" w:lineRule="exact"/>
        <w:ind w:left="40" w:right="20" w:firstLine="0"/>
        <w:jc w:val="both"/>
      </w:pPr>
      <w:r>
        <w:t>“İhale Makamı”, bu Yasanın 4’üncü maddesinde belirtilen ve ihalelerim bu Yasaya uyguıı şekilde gerçekleştirmek yükümlülüğünde olan kurum ve kuruluşları anlatır.</w:t>
      </w:r>
    </w:p>
    <w:p w:rsidR="00CF48DC" w:rsidRDefault="009746E0">
      <w:pPr>
        <w:pStyle w:val="Gvdemetni0"/>
        <w:shd w:val="clear" w:color="auto" w:fill="auto"/>
        <w:spacing w:after="0" w:line="211" w:lineRule="exact"/>
        <w:ind w:left="40" w:right="20" w:firstLine="0"/>
        <w:jc w:val="both"/>
      </w:pPr>
      <w:r>
        <w:t>“İhale Yetkilisi”, idarenin, ihale ve harcama ya</w:t>
      </w:r>
      <w:r>
        <w:t>pma yetki ve sorumluluğuna sahip ldşi veya kurulları ile usulüne uygun olarak yetki devri yapılmış görevlilerini anlatır.</w:t>
      </w:r>
    </w:p>
    <w:p w:rsidR="00CF48DC" w:rsidRDefault="009746E0">
      <w:pPr>
        <w:pStyle w:val="Gvdemetni0"/>
        <w:shd w:val="clear" w:color="auto" w:fill="auto"/>
        <w:spacing w:after="0" w:line="211" w:lineRule="exact"/>
        <w:ind w:left="40" w:right="20" w:firstLine="0"/>
        <w:jc w:val="both"/>
      </w:pPr>
      <w:r>
        <w:t>“İktisadi İşletme” bir menfaat elde etmek için ekonomik bir faaliyeti gerçekleştirmeyi amaçlayan gerçek veya tüzel kişileri veya bu ki</w:t>
      </w:r>
      <w:r>
        <w:t>şilerin oluşturdukları grupları ifade eder,</w:t>
      </w:r>
    </w:p>
    <w:p w:rsidR="00CF48DC" w:rsidRDefault="009746E0">
      <w:pPr>
        <w:pStyle w:val="Gvdemetni0"/>
        <w:shd w:val="clear" w:color="auto" w:fill="auto"/>
        <w:spacing w:after="0" w:line="211" w:lineRule="exact"/>
        <w:ind w:left="40" w:right="20" w:firstLine="0"/>
        <w:jc w:val="both"/>
      </w:pPr>
      <w:r>
        <w:t>“İş Günü”, cumartesi, pazar ve resmi tatil günleri hariç olmak üzere haftanın geriye kalan tüm günlerini ifade eder.</w:t>
      </w:r>
    </w:p>
    <w:p w:rsidR="00CF48DC" w:rsidRDefault="009746E0">
      <w:pPr>
        <w:pStyle w:val="Gvdemetni0"/>
        <w:shd w:val="clear" w:color="auto" w:fill="auto"/>
        <w:spacing w:after="0" w:line="211" w:lineRule="exact"/>
        <w:ind w:left="40" w:right="20" w:firstLine="0"/>
        <w:jc w:val="both"/>
      </w:pPr>
      <w:r>
        <w:rPr>
          <w:noProof/>
        </w:rPr>
        <mc:AlternateContent>
          <mc:Choice Requires="wps">
            <w:drawing>
              <wp:anchor distT="0" distB="0" distL="63500" distR="63500" simplePos="0" relativeHeight="377487105" behindDoc="1" locked="0" layoutInCell="1" allowOverlap="1">
                <wp:simplePos x="0" y="0"/>
                <wp:positionH relativeFrom="margin">
                  <wp:posOffset>-958850</wp:posOffset>
                </wp:positionH>
                <wp:positionV relativeFrom="paragraph">
                  <wp:posOffset>-3810</wp:posOffset>
                </wp:positionV>
                <wp:extent cx="513080" cy="400050"/>
                <wp:effectExtent l="3175" t="0" r="0" b="3810"/>
                <wp:wrapSquare wrapText="bothSides"/>
                <wp:docPr id="299" name="Text Box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08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211" w:lineRule="exact"/>
                              <w:ind w:firstLine="0"/>
                              <w:jc w:val="left"/>
                            </w:pPr>
                            <w:r>
                              <w:rPr>
                                <w:rStyle w:val="GvdemetniExact"/>
                                <w:spacing w:val="0"/>
                              </w:rPr>
                              <w:t>36/2009</w:t>
                            </w:r>
                          </w:p>
                          <w:p w:rsidR="00CF48DC" w:rsidRDefault="009746E0">
                            <w:pPr>
                              <w:pStyle w:val="Gvdemetni0"/>
                              <w:shd w:val="clear" w:color="auto" w:fill="auto"/>
                              <w:spacing w:after="0" w:line="211" w:lineRule="exact"/>
                              <w:ind w:right="100" w:firstLine="0"/>
                              <w:jc w:val="right"/>
                            </w:pPr>
                            <w:r>
                              <w:rPr>
                                <w:rStyle w:val="GvdemetniExact"/>
                                <w:spacing w:val="0"/>
                              </w:rPr>
                              <w:t>42/2010</w:t>
                            </w:r>
                          </w:p>
                          <w:p w:rsidR="00CF48DC" w:rsidRDefault="009746E0">
                            <w:pPr>
                              <w:pStyle w:val="Gvdemetni0"/>
                              <w:shd w:val="clear" w:color="auto" w:fill="auto"/>
                              <w:spacing w:after="0" w:line="211" w:lineRule="exact"/>
                              <w:ind w:right="100" w:firstLine="0"/>
                              <w:jc w:val="right"/>
                            </w:pPr>
                            <w:r>
                              <w:rPr>
                                <w:rStyle w:val="GvdemetniExact"/>
                                <w:spacing w:val="0"/>
                              </w:rPr>
                              <w:t>3/2012</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61" o:spid="_x0000_s1027" type="#_x0000_t202" style="position:absolute;left:0;text-align:left;margin-left:-75.5pt;margin-top:-.3pt;width:40.4pt;height:31.5pt;z-index:-12582937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yhsgIAALMFAAAOAAAAZHJzL2Uyb0RvYy54bWysVG1vmzAQ/j5p/8Hyd4qhJAVUUrUhTJO6&#10;F6ndD3DABGtgM9sJdNP++86mpGmrSdM2PqCz7/z4nrvHd3k1di06MKW5FBkOzghGTJSy4mKX4S/3&#10;hRdjpA0VFW2lYBl+YBpfrd6+uRz6lIWykW3FFAIQodOhz3BjTJ/6vi4b1lF9JnsmwFlL1VEDS7Xz&#10;K0UHQO9aPyRk6Q9SVb2SJdMadvPJiVcOv65ZaT7VtWYGtRmG3Iz7K/ff2r+/uqTpTtG+4eVjGvQv&#10;sugoF3DpESqnhqK94q+gOl4qqWVtzkrZ+bKueckcB2ATkBds7hraM8cFiqP7Y5n0/4MtPx4+K8Sr&#10;DIdJgpGgHTTpno0G3cgRhcvAVmjodQqBdz2EmhEc0GnHVve3svyqkZDrhoodu1ZKDg2jFWToTvon&#10;RyccbUG2wwdZwUV0b6QDGmvV2fJBQRCgQ6cejt2xyZSwuQjOSQyeElwRIWThuufTdD7cK23eMdkh&#10;a2RYQfMdOD3cagM0IHQOsXcJWfC2dQJoxbMNCJx24Go4an02CdfPHwlJNvEmjrwoXG68iOS5d12s&#10;I29ZBBeL/Dxfr/Pgp703iNKGVxUT9ppZW0H0Z717VPmkiqO6tGx5ZeFsSlrttutWoQMFbRfus82C&#10;5E/C/OdpODdweUEpCCNyEyZesYwvvKiIFl5yQWKPBMlNsiRREuXFc0q3XLB/p4SGDCeLcDFp6bfc&#10;oNfwveZG044bmB4t7zIcH4NoahW4EZVrraG8neyTUtj0n0oBFZsb7fRqJTqJ1Yzb0T2O4zPYyuoB&#10;BKwkCAy0CJMPjEaq7xgNMEUyrL/tqWIYte8FPAI7cmZDzcZ2Nqgo4WiGDUaTuTbTaNr3iu8aQJ6f&#10;2TU8lII7EdsXNWUBDOwCJoPj8jjF7Og5Xbuop1m7+gUAAP//AwBQSwMEFAAGAAgAAAAhAA2sENPd&#10;AAAACQEAAA8AAABkcnMvZG93bnJldi54bWxMj7FOxDAMhnck3iEyEgvqpamgQGl6QggWNg4Wtlxj&#10;2orEqZpcW+7pMRO32fKvz99fb1fvxIxTHAJpUJscBFIb7ECdho/3l+wOREyGrHGBUMMPRtg252e1&#10;qWxY6A3nXeoEQyhWRkOf0lhJGdsevYmbMCLx7StM3iRep07aySwM904WeV5KbwbiD70Z8anH9nt3&#10;8BrK9Xm8er3HYjm2bqbPo1IJldaXF+vjA4iEa/oPw58+q0PDTvtwIBuF05CpG8VlEk8lCA5kt3kB&#10;Ys/04hpkU8vTBs0vAAAA//8DAFBLAQItABQABgAIAAAAIQC2gziS/gAAAOEBAAATAAAAAAAAAAAA&#10;AAAAAAAAAABbQ29udGVudF9UeXBlc10ueG1sUEsBAi0AFAAGAAgAAAAhADj9If/WAAAAlAEAAAsA&#10;AAAAAAAAAAAAAAAALwEAAF9yZWxzLy5yZWxzUEsBAi0AFAAGAAgAAAAhADbj/KGyAgAAswUAAA4A&#10;AAAAAAAAAAAAAAAALgIAAGRycy9lMm9Eb2MueG1sUEsBAi0AFAAGAAgAAAAhAA2sENPdAAAACQEA&#10;AA8AAAAAAAAAAAAAAAAADAUAAGRycy9kb3ducmV2LnhtbFBLBQYAAAAABAAEAPMAAAAWBgAAAAA=&#10;" filled="f" stroked="f">
                <v:textbox style="mso-fit-shape-to-text:t" inset="0,0,0,0">
                  <w:txbxContent>
                    <w:p w:rsidR="00CF48DC" w:rsidRDefault="009746E0">
                      <w:pPr>
                        <w:pStyle w:val="Gvdemetni0"/>
                        <w:shd w:val="clear" w:color="auto" w:fill="auto"/>
                        <w:spacing w:after="0" w:line="211" w:lineRule="exact"/>
                        <w:ind w:firstLine="0"/>
                        <w:jc w:val="left"/>
                      </w:pPr>
                      <w:r>
                        <w:rPr>
                          <w:rStyle w:val="GvdemetniExact"/>
                          <w:spacing w:val="0"/>
                        </w:rPr>
                        <w:t>36/2009</w:t>
                      </w:r>
                    </w:p>
                    <w:p w:rsidR="00CF48DC" w:rsidRDefault="009746E0">
                      <w:pPr>
                        <w:pStyle w:val="Gvdemetni0"/>
                        <w:shd w:val="clear" w:color="auto" w:fill="auto"/>
                        <w:spacing w:after="0" w:line="211" w:lineRule="exact"/>
                        <w:ind w:right="100" w:firstLine="0"/>
                        <w:jc w:val="right"/>
                      </w:pPr>
                      <w:r>
                        <w:rPr>
                          <w:rStyle w:val="GvdemetniExact"/>
                          <w:spacing w:val="0"/>
                        </w:rPr>
                        <w:t>42/2010</w:t>
                      </w:r>
                    </w:p>
                    <w:p w:rsidR="00CF48DC" w:rsidRDefault="009746E0">
                      <w:pPr>
                        <w:pStyle w:val="Gvdemetni0"/>
                        <w:shd w:val="clear" w:color="auto" w:fill="auto"/>
                        <w:spacing w:after="0" w:line="211" w:lineRule="exact"/>
                        <w:ind w:right="100" w:firstLine="0"/>
                        <w:jc w:val="right"/>
                      </w:pPr>
                      <w:r>
                        <w:rPr>
                          <w:rStyle w:val="GvdemetniExact"/>
                          <w:spacing w:val="0"/>
                        </w:rPr>
                        <w:t>3/2012</w:t>
                      </w:r>
                    </w:p>
                  </w:txbxContent>
                </v:textbox>
                <w10:wrap type="square" anchorx="margin"/>
              </v:shape>
            </w:pict>
          </mc:Fallback>
        </mc:AlternateContent>
      </w:r>
      <w:r>
        <w:t xml:space="preserve">‘İtiraz Makamı”, Rekabet Yasası uyarınca oluşturulan Rekabet Kumlunu </w:t>
      </w:r>
      <w:r>
        <w:t>ifade eder,</w:t>
      </w:r>
    </w:p>
    <w:p w:rsidR="00CF48DC" w:rsidRDefault="009746E0">
      <w:pPr>
        <w:pStyle w:val="Gvdemetni0"/>
        <w:shd w:val="clear" w:color="auto" w:fill="auto"/>
        <w:spacing w:after="0" w:line="211" w:lineRule="exact"/>
        <w:ind w:left="40" w:right="20" w:firstLine="0"/>
        <w:jc w:val="both"/>
      </w:pPr>
      <w:r>
        <w:t>“Kamu İhalesi”, bu Yasada belirtilen usul ve şartlara bağlı olarak, Devletin, belediyelerin, köy idarelerinin ve köy idarelerinin kurdukları birliklerin, sosyal güvenlik kurumlan, fonlar, özel yasa ile kurulmuş olan kamu kurum ve kuruluşlarının</w:t>
      </w:r>
      <w:r>
        <w:t>, İcamu iktisadi kuruluşları ile iktisadi devlet teşekküllerinden oluşan kamu iktisadi teşebbüslerinin, kamu görevi yerine getiren ve özerk yönetime sahip tüzel kişilerin her türlü mal ve hizmet alımları ve satımları, kiralama ve kiraya verme işlemleri ile</w:t>
      </w:r>
      <w:r>
        <w:t xml:space="preserve"> onarım ve inşaat işleri, ihale katılımcıları arasından seçilecek olanın üzerine bırakıldığını gösteren ve ihale makamının onayım müteakip sözleşmenin imzalanması ile tamamlanan bütün işlemleri ifade eder.</w:t>
      </w:r>
    </w:p>
    <w:p w:rsidR="00CF48DC" w:rsidRDefault="009746E0">
      <w:pPr>
        <w:pStyle w:val="Gvdemetni0"/>
        <w:shd w:val="clear" w:color="auto" w:fill="auto"/>
        <w:spacing w:after="0" w:line="211" w:lineRule="exact"/>
        <w:ind w:left="40" w:right="20" w:firstLine="0"/>
        <w:jc w:val="both"/>
      </w:pPr>
      <w:r>
        <w:t>“KDV Hariç”, söz konusu bedelin veya fiyatın Katma</w:t>
      </w:r>
      <w:r>
        <w:t xml:space="preserve"> Değer Vergisi (KDV) eklenmeden elde edildiğim ifade eder ve KDV muafiyeti verildiği anlamına gelmez.</w:t>
      </w:r>
    </w:p>
    <w:p w:rsidR="00CF48DC" w:rsidRDefault="009746E0">
      <w:pPr>
        <w:pStyle w:val="Gvdemetni0"/>
        <w:shd w:val="clear" w:color="auto" w:fill="auto"/>
        <w:spacing w:after="0" w:line="211" w:lineRule="exact"/>
        <w:ind w:left="40" w:right="20" w:firstLine="0"/>
        <w:jc w:val="both"/>
      </w:pPr>
      <w:r>
        <w:t>“Kısıtlı Usul”, herhangi bir iktisadi işletmenin katılmak için talepte bulunabileceği ancak, yalnızca ihale makamı tarafından davet edilenlerin teklif sun</w:t>
      </w:r>
      <w:r>
        <w:t>abilecekleri usulü ifade eder.</w:t>
      </w:r>
    </w:p>
    <w:p w:rsidR="00CF48DC" w:rsidRDefault="009746E0">
      <w:pPr>
        <w:pStyle w:val="Gvdemetni0"/>
        <w:shd w:val="clear" w:color="auto" w:fill="auto"/>
        <w:spacing w:after="0" w:line="211" w:lineRule="exact"/>
        <w:ind w:left="40" w:right="20" w:firstLine="0"/>
        <w:jc w:val="both"/>
      </w:pPr>
      <w:r>
        <w:t>“Kontrol Heyeti”, ilgili teknik daireye bağlı kontrol olarak görevlendirilmiş mühendis, mimar ve teknisyenleri ifade eder.</w:t>
      </w:r>
    </w:p>
    <w:p w:rsidR="00CF48DC" w:rsidRDefault="009746E0">
      <w:pPr>
        <w:pStyle w:val="Gvdemetni0"/>
        <w:shd w:val="clear" w:color="auto" w:fill="auto"/>
        <w:spacing w:after="0" w:line="211" w:lineRule="exact"/>
        <w:ind w:left="40" w:right="20" w:firstLine="0"/>
        <w:jc w:val="both"/>
      </w:pPr>
      <w:r>
        <w:t>“Merkezi İhale Komisyonu“, bu Yasanın 10’uncu maddesi uyarınca oluşturulan ve bu Yasanın 4’üncü maddes</w:t>
      </w:r>
      <w:r>
        <w:t>inin (l)’inci fıkrasının (A), (B) ve</w:t>
      </w:r>
    </w:p>
    <w:p w:rsidR="00CF48DC" w:rsidRDefault="009746E0">
      <w:pPr>
        <w:pStyle w:val="Gvdemetni0"/>
        <w:numPr>
          <w:ilvl w:val="0"/>
          <w:numId w:val="2"/>
        </w:numPr>
        <w:shd w:val="clear" w:color="auto" w:fill="auto"/>
        <w:tabs>
          <w:tab w:val="left" w:pos="371"/>
        </w:tabs>
        <w:spacing w:after="0" w:line="211" w:lineRule="exact"/>
        <w:ind w:left="40" w:right="20" w:firstLine="0"/>
        <w:jc w:val="both"/>
      </w:pPr>
      <w:r>
        <w:t>bendlerinde yer alan kurum ve kuruluşlar adına İhale Değerlendirme Komisyonu olarak görev yapan komisyonu anlatır.</w:t>
      </w:r>
    </w:p>
    <w:p w:rsidR="00CF48DC" w:rsidRDefault="009746E0">
      <w:pPr>
        <w:pStyle w:val="Gvdemetni0"/>
        <w:shd w:val="clear" w:color="auto" w:fill="auto"/>
        <w:spacing w:after="0" w:line="211" w:lineRule="exact"/>
        <w:ind w:left="40" w:right="20" w:firstLine="0"/>
        <w:jc w:val="both"/>
      </w:pPr>
      <w:r>
        <w:t>“Ortak Girişim”, ihaleye katılmak üzere birden fazla gerçek veya tüzel kişinin aralarında yaptıklan anla</w:t>
      </w:r>
      <w:r>
        <w:t>şma ile oluşturulan iş ortaklığı veya konsorsiyumdan anlata.</w:t>
      </w:r>
    </w:p>
    <w:p w:rsidR="00CF48DC" w:rsidRDefault="009746E0">
      <w:pPr>
        <w:pStyle w:val="Gvdemetni0"/>
        <w:shd w:val="clear" w:color="auto" w:fill="auto"/>
        <w:spacing w:after="0" w:line="211" w:lineRule="exact"/>
        <w:ind w:left="40" w:right="20" w:firstLine="0"/>
        <w:jc w:val="both"/>
      </w:pPr>
      <w:r>
        <w:t xml:space="preserve">“Pazarlık Usulü”, ihale değerlendirme komisyonlarının kendi seçtikleri iktisadi işletmelerle istişareye girerek bu işletmelerin biriyle veya daha fazlasıyla sözleşme koşullarım belirlediği usulü </w:t>
      </w:r>
      <w:r>
        <w:t>ifade eder.</w:t>
      </w:r>
    </w:p>
    <w:p w:rsidR="00CF48DC" w:rsidRDefault="009746E0">
      <w:pPr>
        <w:pStyle w:val="Gvdemetni0"/>
        <w:shd w:val="clear" w:color="auto" w:fill="auto"/>
        <w:spacing w:after="0" w:line="211" w:lineRule="exact"/>
        <w:ind w:left="40" w:right="20" w:firstLine="0"/>
        <w:jc w:val="both"/>
      </w:pPr>
      <w:r>
        <w:t>“Te</w:t>
      </w:r>
      <w:r>
        <w:rPr>
          <w:rStyle w:val="Gvdemetni5"/>
        </w:rPr>
        <w:t>knik</w:t>
      </w:r>
      <w:r>
        <w:t xml:space="preserve"> İş”, bina inşaatım oluşturmaysa, köprü, tünel, baraj, havuz, hendek, yol, liman işleri, havaalanı (PAT sahaları), su kurutma, sulama, içme suyu, kanalizasyon, toprak ve sahil koruma işleri, taş ve maden ocaldaıı ve benzeri işleri içeren</w:t>
      </w:r>
      <w:r>
        <w:t xml:space="preserve"> her türlü işin yapımı veya inşaatı veya ek işi veya tadilatım veya tamiratmı anlatır.</w:t>
      </w:r>
    </w:p>
    <w:p w:rsidR="00CF48DC" w:rsidRDefault="009746E0">
      <w:pPr>
        <w:pStyle w:val="Gvdemetni0"/>
        <w:shd w:val="clear" w:color="auto" w:fill="auto"/>
        <w:spacing w:after="0" w:line="211" w:lineRule="exact"/>
        <w:ind w:left="40" w:right="20" w:firstLine="0"/>
        <w:jc w:val="both"/>
        <w:sectPr w:rsidR="00CF48DC">
          <w:headerReference w:type="even" r:id="rId10"/>
          <w:headerReference w:type="default" r:id="rId11"/>
          <w:footerReference w:type="first" r:id="rId12"/>
          <w:pgSz w:w="11909" w:h="16838"/>
          <w:pgMar w:top="2617" w:right="1946" w:bottom="2354" w:left="3712" w:header="0" w:footer="3" w:gutter="0"/>
          <w:cols w:space="720"/>
          <w:noEndnote/>
          <w:titlePg/>
          <w:docGrid w:linePitch="360"/>
        </w:sectPr>
      </w:pPr>
      <w:r>
        <w:t xml:space="preserve">“Teknik Şartname”, ihale dokümanının bir parçası olan ve ihale konusu mal veya, </w:t>
      </w:r>
      <w:r>
        <w:t>hizmet , alımları ile yapım işlerinin teknik kriterlerinin belirtildiği, tüm teknik açıldamalan içeren ihale dokümanlarını ifade eder.</w:t>
      </w:r>
    </w:p>
    <w:p w:rsidR="00CF48DC" w:rsidRDefault="009746E0">
      <w:pPr>
        <w:pStyle w:val="Gvdemetni0"/>
        <w:shd w:val="clear" w:color="auto" w:fill="auto"/>
        <w:spacing w:after="0" w:line="221" w:lineRule="exact"/>
        <w:ind w:left="20" w:right="20" w:firstLine="0"/>
        <w:jc w:val="both"/>
      </w:pPr>
      <w:r>
        <w:t>“Yazılı” veya “Yazı ile”, elektronik araçlarla veya kağıt üzerinde, okunabilir, nüshası çıkarılabilir, iletilebilir ve sa</w:t>
      </w:r>
      <w:r>
        <w:t>klanabilir bilgilerin veya herhangi bir anlatımın kelimeler veya rakamlarla, kağıt veya elektronik posta yoluyla ifade edilmesini anlatır.</w:t>
      </w:r>
    </w:p>
    <w:p w:rsidR="00CF48DC" w:rsidRDefault="009746E0">
      <w:pPr>
        <w:pStyle w:val="Gvdemetni0"/>
        <w:shd w:val="clear" w:color="auto" w:fill="auto"/>
        <w:spacing w:after="0" w:line="221" w:lineRule="exact"/>
        <w:ind w:left="20" w:right="20" w:firstLine="0"/>
        <w:jc w:val="both"/>
      </w:pPr>
      <w:r>
        <w:t>“Yapı”, taştan, betondan, keıpiçten, demirden, ağaç veya başka malzemeden yapılan ve ikamet, çalışma veya eğlence, ib</w:t>
      </w:r>
      <w:r>
        <w:t>adet veya kamu kullanımı, depolama, herhangi bir maddenin imalatı veya yapımını veya şeklini değiştirmek için amaçlanan herhangi bir inşaat ve bu inşaatın içerdiği herhangi bir kuyu, temel, duvar, çaü, baca, veranda, balkon, korniş, pergola, bina girişi ve</w:t>
      </w:r>
      <w:r>
        <w:t>ya binaya bağlı herhangi bir j^apı elemanı veya herhangi bir yeri çevreleme veya sınırlandırmayı amaçlayan başka bir inşaatı anlatır ve yapının ilgili toprak işleri, destek duvar ve telleme işlerim anlatır.</w:t>
      </w:r>
    </w:p>
    <w:p w:rsidR="00CF48DC" w:rsidRDefault="009746E0">
      <w:pPr>
        <w:pStyle w:val="Gvdemetni0"/>
        <w:shd w:val="clear" w:color="auto" w:fill="auto"/>
        <w:spacing w:after="0" w:line="221" w:lineRule="exact"/>
        <w:ind w:left="20" w:right="20" w:firstLine="0"/>
        <w:jc w:val="both"/>
      </w:pPr>
      <w:r>
        <w:t xml:space="preserve">‘Yapı İşi”, bir yapının yapımı veya bir kısmının </w:t>
      </w:r>
      <w:r>
        <w:t>inşaatı veya ek inşaatı veya tadilatı veya tamiratı anlata.</w:t>
      </w:r>
    </w:p>
    <w:p w:rsidR="00CF48DC" w:rsidRDefault="009746E0">
      <w:pPr>
        <w:pStyle w:val="Gvdemetni0"/>
        <w:shd w:val="clear" w:color="auto" w:fill="auto"/>
        <w:spacing w:after="0" w:line="221" w:lineRule="exact"/>
        <w:ind w:left="20" w:right="20" w:firstLine="0"/>
        <w:jc w:val="both"/>
      </w:pPr>
      <w:r>
        <w:t>“Yapım”, bina, karayolu, demiryolu, otoyol, havalimanı, rıhtım, liman, tersane, köprü, tünel, metro, viyadük, spor tesisi, alt yapı, boru iletim hattı, haberleşme ve eneıji nakil hattı, baraj, ene</w:t>
      </w:r>
      <w:r>
        <w:t>rji santrali, haberleşme alt yapısı, rafineri tesisi,- sulama tesisi, toprak ıslahı, taşlan koruma ve dekapaj gibi her türlü inşaat işleri ve bu işlerle ilgili; tesisat, -imalat, ihzarat, nakliye, tamamlama, büyük onarım, restorasyon, çevre düzenlemesi, so</w:t>
      </w:r>
      <w:r>
        <w:t>ndaj, yıkma, güçlendirme ve montaj işleri ile benzeri yapım işlerini anlata.</w:t>
      </w:r>
    </w:p>
    <w:p w:rsidR="00CF48DC" w:rsidRDefault="009746E0">
      <w:pPr>
        <w:pStyle w:val="Gvdemetni0"/>
        <w:shd w:val="clear" w:color="auto" w:fill="auto"/>
        <w:spacing w:after="0" w:line="221" w:lineRule="exact"/>
        <w:ind w:left="20" w:firstLine="0"/>
        <w:jc w:val="both"/>
      </w:pPr>
      <w:r>
        <w:t>“Yapım İşi”, yapım, teknik iş ve yapı işlerini anlata.</w:t>
      </w:r>
    </w:p>
    <w:p w:rsidR="00CF48DC" w:rsidRDefault="009746E0">
      <w:pPr>
        <w:pStyle w:val="Gvdemetni0"/>
        <w:shd w:val="clear" w:color="auto" w:fill="auto"/>
        <w:spacing w:after="0" w:line="221" w:lineRule="exact"/>
        <w:ind w:left="20" w:right="20" w:firstLine="0"/>
        <w:jc w:val="both"/>
      </w:pPr>
      <w:r>
        <w:t>“Yerli -Malı” Kuzey Kıbrıs Türk Cumhuriyetinde üretildiğine dair menşe belgesine haiz olan mallan ifade eder.</w:t>
      </w:r>
    </w:p>
    <w:p w:rsidR="00CF48DC" w:rsidRDefault="009746E0">
      <w:pPr>
        <w:pStyle w:val="Gvdemetni0"/>
        <w:shd w:val="clear" w:color="auto" w:fill="auto"/>
        <w:spacing w:after="176" w:line="216" w:lineRule="exact"/>
        <w:ind w:left="20" w:right="20" w:firstLine="0"/>
        <w:jc w:val="both"/>
      </w:pPr>
      <w:r>
        <w:t xml:space="preserve">“Yüklenici”, </w:t>
      </w:r>
      <w:r>
        <w:t>üzerine ihale bağlanan, yapım işleri yapan müteahhit ve/veya mal veya hizmet sağlayan gerçek veya tüzel kişiler veya kamu kuruluşa veya böyle kişiler ve/veya kuruluşlardan oluşan grupları anlata.</w:t>
      </w:r>
    </w:p>
    <w:p w:rsidR="00CF48DC" w:rsidRDefault="009746E0">
      <w:pPr>
        <w:pStyle w:val="Gvdemetni0"/>
        <w:numPr>
          <w:ilvl w:val="0"/>
          <w:numId w:val="1"/>
        </w:numPr>
        <w:shd w:val="clear" w:color="auto" w:fill="auto"/>
        <w:tabs>
          <w:tab w:val="left" w:pos="267"/>
        </w:tabs>
        <w:spacing w:line="221" w:lineRule="exact"/>
        <w:ind w:left="20" w:right="20" w:firstLine="0"/>
        <w:jc w:val="both"/>
      </w:pPr>
      <w:r>
        <w:rPr>
          <w:noProof/>
        </w:rPr>
        <mc:AlternateContent>
          <mc:Choice Requires="wps">
            <w:drawing>
              <wp:anchor distT="0" distB="0" distL="63500" distR="63500" simplePos="0" relativeHeight="377487106" behindDoc="1" locked="0" layoutInCell="1" allowOverlap="1">
                <wp:simplePos x="0" y="0"/>
                <wp:positionH relativeFrom="margin">
                  <wp:posOffset>-1090930</wp:posOffset>
                </wp:positionH>
                <wp:positionV relativeFrom="paragraph">
                  <wp:posOffset>21590</wp:posOffset>
                </wp:positionV>
                <wp:extent cx="636905" cy="1609725"/>
                <wp:effectExtent l="4445" t="2540" r="0" b="0"/>
                <wp:wrapSquare wrapText="bothSides"/>
                <wp:docPr id="298" name="Text 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05" cy="1609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889" w:line="150" w:lineRule="exact"/>
                              <w:ind w:left="340" w:hanging="340"/>
                              <w:jc w:val="left"/>
                            </w:pPr>
                            <w:r>
                              <w:rPr>
                                <w:rStyle w:val="GvdemetniExact"/>
                                <w:spacing w:val="0"/>
                              </w:rPr>
                              <w:t>Amaç</w:t>
                            </w:r>
                          </w:p>
                          <w:p w:rsidR="00CF48DC" w:rsidRDefault="009746E0">
                            <w:pPr>
                              <w:pStyle w:val="Gvdemetni0"/>
                              <w:shd w:val="clear" w:color="auto" w:fill="auto"/>
                              <w:spacing w:after="1072" w:line="150" w:lineRule="exact"/>
                              <w:ind w:left="340" w:hanging="340"/>
                              <w:jc w:val="left"/>
                            </w:pPr>
                            <w:r>
                              <w:rPr>
                                <w:rStyle w:val="GvdemetniExact"/>
                                <w:spacing w:val="0"/>
                              </w:rPr>
                              <w:t>Kapsam</w:t>
                            </w:r>
                          </w:p>
                          <w:p w:rsidR="00CF48DC" w:rsidRDefault="009746E0">
                            <w:pPr>
                              <w:pStyle w:val="Gvdemetni0"/>
                              <w:shd w:val="clear" w:color="auto" w:fill="auto"/>
                              <w:spacing w:after="0" w:line="221" w:lineRule="exact"/>
                              <w:ind w:left="340" w:right="100" w:hanging="340"/>
                              <w:jc w:val="left"/>
                            </w:pPr>
                            <w:r>
                              <w:rPr>
                                <w:rStyle w:val="GvdemetniExact"/>
                                <w:spacing w:val="0"/>
                              </w:rPr>
                              <w:t>37/1975 . 32/1977 , 49/1977 15/2005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60" o:spid="_x0000_s1028" type="#_x0000_t202" style="position:absolute;left:0;text-align:left;margin-left:-85.9pt;margin-top:1.7pt;width:50.15pt;height:126.75pt;z-index:-12582937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2fksgIAALQFAAAOAAAAZHJzL2Uyb0RvYy54bWysVG1vmzAQ/j5p/8Hyd8pLCQkopEpDmCZ1&#10;L1K7H+CACdbAZrYT6Kb9951NSNNWk6ZtfLAO+3x3zz2Pb3kztA06UqmY4Cn2rzyMKC9Eyfg+xV8e&#10;cmeBkdKEl6QRnKb4kSp8s3r7Ztl3CQ1ELZqSSgRBuEr6LsW11l3iuqqoaUvUlegoh8NKyJZo+JV7&#10;t5Skh+ht4waeF7m9kGUnRUGVgt1sPMQrG7+qaKE/VZWiGjUphtq0XaVdd2Z1V0uS7CXpalacyiB/&#10;UUVLGIek51AZ0QQdJHsVqmWFFEpU+qoQrSuqihXUYgA0vvcCzX1NOmqxQHNUd26T+n9hi4/HzxKx&#10;MsVBDFRx0gJJD3TQ6FYMKIhsh/pOJeB434GrHuAAmLZoVXcniq8KcbGpCd/TtZSirykpoULf9Na9&#10;uGo4UYkyQXb9B1FCInLQwgYaKtma9kFDEEQHph7P7JhiCtiMrqPYm2FUwJEfefE8mNkUJJlud1Lp&#10;d1S0yBgplsC+jU6Od0qbakgyuZhkXOSsaawCGv5sAxzHHcgNV82ZqcIS+iP24u1iuwidMIi2Tuhl&#10;mbPON6ET5f58ll1nm03m/zR5/TCpWVlSbtJM4vLDPyPvJPNRFmd5KdGw0oQzJSm5320aiY4ExJ3b&#10;79SQCzf3eRm2CYDlBSQ/CL3bIHbyaDF3wjycOfHcWzieH9/GkRfGYZY/h3THOP13SKhPcTwDHi2c&#10;32Lz7PcaG0lapmF8NKxN8eLsRBIjwS0vLbWasGa0L1phyn9qBdA9EW0FazQ6qlUPu2F8HSa70e9O&#10;lI+gYClAYCBTGH1g1EJ+x6iHMZJi9e1AJMWoec/hFZiZMxlyMnaTQXgBV1OsMRrNjR5n06GTbF9D&#10;5OmdreGl5MyK+KmK0/uC0WCxnMaYmT2X/9bradiufgEAAP//AwBQSwMEFAAGAAgAAAAhANCZyRbf&#10;AAAACgEAAA8AAABkcnMvZG93bnJldi54bWxMjzFPwzAUhHck/oP1kFhQ6jjQlIa8VAjBwkZhYXPj&#10;RxIRP0exm4T+esxEx9Od7r4rd4vtxUSj7xwjqFUKgrh2puMG4eP9JbkH4YNmo3vHhPBDHnbV5UWp&#10;C+NmfqNpHxoRS9gXGqENYSik9HVLVvuVG4ij9+VGq0OUYyPNqOdYbnuZpWkure44LrR6oKeW6u/9&#10;0SLky/Nw87qlbD7V/cSfJ6UCKcTrq+XxAUSgJfyH4Q8/okMVmQ7uyMaLHiFRGxXZA8LtHYgYSDZq&#10;DeKAkK3zLciqlOcXql8AAAD//wMAUEsBAi0AFAAGAAgAAAAhALaDOJL+AAAA4QEAABMAAAAAAAAA&#10;AAAAAAAAAAAAAFtDb250ZW50X1R5cGVzXS54bWxQSwECLQAUAAYACAAAACEAOP0h/9YAAACUAQAA&#10;CwAAAAAAAAAAAAAAAAAvAQAAX3JlbHMvLnJlbHNQSwECLQAUAAYACAAAACEA9bNn5LICAAC0BQAA&#10;DgAAAAAAAAAAAAAAAAAuAgAAZHJzL2Uyb0RvYy54bWxQSwECLQAUAAYACAAAACEA0JnJFt8AAAAK&#10;AQAADwAAAAAAAAAAAAAAAAAMBQAAZHJzL2Rvd25yZXYueG1sUEsFBgAAAAAEAAQA8wAAABgGAAAA&#10;AA==&#10;" filled="f" stroked="f">
                <v:textbox style="mso-fit-shape-to-text:t" inset="0,0,0,0">
                  <w:txbxContent>
                    <w:p w:rsidR="00CF48DC" w:rsidRDefault="009746E0">
                      <w:pPr>
                        <w:pStyle w:val="Gvdemetni0"/>
                        <w:shd w:val="clear" w:color="auto" w:fill="auto"/>
                        <w:spacing w:after="889" w:line="150" w:lineRule="exact"/>
                        <w:ind w:left="340" w:hanging="340"/>
                        <w:jc w:val="left"/>
                      </w:pPr>
                      <w:r>
                        <w:rPr>
                          <w:rStyle w:val="GvdemetniExact"/>
                          <w:spacing w:val="0"/>
                        </w:rPr>
                        <w:t>Amaç</w:t>
                      </w:r>
                    </w:p>
                    <w:p w:rsidR="00CF48DC" w:rsidRDefault="009746E0">
                      <w:pPr>
                        <w:pStyle w:val="Gvdemetni0"/>
                        <w:shd w:val="clear" w:color="auto" w:fill="auto"/>
                        <w:spacing w:after="1072" w:line="150" w:lineRule="exact"/>
                        <w:ind w:left="340" w:hanging="340"/>
                        <w:jc w:val="left"/>
                      </w:pPr>
                      <w:r>
                        <w:rPr>
                          <w:rStyle w:val="GvdemetniExact"/>
                          <w:spacing w:val="0"/>
                        </w:rPr>
                        <w:t>Kapsam</w:t>
                      </w:r>
                    </w:p>
                    <w:p w:rsidR="00CF48DC" w:rsidRDefault="009746E0">
                      <w:pPr>
                        <w:pStyle w:val="Gvdemetni0"/>
                        <w:shd w:val="clear" w:color="auto" w:fill="auto"/>
                        <w:spacing w:after="0" w:line="221" w:lineRule="exact"/>
                        <w:ind w:left="340" w:right="100" w:hanging="340"/>
                        <w:jc w:val="left"/>
                      </w:pPr>
                      <w:r>
                        <w:rPr>
                          <w:rStyle w:val="GvdemetniExact"/>
                          <w:spacing w:val="0"/>
                        </w:rPr>
                        <w:t>37/1975 . 32/1977 , 49/1977 15/2005</w:t>
                      </w:r>
                    </w:p>
                  </w:txbxContent>
                </v:textbox>
                <w10:wrap type="square" anchorx="margin"/>
              </v:shape>
            </w:pict>
          </mc:Fallback>
        </mc:AlternateContent>
      </w:r>
      <w:r>
        <w:t>Bu Yasarı</w:t>
      </w:r>
      <w:r>
        <w:t>m amacı, kamunun denetimi aİtmda bulunan veya kamu kaynağı kullanan, kamu kurum ve kuruluşlarının, yerel yönetimlerin, kamu görevi yerine getiren tüzel kişilerin yapacakları ihalelerde uygulanacak esas ve usulleri belirlemektir.</w:t>
      </w:r>
    </w:p>
    <w:p w:rsidR="00CF48DC" w:rsidRDefault="009746E0">
      <w:pPr>
        <w:pStyle w:val="Gvdemetni0"/>
        <w:numPr>
          <w:ilvl w:val="0"/>
          <w:numId w:val="1"/>
        </w:numPr>
        <w:shd w:val="clear" w:color="auto" w:fill="auto"/>
        <w:tabs>
          <w:tab w:val="left" w:pos="267"/>
        </w:tabs>
        <w:spacing w:after="0" w:line="221" w:lineRule="exact"/>
        <w:ind w:left="20" w:firstLine="0"/>
        <w:jc w:val="both"/>
      </w:pPr>
      <w:r>
        <w:t>(1) İhale makamı,</w:t>
      </w:r>
    </w:p>
    <w:p w:rsidR="00CF48DC" w:rsidRDefault="009746E0">
      <w:pPr>
        <w:pStyle w:val="Gvdemetni0"/>
        <w:numPr>
          <w:ilvl w:val="0"/>
          <w:numId w:val="3"/>
        </w:numPr>
        <w:shd w:val="clear" w:color="auto" w:fill="auto"/>
        <w:tabs>
          <w:tab w:val="left" w:pos="1070"/>
        </w:tabs>
        <w:spacing w:after="0" w:line="221" w:lineRule="exact"/>
        <w:ind w:left="1060" w:right="20" w:hanging="380"/>
        <w:jc w:val="both"/>
      </w:pPr>
      <w:r>
        <w:t>Cumhurbaşkanlığım, Cumhuriyet. Meclisini, Başbakanlık ile Başbakanlığa bağlı daireleri, Bakanlıklar ile Bakanlıklara bağlı daireleri, Mahkemeleri, Ombudsmanı, Sayıştayı, bağı</w:t>
      </w:r>
      <w:r>
        <w:rPr>
          <w:rStyle w:val="Gvdemetni5"/>
        </w:rPr>
        <w:t>ms</w:t>
      </w:r>
      <w:r>
        <w:t>ız daire ve kuruluşları,</w:t>
      </w:r>
    </w:p>
    <w:p w:rsidR="00CF48DC" w:rsidRDefault="009746E0">
      <w:pPr>
        <w:pStyle w:val="Gvdemetni0"/>
        <w:numPr>
          <w:ilvl w:val="0"/>
          <w:numId w:val="3"/>
        </w:numPr>
        <w:shd w:val="clear" w:color="auto" w:fill="auto"/>
        <w:tabs>
          <w:tab w:val="left" w:pos="1070"/>
        </w:tabs>
        <w:spacing w:after="0" w:line="221" w:lineRule="exact"/>
        <w:ind w:left="1060" w:hanging="380"/>
        <w:jc w:val="both"/>
      </w:pPr>
      <w:r>
        <w:t>Bakanlıklara bağlı döner sermayeli kuruluşlan,</w:t>
      </w:r>
    </w:p>
    <w:p w:rsidR="00CF48DC" w:rsidRDefault="009746E0">
      <w:pPr>
        <w:pStyle w:val="Gvdemetni0"/>
        <w:shd w:val="clear" w:color="auto" w:fill="auto"/>
        <w:spacing w:after="0" w:line="221" w:lineRule="exact"/>
        <w:ind w:left="1060" w:right="20" w:hanging="580"/>
        <w:jc w:val="both"/>
      </w:pPr>
      <w:r>
        <w:t xml:space="preserve">, (C) </w:t>
      </w:r>
      <w:r>
        <w:t>Kamu İktisadi Teşebbüsleri (Yönetim, Denetim ve Gözetim) Yasası kapsamındaki kamu iktisadi teşebbüslerim ve kendi özel yasası ile Icurulmuş olan kamu tüzel kişilerim,</w:t>
      </w:r>
    </w:p>
    <w:p w:rsidR="00CF48DC" w:rsidRDefault="009746E0">
      <w:pPr>
        <w:pStyle w:val="Gvdemetni0"/>
        <w:shd w:val="clear" w:color="auto" w:fill="auto"/>
        <w:spacing w:after="0" w:line="221" w:lineRule="exact"/>
        <w:ind w:left="1060" w:right="20" w:hanging="380"/>
        <w:jc w:val="both"/>
      </w:pPr>
      <w:r>
        <w:t>(Ç) Belediyeleri, belediyelerin oluşturduklerı birlikleri ve kurdukları şirketleri,</w:t>
      </w:r>
    </w:p>
    <w:p w:rsidR="00CF48DC" w:rsidRDefault="009746E0">
      <w:pPr>
        <w:pStyle w:val="Gvdemetni0"/>
        <w:shd w:val="clear" w:color="auto" w:fill="auto"/>
        <w:spacing w:after="0" w:line="221" w:lineRule="exact"/>
        <w:ind w:left="1060" w:hanging="580"/>
        <w:jc w:val="both"/>
      </w:pPr>
      <w:r>
        <w:t>' ..'</w:t>
      </w:r>
      <w:r>
        <w:t xml:space="preserve"> (D) Köy ve mahalle idarelerini ve kurduHan birlikleri,</w:t>
      </w:r>
    </w:p>
    <w:p w:rsidR="00CF48DC" w:rsidRDefault="009746E0">
      <w:pPr>
        <w:pStyle w:val="Gvdemetni0"/>
        <w:numPr>
          <w:ilvl w:val="0"/>
          <w:numId w:val="4"/>
        </w:numPr>
        <w:shd w:val="clear" w:color="auto" w:fill="auto"/>
        <w:tabs>
          <w:tab w:val="left" w:pos="1070"/>
        </w:tabs>
        <w:spacing w:after="0" w:line="221" w:lineRule="exact"/>
        <w:ind w:left="680" w:right="20" w:firstLine="0"/>
        <w:jc w:val="left"/>
      </w:pPr>
      <w:r>
        <w:t>Yönetim kurulu veya farklı bir ad altında yönetim kurulu gibi ■işlem yapan kurullarında, Devlet taraflından yönetimine atanan kişilerin, toplam yönetim kurulu üyesi sayısının yarısından fazla olduğu ü</w:t>
      </w:r>
      <w:r>
        <w:t>niversiteleri ve kuramlarım, da kapsar.</w:t>
      </w:r>
    </w:p>
    <w:p w:rsidR="00CF48DC" w:rsidRDefault="009746E0">
      <w:pPr>
        <w:pStyle w:val="Gvdemetni0"/>
        <w:numPr>
          <w:ilvl w:val="0"/>
          <w:numId w:val="5"/>
        </w:numPr>
        <w:shd w:val="clear" w:color="auto" w:fill="auto"/>
        <w:tabs>
          <w:tab w:val="left" w:pos="626"/>
        </w:tabs>
        <w:spacing w:after="0" w:line="221" w:lineRule="exact"/>
        <w:ind w:left="680" w:right="20" w:hanging="400"/>
        <w:jc w:val="left"/>
      </w:pPr>
      <w:r>
        <w:t>Bu Yasa kapsamındaki ihale makamlarının mal ve hizmet ahmları, satımları., kiralama ve kiraya verme işlemleri ile yapı ve yapım işleri</w:t>
      </w:r>
      <w:r>
        <w:br w:type="page"/>
      </w:r>
    </w:p>
    <w:p w:rsidR="00CF48DC" w:rsidRDefault="009746E0">
      <w:pPr>
        <w:pStyle w:val="Gvdemetni0"/>
        <w:shd w:val="clear" w:color="auto" w:fill="auto"/>
        <w:spacing w:line="216" w:lineRule="exact"/>
        <w:ind w:left="900" w:firstLine="0"/>
      </w:pPr>
      <w:r>
        <w:t>İKİNCİ KISIM İhalelerle İlgili Temel Kurallar</w:t>
      </w:r>
    </w:p>
    <w:p w:rsidR="00CF48DC" w:rsidRDefault="009746E0">
      <w:pPr>
        <w:pStyle w:val="Gvdemetni0"/>
        <w:numPr>
          <w:ilvl w:val="0"/>
          <w:numId w:val="1"/>
        </w:numPr>
        <w:shd w:val="clear" w:color="auto" w:fill="auto"/>
        <w:tabs>
          <w:tab w:val="left" w:pos="305"/>
        </w:tabs>
        <w:spacing w:after="0" w:line="216" w:lineRule="exact"/>
        <w:ind w:left="20" w:firstLine="0"/>
        <w:jc w:val="both"/>
      </w:pPr>
      <w:r>
        <w:rPr>
          <w:noProof/>
        </w:rPr>
        <mc:AlternateContent>
          <mc:Choice Requires="wps">
            <w:drawing>
              <wp:anchor distT="0" distB="0" distL="63500" distR="63500" simplePos="0" relativeHeight="377487107" behindDoc="1" locked="0" layoutInCell="1" allowOverlap="1">
                <wp:simplePos x="0" y="0"/>
                <wp:positionH relativeFrom="margin">
                  <wp:posOffset>-1056005</wp:posOffset>
                </wp:positionH>
                <wp:positionV relativeFrom="margin">
                  <wp:posOffset>173990</wp:posOffset>
                </wp:positionV>
                <wp:extent cx="680720" cy="1000125"/>
                <wp:effectExtent l="1270" t="2540" r="3810" b="0"/>
                <wp:wrapSquare wrapText="bothSides"/>
                <wp:docPr id="297" name="Text 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720" cy="1000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473" w:line="216" w:lineRule="exact"/>
                              <w:ind w:right="140" w:firstLine="0"/>
                              <w:jc w:val="left"/>
                            </w:pPr>
                            <w:r>
                              <w:rPr>
                                <w:rStyle w:val="GvdemetniExact"/>
                                <w:spacing w:val="0"/>
                              </w:rPr>
                              <w:t xml:space="preserve">İhale Makamları Listesi ve </w:t>
                            </w:r>
                            <w:r>
                              <w:rPr>
                                <w:rStyle w:val="GvdemetniExact"/>
                                <w:spacing w:val="0"/>
                              </w:rPr>
                              <w:t>Liste Dışındaki Kurum. Kuruluş veya Tüzel Kişiler</w:t>
                            </w:r>
                          </w:p>
                          <w:p w:rsidR="00CF48DC" w:rsidRDefault="009746E0">
                            <w:pPr>
                              <w:pStyle w:val="Gvdemetni0"/>
                              <w:shd w:val="clear" w:color="auto" w:fill="auto"/>
                              <w:spacing w:after="0" w:line="150" w:lineRule="exact"/>
                              <w:ind w:firstLine="0"/>
                              <w:jc w:val="left"/>
                            </w:pPr>
                            <w:r>
                              <w:rPr>
                                <w:rStyle w:val="GvdemetniExact"/>
                                <w:spacing w:val="0"/>
                              </w:rPr>
                              <w:t>Temel İlkeler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59" o:spid="_x0000_s1029" type="#_x0000_t202" style="position:absolute;left:0;text-align:left;margin-left:-83.15pt;margin-top:13.7pt;width:53.6pt;height:78.75pt;z-index:-125829373;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yKKsgIAALQFAAAOAAAAZHJzL2Uyb0RvYy54bWysVG1vmzAQ/j5p/8Hyd4qhJAFUUrUhTJO6&#10;F6ndD3DABGtgM9sJ6ab9951NSNNWk6ZtfLAO+/zcPXeP7+r60LVoz5TmUmQ4uCAYMVHKiotthr88&#10;FF6MkTZUVLSVgmX4kWl8vXz75mroUxbKRrYVUwhAhE6HPsONMX3q+7psWEf1heyZgMNaqo4a+FVb&#10;v1J0APSu9UNC5v4gVdUrWTKtYTcfD/HS4dc1K82nutbMoDbDkJtxq3Lrxq7+8oqmW0X7hpfHNOhf&#10;ZNFRLiDoCSqnhqKd4q+gOl4qqWVtLkrZ+bKueckcB2ATkBds7hvaM8cFiqP7U5n0/4MtP+4/K8Sr&#10;DIfJAiNBO2jSAzsYdCsPKJwltkJDr1NwvO/B1RzgADrt2Or+TpZfNRJy1VCxZTdKyaFhtIIMA3vT&#10;P7s64mgLshk+yAoC0Z2RDuhQq86WDwqCAB069Xjqjk2mhM15TBYhnJRwFBBCgnDmQtB0ut0rbd4x&#10;2SFrZFhB9x063d9pY7Oh6eRigwlZ8LZ1CmjFsw1wHHcgNly1ZzYL19AfCUnW8TqOvCicr72I5Ll3&#10;U6wib14Ei1l+ma9WefDTxg2itOFVxYQNM4kriP6seUeZj7I4yUvLllcWzqak1XazahXaUxB34b5j&#10;Qc7c/OdpuCIAlxeUgjAit2HiFfN44UVFNPOSBYk9EiS3yZxESZQXzyndccH+nRIaMpzMoI+Ozm+5&#10;QbPhe82Nph03MD5a3mU4PjnR1EpwLSrXWkN5O9pnpbDpP5UC2j012gnWanRUqzlsDu51XNroVswb&#10;WT2CgpUEgYEYYfSB0Uj1HaMBxkiG9bcdVQyj9r2AV2BnzmSoydhMBhUlXM2wwWg0V2acTbte8W0D&#10;yNM7u4GXUnAn4qcsju8LRoPjchxjdvac/zuvp2G7/AUAAP//AwBQSwMEFAAGAAgAAAAhACMlAqHf&#10;AAAACwEAAA8AAABkcnMvZG93bnJldi54bWxMjzFPwzAQhXck/oN1SCwodRxK2oQ4FUKwsLWwsLnx&#10;NYmwz1HsJqG/HjPBeHqf3vuu2i3WsAlH3zuSIFYpMKTG6Z5aCR/vr8kWmA+KtDKOUMI3etjV11eV&#10;KrWbaY/TIbQslpAvlYQuhKHk3DcdWuVXbkCK2cmNVoV4ji3Xo5pjuTU8S9OcW9VTXOjUgM8dNl+H&#10;s5WQLy/D3VuB2XxpzESfFyECCilvb5anR2ABl/AHw69+VIc6Oh3dmbRnRkIi8vw+shKyzRpYJJKH&#10;QgA7RnS7LoDXFf//Q/0DAAD//wMAUEsBAi0AFAAGAAgAAAAhALaDOJL+AAAA4QEAABMAAAAAAAAA&#10;AAAAAAAAAAAAAFtDb250ZW50X1R5cGVzXS54bWxQSwECLQAUAAYACAAAACEAOP0h/9YAAACUAQAA&#10;CwAAAAAAAAAAAAAAAAAvAQAAX3JlbHMvLnJlbHNQSwECLQAUAAYACAAAACEAX5siirICAAC0BQAA&#10;DgAAAAAAAAAAAAAAAAAuAgAAZHJzL2Uyb0RvYy54bWxQSwECLQAUAAYACAAAACEAIyUCod8AAAAL&#10;AQAADwAAAAAAAAAAAAAAAAAMBQAAZHJzL2Rvd25yZXYueG1sUEsFBgAAAAAEAAQA8wAAABgGAAAA&#10;AA==&#10;" filled="f" stroked="f">
                <v:textbox style="mso-fit-shape-to-text:t" inset="0,0,0,0">
                  <w:txbxContent>
                    <w:p w:rsidR="00CF48DC" w:rsidRDefault="009746E0">
                      <w:pPr>
                        <w:pStyle w:val="Gvdemetni0"/>
                        <w:shd w:val="clear" w:color="auto" w:fill="auto"/>
                        <w:spacing w:after="473" w:line="216" w:lineRule="exact"/>
                        <w:ind w:right="140" w:firstLine="0"/>
                        <w:jc w:val="left"/>
                      </w:pPr>
                      <w:r>
                        <w:rPr>
                          <w:rStyle w:val="GvdemetniExact"/>
                          <w:spacing w:val="0"/>
                        </w:rPr>
                        <w:t xml:space="preserve">İhale Makamları Listesi ve </w:t>
                      </w:r>
                      <w:r>
                        <w:rPr>
                          <w:rStyle w:val="GvdemetniExact"/>
                          <w:spacing w:val="0"/>
                        </w:rPr>
                        <w:t>Liste Dışındaki Kurum. Kuruluş veya Tüzel Kişiler</w:t>
                      </w:r>
                    </w:p>
                    <w:p w:rsidR="00CF48DC" w:rsidRDefault="009746E0">
                      <w:pPr>
                        <w:pStyle w:val="Gvdemetni0"/>
                        <w:shd w:val="clear" w:color="auto" w:fill="auto"/>
                        <w:spacing w:after="0" w:line="150" w:lineRule="exact"/>
                        <w:ind w:firstLine="0"/>
                        <w:jc w:val="left"/>
                      </w:pPr>
                      <w:r>
                        <w:rPr>
                          <w:rStyle w:val="GvdemetniExact"/>
                          <w:spacing w:val="0"/>
                        </w:rPr>
                        <w:t>Temel İlkeler</w:t>
                      </w:r>
                    </w:p>
                  </w:txbxContent>
                </v:textbox>
                <w10:wrap type="square" anchorx="margin" anchory="margin"/>
              </v:shape>
            </w:pict>
          </mc:Fallback>
        </mc:AlternateContent>
      </w:r>
      <w:r>
        <w:t>(1) Bu Yasamıı 4’üncü maddesinin (l)’inci fıkrasında yer alan ihale</w:t>
      </w:r>
    </w:p>
    <w:p w:rsidR="00CF48DC" w:rsidRDefault="009746E0">
      <w:pPr>
        <w:pStyle w:val="Gvdemetni0"/>
        <w:shd w:val="clear" w:color="auto" w:fill="auto"/>
        <w:spacing w:after="0" w:line="216" w:lineRule="exact"/>
        <w:ind w:left="640" w:right="20" w:firstLine="0"/>
        <w:jc w:val="both"/>
      </w:pPr>
      <w:r>
        <w:t>makamlarının listesi, Merkezi İhale Komisyonu tarafından hazırlanır, internet sitesinde yayınlanır ve gerektiğinde güncellen</w:t>
      </w:r>
      <w:r>
        <w:t>ir.</w:t>
      </w:r>
    </w:p>
    <w:p w:rsidR="00CF48DC" w:rsidRDefault="009746E0">
      <w:pPr>
        <w:pStyle w:val="Gvdemetni0"/>
        <w:shd w:val="clear" w:color="auto" w:fill="auto"/>
        <w:spacing w:line="216" w:lineRule="exact"/>
        <w:ind w:left="640" w:right="20" w:hanging="340"/>
        <w:jc w:val="both"/>
      </w:pPr>
      <w:r>
        <w:t>(2) Bu Yasanın 4’üncü maddesinin (l)’inci fıkrası kapsamına giren lcurum, kuruluş, idare veya tüzel lcişiler, yukarıdaki (l)’inci fıkra uyarınca yayınlanan listede olmasalar dahi, ihale makamı olarak bu Yasajı uygulamak zorundadnlar.</w:t>
      </w:r>
    </w:p>
    <w:p w:rsidR="00CF48DC" w:rsidRDefault="009746E0">
      <w:pPr>
        <w:pStyle w:val="Gvdemetni0"/>
        <w:numPr>
          <w:ilvl w:val="0"/>
          <w:numId w:val="1"/>
        </w:numPr>
        <w:shd w:val="clear" w:color="auto" w:fill="auto"/>
        <w:tabs>
          <w:tab w:val="left" w:pos="305"/>
        </w:tabs>
        <w:spacing w:after="0" w:line="216" w:lineRule="exact"/>
        <w:ind w:left="20" w:firstLine="0"/>
        <w:jc w:val="both"/>
      </w:pPr>
      <w:r>
        <w:t xml:space="preserve">(1) İhale </w:t>
      </w:r>
      <w:r>
        <w:t>makamları ve ihale komisyonları, bu Yasaya göre yapılacak</w:t>
      </w:r>
    </w:p>
    <w:p w:rsidR="00CF48DC" w:rsidRDefault="009746E0">
      <w:pPr>
        <w:pStyle w:val="Gvdemetni0"/>
        <w:shd w:val="clear" w:color="auto" w:fill="auto"/>
        <w:spacing w:after="0" w:line="216" w:lineRule="exact"/>
        <w:ind w:left="640" w:right="20" w:firstLine="0"/>
        <w:jc w:val="both"/>
      </w:pPr>
      <w:r>
        <w:t>ihalelerde; şeffaflığı, rekabeti, eşit muameleyi, hesap verilebilirliği, güvenirliği, gizliliği, kamuoyu denetimini, ihtiyaçların uygun şartlarla ve zamanında karşılanmasını ve kaynakların verimli k</w:t>
      </w:r>
      <w:r>
        <w:t>ullanılmasını sağlamakla sorumludur.</w:t>
      </w:r>
    </w:p>
    <w:p w:rsidR="00CF48DC" w:rsidRDefault="009746E0">
      <w:pPr>
        <w:pStyle w:val="Gvdemetni0"/>
        <w:numPr>
          <w:ilvl w:val="0"/>
          <w:numId w:val="6"/>
        </w:numPr>
        <w:shd w:val="clear" w:color="auto" w:fill="auto"/>
        <w:tabs>
          <w:tab w:val="left" w:pos="641"/>
        </w:tabs>
        <w:spacing w:after="0" w:line="216" w:lineRule="exact"/>
        <w:ind w:left="640" w:right="20" w:hanging="340"/>
        <w:jc w:val="both"/>
      </w:pPr>
      <w:r>
        <w:t>İhale makamları ve ihale komisyonları, bu Yasa kurallarına halel getirmeksizin, verilen ihalelerin duyurulmasıyla ve ihale katılımcılarına verilecek bilgilerle ilgili yükümlülüklere ilişkin olarak, işletmelerin kendiler</w:t>
      </w:r>
      <w:r>
        <w:t>ine verdikleri ve gizli olduğu belirtilen, özellilde teknik veya ticari sn ve tekliflerin gizli unsurlarım ve benzeri nitelikteki bilgileri açıldayamaz.</w:t>
      </w:r>
    </w:p>
    <w:p w:rsidR="00CF48DC" w:rsidRDefault="009746E0">
      <w:pPr>
        <w:pStyle w:val="Gvdemetni0"/>
        <w:numPr>
          <w:ilvl w:val="0"/>
          <w:numId w:val="6"/>
        </w:numPr>
        <w:shd w:val="clear" w:color="auto" w:fill="auto"/>
        <w:tabs>
          <w:tab w:val="left" w:pos="641"/>
        </w:tabs>
        <w:spacing w:after="0" w:line="216" w:lineRule="exact"/>
        <w:ind w:left="640" w:right="20" w:hanging="340"/>
        <w:jc w:val="both"/>
      </w:pPr>
      <w:r>
        <w:t>Aralarında kabul edilebilir doğal bir bağlantı olmadığı sürece mal ahım, hizmet alımı ve yapım işleri b</w:t>
      </w:r>
      <w:r>
        <w:t>ir arada ihale edilemez.</w:t>
      </w:r>
    </w:p>
    <w:p w:rsidR="00CF48DC" w:rsidRDefault="009746E0">
      <w:pPr>
        <w:pStyle w:val="Gvdemetni0"/>
        <w:numPr>
          <w:ilvl w:val="0"/>
          <w:numId w:val="6"/>
        </w:numPr>
        <w:shd w:val="clear" w:color="auto" w:fill="auto"/>
        <w:tabs>
          <w:tab w:val="left" w:pos="641"/>
        </w:tabs>
        <w:spacing w:after="0" w:line="216" w:lineRule="exact"/>
        <w:ind w:left="640" w:right="20" w:hanging="340"/>
        <w:jc w:val="both"/>
      </w:pPr>
      <w:r>
        <w:t>Eşik değerlerin altoda kalmak amacıyla mal ve hizmet alimimi ile yapım işleri kısımlara bölünemez.</w:t>
      </w:r>
    </w:p>
    <w:p w:rsidR="00CF48DC" w:rsidRDefault="009746E0">
      <w:pPr>
        <w:pStyle w:val="Gvdemetni0"/>
        <w:numPr>
          <w:ilvl w:val="0"/>
          <w:numId w:val="6"/>
        </w:numPr>
        <w:shd w:val="clear" w:color="auto" w:fill="auto"/>
        <w:tabs>
          <w:tab w:val="left" w:pos="641"/>
        </w:tabs>
        <w:spacing w:after="0" w:line="216" w:lineRule="exact"/>
        <w:ind w:left="640" w:right="20" w:hanging="340"/>
        <w:jc w:val="both"/>
      </w:pPr>
      <w:r>
        <w:t>Bu Yasaya göre yapılacak ihalelerde açık usul ve kısıtlı usul, temel usullerdir. Diğer ihale usulleri Yasada belirtilen özel hallerd</w:t>
      </w:r>
      <w:r>
        <w:t>e kullanılabilir.</w:t>
      </w:r>
    </w:p>
    <w:p w:rsidR="00CF48DC" w:rsidRDefault="009746E0">
      <w:pPr>
        <w:pStyle w:val="Gvdemetni0"/>
        <w:numPr>
          <w:ilvl w:val="0"/>
          <w:numId w:val="6"/>
        </w:numPr>
        <w:shd w:val="clear" w:color="auto" w:fill="auto"/>
        <w:tabs>
          <w:tab w:val="left" w:pos="641"/>
        </w:tabs>
        <w:spacing w:after="0" w:line="216" w:lineRule="exact"/>
        <w:ind w:left="640" w:hanging="340"/>
        <w:jc w:val="both"/>
      </w:pPr>
      <w:r>
        <w:t>Ödeneği bulunmayan hiç bir iş için ihaleye cilalamaz.</w:t>
      </w:r>
    </w:p>
    <w:p w:rsidR="00CF48DC" w:rsidRDefault="009746E0">
      <w:pPr>
        <w:pStyle w:val="Gvdemetni0"/>
        <w:numPr>
          <w:ilvl w:val="0"/>
          <w:numId w:val="6"/>
        </w:numPr>
        <w:shd w:val="clear" w:color="auto" w:fill="auto"/>
        <w:tabs>
          <w:tab w:val="left" w:pos="641"/>
        </w:tabs>
        <w:spacing w:after="0" w:line="216" w:lineRule="exact"/>
        <w:ind w:left="640" w:right="20" w:hanging="340"/>
        <w:jc w:val="both"/>
      </w:pPr>
      <w:r>
        <w:t>Yürürlükteki mevzuat gereğince Çevresel Etki Değerlendirme (ÇED) Raporu gerekli olan işlerde ihaleye çılcılabilmesi için ÇED olumlu belgesinin alınmış olması zorunludur.</w:t>
      </w:r>
    </w:p>
    <w:p w:rsidR="00CF48DC" w:rsidRDefault="009746E0">
      <w:pPr>
        <w:pStyle w:val="Gvdemetni0"/>
        <w:shd w:val="clear" w:color="auto" w:fill="auto"/>
        <w:spacing w:line="216" w:lineRule="exact"/>
        <w:ind w:left="640" w:right="20" w:firstLine="280"/>
        <w:jc w:val="left"/>
      </w:pPr>
      <w:r>
        <w:t xml:space="preserve">Ancak doğal </w:t>
      </w:r>
      <w:r>
        <w:t>afetlere bağlı olarak acilen ihale edilecek yapım işlerinde ÇED Raporu aranmaz.</w:t>
      </w:r>
    </w:p>
    <w:p w:rsidR="00CF48DC" w:rsidRDefault="009746E0">
      <w:pPr>
        <w:pStyle w:val="Gvdemetni0"/>
        <w:numPr>
          <w:ilvl w:val="0"/>
          <w:numId w:val="1"/>
        </w:numPr>
        <w:shd w:val="clear" w:color="auto" w:fill="auto"/>
        <w:tabs>
          <w:tab w:val="left" w:pos="305"/>
        </w:tabs>
        <w:spacing w:after="0" w:line="216" w:lineRule="exact"/>
        <w:ind w:left="20" w:firstLine="0"/>
        <w:jc w:val="both"/>
      </w:pPr>
      <w:r>
        <w:rPr>
          <w:noProof/>
        </w:rPr>
        <mc:AlternateContent>
          <mc:Choice Requires="wps">
            <w:drawing>
              <wp:anchor distT="0" distB="0" distL="63500" distR="63500" simplePos="0" relativeHeight="377487108" behindDoc="1" locked="0" layoutInCell="1" allowOverlap="1">
                <wp:simplePos x="0" y="0"/>
                <wp:positionH relativeFrom="margin">
                  <wp:posOffset>-1050290</wp:posOffset>
                </wp:positionH>
                <wp:positionV relativeFrom="paragraph">
                  <wp:posOffset>-8890</wp:posOffset>
                </wp:positionV>
                <wp:extent cx="478155" cy="285750"/>
                <wp:effectExtent l="0" t="635" r="635" b="0"/>
                <wp:wrapSquare wrapText="bothSides"/>
                <wp:docPr id="296" name="Text Box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221" w:lineRule="exact"/>
                              <w:ind w:right="100" w:firstLine="0"/>
                              <w:jc w:val="both"/>
                            </w:pPr>
                            <w:r>
                              <w:rPr>
                                <w:rStyle w:val="GvdemetniExact"/>
                                <w:spacing w:val="0"/>
                              </w:rPr>
                              <w:t>Dil ve Para Birimi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58" o:spid="_x0000_s1030" type="#_x0000_t202" style="position:absolute;left:0;text-align:left;margin-left:-82.7pt;margin-top:-.7pt;width:37.65pt;height:22.5pt;z-index:-12582937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SR/swIAALMFAAAOAAAAZHJzL2Uyb0RvYy54bWysVNuOmzAQfa/Uf7D8znIpJICWrHZDqCpt&#10;L9JuP8ABE6yCTW0nsK367x2bkGx2X6q2PFiDZ3zmdmaub8auRQcqFRM8w/6VhxHlpagY32X462Ph&#10;xBgpTXhFWsFphp+owjert2+uhz6lgWhEW1GJAISrdOgz3Gjdp66ryoZ2RF2JnnJQ1kJ2RMOv3LmV&#10;JAOgd60beN7CHYSseilKqhTc5pMSryx+XdNSf65rRTVqMwyxaXtKe27N6a6uSbqTpG9YeQyD/EUU&#10;HWEcnJ6gcqIJ2kv2CqpjpRRK1PqqFJ0r6pqV1OYA2fjei2weGtJTmwsUR/WnMqn/B1t+OnyRiFUZ&#10;DpIFRpx00KRHOmp0J0YURLGp0NCrFAwfejDVIyig0zZb1d+L8ptCXKwbwnf0VkoxNJRUEKFvXrrP&#10;nk44yoBsh4+iAkdkr4UFGmvZmfJBQRCgQ6eeTt0xwZRwGS5jP4owKkEVxNEyst1zSTo/7qXS76no&#10;kBEyLKH5Fpwc7pU2wZB0NjG+uChY21oCtPziAgynG3ANT43OBGH7+TPxkk28iUMnDBYbJ/Ty3Lkt&#10;1qGzKPxllL/L1+vc/2X8+mHasKqi3LiZueWHf9a7I8snVpzYpUTLKgNnQlJyt123Eh0IcLuwny05&#10;aM5m7mUYtgiQy4uU/CD07oLEKRbx0gmLMHKSpRc7np/cJQsvTMK8uEzpnnH67ymhIcNJFEQTl85B&#10;v8jNs9/r3EjaMQ3bo2VdhuOTEUkNAze8sq3VhLWT/KwUJvxzKaDdc6MtXw1FJ7LqcTva4QjnMdiK&#10;6gkILAUQDFgKmw+ERsgfGA2wRTKsvu+JpBi1HzgMgVk5syBnYTsLhJfwNMMao0lc62k17XvJdg0g&#10;z2N2C4NSMEtiM1FTFMfxgs1gczluMbN6nv9bq/OuXf0GAAD//wMAUEsDBBQABgAIAAAAIQAdRRe0&#10;3QAAAAoBAAAPAAAAZHJzL2Rvd25yZXYueG1sTI/BTsMwDIbvSLxDZCQuqEszRsVK0wkhuHBjcOGW&#10;NaatSJyqydqyp8c7wcm2/On352q3eCcmHGMfSINa5SCQmmB7ajV8vL9k9yBiMmSNC4QafjDCrr68&#10;qExpw0xvOO1TKziEYmk0dCkNpZSx6dCbuAoDEu++wuhN4nFspR3NzOHeyXWeF9KbnvhCZwZ86rD5&#10;3h+9hmJ5Hm5et7ieT42b6POkVEKl9fXV8vgAIuGS/mA467M61Ox0CEeyUTgNmSruNsyeO65MZNtc&#10;gTho2NwWIOtK/n+h/gUAAP//AwBQSwECLQAUAAYACAAAACEAtoM4kv4AAADhAQAAEwAAAAAAAAAA&#10;AAAAAAAAAAAAW0NvbnRlbnRfVHlwZXNdLnhtbFBLAQItABQABgAIAAAAIQA4/SH/1gAAAJQBAAAL&#10;AAAAAAAAAAAAAAAAAC8BAABfcmVscy8ucmVsc1BLAQItABQABgAIAAAAIQDh2SR/swIAALMFAAAO&#10;AAAAAAAAAAAAAAAAAC4CAABkcnMvZTJvRG9jLnhtbFBLAQItABQABgAIAAAAIQAdRRe03QAAAAoB&#10;AAAPAAAAAAAAAAAAAAAAAA0FAABkcnMvZG93bnJldi54bWxQSwUGAAAAAAQABADzAAAAFwYAAAAA&#10;" filled="f" stroked="f">
                <v:textbox style="mso-fit-shape-to-text:t" inset="0,0,0,0">
                  <w:txbxContent>
                    <w:p w:rsidR="00CF48DC" w:rsidRDefault="009746E0">
                      <w:pPr>
                        <w:pStyle w:val="Gvdemetni0"/>
                        <w:shd w:val="clear" w:color="auto" w:fill="auto"/>
                        <w:spacing w:after="0" w:line="221" w:lineRule="exact"/>
                        <w:ind w:right="100" w:firstLine="0"/>
                        <w:jc w:val="both"/>
                      </w:pPr>
                      <w:r>
                        <w:rPr>
                          <w:rStyle w:val="GvdemetniExact"/>
                          <w:spacing w:val="0"/>
                        </w:rPr>
                        <w:t>Dil ve Para Birimi</w:t>
                      </w:r>
                    </w:p>
                  </w:txbxContent>
                </v:textbox>
                <w10:wrap type="square" anchorx="margin"/>
              </v:shape>
            </w:pict>
          </mc:Fallback>
        </mc:AlternateContent>
      </w:r>
      <w:r>
        <w:t>(1) İhale belgelerinin resmi dili Türkçedir. İhale makamlarınca ve ihale</w:t>
      </w:r>
    </w:p>
    <w:p w:rsidR="00CF48DC" w:rsidRDefault="009746E0">
      <w:pPr>
        <w:pStyle w:val="Gvdemetni0"/>
        <w:shd w:val="clear" w:color="auto" w:fill="auto"/>
        <w:spacing w:after="0" w:line="216" w:lineRule="exact"/>
        <w:ind w:left="640" w:right="20" w:firstLine="0"/>
        <w:jc w:val="both"/>
      </w:pPr>
      <w:r>
        <w:t>komisyonlarınca alınacak olan kararlar Türkçe alınır, ihale teklifleri Türkçe ola</w:t>
      </w:r>
      <w:r>
        <w:t>rak sunulur.</w:t>
      </w:r>
    </w:p>
    <w:p w:rsidR="00CF48DC" w:rsidRDefault="009746E0">
      <w:pPr>
        <w:pStyle w:val="Gvdemetni0"/>
        <w:numPr>
          <w:ilvl w:val="0"/>
          <w:numId w:val="7"/>
        </w:numPr>
        <w:shd w:val="clear" w:color="auto" w:fill="auto"/>
        <w:tabs>
          <w:tab w:val="left" w:pos="641"/>
        </w:tabs>
        <w:spacing w:after="0" w:line="216" w:lineRule="exact"/>
        <w:ind w:left="640" w:right="20" w:hanging="340"/>
        <w:jc w:val="both"/>
      </w:pPr>
      <w:r>
        <w:t>Kuzey Kıbrıs Türk Cumhuriyetinde kurulmuş olmayan bir iktisadi işletmenin ihaleye katılımı, bu Yasanın 14’üncü maddesindeki koşullar uyarınca kabul edildiğinde, ihale makamları ve ihale komisyonları, ihale belgelerini, ihtiyaca göre Türkçe ve/</w:t>
      </w:r>
      <w:r>
        <w:t>veya İngilizce olarak hazırlar. İki belge arasında uyuşmazlığın olması halinde Türkçe belge esas alımı.</w:t>
      </w:r>
    </w:p>
    <w:p w:rsidR="00CF48DC" w:rsidRDefault="009746E0">
      <w:pPr>
        <w:pStyle w:val="Gvdemetni0"/>
        <w:numPr>
          <w:ilvl w:val="0"/>
          <w:numId w:val="7"/>
        </w:numPr>
        <w:shd w:val="clear" w:color="auto" w:fill="auto"/>
        <w:tabs>
          <w:tab w:val="left" w:pos="641"/>
        </w:tabs>
        <w:spacing w:after="0" w:line="216" w:lineRule="exact"/>
        <w:ind w:left="640" w:right="20" w:hanging="340"/>
        <w:jc w:val="both"/>
      </w:pPr>
      <w:r>
        <w:rPr>
          <w:noProof/>
        </w:rPr>
        <mc:AlternateContent>
          <mc:Choice Requires="wps">
            <w:drawing>
              <wp:anchor distT="0" distB="0" distL="63500" distR="63500" simplePos="0" relativeHeight="377487109" behindDoc="1" locked="0" layoutInCell="1" allowOverlap="1">
                <wp:simplePos x="0" y="0"/>
                <wp:positionH relativeFrom="margin">
                  <wp:posOffset>-1052830</wp:posOffset>
                </wp:positionH>
                <wp:positionV relativeFrom="paragraph">
                  <wp:posOffset>408940</wp:posOffset>
                </wp:positionV>
                <wp:extent cx="3898900" cy="428625"/>
                <wp:effectExtent l="4445" t="0" r="1905" b="635"/>
                <wp:wrapSquare wrapText="bothSides"/>
                <wp:docPr id="295" name="Text 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890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tabs>
                                <w:tab w:val="left" w:pos="1786"/>
                              </w:tabs>
                              <w:spacing w:after="0" w:line="221" w:lineRule="exact"/>
                              <w:ind w:firstLine="0"/>
                              <w:jc w:val="both"/>
                            </w:pPr>
                            <w:r>
                              <w:rPr>
                                <w:rStyle w:val="GvdemetniExact"/>
                                <w:spacing w:val="0"/>
                              </w:rPr>
                              <w:t>Başvuruların</w:t>
                            </w:r>
                            <w:r>
                              <w:rPr>
                                <w:rStyle w:val="GvdemetniExact"/>
                                <w:spacing w:val="0"/>
                              </w:rPr>
                              <w:tab/>
                              <w:t>S. Katılımcılar ve katılımcı adayları, bu Yasa uyarınca yapacakları talep,</w:t>
                            </w:r>
                          </w:p>
                          <w:p w:rsidR="00CF48DC" w:rsidRDefault="009746E0">
                            <w:pPr>
                              <w:pStyle w:val="Gvdemetni0"/>
                              <w:shd w:val="clear" w:color="auto" w:fill="auto"/>
                              <w:tabs>
                                <w:tab w:val="left" w:pos="1786"/>
                              </w:tabs>
                              <w:spacing w:after="0" w:line="221" w:lineRule="exact"/>
                              <w:ind w:firstLine="0"/>
                              <w:jc w:val="both"/>
                            </w:pPr>
                            <w:r>
                              <w:rPr>
                                <w:rStyle w:val="GvdemetniExact"/>
                                <w:spacing w:val="0"/>
                              </w:rPr>
                              <w:t>Yazılı Yapılması</w:t>
                            </w:r>
                            <w:r>
                              <w:rPr>
                                <w:rStyle w:val="GvdemetniExact"/>
                                <w:spacing w:val="0"/>
                              </w:rPr>
                              <w:tab/>
                              <w:t xml:space="preserve">itiraz, dilekçe, beyan, taahhüt ve benzeri </w:t>
                            </w:r>
                            <w:r>
                              <w:rPr>
                                <w:rStyle w:val="GvdemetniExact"/>
                                <w:spacing w:val="0"/>
                              </w:rPr>
                              <w:t>tüm başvuruları yazılı olarak</w:t>
                            </w:r>
                          </w:p>
                          <w:p w:rsidR="00CF48DC" w:rsidRDefault="009746E0">
                            <w:pPr>
                              <w:pStyle w:val="Gvdemetni0"/>
                              <w:shd w:val="clear" w:color="auto" w:fill="auto"/>
                              <w:spacing w:after="0" w:line="221" w:lineRule="exact"/>
                              <w:ind w:left="1800" w:firstLine="0"/>
                              <w:jc w:val="left"/>
                            </w:pPr>
                            <w:r>
                              <w:rPr>
                                <w:rStyle w:val="GvdemetniExact"/>
                                <w:spacing w:val="0"/>
                              </w:rPr>
                              <w:t>yaparlar.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57" o:spid="_x0000_s1031" type="#_x0000_t202" style="position:absolute;left:0;text-align:left;margin-left:-82.9pt;margin-top:32.2pt;width:307pt;height:33.75pt;z-index:-12582937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ELsQIAALQ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AfxDCNOWmjSAx00uhUDCmYLU6G+Uwk43nfgqgc4gE5btqq7E8VXhbjY1ITv6VpK0deUlJChb266&#10;F1dHHGVAdv0HUUIgctDCAg2VbE35oCAI0KFTj+fumGQK2LyO4ij24KiAszCI5sHMhiDJdLuTSr+j&#10;okXGSLGE7lt0crxT2mRDksnFBOMiZ01jFdDwZxvgOO5AbLhqzkwWtqE/Yi/eRtsodMJgvnVCL8uc&#10;db4JnXnuL2bZdbbZZP5PE9cPk5qVJeUmzCQuP/yz5p1kPsriLC8lGlYaOJOSkvvdppHoSEDcuf1O&#10;Bblwc5+nYYsAXF5Q8oPQuw1iJ59HCyfMw5kTL7zI8fz4Np57YRxm+XNKd4zTf6eE+hTHM+ijpfNb&#10;bp79XnMjScs0jI+GtSmOzk4kMRLc8tK2VhPWjPZFKUz6T6WAdk+NtoI1Gh3VqofdYF+HlZoR806U&#10;j6BgKUBgoEUYfWDUQn7HqIcxkmL17UAkxah5z+EVmJkzGXIydpNBeAFXU6wxGs2NHmfToZNsXwPy&#10;9M7W8FJyZkX8lMXpfcFosFxOY8zMnst/6/U0bFe/AAAA//8DAFBLAwQUAAYACAAAACEA7suxEd4A&#10;AAALAQAADwAAAGRycy9kb3ducmV2LnhtbEyPsU7DMBBAdyT+wTokFtQ6DiFq0zgVQrCwUVjY3PhI&#10;osbnKHaT0K/nmGA83dO7d+V+cb2YcAydJw1qnYBAqr3tqNHw8f6y2oAI0ZA1vSfU8I0B9tX1VWkK&#10;62d6w+kQG8ESCoXR0MY4FFKGukVnwtoPSLz78qMzkcexkXY0M8tdL9MkyaUzHfGF1gz41GJ9Opyd&#10;hnx5Hu5et5jOl7qf6POiVESl9e3N8rgDEXGJfzD85nM6VNx09GeyQfQaVip/4PbItiwDwUSWbVIQ&#10;R0bv1RZkVcr/P1Q/AAAA//8DAFBLAQItABQABgAIAAAAIQC2gziS/gAAAOEBAAATAAAAAAAAAAAA&#10;AAAAAAAAAABbQ29udGVudF9UeXBlc10ueG1sUEsBAi0AFAAGAAgAAAAhADj9If/WAAAAlAEAAAsA&#10;AAAAAAAAAAAAAAAALwEAAF9yZWxzLy5yZWxzUEsBAi0AFAAGAAgAAAAhAH9WAQuxAgAAtAUAAA4A&#10;AAAAAAAAAAAAAAAALgIAAGRycy9lMm9Eb2MueG1sUEsBAi0AFAAGAAgAAAAhAO7LsRHeAAAACwEA&#10;AA8AAAAAAAAAAAAAAAAACwUAAGRycy9kb3ducmV2LnhtbFBLBQYAAAAABAAEAPMAAAAWBgAAAAA=&#10;" filled="f" stroked="f">
                <v:textbox style="mso-fit-shape-to-text:t" inset="0,0,0,0">
                  <w:txbxContent>
                    <w:p w:rsidR="00CF48DC" w:rsidRDefault="009746E0">
                      <w:pPr>
                        <w:pStyle w:val="Gvdemetni0"/>
                        <w:shd w:val="clear" w:color="auto" w:fill="auto"/>
                        <w:tabs>
                          <w:tab w:val="left" w:pos="1786"/>
                        </w:tabs>
                        <w:spacing w:after="0" w:line="221" w:lineRule="exact"/>
                        <w:ind w:firstLine="0"/>
                        <w:jc w:val="both"/>
                      </w:pPr>
                      <w:r>
                        <w:rPr>
                          <w:rStyle w:val="GvdemetniExact"/>
                          <w:spacing w:val="0"/>
                        </w:rPr>
                        <w:t>Başvuruların</w:t>
                      </w:r>
                      <w:r>
                        <w:rPr>
                          <w:rStyle w:val="GvdemetniExact"/>
                          <w:spacing w:val="0"/>
                        </w:rPr>
                        <w:tab/>
                        <w:t>S. Katılımcılar ve katılımcı adayları, bu Yasa uyarınca yapacakları talep,</w:t>
                      </w:r>
                    </w:p>
                    <w:p w:rsidR="00CF48DC" w:rsidRDefault="009746E0">
                      <w:pPr>
                        <w:pStyle w:val="Gvdemetni0"/>
                        <w:shd w:val="clear" w:color="auto" w:fill="auto"/>
                        <w:tabs>
                          <w:tab w:val="left" w:pos="1786"/>
                        </w:tabs>
                        <w:spacing w:after="0" w:line="221" w:lineRule="exact"/>
                        <w:ind w:firstLine="0"/>
                        <w:jc w:val="both"/>
                      </w:pPr>
                      <w:r>
                        <w:rPr>
                          <w:rStyle w:val="GvdemetniExact"/>
                          <w:spacing w:val="0"/>
                        </w:rPr>
                        <w:t>Yazılı Yapılması</w:t>
                      </w:r>
                      <w:r>
                        <w:rPr>
                          <w:rStyle w:val="GvdemetniExact"/>
                          <w:spacing w:val="0"/>
                        </w:rPr>
                        <w:tab/>
                        <w:t xml:space="preserve">itiraz, dilekçe, beyan, taahhüt ve benzeri </w:t>
                      </w:r>
                      <w:r>
                        <w:rPr>
                          <w:rStyle w:val="GvdemetniExact"/>
                          <w:spacing w:val="0"/>
                        </w:rPr>
                        <w:t>tüm başvuruları yazılı olarak</w:t>
                      </w:r>
                    </w:p>
                    <w:p w:rsidR="00CF48DC" w:rsidRDefault="009746E0">
                      <w:pPr>
                        <w:pStyle w:val="Gvdemetni0"/>
                        <w:shd w:val="clear" w:color="auto" w:fill="auto"/>
                        <w:spacing w:after="0" w:line="221" w:lineRule="exact"/>
                        <w:ind w:left="1800" w:firstLine="0"/>
                        <w:jc w:val="left"/>
                      </w:pPr>
                      <w:r>
                        <w:rPr>
                          <w:rStyle w:val="GvdemetniExact"/>
                          <w:spacing w:val="0"/>
                        </w:rPr>
                        <w:t>yaparlar.</w:t>
                      </w:r>
                    </w:p>
                  </w:txbxContent>
                </v:textbox>
                <w10:wrap type="square" anchorx="margin"/>
              </v:shape>
            </w:pict>
          </mc:Fallback>
        </mc:AlternateContent>
      </w:r>
      <w:r>
        <w:t>Teldif değerleri ile sözleşme değerleri, şartnamede aksi belirtilmediği sürece Türk Lirası (TL) emsinden belirtilir.</w:t>
      </w:r>
      <w:r>
        <w:br w:type="page"/>
      </w:r>
    </w:p>
    <w:p w:rsidR="00CF48DC" w:rsidRDefault="009746E0">
      <w:pPr>
        <w:pStyle w:val="Gvdemetni0"/>
        <w:numPr>
          <w:ilvl w:val="0"/>
          <w:numId w:val="8"/>
        </w:numPr>
        <w:shd w:val="clear" w:color="auto" w:fill="auto"/>
        <w:tabs>
          <w:tab w:val="left" w:pos="327"/>
        </w:tabs>
        <w:spacing w:after="184" w:line="221" w:lineRule="exact"/>
        <w:ind w:left="20" w:right="20" w:firstLine="0"/>
        <w:jc w:val="both"/>
      </w:pPr>
      <w:r>
        <w:t xml:space="preserve">İhalesi yapılacak her iş için bir işlem dosyası düzenlenil'. Bu dosyada ihale yetkilisinden alman </w:t>
      </w:r>
      <w:r>
        <w:t>ve sözkonusu ihaleye çıkılmasını uygun görerek bloke yazışım ve/veya ihalenin finansal karşılığının bulunduğu teminatım da içeren onay belgesi ve elcinde yer alan tahmini değere ilişkin hesap cetveli, ihale dokümanı, ilân metinleri, kat</w:t>
      </w:r>
      <w:r>
        <w:rPr>
          <w:rStyle w:val="Gvdemetni5"/>
        </w:rPr>
        <w:t>ılım</w:t>
      </w:r>
      <w:r>
        <w:t>cılar tarafından</w:t>
      </w:r>
      <w:r>
        <w:t xml:space="preserve"> sunulan başvurular veya teklifler ve diğer belgeler, ihale komisyonlarının tutanak ve kararlan gibi ihale süreci ile ilgili bütün belgeler bulunur.</w:t>
      </w:r>
    </w:p>
    <w:p w:rsidR="00CF48DC" w:rsidRDefault="009746E0">
      <w:pPr>
        <w:pStyle w:val="Gvdemetni0"/>
        <w:shd w:val="clear" w:color="auto" w:fill="auto"/>
        <w:spacing w:after="217" w:line="216" w:lineRule="exact"/>
        <w:ind w:left="20" w:firstLine="0"/>
      </w:pPr>
      <w:r>
        <w:rPr>
          <w:noProof/>
        </w:rPr>
        <mc:AlternateContent>
          <mc:Choice Requires="wps">
            <w:drawing>
              <wp:anchor distT="0" distB="0" distL="63500" distR="63500" simplePos="0" relativeHeight="377487110" behindDoc="1" locked="0" layoutInCell="1" allowOverlap="1">
                <wp:simplePos x="0" y="0"/>
                <wp:positionH relativeFrom="margin">
                  <wp:posOffset>-1063625</wp:posOffset>
                </wp:positionH>
                <wp:positionV relativeFrom="margin">
                  <wp:posOffset>-259080</wp:posOffset>
                </wp:positionV>
                <wp:extent cx="476250" cy="285750"/>
                <wp:effectExtent l="3175" t="0" r="0" b="1905"/>
                <wp:wrapSquare wrapText="bothSides"/>
                <wp:docPr id="294" name="Text 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221" w:lineRule="exact"/>
                              <w:ind w:right="220" w:firstLine="0"/>
                              <w:jc w:val="both"/>
                            </w:pPr>
                            <w:r>
                              <w:rPr>
                                <w:rStyle w:val="GvdemetniExact"/>
                                <w:spacing w:val="0"/>
                              </w:rPr>
                              <w:t>İhale İşlem Dosyası</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56" o:spid="_x0000_s1032" type="#_x0000_t202" style="position:absolute;left:0;text-align:left;margin-left:-83.75pt;margin-top:-20.4pt;width:37.5pt;height:22.5pt;z-index:-125829370;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OkorwIAALMFAAAOAAAAZHJzL2Uyb0RvYy54bWysVG1vmzAQ/j5p/8Hyd8rLgAAqqdoQpknd&#10;i9TuBzhggjWwme2EdNX++84mpGmrSdM2PliH7/zc23N3eXXoO7SnUjHBc+xfeBhRXoma8W2Ov96X&#10;ToKR0oTXpBOc5viBKny1fPvmchwyGohWdDWVCEC4ysYhx63WQ+a6qmppT9SFGCgHZSNkTzT8yq1b&#10;SzICet+5gefF7ihkPUhRUaXgtpiUeGnxm4ZW+nPTKKpRl2OITdtT2nNjTnd5SbKtJEPLqmMY5C+i&#10;6Anj4PQEVRBN0E6yV1A9q6RQotEXlehd0TSsojYHyMb3XmRz15KB2lygOGo4lUn9P9jq0/6LRKzO&#10;cZCGGHHSQ5Pu6UGjG3FAQRSbCo2DysDwbgBTfQAFdNpmq4ZbUX1TiItVS/iWXkspxpaSGiL0zUv3&#10;7OmEowzIZvwoanBEdlpYoEMje1M+KAgCdOjUw6k7JpgKLsNFHESgqUAVJNECZOOBZPPjQSr9nooe&#10;GSHHEppvwcn+VunJdDYxvrgoWdfBPck6/uwCMKcbcA1Pjc4EYfv5mHrpOlknoRMG8doJvaJwrstV&#10;6MSlv4iKd8VqVfg/jV8/zFpW15QbNzO3/PDPendk+cSKE7uU6Fht4ExISm43q06iPQFul/Y7FuTM&#10;zH0ehq0X5PIiJT8IvZsgdco4WThhGUZOuvASx/PTmzT2wjQsyucp3TJO/z0lNOY4jYJo4tJvc/Ps&#10;9zo3kvVMw/boWJ/j5GREMsPANa9tazVh3SSflcKE/1QKaPfcaMtXQ9GJrPqwOdjhOI3BRtQPQGAp&#10;gGDARdh8ILRC/sBohC2SY/V9RyTFqPvAYQjMypkFOQubWSC8gqc51hhN4kpPq2k3SLZtAXkes2sY&#10;lJJZEpuJmqI4jhdsBpvLcYuZ1XP+b62edu3yFwAAAP//AwBQSwMEFAAGAAgAAAAhAHpK2ereAAAA&#10;CgEAAA8AAABkcnMvZG93bnJldi54bWxMjzFPwzAQhXck/oN1SCwodRKV0IY4FUKwsFFY2Nz4mkTY&#10;5yh2k9BfzzHR7e7e07vvVbvFWTHhGHpPCrJVCgKp8aanVsHnx2uyARGiJqOtJ1TwgwF29fVVpUvj&#10;Z3rHaR9bwSEUSq2gi3EopQxNh06HlR+QWDv60enI69hKM+qZw52VeZoW0ume+EOnB3zusPnen5yC&#10;YnkZ7t62mM/nxk70dc6yiJlStzfL0yOIiEv8N8MfPqNDzUwHfyIThFWQZMXDPXt5Wqdcgi3JNufL&#10;QcE6B1lX8rJC/QsAAP//AwBQSwECLQAUAAYACAAAACEAtoM4kv4AAADhAQAAEwAAAAAAAAAAAAAA&#10;AAAAAAAAW0NvbnRlbnRfVHlwZXNdLnhtbFBLAQItABQABgAIAAAAIQA4/SH/1gAAAJQBAAALAAAA&#10;AAAAAAAAAAAAAC8BAABfcmVscy8ucmVsc1BLAQItABQABgAIAAAAIQDNJOkorwIAALMFAAAOAAAA&#10;AAAAAAAAAAAAAC4CAABkcnMvZTJvRG9jLnhtbFBLAQItABQABgAIAAAAIQB6Stnq3gAAAAoBAAAP&#10;AAAAAAAAAAAAAAAAAAkFAABkcnMvZG93bnJldi54bWxQSwUGAAAAAAQABADzAAAAFAYAAAAA&#10;" filled="f" stroked="f">
                <v:textbox style="mso-fit-shape-to-text:t" inset="0,0,0,0">
                  <w:txbxContent>
                    <w:p w:rsidR="00CF48DC" w:rsidRDefault="009746E0">
                      <w:pPr>
                        <w:pStyle w:val="Gvdemetni0"/>
                        <w:shd w:val="clear" w:color="auto" w:fill="auto"/>
                        <w:spacing w:after="0" w:line="221" w:lineRule="exact"/>
                        <w:ind w:right="220" w:firstLine="0"/>
                        <w:jc w:val="both"/>
                      </w:pPr>
                      <w:r>
                        <w:rPr>
                          <w:rStyle w:val="GvdemetniExact"/>
                          <w:spacing w:val="0"/>
                        </w:rPr>
                        <w:t>İhale İşlem Dosyası</w:t>
                      </w:r>
                    </w:p>
                  </w:txbxContent>
                </v:textbox>
                <w10:wrap type="square" anchorx="margin" anchory="margin"/>
              </v:shape>
            </w:pict>
          </mc:Fallback>
        </mc:AlternateContent>
      </w:r>
      <w:r>
        <w:t>ÜÇÜNCÜ KISIM Komisyonlar, İhaleye Katılım Kuralları ve İstisnalar</w:t>
      </w:r>
    </w:p>
    <w:p w:rsidR="00CF48DC" w:rsidRDefault="009746E0">
      <w:pPr>
        <w:pStyle w:val="Gvdemetni0"/>
        <w:numPr>
          <w:ilvl w:val="0"/>
          <w:numId w:val="8"/>
        </w:numPr>
        <w:shd w:val="clear" w:color="auto" w:fill="auto"/>
        <w:tabs>
          <w:tab w:val="left" w:pos="327"/>
        </w:tabs>
        <w:spacing w:after="0" w:line="170" w:lineRule="exact"/>
        <w:ind w:left="20" w:firstLine="0"/>
        <w:jc w:val="both"/>
      </w:pPr>
      <w:r>
        <w:rPr>
          <w:noProof/>
        </w:rPr>
        <mc:AlternateContent>
          <mc:Choice Requires="wps">
            <w:drawing>
              <wp:anchor distT="0" distB="0" distL="63500" distR="63500" simplePos="0" relativeHeight="377487111" behindDoc="1" locked="0" layoutInCell="1" allowOverlap="1">
                <wp:simplePos x="0" y="0"/>
                <wp:positionH relativeFrom="margin">
                  <wp:posOffset>-1057910</wp:posOffset>
                </wp:positionH>
                <wp:positionV relativeFrom="paragraph">
                  <wp:posOffset>0</wp:posOffset>
                </wp:positionV>
                <wp:extent cx="636905" cy="400050"/>
                <wp:effectExtent l="0" t="0" r="1905" b="0"/>
                <wp:wrapSquare wrapText="bothSides"/>
                <wp:docPr id="293" name="Text 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05"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216" w:lineRule="exact"/>
                              <w:ind w:firstLine="0"/>
                              <w:jc w:val="left"/>
                            </w:pPr>
                            <w:r>
                              <w:rPr>
                                <w:rStyle w:val="GvdemetniExact"/>
                                <w:spacing w:val="0"/>
                              </w:rPr>
                              <w:t>Merkezi İhale</w:t>
                            </w:r>
                          </w:p>
                          <w:p w:rsidR="00CF48DC" w:rsidRDefault="009746E0">
                            <w:pPr>
                              <w:pStyle w:val="Gvdemetni0"/>
                              <w:shd w:val="clear" w:color="auto" w:fill="auto"/>
                              <w:spacing w:after="0" w:line="216" w:lineRule="exact"/>
                              <w:ind w:firstLine="0"/>
                              <w:jc w:val="left"/>
                            </w:pPr>
                            <w:r>
                              <w:rPr>
                                <w:rStyle w:val="GvdemetniExact"/>
                                <w:spacing w:val="0"/>
                              </w:rPr>
                              <w:t>Komisyonunun</w:t>
                            </w:r>
                          </w:p>
                          <w:p w:rsidR="00CF48DC" w:rsidRDefault="009746E0">
                            <w:pPr>
                              <w:pStyle w:val="Gvdemetni0"/>
                              <w:shd w:val="clear" w:color="auto" w:fill="auto"/>
                              <w:spacing w:after="0" w:line="216" w:lineRule="exact"/>
                              <w:ind w:firstLine="0"/>
                              <w:jc w:val="left"/>
                            </w:pPr>
                            <w:r>
                              <w:rPr>
                                <w:rStyle w:val="GvdemetniExact"/>
                                <w:spacing w:val="0"/>
                              </w:rPr>
                              <w:t>Oluşumu</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55" o:spid="_x0000_s1033" type="#_x0000_t202" style="position:absolute;left:0;text-align:left;margin-left:-83.3pt;margin-top:0;width:50.15pt;height:31.5pt;z-index:-12582936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RFAtAIAALMFAAAOAAAAZHJzL2Uyb0RvYy54bWysVNuOmzAQfa/Uf7D8znJZIAEtWe2GUFXa&#10;XqTdfoADJlgFm9pOYLvqv3dsQrKXl6otD9bgGZ+5nZmr67Fr0YFKxQTPsH/hYUR5KSrGdxn+9lA4&#10;S4yUJrwireA0w49U4evV+3dXQ5/SQDSirahEAMJVOvQZbrTuU9dVZUM7oi5ETzkoayE7ouFX7txK&#10;kgHQu9YNPC92ByGrXoqSKgW3+aTEK4tf17TUX+paUY3aDENs2p7Snltzuqsrku4k6RtWHsMgfxFF&#10;RxgHpyeonGiC9pK9gepYKYUStb4oReeKumYltTlANr73Kpv7hvTU5gLFUf2pTOr/wZafD18lYlWG&#10;g+QSI046aNIDHTW6FSMKoshUaOhVCob3PZjqERTQaZut6u9E+V0hLtYN4Tt6I6UYGkoqiNA3L91n&#10;TyccZUC2wydRgSOy18ICjbXsTPmgIAjQoVOPp+6YYEq4jC/jxIswKkEVep4X2e65JJ0f91LpD1R0&#10;yAgZltB8C04Od0qbYEg6mxhfXBSsbS0BWv7iAgynG3ANT43OBGH7+ZR4yWa5WYZOGMQbJ/Ty3Lkp&#10;1qETF/4iyi/z9Tr3fxm/fpg2rKooN25mbvnhn/XuyPKJFSd2KdGyysCZkJTcbdetRAcC3C7sZ0sO&#10;mrOZ+zIMWwTI5VVKfhB6t0HiFPFy4YRFGDnJwls6np/cJrEXJmFevEzpjnH67ymhIcNJFEQTl85B&#10;v8oNeg3f29xI2jEN26NlXYaXJyOSGgZueGVbqwlrJ/lZKUz451JAu+dGW74aik5k1eN2tMOxmMdg&#10;K6pHILAUQDBgKWw+EBohf2I0wBbJsPqxJ5Ji1H7kMARm5cyCnIXtLBBewtMMa4wmca2n1bTvJds1&#10;gDyP2Q0MSsEsic1ETVEcxws2g83luMXM6nn+b63Ou3b1GwAA//8DAFBLAwQUAAYACAAAACEAiJNb&#10;G9sAAAAIAQAADwAAAGRycy9kb3ducmV2LnhtbEyPMU/DMBCFdyT+g3VILCh13EoWhDgVQrCwUVjY&#10;3PhIIuxzFLtJ6K/nmGA8vafvvlfv1+DFjFMaIhlQmxIEUhvdQJ2B97fn4hZEypac9ZHQwDcm2DeX&#10;F7WtXFzoFedD7gRDKFXWQJ/zWEmZ2h6DTZs4InH2GadgM59TJ91kF4YHL7dlqWWwA/GH3o742GP7&#10;dTgFA3p9Gm9e7nC7nFs/08dZqYzKmOur9eEeRMY1/5XhV5/VoWGnYzyRS8IbKJTWmrsGeBLnhdY7&#10;EEeG70qQTS3/D2h+AAAA//8DAFBLAQItABQABgAIAAAAIQC2gziS/gAAAOEBAAATAAAAAAAAAAAA&#10;AAAAAAAAAABbQ29udGVudF9UeXBlc10ueG1sUEsBAi0AFAAGAAgAAAAhADj9If/WAAAAlAEAAAsA&#10;AAAAAAAAAAAAAAAALwEAAF9yZWxzLy5yZWxzUEsBAi0AFAAGAAgAAAAhALpREUC0AgAAswUAAA4A&#10;AAAAAAAAAAAAAAAALgIAAGRycy9lMm9Eb2MueG1sUEsBAi0AFAAGAAgAAAAhAIiTWxvbAAAACAEA&#10;AA8AAAAAAAAAAAAAAAAADgUAAGRycy9kb3ducmV2LnhtbFBLBQYAAAAABAAEAPMAAAAWBgAAAAA=&#10;" filled="f" stroked="f">
                <v:textbox style="mso-fit-shape-to-text:t" inset="0,0,0,0">
                  <w:txbxContent>
                    <w:p w:rsidR="00CF48DC" w:rsidRDefault="009746E0">
                      <w:pPr>
                        <w:pStyle w:val="Gvdemetni0"/>
                        <w:shd w:val="clear" w:color="auto" w:fill="auto"/>
                        <w:spacing w:after="0" w:line="216" w:lineRule="exact"/>
                        <w:ind w:firstLine="0"/>
                        <w:jc w:val="left"/>
                      </w:pPr>
                      <w:r>
                        <w:rPr>
                          <w:rStyle w:val="GvdemetniExact"/>
                          <w:spacing w:val="0"/>
                        </w:rPr>
                        <w:t>Merkezi İhale</w:t>
                      </w:r>
                    </w:p>
                    <w:p w:rsidR="00CF48DC" w:rsidRDefault="009746E0">
                      <w:pPr>
                        <w:pStyle w:val="Gvdemetni0"/>
                        <w:shd w:val="clear" w:color="auto" w:fill="auto"/>
                        <w:spacing w:after="0" w:line="216" w:lineRule="exact"/>
                        <w:ind w:firstLine="0"/>
                        <w:jc w:val="left"/>
                      </w:pPr>
                      <w:r>
                        <w:rPr>
                          <w:rStyle w:val="GvdemetniExact"/>
                          <w:spacing w:val="0"/>
                        </w:rPr>
                        <w:t>Komisyonunun</w:t>
                      </w:r>
                    </w:p>
                    <w:p w:rsidR="00CF48DC" w:rsidRDefault="009746E0">
                      <w:pPr>
                        <w:pStyle w:val="Gvdemetni0"/>
                        <w:shd w:val="clear" w:color="auto" w:fill="auto"/>
                        <w:spacing w:after="0" w:line="216" w:lineRule="exact"/>
                        <w:ind w:firstLine="0"/>
                        <w:jc w:val="left"/>
                      </w:pPr>
                      <w:r>
                        <w:rPr>
                          <w:rStyle w:val="GvdemetniExact"/>
                          <w:spacing w:val="0"/>
                        </w:rPr>
                        <w:t>Oluşumu</w:t>
                      </w:r>
                    </w:p>
                  </w:txbxContent>
                </v:textbox>
                <w10:wrap type="square" anchorx="margin"/>
              </v:shape>
            </w:pict>
          </mc:Fallback>
        </mc:AlternateContent>
      </w:r>
      <w:r>
        <w:t>(1) Merkezi İhale Komisyonu, Maliye İşleriyle Görevli Bakanlığa</w:t>
      </w:r>
    </w:p>
    <w:p w:rsidR="00CF48DC" w:rsidRDefault="009746E0">
      <w:pPr>
        <w:pStyle w:val="Gvdemetni0"/>
        <w:shd w:val="clear" w:color="auto" w:fill="auto"/>
        <w:spacing w:after="0" w:line="170" w:lineRule="exact"/>
        <w:ind w:left="1220" w:hanging="440"/>
        <w:jc w:val="both"/>
      </w:pPr>
      <w:r>
        <w:t>karşı sorumlu olup, aşağıda gösterildiği şekilde 5(beş) üyeden</w:t>
      </w:r>
    </w:p>
    <w:p w:rsidR="00CF48DC" w:rsidRDefault="009746E0">
      <w:pPr>
        <w:pStyle w:val="Gvdemetni51"/>
        <w:shd w:val="clear" w:color="auto" w:fill="auto"/>
        <w:ind w:left="1220"/>
      </w:pPr>
      <w:r>
        <w:t>OİUŞUl"</w:t>
      </w:r>
    </w:p>
    <w:p w:rsidR="00CF48DC" w:rsidRDefault="009746E0">
      <w:pPr>
        <w:pStyle w:val="Gvdemetni0"/>
        <w:numPr>
          <w:ilvl w:val="0"/>
          <w:numId w:val="9"/>
        </w:numPr>
        <w:shd w:val="clear" w:color="auto" w:fill="auto"/>
        <w:tabs>
          <w:tab w:val="left" w:pos="1142"/>
        </w:tabs>
        <w:spacing w:after="0" w:line="216" w:lineRule="exact"/>
        <w:ind w:left="1220" w:right="20" w:hanging="440"/>
        <w:jc w:val="both"/>
      </w:pPr>
      <w:r>
        <w:t xml:space="preserve">Maliye İşlerimde Görevli Bakanlıkta ve/veya bağlı dairelerde Yöneticilik Hizmetleri Sınıfında </w:t>
      </w:r>
      <w:r>
        <w:t>bulunan 1 (bir) kamu görevlisi, (Başkan)</w:t>
      </w:r>
    </w:p>
    <w:p w:rsidR="00CF48DC" w:rsidRDefault="009746E0">
      <w:pPr>
        <w:pStyle w:val="Gvdemetni0"/>
        <w:numPr>
          <w:ilvl w:val="0"/>
          <w:numId w:val="9"/>
        </w:numPr>
        <w:shd w:val="clear" w:color="auto" w:fill="auto"/>
        <w:tabs>
          <w:tab w:val="left" w:pos="1142"/>
        </w:tabs>
        <w:spacing w:after="0" w:line="216" w:lineRule="exact"/>
        <w:ind w:left="1220" w:right="20" w:hanging="440"/>
        <w:jc w:val="both"/>
      </w:pPr>
      <w:r>
        <w:t>Maliye İşleriyle Görevli Bakanlığı temsil eden l(bir) kamu görevlisi, (Üye)</w:t>
      </w:r>
    </w:p>
    <w:p w:rsidR="00CF48DC" w:rsidRDefault="009746E0">
      <w:pPr>
        <w:pStyle w:val="Gvdemetni0"/>
        <w:numPr>
          <w:ilvl w:val="0"/>
          <w:numId w:val="9"/>
        </w:numPr>
        <w:shd w:val="clear" w:color="auto" w:fill="auto"/>
        <w:tabs>
          <w:tab w:val="left" w:pos="1142"/>
        </w:tabs>
        <w:spacing w:after="0" w:line="216" w:lineRule="exact"/>
        <w:ind w:left="1220" w:right="20" w:hanging="440"/>
        <w:jc w:val="both"/>
      </w:pPr>
      <w:r>
        <w:t>Sanayi İşleriyle Görevli Bakanlığı temsil eden l(bir) kamu görevlisi, (Üye)</w:t>
      </w:r>
    </w:p>
    <w:p w:rsidR="00CF48DC" w:rsidRDefault="009746E0">
      <w:pPr>
        <w:pStyle w:val="Gvdemetni0"/>
        <w:shd w:val="clear" w:color="auto" w:fill="auto"/>
        <w:spacing w:after="0" w:line="216" w:lineRule="exact"/>
        <w:ind w:left="1220" w:right="20" w:hanging="440"/>
        <w:jc w:val="both"/>
      </w:pPr>
      <w:r>
        <w:t xml:space="preserve">(Ç) Bayındırlık İşleriyle Görevli Bakanlığı temsil eden l(bir) </w:t>
      </w:r>
      <w:r>
        <w:t>kamu görevlisi, (Üye)</w:t>
      </w:r>
    </w:p>
    <w:p w:rsidR="00CF48DC" w:rsidRDefault="009746E0">
      <w:pPr>
        <w:pStyle w:val="Gvdemetni0"/>
        <w:numPr>
          <w:ilvl w:val="0"/>
          <w:numId w:val="9"/>
        </w:numPr>
        <w:shd w:val="clear" w:color="auto" w:fill="auto"/>
        <w:tabs>
          <w:tab w:val="left" w:pos="1142"/>
        </w:tabs>
        <w:spacing w:after="0" w:line="216" w:lineRule="exact"/>
        <w:ind w:left="1220" w:right="20" w:hanging="440"/>
        <w:jc w:val="both"/>
      </w:pPr>
      <w:r>
        <w:t>Tanın İşleriyle Görevli Bakanlığı temsil eden 1 (bir) kamu görevlisi. (Üye)</w:t>
      </w:r>
    </w:p>
    <w:p w:rsidR="00CF48DC" w:rsidRDefault="009746E0">
      <w:pPr>
        <w:pStyle w:val="Gvdemetni0"/>
        <w:numPr>
          <w:ilvl w:val="0"/>
          <w:numId w:val="10"/>
        </w:numPr>
        <w:shd w:val="clear" w:color="auto" w:fill="auto"/>
        <w:tabs>
          <w:tab w:val="left" w:pos="752"/>
        </w:tabs>
        <w:spacing w:after="0" w:line="216" w:lineRule="exact"/>
        <w:ind w:left="800" w:right="20" w:hanging="440"/>
        <w:jc w:val="both"/>
      </w:pPr>
      <w:r>
        <w:t>Yukarıdaki (l)’nci ¿İcranın (B), (C), (Ç) ve (D) bendleri uyarınca görevlendirilecek kamu görevlilerinin en az I. Dereceye atanmış olup barem 15</w:t>
      </w:r>
      <w:r>
        <w:rPr>
          <w:vertAlign w:val="superscript"/>
        </w:rPr>
        <w:t>!</w:t>
      </w:r>
      <w:r>
        <w:t>in karşılığım</w:t>
      </w:r>
      <w:r>
        <w:t xml:space="preserve"> fiilen çekmiş olmaları koşuldur.</w:t>
      </w:r>
    </w:p>
    <w:p w:rsidR="00CF48DC" w:rsidRDefault="009746E0">
      <w:pPr>
        <w:pStyle w:val="Gvdemetni0"/>
        <w:numPr>
          <w:ilvl w:val="0"/>
          <w:numId w:val="10"/>
        </w:numPr>
        <w:shd w:val="clear" w:color="auto" w:fill="auto"/>
        <w:tabs>
          <w:tab w:val="left" w:pos="752"/>
        </w:tabs>
        <w:spacing w:after="0" w:line="216" w:lineRule="exact"/>
        <w:ind w:left="800" w:right="20" w:hanging="440"/>
        <w:jc w:val="both"/>
      </w:pPr>
      <w:r>
        <w:t>Merkezi İhale Komisyonu Başkan ve üyeleri, ilgili Bakan tarafından 3 (üç) yıl için görevlendirilir ve görev süreleri bittiğinde yeniden atanamazlar. Merkezi İhale Komisyonu Başkan veya üyeliklerinde ölüm, emeklilik, kamu g</w:t>
      </w:r>
      <w:r>
        <w:t>örevinden çekilme, bir disiplin suçu işlemesi gerekçesiyle görevden alınma cezasıyla cezalandırılma ve benzeri sebeplerle-boşalma olması halinde, ilgili Balcan, sürenin kalan kısmında gören yapmak üzere yeni bir atama yapar.</w:t>
      </w:r>
    </w:p>
    <w:p w:rsidR="00CF48DC" w:rsidRDefault="009746E0">
      <w:pPr>
        <w:pStyle w:val="Gvdemetni0"/>
        <w:numPr>
          <w:ilvl w:val="0"/>
          <w:numId w:val="10"/>
        </w:numPr>
        <w:shd w:val="clear" w:color="auto" w:fill="auto"/>
        <w:tabs>
          <w:tab w:val="left" w:pos="752"/>
        </w:tabs>
        <w:spacing w:line="216" w:lineRule="exact"/>
        <w:ind w:left="800" w:right="20" w:hanging="440"/>
        <w:jc w:val="both"/>
      </w:pPr>
      <w:r>
        <w:t xml:space="preserve">Merkezi İhale Komisyonu, gerek </w:t>
      </w:r>
      <w:r>
        <w:t>duyması halinde, ihale makamının temsilcisini toplantıya davet edebilir. Toplantıya katılan ihale makamı temsilcisinin oy hakkı yoktur.</w:t>
      </w:r>
    </w:p>
    <w:p w:rsidR="00CF48DC" w:rsidRDefault="009746E0">
      <w:pPr>
        <w:pStyle w:val="Gvdemetni0"/>
        <w:numPr>
          <w:ilvl w:val="0"/>
          <w:numId w:val="8"/>
        </w:numPr>
        <w:shd w:val="clear" w:color="auto" w:fill="auto"/>
        <w:tabs>
          <w:tab w:val="left" w:pos="327"/>
          <w:tab w:val="left" w:pos="752"/>
        </w:tabs>
        <w:spacing w:after="0" w:line="216" w:lineRule="exact"/>
        <w:ind w:left="20" w:firstLine="0"/>
        <w:jc w:val="both"/>
      </w:pPr>
      <w:r>
        <w:rPr>
          <w:noProof/>
        </w:rPr>
        <mc:AlternateContent>
          <mc:Choice Requires="wps">
            <w:drawing>
              <wp:anchor distT="0" distB="0" distL="63500" distR="63500" simplePos="0" relativeHeight="377487112" behindDoc="1" locked="0" layoutInCell="1" allowOverlap="1">
                <wp:simplePos x="0" y="0"/>
                <wp:positionH relativeFrom="margin">
                  <wp:posOffset>-1066800</wp:posOffset>
                </wp:positionH>
                <wp:positionV relativeFrom="paragraph">
                  <wp:posOffset>-3175</wp:posOffset>
                </wp:positionV>
                <wp:extent cx="641985" cy="533400"/>
                <wp:effectExtent l="0" t="0" r="0" b="3175"/>
                <wp:wrapSquare wrapText="bothSides"/>
                <wp:docPr id="292" name="Text 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216" w:lineRule="exact"/>
                              <w:ind w:right="160" w:firstLine="0"/>
                              <w:jc w:val="left"/>
                            </w:pPr>
                            <w:r>
                              <w:rPr>
                                <w:rStyle w:val="GvdemetniExact"/>
                                <w:spacing w:val="0"/>
                              </w:rPr>
                              <w:t>Merkezi İhale Komisyonunun Toplanma ve Çalışma Usulü</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54" o:spid="_x0000_s1034" type="#_x0000_t202" style="position:absolute;left:0;text-align:left;margin-left:-84pt;margin-top:-.25pt;width:50.55pt;height:42pt;z-index:-12582936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A8vswIAALMFAAAOAAAAZHJzL2Uyb0RvYy54bWysVNuOmzAQfa/Uf7D8znJZkwW0pNoNoaq0&#10;vUi7/QAHTLAKNrWdkG3Vf+/YhGQvL1VbHqzBMz5zOzPX7w59h/ZMaS5FjsOLACMmKllzsc3x14fS&#10;SzDShoqadlKwHD8yjd8t3765HoeMRbKVXc0UAhChs3HIcWvMkPm+rlrWU30hByZA2UjVUwO/auvX&#10;io6A3nd+FAQLf5SqHpSsmNZwW0xKvHT4TcMq87lpNDOoyzHEZtyp3Lmxp7+8ptlW0aHl1TEM+hdR&#10;9JQLcHqCKqihaKf4K6ieV0pq2ZiLSva+bBpeMZcDZBMGL7K5b+nAXC5QHD2cyqT/H2z1af9FIV7n&#10;OEojjATtoUkP7GDQrTygKCa2QuOgMzC8H8DUHEABnXbZ6uFOVt80EnLVUrFlN0rJsWW0hghD+9J/&#10;8nTC0RZkM36UNTiiOyMd0KFRvS0fFAQBOnTq8dQdG0wFlwsSpkmMUQWq+PKSBK57Ps3mx4PS5j2T&#10;PbJCjhU034HT/Z02NhiazSbWl5Al7zpHgE48uwDD6QZcw1Ors0G4fv5Mg3SdrBPikWix9khQFN5N&#10;uSLeogyv4uKyWK2K8Jf1G5Ks5XXNhHUzcyskf9a7I8snVpzYpWXHawtnQ9Jqu1l1Cu0pcLt0nys5&#10;aM5m/vMwXBEglxcphREJbqPUKxfJlUdKEnvpVZB4QZjepouApKQon6d0xwX795TQmOM0juKJS+eg&#10;X+QWuO91bjTruYHt0fE+x8nJiGaWgWtRu9YayrtJflIKG/65FNDuudGOr5aiE1nNYXNww5HMY7CR&#10;9SMQWEkgGLAUNh8IrVQ/MBphi+RYf99RxTDqPggYArtyZkHNwmYWqKjgaY4NRpO4MtNq2g2Kb1tA&#10;nsfsBgal5I7EdqKmKI7jBZvB5XLcYnb1PP13Vuddu/wNAAD//wMAUEsDBBQABgAIAAAAIQDYz8Re&#10;3gAAAAkBAAAPAAAAZHJzL2Rvd25yZXYueG1sTI/BTsMwEETvSPyDtUhcUOq4qFaaxqkQggs3Wi7c&#10;3HibRNjrKHaT0K/HnOA2qxnNvqn2i7NswjH0nhSIVQ4MqfGmp1bBx/E1K4CFqMlo6wkVfGOAfX17&#10;U+nS+JnecTrElqUSCqVW0MU4lJyHpkOnw8oPSMk7+9HpmM6x5WbUcyp3lq/zXHKne0ofOj3gc4fN&#10;1+HiFMjlZXh42+J6vjZ2os+rEBGFUvd3y9MOWMQl/oXhFz+hQ52YTv5CJjCrIBOySGNiUhtgKZBJ&#10;uQV2UlA8boDXFf+/oP4BAAD//wMAUEsBAi0AFAAGAAgAAAAhALaDOJL+AAAA4QEAABMAAAAAAAAA&#10;AAAAAAAAAAAAAFtDb250ZW50X1R5cGVzXS54bWxQSwECLQAUAAYACAAAACEAOP0h/9YAAACUAQAA&#10;CwAAAAAAAAAAAAAAAAAvAQAAX3JlbHMvLnJlbHNQSwECLQAUAAYACAAAACEAgqQPL7MCAACzBQAA&#10;DgAAAAAAAAAAAAAAAAAuAgAAZHJzL2Uyb0RvYy54bWxQSwECLQAUAAYACAAAACEA2M/EXt4AAAAJ&#10;AQAADwAAAAAAAAAAAAAAAAANBQAAZHJzL2Rvd25yZXYueG1sUEsFBgAAAAAEAAQA8wAAABgGAAAA&#10;AA==&#10;" filled="f" stroked="f">
                <v:textbox style="mso-fit-shape-to-text:t" inset="0,0,0,0">
                  <w:txbxContent>
                    <w:p w:rsidR="00CF48DC" w:rsidRDefault="009746E0">
                      <w:pPr>
                        <w:pStyle w:val="Gvdemetni0"/>
                        <w:shd w:val="clear" w:color="auto" w:fill="auto"/>
                        <w:spacing w:after="0" w:line="216" w:lineRule="exact"/>
                        <w:ind w:right="160" w:firstLine="0"/>
                        <w:jc w:val="left"/>
                      </w:pPr>
                      <w:r>
                        <w:rPr>
                          <w:rStyle w:val="GvdemetniExact"/>
                          <w:spacing w:val="0"/>
                        </w:rPr>
                        <w:t>Merkezi İhale Komisyonunun Toplanma ve Çalışma Usulü</w:t>
                      </w:r>
                    </w:p>
                  </w:txbxContent>
                </v:textbox>
                <w10:wrap type="square" anchorx="margin"/>
              </v:shape>
            </w:pict>
          </mc:Fallback>
        </mc:AlternateContent>
      </w:r>
      <w:r>
        <w:t>(1)</w:t>
      </w:r>
      <w:r>
        <w:tab/>
        <w:t>Merkezi İhale Komisyonu, her hafta belirli bir gün ve saatte</w:t>
      </w:r>
    </w:p>
    <w:p w:rsidR="00CF48DC" w:rsidRDefault="009746E0">
      <w:pPr>
        <w:pStyle w:val="Gvdemetni0"/>
        <w:shd w:val="clear" w:color="auto" w:fill="auto"/>
        <w:spacing w:after="0" w:line="216" w:lineRule="exact"/>
        <w:ind w:left="1220" w:hanging="440"/>
        <w:jc w:val="both"/>
      </w:pPr>
      <w:r>
        <w:t>toplanır.</w:t>
      </w:r>
    </w:p>
    <w:p w:rsidR="00CF48DC" w:rsidRDefault="009746E0">
      <w:pPr>
        <w:pStyle w:val="Gvdemetni0"/>
        <w:numPr>
          <w:ilvl w:val="0"/>
          <w:numId w:val="11"/>
        </w:numPr>
        <w:shd w:val="clear" w:color="auto" w:fill="auto"/>
        <w:tabs>
          <w:tab w:val="left" w:pos="752"/>
        </w:tabs>
        <w:spacing w:after="0" w:line="216" w:lineRule="exact"/>
        <w:ind w:left="800" w:right="20" w:hanging="440"/>
        <w:jc w:val="both"/>
      </w:pPr>
      <w:r>
        <w:t>Acil hallerde, Başkan, Merkezi İhale Komisyonu üyelerini belirli günün dışında olağanüstü toplantıya çağırabilir.</w:t>
      </w:r>
    </w:p>
    <w:p w:rsidR="00CF48DC" w:rsidRDefault="009746E0">
      <w:pPr>
        <w:pStyle w:val="Gvdemetni0"/>
        <w:numPr>
          <w:ilvl w:val="0"/>
          <w:numId w:val="11"/>
        </w:numPr>
        <w:shd w:val="clear" w:color="auto" w:fill="auto"/>
        <w:tabs>
          <w:tab w:val="left" w:pos="752"/>
        </w:tabs>
        <w:spacing w:after="0" w:line="216" w:lineRule="exact"/>
        <w:ind w:left="800" w:right="20" w:hanging="440"/>
        <w:jc w:val="both"/>
      </w:pPr>
      <w:r>
        <w:t>Olağan toplantılar için davet yapılmaz. Olağanüstü toplantılara davet, sözlü olarak ve elektronik posta yoluyla yapılır.</w:t>
      </w:r>
    </w:p>
    <w:p w:rsidR="00CF48DC" w:rsidRDefault="009746E0">
      <w:pPr>
        <w:pStyle w:val="Gvdemetni0"/>
        <w:numPr>
          <w:ilvl w:val="0"/>
          <w:numId w:val="11"/>
        </w:numPr>
        <w:shd w:val="clear" w:color="auto" w:fill="auto"/>
        <w:tabs>
          <w:tab w:val="left" w:pos="752"/>
        </w:tabs>
        <w:spacing w:after="0" w:line="216" w:lineRule="exact"/>
        <w:ind w:left="800" w:right="20" w:hanging="440"/>
        <w:jc w:val="both"/>
      </w:pPr>
      <w:r>
        <w:t>Toplantılar, Başkan dahil en az 4 (dört) üye ile yapıhr. Başkama toplantıya katılmaması halinde, toplantıya Maliye İşleriyle İlgili Bakanlığın temsilcisi Başkanlık eder ve toplantıda Başkanın yetkilerine haiz olur.</w:t>
      </w:r>
    </w:p>
    <w:p w:rsidR="00CF48DC" w:rsidRDefault="009746E0">
      <w:pPr>
        <w:pStyle w:val="Gvdemetni0"/>
        <w:numPr>
          <w:ilvl w:val="0"/>
          <w:numId w:val="11"/>
        </w:numPr>
        <w:shd w:val="clear" w:color="auto" w:fill="auto"/>
        <w:tabs>
          <w:tab w:val="left" w:pos="752"/>
        </w:tabs>
        <w:spacing w:after="0" w:line="216" w:lineRule="exact"/>
        <w:ind w:left="800" w:hanging="440"/>
        <w:jc w:val="both"/>
      </w:pPr>
      <w:r>
        <w:t>Toplantıya lcatılanlann isimleri karar de</w:t>
      </w:r>
      <w:r>
        <w:t>fterine kaydedilir.</w:t>
      </w:r>
      <w:r>
        <w:br w:type="page"/>
      </w:r>
    </w:p>
    <w:p w:rsidR="00CF48DC" w:rsidRDefault="009746E0">
      <w:pPr>
        <w:pStyle w:val="Gvdemetni0"/>
        <w:numPr>
          <w:ilvl w:val="0"/>
          <w:numId w:val="11"/>
        </w:numPr>
        <w:shd w:val="clear" w:color="auto" w:fill="auto"/>
        <w:tabs>
          <w:tab w:val="left" w:pos="606"/>
        </w:tabs>
        <w:spacing w:after="0" w:line="170" w:lineRule="exact"/>
        <w:ind w:left="620" w:hanging="420"/>
        <w:jc w:val="both"/>
      </w:pPr>
      <w:r>
        <w:t>Teklifler, Başkan dahil en az 4 (dört) üye huzurunda açılır.</w:t>
      </w:r>
    </w:p>
    <w:p w:rsidR="00CF48DC" w:rsidRDefault="009746E0">
      <w:pPr>
        <w:pStyle w:val="Gvdemetni0"/>
        <w:numPr>
          <w:ilvl w:val="0"/>
          <w:numId w:val="11"/>
        </w:numPr>
        <w:shd w:val="clear" w:color="auto" w:fill="auto"/>
        <w:tabs>
          <w:tab w:val="left" w:pos="606"/>
        </w:tabs>
        <w:spacing w:after="0"/>
        <w:ind w:left="620" w:right="20" w:hanging="420"/>
        <w:jc w:val="both"/>
      </w:pPr>
      <w:r>
        <w:t>'Kararlar, üye tam sayısının salt çoğunluğu ile alınır ve hazır bulunan üyeler tarafından imzalanır.</w:t>
      </w:r>
    </w:p>
    <w:p w:rsidR="00CF48DC" w:rsidRDefault="009746E0">
      <w:pPr>
        <w:pStyle w:val="Gvdemetni0"/>
        <w:shd w:val="clear" w:color="auto" w:fill="auto"/>
        <w:spacing w:after="0"/>
        <w:ind w:left="620" w:right="20" w:firstLine="420"/>
        <w:jc w:val="left"/>
      </w:pPr>
      <w:r>
        <w:t>Ancak Başkanın olumlu oy vermemesi halinde, konu, nihai karar için Maliye</w:t>
      </w:r>
      <w:r>
        <w:t xml:space="preserve"> İşleriyle Görevli Bakanlığa havale edilir.</w:t>
      </w:r>
    </w:p>
    <w:p w:rsidR="00CF48DC" w:rsidRDefault="009746E0">
      <w:pPr>
        <w:pStyle w:val="Gvdemetni0"/>
        <w:numPr>
          <w:ilvl w:val="0"/>
          <w:numId w:val="11"/>
        </w:numPr>
        <w:shd w:val="clear" w:color="auto" w:fill="auto"/>
        <w:tabs>
          <w:tab w:val="left" w:pos="606"/>
        </w:tabs>
        <w:ind w:left="620" w:right="20" w:hanging="420"/>
        <w:jc w:val="both"/>
      </w:pPr>
      <w:r>
        <w:rPr>
          <w:noProof/>
        </w:rPr>
        <mc:AlternateContent>
          <mc:Choice Requires="wps">
            <w:drawing>
              <wp:anchor distT="0" distB="0" distL="63500" distR="63500" simplePos="0" relativeHeight="377487113" behindDoc="1" locked="0" layoutInCell="1" allowOverlap="1">
                <wp:simplePos x="0" y="0"/>
                <wp:positionH relativeFrom="margin">
                  <wp:posOffset>-1108075</wp:posOffset>
                </wp:positionH>
                <wp:positionV relativeFrom="paragraph">
                  <wp:posOffset>412750</wp:posOffset>
                </wp:positionV>
                <wp:extent cx="619760" cy="428625"/>
                <wp:effectExtent l="0" t="3175" r="2540" b="0"/>
                <wp:wrapSquare wrapText="bothSides"/>
                <wp:docPr id="291" name="Text 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76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ind w:firstLine="0"/>
                              <w:jc w:val="left"/>
                            </w:pPr>
                            <w:r>
                              <w:rPr>
                                <w:rStyle w:val="GvdemetniExact"/>
                                <w:spacing w:val="0"/>
                              </w:rPr>
                              <w:t>İhale</w:t>
                            </w:r>
                          </w:p>
                          <w:p w:rsidR="00CF48DC" w:rsidRDefault="009746E0">
                            <w:pPr>
                              <w:pStyle w:val="Gvdemetni0"/>
                              <w:shd w:val="clear" w:color="auto" w:fill="auto"/>
                              <w:spacing w:after="0"/>
                              <w:ind w:firstLine="0"/>
                              <w:jc w:val="left"/>
                            </w:pPr>
                            <w:r>
                              <w:rPr>
                                <w:rStyle w:val="GvdemetniExact"/>
                                <w:spacing w:val="0"/>
                              </w:rPr>
                              <w:t>Değerlendirme</w:t>
                            </w:r>
                          </w:p>
                          <w:p w:rsidR="00CF48DC" w:rsidRDefault="009746E0">
                            <w:pPr>
                              <w:pStyle w:val="Gvdemetni0"/>
                              <w:shd w:val="clear" w:color="auto" w:fill="auto"/>
                              <w:spacing w:after="0"/>
                              <w:ind w:firstLine="0"/>
                              <w:jc w:val="left"/>
                            </w:pPr>
                            <w:r>
                              <w:rPr>
                                <w:rStyle w:val="GvdemetniExact"/>
                                <w:spacing w:val="0"/>
                              </w:rPr>
                              <w:t>Komisyonu</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53" o:spid="_x0000_s1035" type="#_x0000_t202" style="position:absolute;left:0;text-align:left;margin-left:-87.25pt;margin-top:32.5pt;width:48.8pt;height:33.75pt;z-index:-125829367;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7dOsAIAALM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4SHyNOOmjSAx01uhUjChaXpkJDr1JwvO/BVY9wAJ22bFV/J8qvCnGxbgjf0RspxdBQUkGGvrnp&#10;nl2dcJQB2Q4fRAWByF4LCzTWsjPlg4IgQIdOPZ66Y5IpYTPyk2UEJyUchUEcBQsbgaTz5V4q/Y6K&#10;DhkjwxKab8HJ4U5pkwxJZxcTi4uCta0VQMufbYDjtAOh4ao5M0nYfv5IvGQTb+LQCYNo44Renjs3&#10;xTp0osJfLvLLfL3O/Z8mrh+mDasqyk2YWVt++Ge9O6p8UsVJXUq0rDJwJiUld9t1K9GBgLYL+x0L&#10;cubmPk/DFgG4vKDkB6F3GyROEcVLJyzChZMsvdjx/OQ2ibwwCfPiOaU7xum/U0JDhpMF9NHS+S03&#10;z36vuZG0YxqmR8u6DMcnJ5IaBW54ZVurCWsn+6wUJv2nUkC750ZbvRqJTmLV43a0jyMx0Y2Wt6J6&#10;BAFLAQIDLcLkA6MR8jtGA0yRDKtveyIpRu17Do/AjJzZkLOxnQ3CS7iaYY3RZK71NJr2vWS7BpDn&#10;Z3YDD6VgVsRPWRyfF0wGy+U4xczoOf+3Xk+zdvULAAD//wMAUEsDBBQABgAIAAAAIQBVg8oU3wAA&#10;AAsBAAAPAAAAZHJzL2Rvd25yZXYueG1sTI9BT4NAEIXvJv6HzZh4MXRZFNoiS2OMXrxZvXjbwhSI&#10;7Cxht4D99Y4ne5zMl++9V+wW24sJR9850qBWMQikytUdNRo+P16jDQgfDNWmd4QaftDDrry+Kkxe&#10;u5necdqHRrCEfG40tCEMuZS+atEav3IDEv+ObrQm8Dk2sh7NzHLbyySOM2lNR5zQmgGfW6y+9yer&#10;IVtehru3LSbzueon+jorFVBpfXuzPD2CCLiEfxj+6nN1KLnTwZ2o9qLXEKn1Q8os21IexUS0zrYg&#10;DozeJynIspCXG8pfAAAA//8DAFBLAQItABQABgAIAAAAIQC2gziS/gAAAOEBAAATAAAAAAAAAAAA&#10;AAAAAAAAAABbQ29udGVudF9UeXBlc10ueG1sUEsBAi0AFAAGAAgAAAAhADj9If/WAAAAlAEAAAsA&#10;AAAAAAAAAAAAAAAALwEAAF9yZWxzLy5yZWxzUEsBAi0AFAAGAAgAAAAhAIFzt06wAgAAswUAAA4A&#10;AAAAAAAAAAAAAAAALgIAAGRycy9lMm9Eb2MueG1sUEsBAi0AFAAGAAgAAAAhAFWDyhTfAAAACwEA&#10;AA8AAAAAAAAAAAAAAAAACgUAAGRycy9kb3ducmV2LnhtbFBLBQYAAAAABAAEAPMAAAAWBgAAAAA=&#10;" filled="f" stroked="f">
                <v:textbox style="mso-fit-shape-to-text:t" inset="0,0,0,0">
                  <w:txbxContent>
                    <w:p w:rsidR="00CF48DC" w:rsidRDefault="009746E0">
                      <w:pPr>
                        <w:pStyle w:val="Gvdemetni0"/>
                        <w:shd w:val="clear" w:color="auto" w:fill="auto"/>
                        <w:spacing w:after="0"/>
                        <w:ind w:firstLine="0"/>
                        <w:jc w:val="left"/>
                      </w:pPr>
                      <w:r>
                        <w:rPr>
                          <w:rStyle w:val="GvdemetniExact"/>
                          <w:spacing w:val="0"/>
                        </w:rPr>
                        <w:t>İhale</w:t>
                      </w:r>
                    </w:p>
                    <w:p w:rsidR="00CF48DC" w:rsidRDefault="009746E0">
                      <w:pPr>
                        <w:pStyle w:val="Gvdemetni0"/>
                        <w:shd w:val="clear" w:color="auto" w:fill="auto"/>
                        <w:spacing w:after="0"/>
                        <w:ind w:firstLine="0"/>
                        <w:jc w:val="left"/>
                      </w:pPr>
                      <w:r>
                        <w:rPr>
                          <w:rStyle w:val="GvdemetniExact"/>
                          <w:spacing w:val="0"/>
                        </w:rPr>
                        <w:t>Değerlendirme</w:t>
                      </w:r>
                    </w:p>
                    <w:p w:rsidR="00CF48DC" w:rsidRDefault="009746E0">
                      <w:pPr>
                        <w:pStyle w:val="Gvdemetni0"/>
                        <w:shd w:val="clear" w:color="auto" w:fill="auto"/>
                        <w:spacing w:after="0"/>
                        <w:ind w:firstLine="0"/>
                        <w:jc w:val="left"/>
                      </w:pPr>
                      <w:r>
                        <w:rPr>
                          <w:rStyle w:val="GvdemetniExact"/>
                          <w:spacing w:val="0"/>
                        </w:rPr>
                        <w:t>Komisyonu</w:t>
                      </w:r>
                    </w:p>
                  </w:txbxContent>
                </v:textbox>
                <w10:wrap type="square" anchorx="margin"/>
              </v:shape>
            </w:pict>
          </mc:Fallback>
        </mc:AlternateContent>
      </w:r>
      <w:r>
        <w:t>Olumsuz oy kullanan üye, gerekçesini lcarar metninde yazılı olarak belirtmek ve imzalamak zorundadır.</w:t>
      </w:r>
    </w:p>
    <w:p w:rsidR="00CF48DC" w:rsidRDefault="009746E0">
      <w:pPr>
        <w:pStyle w:val="Gvdemetni0"/>
        <w:shd w:val="clear" w:color="auto" w:fill="auto"/>
        <w:spacing w:after="0"/>
        <w:ind w:left="620" w:right="20" w:hanging="600"/>
        <w:jc w:val="both"/>
      </w:pPr>
      <w:r>
        <w:t>.. (1) Bu.Yasanın 4</w:t>
      </w:r>
      <w:r>
        <w:rPr>
          <w:vertAlign w:val="superscript"/>
        </w:rPr>
        <w:t>!</w:t>
      </w:r>
      <w:r>
        <w:t xml:space="preserve">üncü maddesinin (l)’inci fıkrasının (A), (B) ve (C) </w:t>
      </w:r>
      <w:r>
        <w:t>bentlerinde yer alan idareler, kurum ve kuruluşlar adına İhale Değerlendirme Komisyonu görevini, Merkezi İhale Komisyonu yürütür. Merkezi İhale Komisyonu karar alırken ihale makamından bağımsız hareket eder.</w:t>
      </w:r>
    </w:p>
    <w:p w:rsidR="00CF48DC" w:rsidRDefault="009746E0">
      <w:pPr>
        <w:pStyle w:val="Gvdemetni0"/>
        <w:numPr>
          <w:ilvl w:val="0"/>
          <w:numId w:val="12"/>
        </w:numPr>
        <w:shd w:val="clear" w:color="auto" w:fill="auto"/>
        <w:tabs>
          <w:tab w:val="left" w:pos="606"/>
        </w:tabs>
        <w:spacing w:after="0" w:line="221" w:lineRule="exact"/>
        <w:ind w:left="620" w:right="20" w:hanging="420"/>
        <w:jc w:val="both"/>
      </w:pPr>
      <w:r>
        <w:t>Bu Yasanın 4’üncü maddesinin (l)’inci fıkrasının</w:t>
      </w:r>
      <w:r>
        <w:t xml:space="preserve"> (Ç) bendinde yer alan Belediyelerin Belediye Meclisi, (D) bendinde yer alan köy ve mahalle idarelerinin ve kurdukları birliklerin heyet ve birlik yönetim kurulu, (E) bendinde yer alan üniversitelerin ve kuramların yönetim kurulu, teklifler açılmadan önce </w:t>
      </w:r>
      <w:r>
        <w:t>aşağıdaki kurallar uyarınca İhale Değerlendirme Komisyonunu oluşturur:</w:t>
      </w:r>
    </w:p>
    <w:p w:rsidR="00CF48DC" w:rsidRDefault="009746E0">
      <w:pPr>
        <w:pStyle w:val="Gvdemetni0"/>
        <w:numPr>
          <w:ilvl w:val="0"/>
          <w:numId w:val="13"/>
        </w:numPr>
        <w:shd w:val="clear" w:color="auto" w:fill="auto"/>
        <w:tabs>
          <w:tab w:val="left" w:pos="995"/>
        </w:tabs>
        <w:spacing w:after="0" w:line="221" w:lineRule="exact"/>
        <w:ind w:left="1020" w:right="20" w:hanging="420"/>
        <w:jc w:val="both"/>
      </w:pPr>
      <w:r>
        <w:t>İhale Değerlendirme Komisyonu 5 (beş) üyeden oluşur. Başkan ve en az iki üye, seçilmiş veya atanmış yönetim organlarındaki kişilerden, diğer üyeler ise Merkezi İhale Komisyonu üyelikler</w:t>
      </w:r>
      <w:r>
        <w:t>inde aranan niteliklere paralel olarak, ihale makamının personelinden oluşturulur. İhaleyi yapan idarede yeterli sayı veya nitelikte personel bulunmaması halinde, bu Yasa kapsamındaki idarelerden komisyona üye alınabilir. Bu madde kurallarına aykırı olmama</w:t>
      </w:r>
      <w:r>
        <w:t>k koşuluyla,</w:t>
      </w:r>
    </w:p>
    <w:p w:rsidR="00CF48DC" w:rsidRDefault="009746E0">
      <w:pPr>
        <w:pStyle w:val="Gvdemetni0"/>
        <w:shd w:val="clear" w:color="auto" w:fill="auto"/>
        <w:spacing w:after="0" w:line="221" w:lineRule="exact"/>
        <w:ind w:left="1020" w:right="20" w:hanging="420"/>
        <w:jc w:val="both"/>
      </w:pPr>
      <w:r>
        <w:t>. ihale makamının kendi tüzük, yönetmelik veya iç mevzuatma uygun olarak İhale Değerlendirme Komisyonu oluşturulur.</w:t>
      </w:r>
    </w:p>
    <w:p w:rsidR="00CF48DC" w:rsidRDefault="009746E0">
      <w:pPr>
        <w:pStyle w:val="Gvdemetni0"/>
        <w:numPr>
          <w:ilvl w:val="0"/>
          <w:numId w:val="13"/>
        </w:numPr>
        <w:shd w:val="clear" w:color="auto" w:fill="auto"/>
        <w:tabs>
          <w:tab w:val="left" w:pos="995"/>
        </w:tabs>
        <w:spacing w:after="0" w:line="221" w:lineRule="exact"/>
        <w:ind w:left="1020" w:right="20" w:hanging="420"/>
        <w:jc w:val="both"/>
      </w:pPr>
      <w:r>
        <w:t xml:space="preserve">İhale Değerlendirme Komisyonu üyeleri, Kuzey Kıbrıs Türk Cumhuriyeti yurttaşı olan ve bir yıldan fazla hapis cezasına </w:t>
      </w:r>
      <w:r>
        <w:t>çarptırılmamış veya rüşvet, hırsızlık, dolandırıcılık, sahtekarlık, irtikap, cinsel tecavüz, hileli iflas ve benzeri yüz kızartıcı suçlardan dolayı mahkum olmamış kişilerden atanır.</w:t>
      </w:r>
    </w:p>
    <w:p w:rsidR="00CF48DC" w:rsidRDefault="009746E0">
      <w:pPr>
        <w:pStyle w:val="Gvdemetni0"/>
        <w:numPr>
          <w:ilvl w:val="0"/>
          <w:numId w:val="13"/>
        </w:numPr>
        <w:shd w:val="clear" w:color="auto" w:fill="auto"/>
        <w:tabs>
          <w:tab w:val="left" w:pos="995"/>
        </w:tabs>
        <w:spacing w:after="0" w:line="221" w:lineRule="exact"/>
        <w:ind w:left="1020" w:right="20" w:hanging="420"/>
        <w:jc w:val="both"/>
      </w:pPr>
      <w:r>
        <w:t>İhale katılımcılarının eşleri ve üçüncü dereceye kadar kan ve ikinci derec</w:t>
      </w:r>
      <w:r>
        <w:t>eye kadar sihri hısımları ile evlatlıkları ve evlat edinenleri, ihale değerlendirme komisyonunda üye olamazlar ve hiçbir vasıf altında görev alamazlar.</w:t>
      </w:r>
    </w:p>
    <w:p w:rsidR="00CF48DC" w:rsidRDefault="009746E0">
      <w:pPr>
        <w:pStyle w:val="Gvdemetni0"/>
        <w:shd w:val="clear" w:color="auto" w:fill="auto"/>
        <w:spacing w:after="221" w:line="221" w:lineRule="exact"/>
        <w:ind w:left="1020" w:right="20" w:hanging="420"/>
        <w:jc w:val="both"/>
      </w:pPr>
      <w:r>
        <w:t>(Ç) İhale değerlendirme komisyonu üyeleri karar alırken veya görüşlerim belirtirken, ihale makamından ba</w:t>
      </w:r>
      <w:r>
        <w:t>ğımsız hareket ederler.</w:t>
      </w:r>
    </w:p>
    <w:p w:rsidR="00CF48DC" w:rsidRDefault="009746E0">
      <w:pPr>
        <w:pStyle w:val="Gvdemetni0"/>
        <w:shd w:val="clear" w:color="auto" w:fill="auto"/>
        <w:tabs>
          <w:tab w:val="right" w:pos="481"/>
          <w:tab w:val="right" w:pos="1215"/>
          <w:tab w:val="right" w:pos="2170"/>
          <w:tab w:val="left" w:pos="2223"/>
        </w:tabs>
        <w:spacing w:after="0" w:line="170" w:lineRule="exact"/>
        <w:ind w:left="620" w:hanging="600"/>
        <w:jc w:val="both"/>
      </w:pPr>
      <w:r>
        <w:rPr>
          <w:noProof/>
        </w:rPr>
        <mc:AlternateContent>
          <mc:Choice Requires="wps">
            <w:drawing>
              <wp:anchor distT="0" distB="0" distL="63500" distR="63500" simplePos="0" relativeHeight="377487114" behindDoc="1" locked="0" layoutInCell="1" allowOverlap="1">
                <wp:simplePos x="0" y="0"/>
                <wp:positionH relativeFrom="margin">
                  <wp:posOffset>-1104900</wp:posOffset>
                </wp:positionH>
                <wp:positionV relativeFrom="paragraph">
                  <wp:posOffset>-7620</wp:posOffset>
                </wp:positionV>
                <wp:extent cx="624840" cy="714375"/>
                <wp:effectExtent l="0" t="1905" r="3810" b="0"/>
                <wp:wrapSquare wrapText="bothSides"/>
                <wp:docPr id="290" name="Text 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 cy="71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ind w:right="100" w:firstLine="0"/>
                              <w:jc w:val="left"/>
                            </w:pPr>
                            <w:r>
                              <w:rPr>
                                <w:rStyle w:val="GvdemetniExact"/>
                                <w:spacing w:val="0"/>
                              </w:rPr>
                              <w:t>İhalelere Katılamayacak Olanlar ve İhalelerden Yasaklama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52" o:spid="_x0000_s1036" type="#_x0000_t202" style="position:absolute;left:0;text-align:left;margin-left:-87pt;margin-top:-.6pt;width:49.2pt;height:56.25pt;z-index:-12582936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wHGsQIAALQFAAAOAAAAZHJzL2Uyb0RvYy54bWysVG1vmzAQ/j5p/8Hyd8pLnQRQSdWGME3q&#10;XqR2P8ABE6yBzWwnpJv233c2IU1bTZq28cE67PNzz909vqvrQ9eiPVOaS5Hh8CLAiIlSVlxsM/zl&#10;ofBijLShoqKtFCzDj0zj6+XbN1dDn7JINrKtmEIAInQ69BlujOlT39dlwzqqL2TPBBzWUnXUwK/a&#10;+pWiA6B3rR8FwdwfpKp6JUumNezm4yFeOvy6ZqX5VNeaGdRmGLgZtyq3buzqL69oulW0b3h5pEH/&#10;gkVHuYCgJ6icGop2ir+C6nippJa1uShl58u65iVzOUA2YfAim/uG9szlAsXR/alM+v/Blh/3nxXi&#10;VYajBOojaAdNemAHg27lAUWzyFZo6HUKjvc9uJoDHECnXba6v5PlV42EXDVUbNmNUnJoGK2AYWhv&#10;+mdXRxxtQTbDB1lBILoz0gEdatXZ8kFBEKADk8dTdyyZEjbnEYkJnJRwtAjJ5WLmItB0utwrbd4x&#10;2SFrZFhB8x043d9pY8nQdHKxsYQseNs6AbTi2QY4jjsQGq7aM0vC9fNHEiTreB0Tj0TztUeCPPdu&#10;ihXx5kW4mOWX+WqVhz9t3JCkDa8qJmyYSVsh+bPeHVU+quKkLi1bXlk4S0mr7WbVKrSnoO3CfceC&#10;nLn5z2m4IkAuL1IKIxLcRolXzOOFRwoy85JFEHtBmNwm84AkJC+ep3THBfv3lNCQ4WQWzUYt/Ta3&#10;wH2vc6Npxw1Mj5Z3GY5PTjS1ClyLyrXWUN6O9lkpLP2nUkC7p0Y7vVqJjmI1h83BPY7QTQor5o2s&#10;HkHBSoLCQIww+sBopPqO0QBjJMP6244qhlH7XsArABczGWoyNpNBRQlXM2wwGs2VGWfTrld82wDy&#10;9M5u4KUU3Kn4icXxfcFocMkcx5idPef/zutp2C5/AQAA//8DAFBLAwQUAAYACAAAACEAywZfVt4A&#10;AAALAQAADwAAAGRycy9kb3ducmV2LnhtbEyPwU7DMAyG70i8Q2QkLqhLU6AbpemEEFy4MbjsljWm&#10;rWicqsnasqfHO8HNlj/9/v5yu7heTDiGzpMGtUpBINXedtRo+Px4TTYgQjRkTe8JNfxggG11eVGa&#10;wvqZ3nHaxUZwCIXCaGhjHAopQ92iM2HlByS+ffnRmcjr2Eg7mpnDXS+zNM2lMx3xh9YM+Nxi/b07&#10;Og358jLcvD1gNp/qfqL9SamISuvrq+XpEUTEJf7BcNZndajY6eCPZIPoNSRqfcdl4nnKQDCRrO9z&#10;EAdGlboFWZXyf4fqFwAA//8DAFBLAQItABQABgAIAAAAIQC2gziS/gAAAOEBAAATAAAAAAAAAAAA&#10;AAAAAAAAAABbQ29udGVudF9UeXBlc10ueG1sUEsBAi0AFAAGAAgAAAAhADj9If/WAAAAlAEAAAsA&#10;AAAAAAAAAAAAAAAALwEAAF9yZWxzLy5yZWxzUEsBAi0AFAAGAAgAAAAhAHHfAcaxAgAAtAUAAA4A&#10;AAAAAAAAAAAAAAAALgIAAGRycy9lMm9Eb2MueG1sUEsBAi0AFAAGAAgAAAAhAMsGX1beAAAACwEA&#10;AA8AAAAAAAAAAAAAAAAACwUAAGRycy9kb3ducmV2LnhtbFBLBQYAAAAABAAEAPMAAAAWBgAAAAA=&#10;" filled="f" stroked="f">
                <v:textbox style="mso-fit-shape-to-text:t" inset="0,0,0,0">
                  <w:txbxContent>
                    <w:p w:rsidR="00CF48DC" w:rsidRDefault="009746E0">
                      <w:pPr>
                        <w:pStyle w:val="Gvdemetni0"/>
                        <w:shd w:val="clear" w:color="auto" w:fill="auto"/>
                        <w:spacing w:after="0"/>
                        <w:ind w:right="100" w:firstLine="0"/>
                        <w:jc w:val="left"/>
                      </w:pPr>
                      <w:r>
                        <w:rPr>
                          <w:rStyle w:val="GvdemetniExact"/>
                          <w:spacing w:val="0"/>
                        </w:rPr>
                        <w:t>İhalelere Katılamayacak Olanlar ve İhalelerden Yasaklama</w:t>
                      </w:r>
                    </w:p>
                  </w:txbxContent>
                </v:textbox>
                <w10:wrap type="square" anchorx="margin"/>
              </v:shape>
            </w:pict>
          </mc:Fallback>
        </mc:AlternateContent>
      </w:r>
      <w:r>
        <w:t>.</w:t>
      </w:r>
      <w:r>
        <w:tab/>
        <w:t>(1)</w:t>
      </w:r>
      <w:r>
        <w:tab/>
        <w:t>Aşağıda</w:t>
      </w:r>
      <w:r>
        <w:tab/>
        <w:t>belirtilenler,</w:t>
      </w:r>
      <w:r>
        <w:tab/>
        <w:t>bu Yasa kapsamındaki ihalelere katılamaz:</w:t>
      </w:r>
    </w:p>
    <w:p w:rsidR="00CF48DC" w:rsidRDefault="009746E0">
      <w:pPr>
        <w:pStyle w:val="Gvdemetni0"/>
        <w:numPr>
          <w:ilvl w:val="0"/>
          <w:numId w:val="14"/>
        </w:numPr>
        <w:shd w:val="clear" w:color="auto" w:fill="auto"/>
        <w:tabs>
          <w:tab w:val="left" w:pos="995"/>
        </w:tabs>
        <w:spacing w:after="0" w:line="221" w:lineRule="exact"/>
        <w:ind w:left="1020" w:right="20" w:hanging="420"/>
        <w:jc w:val="both"/>
      </w:pPr>
      <w:r>
        <w:t xml:space="preserve">İdari ve teknik şartnameleri hazırlayan veya hazırlanmasına katkı koyan kişiler ile ihale komisyonu </w:t>
      </w:r>
      <w:r>
        <w:t>üyelerinin eşleri ve üçüncü dereceye kadar kan ve ikinci dereceye kadar sihri hısımları ile evlatlıkları ve evlat edinenleri ile bunların ortak olduğu şirketler veya iktisadi işletmeler.</w:t>
      </w:r>
    </w:p>
    <w:p w:rsidR="00CF48DC" w:rsidRDefault="009746E0">
      <w:pPr>
        <w:pStyle w:val="Gvdemetni0"/>
        <w:numPr>
          <w:ilvl w:val="0"/>
          <w:numId w:val="14"/>
        </w:numPr>
        <w:shd w:val="clear" w:color="auto" w:fill="auto"/>
        <w:tabs>
          <w:tab w:val="left" w:pos="995"/>
        </w:tabs>
        <w:spacing w:after="0" w:line="221" w:lineRule="exact"/>
        <w:ind w:left="1020" w:right="20" w:hanging="420"/>
        <w:jc w:val="both"/>
        <w:sectPr w:rsidR="00CF48DC">
          <w:pgSz w:w="11909" w:h="16838"/>
          <w:pgMar w:top="2838" w:right="1867" w:bottom="2138" w:left="3873" w:header="0" w:footer="3" w:gutter="0"/>
          <w:cols w:space="720"/>
          <w:noEndnote/>
          <w:docGrid w:linePitch="360"/>
        </w:sectPr>
      </w:pPr>
      <w:r>
        <w:t>Aşağıdaki (2)’inci fıkra uyarınca yasaklama ka</w:t>
      </w:r>
      <w:r>
        <w:t>ran verilen kişi, şirket veya iktisadi işletmeler.</w:t>
      </w:r>
    </w:p>
    <w:p w:rsidR="00CF48DC" w:rsidRDefault="009746E0">
      <w:pPr>
        <w:pStyle w:val="Gvdemetni0"/>
        <w:numPr>
          <w:ilvl w:val="0"/>
          <w:numId w:val="15"/>
        </w:numPr>
        <w:shd w:val="clear" w:color="auto" w:fill="auto"/>
        <w:spacing w:after="0" w:line="211" w:lineRule="exact"/>
        <w:ind w:left="320" w:right="20" w:hanging="320"/>
        <w:jc w:val="both"/>
      </w:pPr>
      <w:r>
        <w:t xml:space="preserve"> Aşağıda belirtilen fiil veya davranışlarda bulundukları tespit edilenler hakkında ihale makamının teklifi veya Merkezi İhale Komisyonunun tespiti üzerine, Merkezi İhale Komisyonu tarafından, fiil veya davranışlarının özelliğine göre, </w:t>
      </w:r>
      <w:r>
        <w:rPr>
          <w:rStyle w:val="Gvdemetni7pt"/>
        </w:rPr>
        <w:t>1</w:t>
      </w:r>
      <w:r>
        <w:t xml:space="preserve"> (bir) yıldan </w:t>
      </w:r>
      <w:r>
        <w:rPr>
          <w:rStyle w:val="Gvdemetni7pt"/>
        </w:rPr>
        <w:t xml:space="preserve">2 </w:t>
      </w:r>
      <w:r>
        <w:t>(ild</w:t>
      </w:r>
      <w:r>
        <w:t>) yıla kadar, bu Yasa kapsamındaki ihalelere katılmaktan yasaklama kararı verilir:</w:t>
      </w:r>
    </w:p>
    <w:p w:rsidR="00CF48DC" w:rsidRDefault="009746E0">
      <w:pPr>
        <w:pStyle w:val="Gvdemetni0"/>
        <w:numPr>
          <w:ilvl w:val="0"/>
          <w:numId w:val="16"/>
        </w:numPr>
        <w:shd w:val="clear" w:color="auto" w:fill="auto"/>
        <w:tabs>
          <w:tab w:val="left" w:pos="724"/>
        </w:tabs>
        <w:spacing w:after="0" w:line="211" w:lineRule="exact"/>
        <w:ind w:left="720" w:right="20" w:hanging="400"/>
        <w:jc w:val="both"/>
      </w:pPr>
      <w:r>
        <w:t>.</w:t>
      </w:r>
      <w:r>
        <w:tab/>
        <w:t>Hile, vaat, tehdit, nüfuz kullanma, çılcar sağlama, anlaşma, irtikap, rüşvet suretiyle veya başka yollarla ihaleye ilişkin işlemlere fesat karıştırmak veya buna teşebbüs e</w:t>
      </w:r>
      <w:r>
        <w:t>tmek,</w:t>
      </w:r>
    </w:p>
    <w:p w:rsidR="00CF48DC" w:rsidRDefault="009746E0">
      <w:pPr>
        <w:pStyle w:val="Gvdemetni0"/>
        <w:numPr>
          <w:ilvl w:val="0"/>
          <w:numId w:val="16"/>
        </w:numPr>
        <w:shd w:val="clear" w:color="auto" w:fill="auto"/>
        <w:tabs>
          <w:tab w:val="left" w:pos="724"/>
        </w:tabs>
        <w:spacing w:after="0" w:line="211" w:lineRule="exact"/>
        <w:ind w:left="720" w:hanging="400"/>
        <w:jc w:val="both"/>
      </w:pPr>
      <w:r>
        <w:t>Katılımcıları tereddüde düşürmek, katılımı engellemek,</w:t>
      </w:r>
    </w:p>
    <w:p w:rsidR="00CF48DC" w:rsidRDefault="009746E0">
      <w:pPr>
        <w:pStyle w:val="Gvdemetni0"/>
        <w:shd w:val="clear" w:color="auto" w:fill="auto"/>
        <w:spacing w:after="0" w:line="211" w:lineRule="exact"/>
        <w:ind w:right="20" w:firstLine="0"/>
        <w:jc w:val="right"/>
      </w:pPr>
      <w:r>
        <w:t>. katılımcılara anlaşma teklifinde bulunmak veya teşvik</w:t>
      </w:r>
    </w:p>
    <w:p w:rsidR="00CF48DC" w:rsidRDefault="009746E0">
      <w:pPr>
        <w:pStyle w:val="Gvdemetni0"/>
        <w:shd w:val="clear" w:color="auto" w:fill="auto"/>
        <w:spacing w:after="0" w:line="211" w:lineRule="exact"/>
        <w:ind w:left="720" w:right="20" w:firstLine="0"/>
        <w:jc w:val="both"/>
      </w:pPr>
      <w:r>
        <w:t>etmek, rekabeti veya ihale kararım etkileyecek davranışlarda bulunmak,</w:t>
      </w:r>
    </w:p>
    <w:p w:rsidR="00CF48DC" w:rsidRDefault="009746E0">
      <w:pPr>
        <w:pStyle w:val="Gvdemetni0"/>
        <w:numPr>
          <w:ilvl w:val="0"/>
          <w:numId w:val="16"/>
        </w:numPr>
        <w:shd w:val="clear" w:color="auto" w:fill="auto"/>
        <w:tabs>
          <w:tab w:val="left" w:pos="724"/>
        </w:tabs>
        <w:spacing w:after="0" w:line="211" w:lineRule="exact"/>
        <w:ind w:left="720" w:right="20" w:hanging="400"/>
        <w:jc w:val="both"/>
      </w:pPr>
      <w:r>
        <w:t xml:space="preserve">Sahte belge veya sahte teminat düzenlemek, kullanmak veya bunlara </w:t>
      </w:r>
      <w:r>
        <w:t>teşebbüs etmek,</w:t>
      </w:r>
    </w:p>
    <w:p w:rsidR="00CF48DC" w:rsidRDefault="009746E0">
      <w:pPr>
        <w:pStyle w:val="Gvdemetni0"/>
        <w:shd w:val="clear" w:color="auto" w:fill="auto"/>
        <w:spacing w:after="0" w:line="211" w:lineRule="exact"/>
        <w:ind w:left="720" w:right="20" w:hanging="400"/>
        <w:jc w:val="both"/>
      </w:pPr>
      <w:r>
        <w:t>(Ç) Alternatif teklif verebilme halleri dışmda, kendisi veya başkaları adına doğrudan veya dolaylı olarak, asaleten veya vekaleten birden fazla teldif vermek,</w:t>
      </w:r>
    </w:p>
    <w:p w:rsidR="00CF48DC" w:rsidRDefault="009746E0">
      <w:pPr>
        <w:pStyle w:val="Gvdemetni0"/>
        <w:numPr>
          <w:ilvl w:val="0"/>
          <w:numId w:val="16"/>
        </w:numPr>
        <w:shd w:val="clear" w:color="auto" w:fill="auto"/>
        <w:tabs>
          <w:tab w:val="left" w:pos="724"/>
        </w:tabs>
        <w:spacing w:after="0" w:line="211" w:lineRule="exact"/>
        <w:ind w:left="720" w:right="20" w:hanging="400"/>
        <w:jc w:val="both"/>
      </w:pPr>
      <w:r>
        <w:t>Mesleğiyle ilgili bir suçtan nihai olarak kesinleşmiş bir mahkumiyeti olmak,</w:t>
      </w:r>
    </w:p>
    <w:p w:rsidR="00CF48DC" w:rsidRDefault="009746E0">
      <w:pPr>
        <w:pStyle w:val="Gvdemetni0"/>
        <w:numPr>
          <w:ilvl w:val="0"/>
          <w:numId w:val="16"/>
        </w:numPr>
        <w:shd w:val="clear" w:color="auto" w:fill="auto"/>
        <w:tabs>
          <w:tab w:val="left" w:pos="724"/>
        </w:tabs>
        <w:spacing w:after="0" w:line="211" w:lineRule="exact"/>
        <w:ind w:left="720" w:right="20" w:hanging="400"/>
        <w:jc w:val="both"/>
      </w:pPr>
      <w:r>
        <w:t>Bu Y</w:t>
      </w:r>
      <w:r>
        <w:t>asanın 55’inci maddesinin (l)’inci fıkrası uyarınca ihaleye katılmaktan men edilmiş olduğu halde ihaleye katılmak,</w:t>
      </w:r>
    </w:p>
    <w:p w:rsidR="00CF48DC" w:rsidRDefault="009746E0">
      <w:pPr>
        <w:pStyle w:val="Gvdemetni0"/>
        <w:numPr>
          <w:ilvl w:val="0"/>
          <w:numId w:val="16"/>
        </w:numPr>
        <w:shd w:val="clear" w:color="auto" w:fill="auto"/>
        <w:tabs>
          <w:tab w:val="left" w:pos="724"/>
        </w:tabs>
        <w:spacing w:after="0" w:line="211" w:lineRule="exact"/>
        <w:ind w:left="720" w:right="20" w:hanging="400"/>
        <w:jc w:val="both"/>
      </w:pPr>
      <w:r>
        <w:t>Sözleşme konusu işin yapılması veya teslimi sırasında İlileli malzeme, araç veya usuller kullanmak, fen ve sanat kurallarına aykırı, eksik, h</w:t>
      </w:r>
      <w:r>
        <w:t>atalı veya kusurlu imalat yapmak,</w:t>
      </w:r>
    </w:p>
    <w:p w:rsidR="00CF48DC" w:rsidRDefault="009746E0">
      <w:pPr>
        <w:pStyle w:val="Gvdemetni0"/>
        <w:numPr>
          <w:ilvl w:val="0"/>
          <w:numId w:val="16"/>
        </w:numPr>
        <w:shd w:val="clear" w:color="auto" w:fill="auto"/>
        <w:tabs>
          <w:tab w:val="left" w:pos="724"/>
        </w:tabs>
        <w:spacing w:after="0" w:line="211" w:lineRule="exact"/>
        <w:ind w:left="720" w:right="20" w:hanging="400"/>
        <w:jc w:val="both"/>
      </w:pPr>
      <w:r>
        <w:t xml:space="preserve">Taahhüdünü </w:t>
      </w:r>
      <w:r>
        <w:rPr>
          <w:rStyle w:val="Gvdemetni7pt"/>
        </w:rPr>
        <w:t>3</w:t>
      </w:r>
      <w:r>
        <w:rPr>
          <w:vertAlign w:val="superscript"/>
        </w:rPr>
        <w:t>r</w:t>
      </w:r>
      <w:r>
        <w:t>erine getirirken yürürlükteki mevzuat kurallarına veya ihale şartnamelerine uymamak,</w:t>
      </w:r>
    </w:p>
    <w:p w:rsidR="00CF48DC" w:rsidRDefault="009746E0">
      <w:pPr>
        <w:pStyle w:val="Gvdemetni0"/>
        <w:numPr>
          <w:ilvl w:val="0"/>
          <w:numId w:val="16"/>
        </w:numPr>
        <w:shd w:val="clear" w:color="auto" w:fill="auto"/>
        <w:tabs>
          <w:tab w:val="left" w:pos="724"/>
        </w:tabs>
        <w:spacing w:after="0" w:line="211" w:lineRule="exact"/>
        <w:ind w:left="720" w:right="20" w:hanging="400"/>
        <w:jc w:val="both"/>
      </w:pPr>
      <w:r>
        <w:t>İdareye zarar vermek veya bilgi ve deneyimini idarenin zararına kullanmak ve maddi zarar verdiği halde tazmin etmemek,</w:t>
      </w:r>
    </w:p>
    <w:p w:rsidR="00CF48DC" w:rsidRDefault="009746E0">
      <w:pPr>
        <w:pStyle w:val="Gvdemetni0"/>
        <w:numPr>
          <w:ilvl w:val="0"/>
          <w:numId w:val="16"/>
        </w:numPr>
        <w:shd w:val="clear" w:color="auto" w:fill="auto"/>
        <w:tabs>
          <w:tab w:val="left" w:pos="724"/>
        </w:tabs>
        <w:spacing w:after="0" w:line="211" w:lineRule="exact"/>
        <w:ind w:left="720" w:right="20" w:hanging="400"/>
        <w:jc w:val="both"/>
      </w:pPr>
      <w:r>
        <w:t>İhale</w:t>
      </w:r>
      <w:r>
        <w:t xml:space="preserve"> kararlan De ilgili olarak kamuoyunu yanıltıcı beyan ve açıklamalarda bulunmak, ve</w:t>
      </w:r>
    </w:p>
    <w:p w:rsidR="00CF48DC" w:rsidRDefault="009746E0">
      <w:pPr>
        <w:pStyle w:val="Gvdemetni0"/>
        <w:shd w:val="clear" w:color="auto" w:fill="auto"/>
        <w:spacing w:after="0" w:line="211" w:lineRule="exact"/>
        <w:ind w:left="720" w:right="20" w:hanging="400"/>
        <w:jc w:val="both"/>
      </w:pPr>
      <w:r>
        <w:t xml:space="preserve">(İ) Mücbir sebepler, bu Yasa tahtında çıkarılacak tüzüklerde belirtilen durumlar ve Merkezi İhale Komisyonu tarafından belirlenecek benzeri haller dışmda, ihale dokümanı ve </w:t>
      </w:r>
      <w:r>
        <w:t>sözleşme kurallarına uygun olarak taahhüdünü yerine getirmemek.</w:t>
      </w:r>
    </w:p>
    <w:p w:rsidR="00CF48DC" w:rsidRDefault="009746E0">
      <w:pPr>
        <w:pStyle w:val="Gvdemetni0"/>
        <w:numPr>
          <w:ilvl w:val="0"/>
          <w:numId w:val="15"/>
        </w:numPr>
        <w:shd w:val="clear" w:color="auto" w:fill="auto"/>
        <w:tabs>
          <w:tab w:val="left" w:pos="312"/>
        </w:tabs>
        <w:spacing w:after="0" w:line="211" w:lineRule="exact"/>
        <w:ind w:left="320" w:right="20" w:hanging="320"/>
        <w:jc w:val="both"/>
      </w:pPr>
      <w:r>
        <w:t>İhale makamları ve İhale Değerlendirme Komisyonları, ihalelere katılmaktan yasaklamayı gerektiren bir durumla karşılaştık! an takdirde, gereğinin yapılması için bu durumu Merkezi İhale Komisyo</w:t>
      </w:r>
      <w:r>
        <w:t>nuna bildinnekle yülcümlüdüıier.</w:t>
      </w:r>
    </w:p>
    <w:p w:rsidR="00CF48DC" w:rsidRDefault="009746E0">
      <w:pPr>
        <w:pStyle w:val="Gvdemetni0"/>
        <w:numPr>
          <w:ilvl w:val="0"/>
          <w:numId w:val="15"/>
        </w:numPr>
        <w:shd w:val="clear" w:color="auto" w:fill="auto"/>
        <w:tabs>
          <w:tab w:val="left" w:pos="312"/>
        </w:tabs>
        <w:spacing w:after="0" w:line="211" w:lineRule="exact"/>
        <w:ind w:left="320" w:right="20" w:hanging="320"/>
        <w:jc w:val="both"/>
      </w:pPr>
      <w:r>
        <w:t>Yasaklama kararları, Merkezi İhale Komisyonu -tarafından, yasaklamayı gerektiren fiil veya davranışın tespit edildiği tarihi izleyen en geç 45 (kırkbeş) gün içinde verilir ve derhal internet sitesinde yayınlanarak Resmi Gaz</w:t>
      </w:r>
      <w:r>
        <w:t>ete’ye gönderilir. Merkezi İhale Komisyonunda kamu ihalelerine katılmaktan yasaldı olanlara ilişkin siciller tutulur. Yasaklama karan, Resmi Gazete’de yayımlandığı tarihten başlayarak yürürlüğe girer.</w:t>
      </w:r>
    </w:p>
    <w:p w:rsidR="00CF48DC" w:rsidRDefault="009746E0">
      <w:pPr>
        <w:pStyle w:val="Gvdemetni0"/>
        <w:shd w:val="clear" w:color="auto" w:fill="auto"/>
        <w:spacing w:after="0" w:line="211" w:lineRule="exact"/>
        <w:ind w:left="320" w:right="20" w:firstLine="400"/>
        <w:jc w:val="both"/>
      </w:pPr>
      <w:r>
        <w:t xml:space="preserve">Ancak haklarında yasaklama karan verilen gerçek veya </w:t>
      </w:r>
      <w:r>
        <w:t>tüzel kişiler, Merkezi İhale Komisyonunun yasaklama karan aldığı tarihten itibaren, karamı Resmi Gazete’de yayımlanarak yürülüğe girmesi arasındaki süredeki ihalelere de iştirak edemezler.</w:t>
      </w:r>
      <w:r>
        <w:br w:type="page"/>
      </w:r>
    </w:p>
    <w:p w:rsidR="00CF48DC" w:rsidRDefault="009746E0">
      <w:pPr>
        <w:pStyle w:val="Gvdemetni0"/>
        <w:numPr>
          <w:ilvl w:val="0"/>
          <w:numId w:val="15"/>
        </w:numPr>
        <w:shd w:val="clear" w:color="auto" w:fill="auto"/>
        <w:tabs>
          <w:tab w:val="left" w:pos="756"/>
        </w:tabs>
        <w:spacing w:line="216" w:lineRule="exact"/>
        <w:ind w:left="760" w:right="20" w:hanging="320"/>
        <w:jc w:val="both"/>
      </w:pPr>
      <w:r>
        <w:t>Haklarında yasaklama kararı verilen tüzel kişilerin paylarla sınır</w:t>
      </w:r>
      <w:r>
        <w:t>lı bir şirket veya şahıs şirketi olması halinde şirket ortaklarının tamamı baklanda, güvence ile sunrlı bir şirket veya sermaye şirketi olması halinde ise sermayesinin yarısından fazlasına salıip olan ortak hakkında ve her İlci halde de şirketin direktörle</w:t>
      </w:r>
      <w:r>
        <w:t>ri hakkında yasaklama kararı verilir.</w:t>
      </w:r>
    </w:p>
    <w:p w:rsidR="00CF48DC" w:rsidRDefault="009746E0">
      <w:pPr>
        <w:pStyle w:val="Gvdemetni0"/>
        <w:numPr>
          <w:ilvl w:val="0"/>
          <w:numId w:val="17"/>
        </w:numPr>
        <w:shd w:val="clear" w:color="auto" w:fill="auto"/>
        <w:tabs>
          <w:tab w:val="left" w:pos="447"/>
        </w:tabs>
        <w:spacing w:after="0" w:line="216" w:lineRule="exact"/>
        <w:ind w:left="20" w:firstLine="0"/>
        <w:jc w:val="both"/>
      </w:pPr>
      <w:r>
        <w:rPr>
          <w:noProof/>
        </w:rPr>
        <mc:AlternateContent>
          <mc:Choice Requires="wps">
            <w:drawing>
              <wp:anchor distT="0" distB="0" distL="63500" distR="63500" simplePos="0" relativeHeight="377487115" behindDoc="1" locked="0" layoutInCell="1" allowOverlap="1">
                <wp:simplePos x="0" y="0"/>
                <wp:positionH relativeFrom="margin">
                  <wp:posOffset>-1005840</wp:posOffset>
                </wp:positionH>
                <wp:positionV relativeFrom="paragraph">
                  <wp:posOffset>0</wp:posOffset>
                </wp:positionV>
                <wp:extent cx="502920" cy="266700"/>
                <wp:effectExtent l="3810" t="0" r="0" b="0"/>
                <wp:wrapSquare wrapText="bothSides"/>
                <wp:docPr id="289"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216" w:lineRule="exact"/>
                              <w:ind w:right="180" w:firstLine="0"/>
                              <w:jc w:val="both"/>
                            </w:pPr>
                            <w:r>
                              <w:rPr>
                                <w:rStyle w:val="GvdemetniExact"/>
                                <w:spacing w:val="0"/>
                              </w:rPr>
                              <w:t>Katılım için Uygunluk</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51" o:spid="_x0000_s1037" type="#_x0000_t202" style="position:absolute;left:0;text-align:left;margin-left:-79.2pt;margin-top:0;width:39.6pt;height:21pt;z-index:-12582936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kV3sgIAALQFAAAOAAAAZHJzL2Uyb0RvYy54bWysVG1vmzAQ/j5p/8Hyd8rLCAFUUrUhTJO6&#10;F6ndD3DABGtgM9sJdNX++84mpGmrSdM2PqCz7/z4nrvHd3k1di06UKmY4Bn2LzyMKC9Fxfguw1/v&#10;CyfGSGnCK9IKTjP8QBW+Wr19czn0KQ1EI9qKSgQgXKVDn+FG6z51XVU2tCPqQvSUg7MWsiMalnLn&#10;VpIMgN61buB5kTsIWfVSlFQp2M0nJ15Z/Lqmpf5c14pq1GYYctP2L+1/a/7u6pKkO0n6hpXHNMhf&#10;ZNERxuHSE1RONEF7yV5BdayUQolaX5Sic0Vds5JaDsDG916wuWtITy0XKI7qT2VS/w+2/HT4IhGr&#10;MhzECUacdNCkezpqdCNGFCx8U6GhVykE3vUQqkdwQKctW9XfivKbQlysG8J39FpKMTSUVJChPeme&#10;HZ1wlAHZDh9FBReRvRYWaKxlZ8oHBUGADp16OHXHJFPC5sILkgA8JbiCKFp6tnsuSefDvVT6PRUd&#10;MkaGJTTfgpPDrdJAA0LnEHMXFwVrWyuAlj/bgMBpB66Go8ZnkrD9fEy8ZBNv4tAJg2jjhF6eO9fF&#10;OnSiwl8u8nf5ep37P829fpg2rKooN9fM2vLDP+vdUeWTKk7qUqJllYEzKSm5265biQ4EtF3YzzQL&#10;kj8Lc5+nYd3A5QUlPwi9myBxiiheOmERLpxk6cWO5yc3SeSFSZgXzyndMk7/nRIaMpwsgsWkpd9y&#10;8+z3mhtJO6ZherSsy3B8CiKpUeCGV7a1mrB2ss9KYdJ/KgVUbG601auR6CRWPW5H+zj80zvYiuoB&#10;FCwFKAzECKMPjEbIHxgNMEYyrL7viaQYtR84vAIzc2ZDzsZ2Nggv4WiGNUaTudbTbNr3ku0aQJ7f&#10;2TW8lIJZFZsnNWUBFMwCRoMlcxxjZvacr23U07Bd/QIAAP//AwBQSwMEFAAGAAgAAAAhABa6umXd&#10;AAAACAEAAA8AAABkcnMvZG93bnJldi54bWxMjzFPwzAUhHck/oP1kFhQ6jgqpQ15qRCChY3CwubG&#10;jyTCfo5iNwn99ZgJxtOd7r6r9ouzYqIx9J4R1CoHQdx403OL8P72nG1BhKjZaOuZEL4pwL6+vKh0&#10;afzMrzQdYitSCYdSI3QxDqWUoenI6bDyA3HyPv3odExybKUZ9ZzKnZVFnm+k0z2nhU4P9NhR83U4&#10;OYTN8jTcvOyomM+NnfjjrFQkhXh9tTzcg4i0xL8w/OIndKgT09Gf2ARhETJ1u12nLEK6lPzsbleA&#10;OCKsixxkXcn/B+ofAAAA//8DAFBLAQItABQABgAIAAAAIQC2gziS/gAAAOEBAAATAAAAAAAAAAAA&#10;AAAAAAAAAABbQ29udGVudF9UeXBlc10ueG1sUEsBAi0AFAAGAAgAAAAhADj9If/WAAAAlAEAAAsA&#10;AAAAAAAAAAAAAAAALwEAAF9yZWxzLy5yZWxzUEsBAi0AFAAGAAgAAAAhAJb2RXeyAgAAtAUAAA4A&#10;AAAAAAAAAAAAAAAALgIAAGRycy9lMm9Eb2MueG1sUEsBAi0AFAAGAAgAAAAhABa6umXdAAAACAEA&#10;AA8AAAAAAAAAAAAAAAAADAUAAGRycy9kb3ducmV2LnhtbFBLBQYAAAAABAAEAPMAAAAWBgAAAAA=&#10;" filled="f" stroked="f">
                <v:textbox style="mso-fit-shape-to-text:t" inset="0,0,0,0">
                  <w:txbxContent>
                    <w:p w:rsidR="00CF48DC" w:rsidRDefault="009746E0">
                      <w:pPr>
                        <w:pStyle w:val="Gvdemetni0"/>
                        <w:shd w:val="clear" w:color="auto" w:fill="auto"/>
                        <w:spacing w:after="0" w:line="216" w:lineRule="exact"/>
                        <w:ind w:right="180" w:firstLine="0"/>
                        <w:jc w:val="both"/>
                      </w:pPr>
                      <w:r>
                        <w:rPr>
                          <w:rStyle w:val="GvdemetniExact"/>
                          <w:spacing w:val="0"/>
                        </w:rPr>
                        <w:t>Katılım için Uygunluk</w:t>
                      </w:r>
                    </w:p>
                  </w:txbxContent>
                </v:textbox>
                <w10:wrap type="square" anchorx="margin"/>
              </v:shape>
            </w:pict>
          </mc:Fallback>
        </mc:AlternateContent>
      </w:r>
      <w:r>
        <w:t>(1) İhaleler, Kuzey Kıbrıs Türk Cumhuriyetinde kurulmuş olan ve bu</w:t>
      </w:r>
    </w:p>
    <w:p w:rsidR="00CF48DC" w:rsidRDefault="009746E0">
      <w:pPr>
        <w:pStyle w:val="Gvdemetni0"/>
        <w:shd w:val="clear" w:color="auto" w:fill="auto"/>
        <w:spacing w:after="0" w:line="216" w:lineRule="exact"/>
        <w:ind w:left="760" w:firstLine="0"/>
        <w:jc w:val="both"/>
      </w:pPr>
      <w:r>
        <w:t>Yasada belirtilen koşulları haiz iktisadi işletmelere açıktır.</w:t>
      </w:r>
    </w:p>
    <w:p w:rsidR="00CF48DC" w:rsidRDefault="009746E0">
      <w:pPr>
        <w:pStyle w:val="Gvdemetni0"/>
        <w:shd w:val="clear" w:color="auto" w:fill="auto"/>
        <w:spacing w:after="0" w:line="216" w:lineRule="exact"/>
        <w:ind w:left="760" w:right="20" w:firstLine="400"/>
        <w:jc w:val="both"/>
      </w:pPr>
      <w:r>
        <w:t>Ancak Kuzey Kıbrıs Türk Cumhuriyetinde kurulmuş olmayan iktisad</w:t>
      </w:r>
      <w:r>
        <w:t>i işletmelerin ihalelere katılımı, sözkonusu ihalenin tahmini değerinin bu Yasanın 15’inci maddesindeki eşik değerlerin üzerinde olması koşuluyla, Bakanlar Kurulunun alacağı karara bağlıdır.</w:t>
      </w:r>
    </w:p>
    <w:p w:rsidR="00CF48DC" w:rsidRDefault="009746E0">
      <w:pPr>
        <w:pStyle w:val="Gvdemetni0"/>
        <w:shd w:val="clear" w:color="auto" w:fill="auto"/>
        <w:spacing w:after="184" w:line="216" w:lineRule="exact"/>
        <w:ind w:left="760" w:right="20" w:hanging="320"/>
        <w:jc w:val="both"/>
      </w:pPr>
      <w:r>
        <w:t>(</w:t>
      </w:r>
      <w:r>
        <w:rPr>
          <w:rStyle w:val="Gvdemetni7pt"/>
        </w:rPr>
        <w:t>2</w:t>
      </w:r>
      <w:r>
        <w:t xml:space="preserve">) İhalelere katılacak olanların, mesleği veya faaliyeti gereği </w:t>
      </w:r>
      <w:r>
        <w:t>üyelik koşulu olan kamu kurumu niteliğindeki meslek kuruluşuna kayıtlı bulunması ve ilgili meslek kuruluşunun yasasından kaynaklanan yükümlülüklerini yerine getirmiş olması zorunludur.</w:t>
      </w:r>
    </w:p>
    <w:p w:rsidR="00CF48DC" w:rsidRDefault="009746E0">
      <w:pPr>
        <w:pStyle w:val="Gvdemetni0"/>
        <w:numPr>
          <w:ilvl w:val="0"/>
          <w:numId w:val="17"/>
        </w:numPr>
        <w:shd w:val="clear" w:color="auto" w:fill="auto"/>
        <w:tabs>
          <w:tab w:val="left" w:pos="447"/>
        </w:tabs>
        <w:spacing w:after="0" w:line="211" w:lineRule="exact"/>
        <w:ind w:left="20" w:firstLine="0"/>
        <w:jc w:val="both"/>
      </w:pPr>
      <w:r>
        <w:rPr>
          <w:noProof/>
        </w:rPr>
        <mc:AlternateContent>
          <mc:Choice Requires="wps">
            <w:drawing>
              <wp:anchor distT="0" distB="0" distL="63500" distR="63500" simplePos="0" relativeHeight="377487116" behindDoc="1" locked="0" layoutInCell="1" allowOverlap="1">
                <wp:simplePos x="0" y="0"/>
                <wp:positionH relativeFrom="margin">
                  <wp:posOffset>-1002665</wp:posOffset>
                </wp:positionH>
                <wp:positionV relativeFrom="paragraph">
                  <wp:posOffset>-6985</wp:posOffset>
                </wp:positionV>
                <wp:extent cx="675640" cy="666750"/>
                <wp:effectExtent l="0" t="2540" r="3175" b="0"/>
                <wp:wrapSquare wrapText="bothSides"/>
                <wp:docPr id="288" name="Text 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640"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211" w:lineRule="exact"/>
                              <w:ind w:right="100" w:firstLine="0"/>
                              <w:jc w:val="left"/>
                            </w:pPr>
                            <w:r>
                              <w:rPr>
                                <w:rStyle w:val="GvdemetniExact"/>
                                <w:spacing w:val="0"/>
                              </w:rPr>
                              <w:t>Eşilc Değerler ve Yerli</w:t>
                            </w:r>
                          </w:p>
                          <w:p w:rsidR="00CF48DC" w:rsidRDefault="009746E0">
                            <w:pPr>
                              <w:pStyle w:val="Gvdemetni0"/>
                              <w:shd w:val="clear" w:color="auto" w:fill="auto"/>
                              <w:spacing w:after="0" w:line="211" w:lineRule="exact"/>
                              <w:ind w:right="100" w:firstLine="0"/>
                              <w:jc w:val="left"/>
                            </w:pPr>
                            <w:r>
                              <w:rPr>
                                <w:rStyle w:val="GvdemetniExact"/>
                                <w:spacing w:val="0"/>
                              </w:rPr>
                              <w:t>İşletmeler ile Yerli Mallarına Fiyat Avatajı</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50" o:spid="_x0000_s1038" type="#_x0000_t202" style="position:absolute;left:0;text-align:left;margin-left:-78.95pt;margin-top:-.55pt;width:53.2pt;height:52.5pt;z-index:-1258293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zo4tAIAALQFAAAOAAAAZHJzL2Uyb0RvYy54bWysVNtu2zAMfR+wfxD07voyx7GNOkUbx8OA&#10;7gK0+wDFlmNhtuRJSuxu2L+PkuOkaV+GbXoQKJEiD8kjXt+MXYsOVComeIb9Kw8jyktRMb7L8NfH&#10;wokxUprwirSC0ww/UYVvVm/fXA99SgPRiLaiEoETrtKhz3CjdZ+6riob2hF1JXrKQVkL2RENR7lz&#10;K0kG8N61buB5kTsIWfVSlFQpuM0nJV5Z/3VNS/25rhXVqM0wYNN2l3bfmt1dXZN0J0nfsPIIg/wF&#10;io4wDkFPrnKiCdpL9spVx0oplKj1VSk6V9Q1K6nNAbLxvRfZPDSkpzYXKI7qT2VS/89t+enwRSJW&#10;ZTiIoVWcdNCkRzpqdCdGFCxshYZepWD40IOpHkEBnbbZqv5elN8U4mLdEL6jt1KKoaGkAoS+qa37&#10;7KnpiUqVcbIdPooKApG9FtbRWMvOlA8KgsA7dOrp1B0DpoTLaLmIQtCUoIoiOFlsLknnx71U+j0V&#10;HTJChiU03zonh3ulDRiSziYmFhcFa1tLgJZfXIDhdAOh4anRGRC2nz8TL9nEmzh0wiDaOKGX585t&#10;sQ6dqPCXi/xdvl7n/i8T1w/ThlUV5SbMzC0//LPeHVk+seLELiVaVhl3BpKSu+26lehAgNuFXbbk&#10;oDmbuZcwbBEglxcp+UHo3QWJU0Tx0gmLcOEkSy92PD+5SyIvTMK8uEzpnnH67ymhIcPJIlhMXDqD&#10;fpGbZ9fr3EjaMQ3To2VdhuOTEUkNAze8sq3VhLWT/KwUBv65FNDuudGWr4aiE1n1uB3t5/ADE97w&#10;dyuqJ2CwFMAwICOMPhAaIX9gNMAYybD6vieSYtR+4PALzMyZBTkL21kgvISnGdYYTeJaT7Np30u2&#10;a8Dz/M9u4acUzLL4jOL4v2A02GSOY8zMnudna3UetqvfAAAA//8DAFBLAwQUAAYACAAAACEAv7eW&#10;5N4AAAALAQAADwAAAGRycy9kb3ducmV2LnhtbEyPwU7DMAyG70i8Q2QkLqhLM9RtLU0nhODCjcGF&#10;W9aYtqJxqiZry54e7wQ3W/70+/vL/eJ6MeEYOk8a1CoFgVR721Gj4eP9JdmBCNGQNb0n1PCDAfbV&#10;9VVpCutnesPpEBvBIRQKo6GNcSikDHWLzoSVH5D49uVHZyKvYyPtaGYOd71cp+lGOtMRf2jNgE8t&#10;1t+Hk9OwWZ6Hu9cc1/O57if6PCsVUWl9e7M8PoCIuMQ/GC76rA4VOx39iWwQvYZEZduc2cukQDCR&#10;ZCoDcWQ0vc9BVqX836H6BQAA//8DAFBLAQItABQABgAIAAAAIQC2gziS/gAAAOEBAAATAAAAAAAA&#10;AAAAAAAAAAAAAABbQ29udGVudF9UeXBlc10ueG1sUEsBAi0AFAAGAAgAAAAhADj9If/WAAAAlAEA&#10;AAsAAAAAAAAAAAAAAAAALwEAAF9yZWxzLy5yZWxzUEsBAi0AFAAGAAgAAAAhAOffOji0AgAAtAUA&#10;AA4AAAAAAAAAAAAAAAAALgIAAGRycy9lMm9Eb2MueG1sUEsBAi0AFAAGAAgAAAAhAL+3luTeAAAA&#10;CwEAAA8AAAAAAAAAAAAAAAAADgUAAGRycy9kb3ducmV2LnhtbFBLBQYAAAAABAAEAPMAAAAZBgAA&#10;AAA=&#10;" filled="f" stroked="f">
                <v:textbox style="mso-fit-shape-to-text:t" inset="0,0,0,0">
                  <w:txbxContent>
                    <w:p w:rsidR="00CF48DC" w:rsidRDefault="009746E0">
                      <w:pPr>
                        <w:pStyle w:val="Gvdemetni0"/>
                        <w:shd w:val="clear" w:color="auto" w:fill="auto"/>
                        <w:spacing w:after="0" w:line="211" w:lineRule="exact"/>
                        <w:ind w:right="100" w:firstLine="0"/>
                        <w:jc w:val="left"/>
                      </w:pPr>
                      <w:r>
                        <w:rPr>
                          <w:rStyle w:val="GvdemetniExact"/>
                          <w:spacing w:val="0"/>
                        </w:rPr>
                        <w:t>Eşilc Değerler ve Yerli</w:t>
                      </w:r>
                    </w:p>
                    <w:p w:rsidR="00CF48DC" w:rsidRDefault="009746E0">
                      <w:pPr>
                        <w:pStyle w:val="Gvdemetni0"/>
                        <w:shd w:val="clear" w:color="auto" w:fill="auto"/>
                        <w:spacing w:after="0" w:line="211" w:lineRule="exact"/>
                        <w:ind w:right="100" w:firstLine="0"/>
                        <w:jc w:val="left"/>
                      </w:pPr>
                      <w:r>
                        <w:rPr>
                          <w:rStyle w:val="GvdemetniExact"/>
                          <w:spacing w:val="0"/>
                        </w:rPr>
                        <w:t>İşletmeler ile Yerli Mallarına Fiyat Avatajı</w:t>
                      </w:r>
                    </w:p>
                  </w:txbxContent>
                </v:textbox>
                <w10:wrap type="square" anchorx="margin"/>
              </v:shape>
            </w:pict>
          </mc:Fallback>
        </mc:AlternateContent>
      </w:r>
      <w:r>
        <w:t>(1) Talimini değer dikkate almarak kullanılacak eşik değerler aşağıdaki</w:t>
      </w:r>
    </w:p>
    <w:p w:rsidR="00CF48DC" w:rsidRDefault="009746E0">
      <w:pPr>
        <w:pStyle w:val="Gvdemetni0"/>
        <w:shd w:val="clear" w:color="auto" w:fill="auto"/>
        <w:spacing w:after="0" w:line="211" w:lineRule="exact"/>
        <w:ind w:left="760" w:firstLine="0"/>
        <w:jc w:val="both"/>
      </w:pPr>
      <w:r>
        <w:t>şekildedir:</w:t>
      </w:r>
    </w:p>
    <w:p w:rsidR="00CF48DC" w:rsidRDefault="009746E0">
      <w:pPr>
        <w:pStyle w:val="Gvdemetni0"/>
        <w:numPr>
          <w:ilvl w:val="0"/>
          <w:numId w:val="18"/>
        </w:numPr>
        <w:shd w:val="clear" w:color="auto" w:fill="auto"/>
        <w:tabs>
          <w:tab w:val="left" w:pos="1110"/>
        </w:tabs>
        <w:spacing w:after="0" w:line="211" w:lineRule="exact"/>
        <w:ind w:left="1160" w:right="20" w:hanging="400"/>
        <w:jc w:val="both"/>
      </w:pPr>
      <w:r>
        <w:t>Genel bütçeye dahil idareler ve katma bütçeli idarelerin mal ve hizmet alımlarında 4,000,000.-TL (Dört Milyon Türk Lirası)</w:t>
      </w:r>
    </w:p>
    <w:p w:rsidR="00CF48DC" w:rsidRDefault="009746E0">
      <w:pPr>
        <w:pStyle w:val="Gvdemetni0"/>
        <w:numPr>
          <w:ilvl w:val="0"/>
          <w:numId w:val="18"/>
        </w:numPr>
        <w:shd w:val="clear" w:color="auto" w:fill="auto"/>
        <w:tabs>
          <w:tab w:val="left" w:pos="1110"/>
        </w:tabs>
        <w:spacing w:after="0" w:line="211" w:lineRule="exact"/>
        <w:ind w:left="1160" w:right="20" w:hanging="400"/>
        <w:jc w:val="both"/>
      </w:pPr>
      <w:r>
        <w:t>Bu Yasa kapsamındaki diğer idarelerin mal ve hiz</w:t>
      </w:r>
      <w:r>
        <w:t>met ahmiarında 6,000,000.-TL (Altı Milyon Türk Lirası)</w:t>
      </w:r>
    </w:p>
    <w:p w:rsidR="00CF48DC" w:rsidRDefault="009746E0">
      <w:pPr>
        <w:pStyle w:val="Gvdemetni0"/>
        <w:numPr>
          <w:ilvl w:val="0"/>
          <w:numId w:val="18"/>
        </w:numPr>
        <w:shd w:val="clear" w:color="auto" w:fill="auto"/>
        <w:tabs>
          <w:tab w:val="left" w:pos="1110"/>
        </w:tabs>
        <w:spacing w:after="0" w:line="211" w:lineRule="exact"/>
        <w:ind w:left="1160" w:right="20" w:hanging="400"/>
        <w:jc w:val="both"/>
      </w:pPr>
      <w:r>
        <w:t>Bu Yasa kapsamındaki idarelerin yapım işlerinde 100,000,000.-TL (Yüz Milyon Türk Lirası)</w:t>
      </w:r>
    </w:p>
    <w:p w:rsidR="00CF48DC" w:rsidRDefault="009746E0">
      <w:pPr>
        <w:pStyle w:val="Gvdemetni0"/>
        <w:numPr>
          <w:ilvl w:val="0"/>
          <w:numId w:val="19"/>
        </w:numPr>
        <w:shd w:val="clear" w:color="auto" w:fill="auto"/>
        <w:tabs>
          <w:tab w:val="left" w:pos="756"/>
        </w:tabs>
        <w:spacing w:after="0" w:line="211" w:lineRule="exact"/>
        <w:ind w:left="760" w:right="20" w:hanging="320"/>
        <w:jc w:val="both"/>
      </w:pPr>
      <w:r>
        <w:t xml:space="preserve">Eşilc değerlerin altında kalan ihalelere sadece Kuzey Kıbrıs Türk Cumhuriyetinde kurulmuş olan (yerli) iktisadi </w:t>
      </w:r>
      <w:r>
        <w:t>işletmeler katılabilir.</w:t>
      </w:r>
    </w:p>
    <w:p w:rsidR="00CF48DC" w:rsidRDefault="009746E0">
      <w:pPr>
        <w:pStyle w:val="Gvdemetni0"/>
        <w:numPr>
          <w:ilvl w:val="0"/>
          <w:numId w:val="19"/>
        </w:numPr>
        <w:shd w:val="clear" w:color="auto" w:fill="auto"/>
        <w:tabs>
          <w:tab w:val="left" w:pos="756"/>
        </w:tabs>
        <w:spacing w:after="0" w:line="211" w:lineRule="exact"/>
        <w:ind w:left="760" w:right="20" w:hanging="320"/>
        <w:jc w:val="both"/>
      </w:pPr>
      <w:r>
        <w:t>Hizmet alımı ve yapım işlerinde yerli işletmeler lehine %20 (yüzde yirmi) oranına kadar fiyat avantajı sağlamı</w:t>
      </w:r>
      <w:r>
        <w:rPr>
          <w:vertAlign w:val="superscript"/>
        </w:rPr>
        <w:t>-</w:t>
      </w:r>
      <w:r>
        <w:t xml:space="preserve">. Mal alımı ihalelerinde, yerli malı teklif eden katılımcılar lehine </w:t>
      </w:r>
      <w:r>
        <w:rPr>
          <w:rStyle w:val="Gvdemetni7pt"/>
        </w:rPr>
        <w:t>%20</w:t>
      </w:r>
      <w:r>
        <w:t xml:space="preserve"> (yüzde yirmi) oranına kadar fiyat avantajı sağla</w:t>
      </w:r>
      <w:r>
        <w:t>mr. Ortak girişimlerin yerli katılımcı sayılabilmesi için bütün ortaklarm Kuzey Kıbrıs Türk Cumhuriyetinde kurulmuş iktisadi işletmeler olması gerekir.</w:t>
      </w:r>
    </w:p>
    <w:p w:rsidR="00CF48DC" w:rsidRDefault="009746E0">
      <w:pPr>
        <w:pStyle w:val="Gvdemetni0"/>
        <w:numPr>
          <w:ilvl w:val="0"/>
          <w:numId w:val="19"/>
        </w:numPr>
        <w:shd w:val="clear" w:color="auto" w:fill="auto"/>
        <w:tabs>
          <w:tab w:val="left" w:pos="756"/>
        </w:tabs>
        <w:spacing w:after="176" w:line="211" w:lineRule="exact"/>
        <w:ind w:left="760" w:right="20" w:hanging="320"/>
        <w:jc w:val="both"/>
      </w:pPr>
      <w:r>
        <w:rPr>
          <w:noProof/>
        </w:rPr>
        <mc:AlternateContent>
          <mc:Choice Requires="wps">
            <w:drawing>
              <wp:anchor distT="0" distB="0" distL="63500" distR="63500" simplePos="0" relativeHeight="377487117" behindDoc="1" locked="0" layoutInCell="1" allowOverlap="1">
                <wp:simplePos x="0" y="0"/>
                <wp:positionH relativeFrom="margin">
                  <wp:posOffset>-1005840</wp:posOffset>
                </wp:positionH>
                <wp:positionV relativeFrom="paragraph">
                  <wp:posOffset>542290</wp:posOffset>
                </wp:positionV>
                <wp:extent cx="717550" cy="400050"/>
                <wp:effectExtent l="3810" t="0" r="2540" b="635"/>
                <wp:wrapSquare wrapText="bothSides"/>
                <wp:docPr id="287" name="Text 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216" w:lineRule="exact"/>
                              <w:ind w:right="160" w:firstLine="0"/>
                              <w:jc w:val="both"/>
                            </w:pPr>
                            <w:r>
                              <w:rPr>
                                <w:rStyle w:val="GvdemetniExact"/>
                                <w:spacing w:val="0"/>
                              </w:rPr>
                              <w:t>Savunmayla İlgili Alımlar ve Gizli Sözleşmeler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49" o:spid="_x0000_s1039" type="#_x0000_t202" style="position:absolute;left:0;text-align:left;margin-left:-79.2pt;margin-top:42.7pt;width:56.5pt;height:31.5pt;z-index:-12582936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AcfsQIAALQ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AfRAiNOWmjSAx00uhUDCsLYVKjvVAKO9x246gEOoNOWreruRPFVIS42NeF7upZS9DUlJWTom5vu&#10;xdURRxmQXf9BlBCIHLSwQEMlW1M+KAgCdOjU47k7JpkCNhf+YjaDkwKOQs/zwDYRSDJd7qTS76ho&#10;kTFSLKH5Fpwc75QeXScXE4uLnDUN7JOk4c82AHPcgdBw1ZyZJGw/f8RevI22UeiEwXzrhF6WOet8&#10;EzrzHPLLrrPNJvN/mrh+mNSsLCk3YSZt+eGf9e6k8lEVZ3Up0bDSwJmUlNzvNo1ERwLazu13KsiF&#10;m/s8DVsv4PKCkh+E3m0QO/k8WjhhHs6ceOFFjufHt/HcC+Mwy59TumOc/jsl1Kc4ngWzUUu/5Qa9&#10;hu81N5K0TMP0aFib4ujsRBKjwC0vbWs1Yc1oX5TCpP9UCmj31GirVyPRUax62A32cfjXJrwR806U&#10;j6BgKUBhIEYYfWDUQn7HqIcxkmL17UAkxah5z+EVmJkzGXIydpNBeAFXU6wxGs2NHmfToZNsXwPy&#10;9M7W8FJyZlX8lMXpfcFosGROY8zMnst/6/U0bFe/AAAA//8DAFBLAwQUAAYACAAAACEAjDLsAN4A&#10;AAALAQAADwAAAGRycy9kb3ducmV2LnhtbEyPMU/DMBCFdyT+g3VILCh1UqVVSONUCMHCRmFhc+Nr&#10;EmGfo9hNQn891wmmu9P79O69ar84KyYcQ+9JQbZKQSA13vTUKvj8eE0KECFqMtp6QgU/GGBf395U&#10;ujR+pnecDrEVbEKh1Aq6GIdSytB06HRY+QGJtZMfnY58jq00o57Z3Fm5TtOtdLon/tDpAZ87bL4P&#10;Z6dgu7wMD2+PuJ4vjZ3o65JlETOl7u+Wpx2IiEv8g+Ean6NDzZmO/kwmCKsgyTZFzqyCYsOTiSS/&#10;LkdGc1ZkXcn/HepfAAAA//8DAFBLAQItABQABgAIAAAAIQC2gziS/gAAAOEBAAATAAAAAAAAAAAA&#10;AAAAAAAAAABbQ29udGVudF9UeXBlc10ueG1sUEsBAi0AFAAGAAgAAAAhADj9If/WAAAAlAEAAAsA&#10;AAAAAAAAAAAAAAAALwEAAF9yZWxzLy5yZWxzUEsBAi0AFAAGAAgAAAAhAPi4Bx+xAgAAtAUAAA4A&#10;AAAAAAAAAAAAAAAALgIAAGRycy9lMm9Eb2MueG1sUEsBAi0AFAAGAAgAAAAhAIwy7ADeAAAACwEA&#10;AA8AAAAAAAAAAAAAAAAACwUAAGRycy9kb3ducmV2LnhtbFBLBQYAAAAABAAEAPMAAAAWBgAAAAA=&#10;" filled="f" stroked="f">
                <v:textbox style="mso-fit-shape-to-text:t" inset="0,0,0,0">
                  <w:txbxContent>
                    <w:p w:rsidR="00CF48DC" w:rsidRDefault="009746E0">
                      <w:pPr>
                        <w:pStyle w:val="Gvdemetni0"/>
                        <w:shd w:val="clear" w:color="auto" w:fill="auto"/>
                        <w:spacing w:after="0" w:line="216" w:lineRule="exact"/>
                        <w:ind w:right="160" w:firstLine="0"/>
                        <w:jc w:val="both"/>
                      </w:pPr>
                      <w:r>
                        <w:rPr>
                          <w:rStyle w:val="GvdemetniExact"/>
                          <w:spacing w:val="0"/>
                        </w:rPr>
                        <w:t>Savunmayla İlgili Alımlar ve Gizli Sözleşmeler</w:t>
                      </w:r>
                    </w:p>
                  </w:txbxContent>
                </v:textbox>
                <w10:wrap type="square" anchorx="margin"/>
              </v:shape>
            </w:pict>
          </mc:Fallback>
        </mc:AlternateContent>
      </w:r>
      <w:r>
        <w:t xml:space="preserve">Bakanlar Kurulu, bu Yasanın 14’üncü maddesinin </w:t>
      </w:r>
      <w:r>
        <w:t>(l)’inci fıkrasındaki yetkisini, eşilc değerlerin üzerindeki ihaleler için kullanabilir.</w:t>
      </w:r>
    </w:p>
    <w:p w:rsidR="00CF48DC" w:rsidRDefault="009746E0">
      <w:pPr>
        <w:pStyle w:val="Gvdemetni0"/>
        <w:numPr>
          <w:ilvl w:val="0"/>
          <w:numId w:val="17"/>
        </w:numPr>
        <w:shd w:val="clear" w:color="auto" w:fill="auto"/>
        <w:tabs>
          <w:tab w:val="left" w:pos="447"/>
        </w:tabs>
        <w:spacing w:after="0" w:line="216" w:lineRule="exact"/>
        <w:ind w:left="20" w:firstLine="0"/>
        <w:jc w:val="both"/>
      </w:pPr>
      <w:r>
        <w:t>(1) Bu Yasa, savunma, güvenlik ve istihbaratla ilgili mevzuat uyarınca</w:t>
      </w:r>
    </w:p>
    <w:p w:rsidR="00CF48DC" w:rsidRDefault="009746E0">
      <w:pPr>
        <w:pStyle w:val="Gvdemetni0"/>
        <w:shd w:val="clear" w:color="auto" w:fill="auto"/>
        <w:spacing w:after="0" w:line="216" w:lineRule="exact"/>
        <w:ind w:left="760" w:right="20" w:firstLine="0"/>
        <w:jc w:val="both"/>
      </w:pPr>
      <w:r>
        <w:t>gizlilik içinde yürütülmesi gereken uçak, helikopter, tank ve benzeri araçlar ile silah, silah m</w:t>
      </w:r>
      <w:r>
        <w:t>alzemeleri, silah teçhizatı, silah sistemleri, savaş malzemeleri ile bunların araştırma ve geliştirme, eğitim, üretim, modernizasyon, j'azılım, yapım ve mühimmat ihaleleri ve bunlarla ilgili sefer stokları, bakım işletme ve idameye yönelik mal ve hizmetler</w:t>
      </w:r>
      <w:r>
        <w:t>in alımına yönelik ihale sözleşmeleri için geçerli değildir.</w:t>
      </w:r>
    </w:p>
    <w:p w:rsidR="00CF48DC" w:rsidRDefault="009746E0">
      <w:pPr>
        <w:pStyle w:val="Gvdemetni0"/>
        <w:numPr>
          <w:ilvl w:val="0"/>
          <w:numId w:val="20"/>
        </w:numPr>
        <w:shd w:val="clear" w:color="auto" w:fill="auto"/>
        <w:tabs>
          <w:tab w:val="left" w:pos="756"/>
        </w:tabs>
        <w:spacing w:after="0" w:line="216" w:lineRule="exact"/>
        <w:ind w:left="760" w:right="20" w:hanging="320"/>
        <w:jc w:val="both"/>
      </w:pPr>
      <w:r>
        <w:t>Bakanlar Kurulu gerekli görürse, gizli olduğunu belirttiği kamu ihale sözleşmelerini ve yürürlükteki mevzuat, düzenleme veya idari hükümler uyarınca yürütülmesi sırasında özel güvenlik tedbirleri</w:t>
      </w:r>
      <w:r>
        <w:t xml:space="preserve"> alınması gereken kamu ihale sözleşmelerini bu Yasanın kapsamı</w:t>
      </w:r>
      <w:r>
        <w:br w:type="page"/>
      </w:r>
    </w:p>
    <w:p w:rsidR="00CF48DC" w:rsidRDefault="009746E0">
      <w:pPr>
        <w:pStyle w:val="Gvdemetni0"/>
        <w:shd w:val="clear" w:color="auto" w:fill="auto"/>
        <w:spacing w:after="334" w:line="288" w:lineRule="exact"/>
        <w:ind w:left="1080" w:right="3520" w:firstLine="1120"/>
        <w:jc w:val="left"/>
      </w:pPr>
      <w:r>
        <w:rPr>
          <w:rStyle w:val="Gvdemetni11pt"/>
        </w:rPr>
        <w:t xml:space="preserve">226 </w:t>
      </w:r>
      <w:r>
        <w:t>dışmda tutabilir.</w:t>
      </w:r>
    </w:p>
    <w:p w:rsidR="00CF48DC" w:rsidRDefault="009746E0">
      <w:pPr>
        <w:pStyle w:val="Gvdemetni0"/>
        <w:numPr>
          <w:ilvl w:val="0"/>
          <w:numId w:val="17"/>
        </w:numPr>
        <w:shd w:val="clear" w:color="auto" w:fill="auto"/>
        <w:tabs>
          <w:tab w:val="left" w:pos="713"/>
        </w:tabs>
        <w:spacing w:after="0" w:line="170" w:lineRule="exact"/>
        <w:ind w:left="380" w:firstLine="0"/>
        <w:jc w:val="both"/>
      </w:pPr>
      <w:r>
        <w:rPr>
          <w:noProof/>
        </w:rPr>
        <mc:AlternateContent>
          <mc:Choice Requires="wps">
            <w:drawing>
              <wp:anchor distT="0" distB="0" distL="63500" distR="63500" simplePos="0" relativeHeight="377487118" behindDoc="1" locked="0" layoutInCell="1" allowOverlap="1">
                <wp:simplePos x="0" y="0"/>
                <wp:positionH relativeFrom="margin">
                  <wp:posOffset>-941705</wp:posOffset>
                </wp:positionH>
                <wp:positionV relativeFrom="paragraph">
                  <wp:posOffset>3175</wp:posOffset>
                </wp:positionV>
                <wp:extent cx="701040" cy="361950"/>
                <wp:effectExtent l="1270" t="3175" r="2540" b="0"/>
                <wp:wrapSquare wrapText="bothSides"/>
                <wp:docPr id="286" name="Text Box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150" w:lineRule="exact"/>
                              <w:ind w:firstLine="0"/>
                              <w:jc w:val="both"/>
                            </w:pPr>
                            <w:r>
                              <w:rPr>
                                <w:rStyle w:val="GvdemetniExact"/>
                                <w:spacing w:val="0"/>
                              </w:rPr>
                              <w:t>Yasa</w:t>
                            </w:r>
                          </w:p>
                          <w:p w:rsidR="00CF48DC" w:rsidRDefault="009746E0">
                            <w:pPr>
                              <w:pStyle w:val="Gvdemetni0"/>
                              <w:shd w:val="clear" w:color="auto" w:fill="auto"/>
                              <w:spacing w:after="0" w:line="216" w:lineRule="exact"/>
                              <w:ind w:right="80" w:firstLine="0"/>
                              <w:jc w:val="both"/>
                            </w:pPr>
                            <w:r>
                              <w:rPr>
                                <w:rStyle w:val="GvdemetniExact"/>
                                <w:spacing w:val="0"/>
                              </w:rPr>
                              <w:t>Kapsamıyla İlgili İstisnalar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48" o:spid="_x0000_s1040" type="#_x0000_t202" style="position:absolute;left:0;text-align:left;margin-left:-74.15pt;margin-top:.25pt;width:55.2pt;height:28.5pt;z-index:-12582936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a4SswIAALQ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QRxhxEkHTXqgo0a3YkRBGJsKDb1KwfC+B1M9ggI6bbNV/Z0ovyvExbohfEdvpBRDQ0kFEfrmpfvs&#10;6YSjDMh2+CQqcET2WligsZadKR8UBAE6dOrx1B0TTAmXSyhQCJoSVJeRnyxs91ySzo97qfQHKjpk&#10;hAxLaL4FJ4c7pU0wJJ1NjC8uCta2lgAtf3EBhtMNuIanRmeCsP18SrxkE2/i0AmDaOOEXp47N8U6&#10;dKLCXy7yy3y9zv1fxq8fpg2rKsqNm5lbfvhnvTuyfGLFiV1KtKwycCYkJXfbdSvRgQC3C/vZkoPm&#10;bOa+DMMWAXJ5lZIfhN5tkDhFFC+dsAgXTrL0Ysfzk9sk8sIkzIuXKd0xTv89JTRkOFkEi4lL56Bf&#10;5ebZ721uJO2Yhu3Rsi7D8cmIpIaBG17Z1mrC2kl+VgoT/rkU0O650ZavhqITWfW4He1w+OE8B1tR&#10;PQKDpQCGARlh9YHQCPkTowHWSIbVjz2RFKP2I4cpMDtnFuQsbGeB8BKeZlhjNIlrPe2mfS/ZrgHk&#10;ec5uYFIKZllsRmqK4jhfsBpsMsc1ZnbP839rdV62q98AAAD//wMAUEsDBBQABgAIAAAAIQB7PU2X&#10;3QAAAAgBAAAPAAAAZHJzL2Rvd25yZXYueG1sTI/NTsMwEITvSLyDtUhcUOq4pX9pnAohuHCjcOHm&#10;xtskIl5HsZuEPj3LiR5HM5r5Jt9PrhUD9qHxpEHNUhBIpbcNVRo+P16TDYgQDVnTekINPxhgX9ze&#10;5CazfqR3HA6xElxCITMa6hi7TMpQ1uhMmPkOib2T752JLPtK2t6MXO5aOU/TlXSmIV6oTYfPNZbf&#10;h7PTsJpeuoe3Lc7HS9kO9HVRKqLS+v5uetqBiDjF/zD84TM6FMx09GeyQbQaEvW4WXBWwxIE+8li&#10;vQVxZLlegixyeX2g+AUAAP//AwBQSwECLQAUAAYACAAAACEAtoM4kv4AAADhAQAAEwAAAAAAAAAA&#10;AAAAAAAAAAAAW0NvbnRlbnRfVHlwZXNdLnhtbFBLAQItABQABgAIAAAAIQA4/SH/1gAAAJQBAAAL&#10;AAAAAAAAAAAAAAAAAC8BAABfcmVscy8ucmVsc1BLAQItABQABgAIAAAAIQCNDa4SswIAALQFAAAO&#10;AAAAAAAAAAAAAAAAAC4CAABkcnMvZTJvRG9jLnhtbFBLAQItABQABgAIAAAAIQB7PU2X3QAAAAgB&#10;AAAPAAAAAAAAAAAAAAAAAA0FAABkcnMvZG93bnJldi54bWxQSwUGAAAAAAQABADzAAAAFwYAAAAA&#10;" filled="f" stroked="f">
                <v:textbox style="mso-fit-shape-to-text:t" inset="0,0,0,0">
                  <w:txbxContent>
                    <w:p w:rsidR="00CF48DC" w:rsidRDefault="009746E0">
                      <w:pPr>
                        <w:pStyle w:val="Gvdemetni0"/>
                        <w:shd w:val="clear" w:color="auto" w:fill="auto"/>
                        <w:spacing w:after="0" w:line="150" w:lineRule="exact"/>
                        <w:ind w:firstLine="0"/>
                        <w:jc w:val="both"/>
                      </w:pPr>
                      <w:r>
                        <w:rPr>
                          <w:rStyle w:val="GvdemetniExact"/>
                          <w:spacing w:val="0"/>
                        </w:rPr>
                        <w:t>Yasa</w:t>
                      </w:r>
                    </w:p>
                    <w:p w:rsidR="00CF48DC" w:rsidRDefault="009746E0">
                      <w:pPr>
                        <w:pStyle w:val="Gvdemetni0"/>
                        <w:shd w:val="clear" w:color="auto" w:fill="auto"/>
                        <w:spacing w:after="0" w:line="216" w:lineRule="exact"/>
                        <w:ind w:right="80" w:firstLine="0"/>
                        <w:jc w:val="both"/>
                      </w:pPr>
                      <w:r>
                        <w:rPr>
                          <w:rStyle w:val="GvdemetniExact"/>
                          <w:spacing w:val="0"/>
                        </w:rPr>
                        <w:t>Kapsamıyla İlgili İstisnalar</w:t>
                      </w:r>
                    </w:p>
                  </w:txbxContent>
                </v:textbox>
                <w10:wrap type="square" anchorx="margin"/>
              </v:shape>
            </w:pict>
          </mc:Fallback>
        </mc:AlternateContent>
      </w:r>
      <w:r>
        <w:t>Aşağıdaki hizmet alımı sözleşmeleri bu Yasa kapsamı dışındadır:</w:t>
      </w:r>
    </w:p>
    <w:p w:rsidR="00CF48DC" w:rsidRDefault="009746E0">
      <w:pPr>
        <w:pStyle w:val="Gvdemetni0"/>
        <w:numPr>
          <w:ilvl w:val="0"/>
          <w:numId w:val="21"/>
        </w:numPr>
        <w:shd w:val="clear" w:color="auto" w:fill="auto"/>
        <w:tabs>
          <w:tab w:val="left" w:pos="1080"/>
        </w:tabs>
        <w:spacing w:after="0" w:line="216" w:lineRule="exact"/>
        <w:ind w:left="1080" w:right="20" w:hanging="320"/>
        <w:jc w:val="both"/>
      </w:pPr>
      <w:r>
        <w:t xml:space="preserve">Her ne şekilde olursa olsun edinim veya kira sözleşmesiyle aynı </w:t>
      </w:r>
      <w:r>
        <w:t>zamanda, öncesinde veya sonrasında yapılmış olan fınansal hizmet sözleşmeleri hariç, arazi, mevcut bina veya gayrimenkullerin veya bunlarla ilişkili hakların herhangi bir finansal yolla edinilmesi veya kiralanması.</w:t>
      </w:r>
    </w:p>
    <w:p w:rsidR="00CF48DC" w:rsidRDefault="009746E0">
      <w:pPr>
        <w:pStyle w:val="Gvdemetni0"/>
        <w:numPr>
          <w:ilvl w:val="0"/>
          <w:numId w:val="21"/>
        </w:numPr>
        <w:shd w:val="clear" w:color="auto" w:fill="auto"/>
        <w:tabs>
          <w:tab w:val="left" w:pos="1080"/>
        </w:tabs>
        <w:spacing w:after="0" w:line="216" w:lineRule="exact"/>
        <w:ind w:left="1080" w:right="20" w:hanging="320"/>
        <w:jc w:val="both"/>
      </w:pPr>
      <w:r>
        <w:t>Yayın kuruluşları tarafından yayın amaçlı</w:t>
      </w:r>
      <w:r>
        <w:t xml:space="preserve"> program materyallerinin edinilmesi, geliştirilmesi. prodüksiyonu ve)</w:t>
      </w:r>
      <w:r>
        <w:rPr>
          <w:vertAlign w:val="superscript"/>
        </w:rPr>
        <w:t>r</w:t>
      </w:r>
      <w:r>
        <w:t>a müşterek prodüksiyonu ve yayın süresiyle ilişkili alımlar.</w:t>
      </w:r>
    </w:p>
    <w:p w:rsidR="00CF48DC" w:rsidRDefault="009746E0">
      <w:pPr>
        <w:pStyle w:val="Gvdemetni0"/>
        <w:numPr>
          <w:ilvl w:val="0"/>
          <w:numId w:val="21"/>
        </w:numPr>
        <w:shd w:val="clear" w:color="auto" w:fill="auto"/>
        <w:tabs>
          <w:tab w:val="left" w:pos="1080"/>
        </w:tabs>
        <w:spacing w:after="0" w:line="216" w:lineRule="exact"/>
        <w:ind w:left="1080" w:hanging="320"/>
        <w:jc w:val="both"/>
      </w:pPr>
      <w:r>
        <w:t>Tahkim veuzlaştuma hizmetleri.</w:t>
      </w:r>
    </w:p>
    <w:p w:rsidR="00CF48DC" w:rsidRDefault="009746E0">
      <w:pPr>
        <w:pStyle w:val="Gvdemetni0"/>
        <w:numPr>
          <w:ilvl w:val="0"/>
          <w:numId w:val="21"/>
        </w:numPr>
        <w:shd w:val="clear" w:color="auto" w:fill="auto"/>
        <w:tabs>
          <w:tab w:val="left" w:pos="1080"/>
        </w:tabs>
        <w:spacing w:after="0" w:line="216" w:lineRule="exact"/>
        <w:ind w:left="1080" w:right="20" w:hanging="320"/>
        <w:jc w:val="both"/>
      </w:pPr>
      <w:r>
        <w:t>Menkul kıymet ve diğer finansal araçların ihraç edilmesi, satılması, alınması veya devredilmes</w:t>
      </w:r>
      <w:r>
        <w:t>iyle bağlantılı mali hizmetler, özellikle para veya sermaye -artırımı için idareler tarafından yapılan işlemler ve Merkez Bankasının sağladığı hizmetler.</w:t>
      </w:r>
    </w:p>
    <w:p w:rsidR="00CF48DC" w:rsidRDefault="009746E0">
      <w:pPr>
        <w:pStyle w:val="Gvdemetni0"/>
        <w:shd w:val="clear" w:color="auto" w:fill="auto"/>
        <w:spacing w:after="0" w:line="216" w:lineRule="exact"/>
        <w:ind w:left="1080" w:hanging="320"/>
        <w:jc w:val="both"/>
      </w:pPr>
      <w:r>
        <w:t>(-5) İstihdam sözleşmeleri.</w:t>
      </w:r>
    </w:p>
    <w:p w:rsidR="00CF48DC" w:rsidRDefault="009746E0">
      <w:pPr>
        <w:pStyle w:val="Gvdemetni0"/>
        <w:numPr>
          <w:ilvl w:val="0"/>
          <w:numId w:val="15"/>
        </w:numPr>
        <w:shd w:val="clear" w:color="auto" w:fill="auto"/>
        <w:tabs>
          <w:tab w:val="left" w:pos="1080"/>
          <w:tab w:val="left" w:pos="1082"/>
        </w:tabs>
        <w:spacing w:after="0" w:line="216" w:lineRule="exact"/>
        <w:ind w:left="1080" w:hanging="320"/>
        <w:jc w:val="both"/>
      </w:pPr>
      <w:r>
        <w:t>Temin edilen hizmet karşılığının tamamen ihale makamı tarafından</w:t>
      </w:r>
    </w:p>
    <w:p w:rsidR="00CF48DC" w:rsidRDefault="009746E0">
      <w:pPr>
        <w:pStyle w:val="Gvdemetni0"/>
        <w:shd w:val="clear" w:color="auto" w:fill="auto"/>
        <w:spacing w:after="420" w:line="216" w:lineRule="exact"/>
        <w:ind w:left="1080" w:right="20" w:firstLine="0"/>
        <w:jc w:val="both"/>
      </w:pPr>
      <w:r>
        <w:t>karşılanm</w:t>
      </w:r>
      <w:r>
        <w:t>ası koşuluyla, lceııdi faaliyetlerini yürütmek üzere faydaları münhasıran idareye ait olan hizmetler hariç olmak üzere verilen araştırma ve geliştirme hizmetleri.</w:t>
      </w:r>
    </w:p>
    <w:p w:rsidR="00CF48DC" w:rsidRDefault="009746E0">
      <w:pPr>
        <w:pStyle w:val="Gvdemetni0"/>
        <w:shd w:val="clear" w:color="auto" w:fill="auto"/>
        <w:spacing w:after="0" w:line="216" w:lineRule="exact"/>
        <w:ind w:firstLine="0"/>
      </w:pPr>
      <w:r>
        <w:t>DÖRDÜNCÜ KISIM İhalenin Bölünmesi, Kamu İhalelerinin Değeri, İhale Usulleri,</w:t>
      </w:r>
    </w:p>
    <w:p w:rsidR="00CF48DC" w:rsidRDefault="009746E0">
      <w:pPr>
        <w:pStyle w:val="Gvdemetni0"/>
        <w:shd w:val="clear" w:color="auto" w:fill="auto"/>
        <w:spacing w:after="196" w:line="170" w:lineRule="exact"/>
        <w:ind w:left="1080" w:hanging="320"/>
        <w:jc w:val="both"/>
      </w:pPr>
      <w:r>
        <w:t xml:space="preserve">Doğrudan Ahm ve </w:t>
      </w:r>
      <w:r>
        <w:t>Çerçeve Anlaşması Kuralları</w:t>
      </w:r>
    </w:p>
    <w:p w:rsidR="00CF48DC" w:rsidRDefault="009746E0">
      <w:pPr>
        <w:pStyle w:val="Gvdemetni0"/>
        <w:numPr>
          <w:ilvl w:val="0"/>
          <w:numId w:val="17"/>
        </w:numPr>
        <w:shd w:val="clear" w:color="auto" w:fill="auto"/>
        <w:tabs>
          <w:tab w:val="left" w:pos="713"/>
          <w:tab w:val="left" w:pos="1080"/>
        </w:tabs>
        <w:spacing w:after="0" w:line="216" w:lineRule="exact"/>
        <w:ind w:left="380" w:firstLine="0"/>
        <w:jc w:val="both"/>
      </w:pPr>
      <w:r>
        <w:rPr>
          <w:noProof/>
        </w:rPr>
        <mc:AlternateContent>
          <mc:Choice Requires="wps">
            <w:drawing>
              <wp:anchor distT="0" distB="0" distL="63500" distR="63500" simplePos="0" relativeHeight="377487119" behindDoc="1" locked="0" layoutInCell="1" allowOverlap="1">
                <wp:simplePos x="0" y="0"/>
                <wp:positionH relativeFrom="margin">
                  <wp:posOffset>-956945</wp:posOffset>
                </wp:positionH>
                <wp:positionV relativeFrom="paragraph">
                  <wp:posOffset>-6350</wp:posOffset>
                </wp:positionV>
                <wp:extent cx="690880" cy="1190625"/>
                <wp:effectExtent l="0" t="3175" r="0" b="0"/>
                <wp:wrapSquare wrapText="bothSides"/>
                <wp:docPr id="285" name="Text 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88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1256" w:line="216" w:lineRule="exact"/>
                              <w:ind w:right="140" w:firstLine="0"/>
                              <w:jc w:val="both"/>
                            </w:pPr>
                            <w:r>
                              <w:rPr>
                                <w:rStyle w:val="GvdemetniExact"/>
                                <w:spacing w:val="0"/>
                              </w:rPr>
                              <w:t>Parçalar Halinde İhale</w:t>
                            </w:r>
                          </w:p>
                          <w:p w:rsidR="00CF48DC" w:rsidRDefault="009746E0">
                            <w:pPr>
                              <w:pStyle w:val="Gvdemetni0"/>
                              <w:shd w:val="clear" w:color="auto" w:fill="auto"/>
                              <w:spacing w:after="0" w:line="221" w:lineRule="exact"/>
                              <w:ind w:right="140" w:firstLine="0"/>
                              <w:jc w:val="both"/>
                            </w:pPr>
                            <w:r>
                              <w:rPr>
                                <w:rStyle w:val="GvdemetniExact"/>
                                <w:spacing w:val="0"/>
                              </w:rPr>
                              <w:t>İhale Değerinin Belirlenmesi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47" o:spid="_x0000_s1041" type="#_x0000_t202" style="position:absolute;left:0;text-align:left;margin-left:-75.35pt;margin-top:-.5pt;width:54.4pt;height:93.75pt;z-index:-12582936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UlUsQIAALUFAAAOAAAAZHJzL2Uyb0RvYy54bWysVG1vmzAQ/j5p/8Hyd8rLCAFUUrUhTJO6&#10;F6ndD3DABGtgM9sJdNX++84mpGmrSdM2PliHfX7unrvHd3k1di06UKmY4Bn2LzyMKC9Fxfguw1/v&#10;CyfGSGnCK9IKTjP8QBW+Wr19czn0KQ1EI9qKSgQgXKVDn+FG6z51XVU2tCPqQvSUw2EtZEc0/Mqd&#10;W0kyAHrXuoHnRe4gZNVLUVKlYDefDvHK4tc1LfXnulZUozbDkJu2q7Tr1qzu6pKkO0n6hpXHNMhf&#10;ZNERxiHoCSonmqC9ZK+gOlZKoUStL0rRuaKuWUktB2Djey/Y3DWkp5YLFEf1pzKp/wdbfjp8kYhV&#10;GQ7iBUacdNCkezpqdCNGFIRLU6GhVyk43vXgqkc4gE5btqq/FeU3hbhYN4Tv6LWUYmgoqSBD39x0&#10;z65OOMqAbIePooJAZK+FBRpr2ZnyQUEQoEOnHk7dMcmUsBklXhzDSQlHvp94UbCwIUg63+6l0u+p&#10;6JAxMiyh+xadHG6VNtmQdHYxwbgoWNtaBbT82QY4TjsQG66aM5OFbehj4iWbeBOHThhEGyf08ty5&#10;LtahExX+cpG/y9fr3P9p4vph2rCqotyEmcXlh3/WvKPMJ1mc5KVEyyoDZ1JScrddtxIdCIi7sN+x&#10;IGdu7vM0bBGAywtKfhB6N0HiFFG8dMIiXDjJ0osdz09uksgLkzAvnlO6ZZz+OyU0ZDhZQB8tnd9y&#10;8+z3mhtJO6ZhfLSsy3B8ciKpkeCGV7a1mrB2ss9KYdJ/KgW0e260FazR6KRWPW5H+zp8qzWj5q2o&#10;HkDCUoDCQI0w+8BohPyB0QBzJMPq+55IilH7gcMzMENnNuRsbGeD8BKuZlhjNJlrPQ2nfS/ZrgHk&#10;+aFdw1MpmFXxUxbHBwazwZI5zjEzfM7/rdfTtF39AgAA//8DAFBLAwQUAAYACAAAACEAD/6yet4A&#10;AAALAQAADwAAAGRycy9kb3ducmV2LnhtbEyPwU7DMAyG70i8Q2QkLqhLM7GydU0nhODCjcGFW9Z4&#10;bUXjVE3Wlj093ondbPnT7+8vdrPrxIhDaD1pUIsUBFLlbUu1hq/Pt2QNIkRD1nSeUMMvBtiVtzeF&#10;ya2f6APHfawFh1DIjYYmxj6XMlQNOhMWvkfi29EPzkReh1rawUwc7jq5TNNMOtMSf2hMjy8NVj/7&#10;k9OQza/9w/sGl9O56kb6PisVUWl9fzc/b0FEnOM/DBd9VoeSnQ7+RDaITkOiVukTs5eJSzGRPKoN&#10;iAOj62wFsizkdYfyDwAA//8DAFBLAQItABQABgAIAAAAIQC2gziS/gAAAOEBAAATAAAAAAAAAAAA&#10;AAAAAAAAAABbQ29udGVudF9UeXBlc10ueG1sUEsBAi0AFAAGAAgAAAAhADj9If/WAAAAlAEAAAsA&#10;AAAAAAAAAAAAAAAALwEAAF9yZWxzLy5yZWxzUEsBAi0AFAAGAAgAAAAhAEyNSVSxAgAAtQUAAA4A&#10;AAAAAAAAAAAAAAAALgIAAGRycy9lMm9Eb2MueG1sUEsBAi0AFAAGAAgAAAAhAA/+snreAAAACwEA&#10;AA8AAAAAAAAAAAAAAAAACwUAAGRycy9kb3ducmV2LnhtbFBLBQYAAAAABAAEAPMAAAAWBgAAAAA=&#10;" filled="f" stroked="f">
                <v:textbox style="mso-fit-shape-to-text:t" inset="0,0,0,0">
                  <w:txbxContent>
                    <w:p w:rsidR="00CF48DC" w:rsidRDefault="009746E0">
                      <w:pPr>
                        <w:pStyle w:val="Gvdemetni0"/>
                        <w:shd w:val="clear" w:color="auto" w:fill="auto"/>
                        <w:spacing w:after="1256" w:line="216" w:lineRule="exact"/>
                        <w:ind w:right="140" w:firstLine="0"/>
                        <w:jc w:val="both"/>
                      </w:pPr>
                      <w:r>
                        <w:rPr>
                          <w:rStyle w:val="GvdemetniExact"/>
                          <w:spacing w:val="0"/>
                        </w:rPr>
                        <w:t>Parçalar Halinde İhale</w:t>
                      </w:r>
                    </w:p>
                    <w:p w:rsidR="00CF48DC" w:rsidRDefault="009746E0">
                      <w:pPr>
                        <w:pStyle w:val="Gvdemetni0"/>
                        <w:shd w:val="clear" w:color="auto" w:fill="auto"/>
                        <w:spacing w:after="0" w:line="221" w:lineRule="exact"/>
                        <w:ind w:right="140" w:firstLine="0"/>
                        <w:jc w:val="both"/>
                      </w:pPr>
                      <w:r>
                        <w:rPr>
                          <w:rStyle w:val="GvdemetniExact"/>
                          <w:spacing w:val="0"/>
                        </w:rPr>
                        <w:t>İhale Değerinin Belirlenmesi</w:t>
                      </w:r>
                    </w:p>
                  </w:txbxContent>
                </v:textbox>
                <w10:wrap type="square" anchorx="margin"/>
              </v:shape>
            </w:pict>
          </mc:Fallback>
        </mc:AlternateContent>
      </w:r>
      <w:r>
        <w:t>(</w:t>
      </w:r>
      <w:r>
        <w:rPr>
          <w:rStyle w:val="Gvdemetni7pt"/>
        </w:rPr>
        <w:t>1</w:t>
      </w:r>
      <w:r>
        <w:t>)</w:t>
      </w:r>
      <w:r>
        <w:tab/>
        <w:t>İhale makamları gerekli gördüğü hallerde ihaleyi parçalara</w:t>
      </w:r>
    </w:p>
    <w:p w:rsidR="00CF48DC" w:rsidRDefault="009746E0">
      <w:pPr>
        <w:pStyle w:val="Gvdemetni0"/>
        <w:shd w:val="clear" w:color="auto" w:fill="auto"/>
        <w:spacing w:after="0" w:line="216" w:lineRule="exact"/>
        <w:ind w:left="1080" w:right="20" w:firstLine="0"/>
        <w:jc w:val="both"/>
      </w:pPr>
      <w:r>
        <w:t>bölebilir. Her bir parça ayrı ihale edilebilir ve ihale katılımcısı bir veya daha fazla parça için teldif suna</w:t>
      </w:r>
      <w:r>
        <w:t>bilir. Her halükarda ihale bir parçanın tamamını içerir.</w:t>
      </w:r>
    </w:p>
    <w:p w:rsidR="00CF48DC" w:rsidRDefault="009746E0">
      <w:pPr>
        <w:pStyle w:val="Gvdemetni0"/>
        <w:numPr>
          <w:ilvl w:val="0"/>
          <w:numId w:val="22"/>
        </w:numPr>
        <w:shd w:val="clear" w:color="auto" w:fill="auto"/>
        <w:tabs>
          <w:tab w:val="left" w:pos="1080"/>
          <w:tab w:val="left" w:pos="1082"/>
        </w:tabs>
        <w:spacing w:after="0" w:line="216" w:lineRule="exact"/>
        <w:ind w:left="1080" w:hanging="320"/>
        <w:jc w:val="both"/>
      </w:pPr>
      <w:r>
        <w:t>İhale makamları, bu Yasanın uygulanmasından kaçınmak veya</w:t>
      </w:r>
    </w:p>
    <w:p w:rsidR="00CF48DC" w:rsidRDefault="009746E0">
      <w:pPr>
        <w:pStyle w:val="Gvdemetni0"/>
        <w:shd w:val="clear" w:color="auto" w:fill="auto"/>
        <w:spacing w:after="240" w:line="216" w:lineRule="exact"/>
        <w:ind w:left="1080" w:right="20" w:firstLine="0"/>
        <w:jc w:val="both"/>
      </w:pPr>
      <w:r>
        <w:t>ihale konusu işin değerini bu Yasada belirlenen eşik değerlerin altına düşürmek amacıyla ihaleyi kısımlara bölemezler.</w:t>
      </w:r>
    </w:p>
    <w:p w:rsidR="00CF48DC" w:rsidRDefault="009746E0">
      <w:pPr>
        <w:pStyle w:val="Gvdemetni0"/>
        <w:numPr>
          <w:ilvl w:val="0"/>
          <w:numId w:val="17"/>
        </w:numPr>
        <w:shd w:val="clear" w:color="auto" w:fill="auto"/>
        <w:tabs>
          <w:tab w:val="left" w:pos="713"/>
          <w:tab w:val="left" w:pos="1080"/>
        </w:tabs>
        <w:spacing w:after="0" w:line="216" w:lineRule="exact"/>
        <w:ind w:left="380" w:firstLine="0"/>
        <w:jc w:val="both"/>
      </w:pPr>
      <w:r>
        <w:t>, (1)</w:t>
      </w:r>
      <w:r>
        <w:tab/>
        <w:t xml:space="preserve">Bir kamu </w:t>
      </w:r>
      <w:r>
        <w:t>ihalesinin tahmini değeri, ihale makamı tarafından</w:t>
      </w:r>
    </w:p>
    <w:p w:rsidR="00CF48DC" w:rsidRDefault="009746E0">
      <w:pPr>
        <w:pStyle w:val="Gvdemetni0"/>
        <w:shd w:val="clear" w:color="auto" w:fill="auto"/>
        <w:spacing w:after="0" w:line="216" w:lineRule="exact"/>
        <w:ind w:left="1080" w:right="20" w:firstLine="0"/>
        <w:jc w:val="both"/>
      </w:pPr>
      <w:r>
        <w:t>hesaplanan KDV hariç toplam tutardır. Bu toplam tutar, ihtiyati haklar ve ihalenin yenilenmesi durumunda öngörülen maliyetlerin toplanmasıyla elde edilen tahmini ihale değeridir. İhale makamının ihale katı</w:t>
      </w:r>
      <w:r>
        <w:t>lımcılarına ödül veya ödeme verdiği durumlarda, söz konusu ödül veya ödeme tatarı tahmini ihale değerine eklenir.</w:t>
      </w:r>
    </w:p>
    <w:p w:rsidR="00CF48DC" w:rsidRDefault="009746E0">
      <w:pPr>
        <w:pStyle w:val="Gvdemetni0"/>
        <w:numPr>
          <w:ilvl w:val="0"/>
          <w:numId w:val="23"/>
        </w:numPr>
        <w:shd w:val="clear" w:color="auto" w:fill="auto"/>
        <w:tabs>
          <w:tab w:val="left" w:pos="1080"/>
        </w:tabs>
        <w:spacing w:after="0" w:line="216" w:lineRule="exact"/>
        <w:ind w:left="1080" w:right="20" w:hanging="320"/>
        <w:jc w:val="both"/>
      </w:pPr>
      <w:r>
        <w:t>Çerçeve anlaşması için anlaşma değeri, çerçeve anlaşmasında tamamlanması öngörülen işin KDV hariç tahmini toplam maliyet değeridir. Tasarlanan</w:t>
      </w:r>
      <w:r>
        <w:t xml:space="preserve"> yapım işi veya hizmet veya mal alnın, ayrı ayrı, parçalar şeklinde ihale edilmişse ilgili parçaların tümünün toplam tahmini değeri dikkate alınır.</w:t>
      </w:r>
    </w:p>
    <w:p w:rsidR="00CF48DC" w:rsidRDefault="009746E0">
      <w:pPr>
        <w:pStyle w:val="Gvdemetni0"/>
        <w:numPr>
          <w:ilvl w:val="0"/>
          <w:numId w:val="23"/>
        </w:numPr>
        <w:shd w:val="clear" w:color="auto" w:fill="auto"/>
        <w:tabs>
          <w:tab w:val="left" w:pos="1080"/>
        </w:tabs>
        <w:spacing w:after="0" w:line="216" w:lineRule="exact"/>
        <w:ind w:left="1080" w:right="20" w:hanging="320"/>
        <w:jc w:val="both"/>
      </w:pPr>
      <w:r>
        <w:t>İhalenin belirlenen tahmini değeri, bu Yasanın 41’inci maddesi uyarınca ihale duyurusunun gönderildiği tarih</w:t>
      </w:r>
      <w:r>
        <w:t>te geçerli olur. İhale</w:t>
      </w:r>
    </w:p>
    <w:p w:rsidR="00CF48DC" w:rsidRDefault="009746E0">
      <w:pPr>
        <w:pStyle w:val="Gvdemetni0"/>
        <w:shd w:val="clear" w:color="auto" w:fill="auto"/>
        <w:tabs>
          <w:tab w:val="center" w:pos="995"/>
          <w:tab w:val="right" w:pos="1773"/>
          <w:tab w:val="center" w:pos="2282"/>
          <w:tab w:val="right" w:pos="3194"/>
          <w:tab w:val="left" w:pos="3299"/>
        </w:tabs>
        <w:spacing w:after="0" w:line="216" w:lineRule="exact"/>
        <w:ind w:left="1080" w:hanging="320"/>
        <w:jc w:val="both"/>
      </w:pPr>
      <w:r>
        <w:t>.</w:t>
      </w:r>
      <w:r>
        <w:tab/>
        <w:t>,</w:t>
      </w:r>
      <w:r>
        <w:tab/>
        <w:t>makamı,</w:t>
      </w:r>
      <w:r>
        <w:tab/>
        <w:t>sözkonusu</w:t>
      </w:r>
      <w:r>
        <w:tab/>
        <w:t>kamu</w:t>
      </w:r>
      <w:r>
        <w:tab/>
        <w:t>ihalesi için a</w:t>
      </w:r>
      <w:r>
        <w:rPr>
          <w:rStyle w:val="Gvdemetni7pt"/>
        </w:rPr>
        <w:t>3</w:t>
      </w:r>
      <w:r>
        <w:t>'nlmış toplam talimini,</w:t>
      </w:r>
    </w:p>
    <w:p w:rsidR="00CF48DC" w:rsidRDefault="009746E0">
      <w:pPr>
        <w:pStyle w:val="Gvdemetni0"/>
        <w:shd w:val="clear" w:color="auto" w:fill="auto"/>
        <w:spacing w:after="0" w:line="216" w:lineRule="exact"/>
        <w:ind w:left="1080" w:firstLine="0"/>
        <w:jc w:val="both"/>
        <w:sectPr w:rsidR="00CF48DC">
          <w:headerReference w:type="even" r:id="rId13"/>
          <w:headerReference w:type="default" r:id="rId14"/>
          <w:headerReference w:type="first" r:id="rId15"/>
          <w:pgSz w:w="11909" w:h="16838"/>
          <w:pgMar w:top="2838" w:right="1867" w:bottom="2138" w:left="3873" w:header="0" w:footer="3" w:gutter="0"/>
          <w:cols w:space="720"/>
          <w:noEndnote/>
          <w:titlePg/>
          <w:docGrid w:linePitch="360"/>
        </w:sectPr>
      </w:pPr>
      <w:r>
        <w:t>değeri, ihale duyurusunda ve şartnamede açıklar.</w:t>
      </w:r>
    </w:p>
    <w:p w:rsidR="00CF48DC" w:rsidRDefault="009746E0">
      <w:pPr>
        <w:pStyle w:val="Gvdemetni0"/>
        <w:numPr>
          <w:ilvl w:val="0"/>
          <w:numId w:val="23"/>
        </w:numPr>
        <w:shd w:val="clear" w:color="auto" w:fill="auto"/>
        <w:tabs>
          <w:tab w:val="left" w:pos="424"/>
        </w:tabs>
        <w:spacing w:after="0"/>
        <w:ind w:left="440" w:right="20" w:hanging="360"/>
        <w:jc w:val="both"/>
      </w:pPr>
      <w:r>
        <w:t xml:space="preserve">İhale makamları hiçbir malın, </w:t>
      </w:r>
      <w:r>
        <w:t>hizmetin veya yapım işinin ihale sürecini yapay olarak bölemez veya bu Yasanın uygulanmasından kaçınmak amacıyla talimini ihale değerini hesaplarken düşük değer gösterecek yöntemler uygulayamaz.</w:t>
      </w:r>
    </w:p>
    <w:p w:rsidR="00CF48DC" w:rsidRDefault="009746E0">
      <w:pPr>
        <w:pStyle w:val="Gvdemetni0"/>
        <w:numPr>
          <w:ilvl w:val="0"/>
          <w:numId w:val="23"/>
        </w:numPr>
        <w:shd w:val="clear" w:color="auto" w:fill="auto"/>
        <w:tabs>
          <w:tab w:val="left" w:pos="424"/>
        </w:tabs>
        <w:spacing w:after="0"/>
        <w:ind w:left="440" w:right="20" w:hanging="360"/>
        <w:jc w:val="both"/>
      </w:pPr>
      <w:r>
        <w:t xml:space="preserve">Yapım işlerinde tahmini değer hesaplanırken, konu ile ilgili </w:t>
      </w:r>
      <w:r>
        <w:t>teknik dairelerin bağlı bulunduğu Bakanlıklar tarafından yayımlanan, inşaat türlerine göre m</w:t>
      </w:r>
      <w:r>
        <w:rPr>
          <w:rStyle w:val="Gvdemetni7pt"/>
          <w:vertAlign w:val="superscript"/>
        </w:rPr>
        <w:t>2</w:t>
      </w:r>
      <w:r>
        <w:t xml:space="preserve"> birim fiyatları ve/veya imalat çeşidine göre birim fiyatları ve/veya inşaat birim fiyatlarına esas alman işçilik ve gereç rayiç cetvelleri kullanılır.</w:t>
      </w:r>
    </w:p>
    <w:p w:rsidR="00CF48DC" w:rsidRDefault="009746E0">
      <w:pPr>
        <w:pStyle w:val="Gvdemetni0"/>
        <w:numPr>
          <w:ilvl w:val="0"/>
          <w:numId w:val="23"/>
        </w:numPr>
        <w:shd w:val="clear" w:color="auto" w:fill="auto"/>
        <w:tabs>
          <w:tab w:val="left" w:pos="424"/>
        </w:tabs>
        <w:spacing w:after="0"/>
        <w:ind w:left="440" w:right="20" w:hanging="360"/>
        <w:jc w:val="both"/>
      </w:pPr>
      <w:r>
        <w:t xml:space="preserve">Tasarlanan </w:t>
      </w:r>
      <w:r>
        <w:t>bir yapım işinin veya hizmet aliminin veya benzer türde malzemelerin aliminin ayıı parçalar halinde ve aynı anda ihale edildiği durumda, ilgili tüm parçaların toplam tahmini değeri ihalenin toplam tahmini değeridir. Söz konusu parçaların toplam tahmini değ</w:t>
      </w:r>
      <w:r>
        <w:t>eri bu Yasanın 24</w:t>
      </w:r>
      <w:r>
        <w:rPr>
          <w:vertAlign w:val="superscript"/>
        </w:rPr>
        <w:t>!</w:t>
      </w:r>
      <w:r>
        <w:t>üncü maddesinin (l)’inci fıkrasında belirtilen değerlere eşit veya bu değerlerin üzerindeyse, ihalenin her bir parçası ayrı ihale edilir.</w:t>
      </w:r>
    </w:p>
    <w:p w:rsidR="00CF48DC" w:rsidRDefault="009746E0">
      <w:pPr>
        <w:pStyle w:val="Gvdemetni0"/>
        <w:numPr>
          <w:ilvl w:val="0"/>
          <w:numId w:val="23"/>
        </w:numPr>
        <w:shd w:val="clear" w:color="auto" w:fill="auto"/>
        <w:tabs>
          <w:tab w:val="left" w:pos="424"/>
        </w:tabs>
        <w:spacing w:after="0"/>
        <w:ind w:left="440" w:right="20" w:hanging="360"/>
        <w:jc w:val="both"/>
      </w:pPr>
      <w:r>
        <w:t>Konusu, malların finansal kiralaması (leasing’i), kiraya verilmesi veya, taksitlere bölerek mal alın</w:t>
      </w:r>
      <w:r>
        <w:t>ması olan kamu ihalelerinin talimini değeri:</w:t>
      </w:r>
    </w:p>
    <w:p w:rsidR="00CF48DC" w:rsidRDefault="009746E0">
      <w:pPr>
        <w:pStyle w:val="Gvdemetni0"/>
        <w:numPr>
          <w:ilvl w:val="0"/>
          <w:numId w:val="24"/>
        </w:numPr>
        <w:shd w:val="clear" w:color="auto" w:fill="auto"/>
        <w:tabs>
          <w:tab w:val="left" w:pos="831"/>
        </w:tabs>
        <w:spacing w:after="0"/>
        <w:ind w:left="860" w:right="20" w:hanging="400"/>
        <w:jc w:val="both"/>
      </w:pPr>
      <w:r>
        <w:t>Belirli süreli kamu ihaleleri için, ihale konusu işin öngörülen tamalanma süresi çerçevesinde hesaplanan talimini toplam maliyettir.</w:t>
      </w:r>
    </w:p>
    <w:p w:rsidR="00CF48DC" w:rsidRDefault="009746E0">
      <w:pPr>
        <w:pStyle w:val="Gvdemetni0"/>
        <w:numPr>
          <w:ilvl w:val="0"/>
          <w:numId w:val="24"/>
        </w:numPr>
        <w:shd w:val="clear" w:color="auto" w:fill="auto"/>
        <w:tabs>
          <w:tab w:val="left" w:pos="831"/>
        </w:tabs>
        <w:spacing w:after="0"/>
        <w:ind w:left="860" w:right="20" w:hanging="400"/>
        <w:jc w:val="both"/>
      </w:pPr>
      <w:r>
        <w:t>Belirli bir- süresi olmayan veya süresi belirlenemeyen ihaleler için aylık tah</w:t>
      </w:r>
      <w:r>
        <w:t>mini toplam maliyet tutarının 48 (kırk selciz) ile çarpılması suretiyle ortaya çıkan rakamdır.</w:t>
      </w:r>
    </w:p>
    <w:p w:rsidR="00CF48DC" w:rsidRDefault="009746E0">
      <w:pPr>
        <w:pStyle w:val="Gvdemetni0"/>
        <w:numPr>
          <w:ilvl w:val="0"/>
          <w:numId w:val="23"/>
        </w:numPr>
        <w:shd w:val="clear" w:color="auto" w:fill="auto"/>
        <w:tabs>
          <w:tab w:val="left" w:pos="424"/>
        </w:tabs>
        <w:spacing w:after="0"/>
        <w:ind w:left="440" w:right="20" w:hanging="360"/>
        <w:jc w:val="both"/>
      </w:pPr>
      <w:r>
        <w:t>Konusu düzenli veya belirli süreler arasında yenilenen mal ve hizmet alımı olan kamu ihalelerinin tahmini değeri:</w:t>
      </w:r>
    </w:p>
    <w:p w:rsidR="00CF48DC" w:rsidRDefault="009746E0">
      <w:pPr>
        <w:pStyle w:val="Gvdemetni0"/>
        <w:numPr>
          <w:ilvl w:val="0"/>
          <w:numId w:val="25"/>
        </w:numPr>
        <w:shd w:val="clear" w:color="auto" w:fill="auto"/>
        <w:tabs>
          <w:tab w:val="left" w:pos="831"/>
        </w:tabs>
        <w:spacing w:after="0"/>
        <w:ind w:left="860" w:right="20" w:hanging="400"/>
        <w:jc w:val="both"/>
      </w:pPr>
      <w:r>
        <w:t xml:space="preserve">Geride bırakılan 12 (oıı İlci) aylılc süre </w:t>
      </w:r>
      <w:r>
        <w:t>zarfında gerçekleştirilen ilgili ahıııın toplam gerçek değeri veya ihale makamının aynı tür işler için son yıllık bütçesinden ard arda yaptığı tüm ahmlarm toplam gerçek değeridir; •</w:t>
      </w:r>
    </w:p>
    <w:p w:rsidR="00CF48DC" w:rsidRDefault="009746E0">
      <w:pPr>
        <w:pStyle w:val="Gvdemetni0"/>
        <w:numPr>
          <w:ilvl w:val="0"/>
          <w:numId w:val="25"/>
        </w:numPr>
        <w:shd w:val="clear" w:color="auto" w:fill="auto"/>
        <w:tabs>
          <w:tab w:val="left" w:pos="831"/>
        </w:tabs>
        <w:spacing w:after="0"/>
        <w:ind w:left="860" w:right="20" w:hanging="400"/>
        <w:jc w:val="both"/>
      </w:pPr>
      <w:r>
        <w:t>İlle ihaleyi takiben 12 ((on İlci) aylık süre içinde ortaya çıkacak miktar</w:t>
      </w:r>
      <w:r>
        <w:t xml:space="preserve"> ve maliyete dair diğer değişiklikler ihalenin tahmini değerine eüd edebilir.</w:t>
      </w:r>
    </w:p>
    <w:p w:rsidR="00CF48DC" w:rsidRDefault="009746E0">
      <w:pPr>
        <w:pStyle w:val="Gvdemetni0"/>
        <w:numPr>
          <w:ilvl w:val="0"/>
          <w:numId w:val="25"/>
        </w:numPr>
        <w:shd w:val="clear" w:color="auto" w:fill="auto"/>
        <w:tabs>
          <w:tab w:val="left" w:pos="831"/>
        </w:tabs>
        <w:spacing w:after="0"/>
        <w:ind w:left="860" w:right="20" w:hanging="400"/>
        <w:jc w:val="both"/>
      </w:pPr>
      <w:r>
        <w:t xml:space="preserve">İlk teslimattan sonraki 12 (on İlci) aylık süre içinde veya ille teslimatın üzerinden </w:t>
      </w:r>
      <w:r>
        <w:rPr>
          <w:rStyle w:val="Gvdemetni7pt"/>
        </w:rPr>
        <w:t>12</w:t>
      </w:r>
      <w:r>
        <w:t xml:space="preserve"> (on İlci) aydan uzun bir süre geçmişse, o mali yıl içinde ardarda yapılan ihalelerin topl</w:t>
      </w:r>
      <w:r>
        <w:t>am tahmini değeri alınır.</w:t>
      </w:r>
    </w:p>
    <w:p w:rsidR="00CF48DC" w:rsidRDefault="009746E0">
      <w:pPr>
        <w:pStyle w:val="Gvdemetni0"/>
        <w:numPr>
          <w:ilvl w:val="0"/>
          <w:numId w:val="23"/>
        </w:numPr>
        <w:shd w:val="clear" w:color="auto" w:fill="auto"/>
        <w:tabs>
          <w:tab w:val="left" w:pos="424"/>
        </w:tabs>
        <w:spacing w:after="0"/>
        <w:ind w:left="440" w:right="20" w:hanging="360"/>
        <w:jc w:val="both"/>
      </w:pPr>
      <w:r>
        <w:t>Herhangi bir kamu ihalesinin tahmini değerini hesaplarken seçilecek yöntem söz konusu ihaleyi bu Yasa kapsamından çıkarma niyetiyle seçilemez.</w:t>
      </w:r>
    </w:p>
    <w:p w:rsidR="00CF48DC" w:rsidRDefault="009746E0">
      <w:pPr>
        <w:pStyle w:val="Gvdemetni0"/>
        <w:numPr>
          <w:ilvl w:val="0"/>
          <w:numId w:val="23"/>
        </w:numPr>
        <w:shd w:val="clear" w:color="auto" w:fill="auto"/>
        <w:tabs>
          <w:tab w:val="left" w:pos="424"/>
        </w:tabs>
        <w:spacing w:after="0"/>
        <w:ind w:left="860" w:right="20"/>
        <w:jc w:val="both"/>
      </w:pPr>
      <w:r>
        <w:t>(A) Konusu aşağıdaki hizmet türleri olan kamu ihalelerinde talimini ihale değeri hizmet</w:t>
      </w:r>
      <w:r>
        <w:t>lere haiz ödenecek primleri, harçları, komisyonları, faiz, ve diğer ödeme türlerim de içerir:</w:t>
      </w:r>
    </w:p>
    <w:p w:rsidR="00CF48DC" w:rsidRDefault="009746E0">
      <w:pPr>
        <w:pStyle w:val="Gvdemetni0"/>
        <w:numPr>
          <w:ilvl w:val="0"/>
          <w:numId w:val="26"/>
        </w:numPr>
        <w:shd w:val="clear" w:color="auto" w:fill="auto"/>
        <w:tabs>
          <w:tab w:val="left" w:pos="1163"/>
        </w:tabs>
        <w:spacing w:after="0"/>
        <w:ind w:left="1220" w:hanging="380"/>
        <w:jc w:val="both"/>
      </w:pPr>
      <w:r>
        <w:t>Sigorta hizmetleri.</w:t>
      </w:r>
    </w:p>
    <w:p w:rsidR="00CF48DC" w:rsidRDefault="009746E0">
      <w:pPr>
        <w:pStyle w:val="Gvdemetni0"/>
        <w:numPr>
          <w:ilvl w:val="0"/>
          <w:numId w:val="26"/>
        </w:numPr>
        <w:shd w:val="clear" w:color="auto" w:fill="auto"/>
        <w:tabs>
          <w:tab w:val="left" w:pos="1163"/>
        </w:tabs>
        <w:spacing w:after="48" w:line="170" w:lineRule="exact"/>
        <w:ind w:left="1220" w:hanging="380"/>
        <w:jc w:val="both"/>
      </w:pPr>
      <w:r>
        <w:t>Bankacılık ve diğer finansal hizmetler.</w:t>
      </w:r>
    </w:p>
    <w:p w:rsidR="00CF48DC" w:rsidRDefault="009746E0">
      <w:pPr>
        <w:pStyle w:val="Gvdemetni0"/>
        <w:numPr>
          <w:ilvl w:val="0"/>
          <w:numId w:val="26"/>
        </w:numPr>
        <w:shd w:val="clear" w:color="auto" w:fill="auto"/>
        <w:tabs>
          <w:tab w:val="left" w:pos="1163"/>
        </w:tabs>
        <w:spacing w:after="0" w:line="170" w:lineRule="exact"/>
        <w:ind w:left="1220" w:hanging="380"/>
        <w:jc w:val="both"/>
      </w:pPr>
      <w:r>
        <w:t>Tasarım ihaleleri.</w:t>
      </w:r>
    </w:p>
    <w:p w:rsidR="00CF48DC" w:rsidRDefault="009746E0">
      <w:pPr>
        <w:pStyle w:val="Gvdemetni0"/>
        <w:numPr>
          <w:ilvl w:val="0"/>
          <w:numId w:val="27"/>
        </w:numPr>
        <w:shd w:val="clear" w:color="auto" w:fill="auto"/>
        <w:tabs>
          <w:tab w:val="left" w:pos="831"/>
        </w:tabs>
        <w:spacing w:after="0"/>
        <w:ind w:left="860" w:right="20" w:hanging="400"/>
        <w:jc w:val="both"/>
      </w:pPr>
      <w:r>
        <w:t xml:space="preserve">Yukarıdaki (A) bendinde açıklanan hizmet alımı ihalelerinde toplam hizmet </w:t>
      </w:r>
      <w:r>
        <w:t>miktarının belirtilmediği durumlarda:</w:t>
      </w:r>
    </w:p>
    <w:p w:rsidR="00CF48DC" w:rsidRDefault="009746E0">
      <w:pPr>
        <w:pStyle w:val="Gvdemetni0"/>
        <w:numPr>
          <w:ilvl w:val="0"/>
          <w:numId w:val="28"/>
        </w:numPr>
        <w:shd w:val="clear" w:color="auto" w:fill="auto"/>
        <w:tabs>
          <w:tab w:val="left" w:pos="1163"/>
        </w:tabs>
        <w:spacing w:after="0"/>
        <w:ind w:left="1220" w:right="20" w:hanging="380"/>
        <w:jc w:val="both"/>
      </w:pPr>
      <w:r>
        <w:t>Sabit süreli ihalelerde eğer söz konusu şiire 48 (kırk seldz) aydan az veya 48 (lcırlc seldz) aya eşitse; tüm dönem için öngörülen toplam maliyet talimini ihale</w:t>
      </w:r>
      <w:r>
        <w:br w:type="page"/>
      </w:r>
    </w:p>
    <w:p w:rsidR="00CF48DC" w:rsidRDefault="009746E0">
      <w:pPr>
        <w:pStyle w:val="Gvdemetni0"/>
        <w:shd w:val="clear" w:color="auto" w:fill="auto"/>
        <w:spacing w:after="0"/>
        <w:ind w:left="1560" w:firstLine="0"/>
        <w:jc w:val="left"/>
      </w:pPr>
      <w:r>
        <w:t>değeridir.</w:t>
      </w:r>
    </w:p>
    <w:p w:rsidR="00CF48DC" w:rsidRDefault="009746E0">
      <w:pPr>
        <w:pStyle w:val="Gvdemetni0"/>
        <w:numPr>
          <w:ilvl w:val="0"/>
          <w:numId w:val="28"/>
        </w:numPr>
        <w:shd w:val="clear" w:color="auto" w:fill="auto"/>
        <w:tabs>
          <w:tab w:val="left" w:pos="1457"/>
        </w:tabs>
        <w:spacing w:after="176"/>
        <w:ind w:left="1560" w:right="20" w:hanging="420"/>
        <w:jc w:val="both"/>
      </w:pPr>
      <w:r>
        <w:t>Sabit süreli olmayan veya süresi 48 (kirle se</w:t>
      </w:r>
      <w:r>
        <w:t>kiz) aydan fazla olan ihaleler için aylık maliyet tutarının 48 (kırk seldz) ile çarpılması suretiyle elde edilen rakam tahmini ihale değeridir.</w:t>
      </w:r>
    </w:p>
    <w:p w:rsidR="00CF48DC" w:rsidRDefault="009746E0">
      <w:pPr>
        <w:pStyle w:val="Gvdemetni0"/>
        <w:numPr>
          <w:ilvl w:val="0"/>
          <w:numId w:val="17"/>
        </w:numPr>
        <w:shd w:val="clear" w:color="auto" w:fill="auto"/>
        <w:tabs>
          <w:tab w:val="left" w:pos="298"/>
        </w:tabs>
        <w:spacing w:after="0" w:line="230" w:lineRule="exact"/>
        <w:ind w:firstLine="0"/>
        <w:jc w:val="both"/>
      </w:pPr>
      <w:r>
        <w:rPr>
          <w:noProof/>
        </w:rPr>
        <mc:AlternateContent>
          <mc:Choice Requires="wps">
            <w:drawing>
              <wp:anchor distT="0" distB="0" distL="63500" distR="63500" simplePos="0" relativeHeight="377487120" behindDoc="1" locked="0" layoutInCell="1" allowOverlap="1">
                <wp:simplePos x="0" y="0"/>
                <wp:positionH relativeFrom="margin">
                  <wp:posOffset>-1066800</wp:posOffset>
                </wp:positionH>
                <wp:positionV relativeFrom="paragraph">
                  <wp:posOffset>-4445</wp:posOffset>
                </wp:positionV>
                <wp:extent cx="558800" cy="1152525"/>
                <wp:effectExtent l="0" t="0" r="3175" b="4445"/>
                <wp:wrapSquare wrapText="bothSides"/>
                <wp:docPr id="284" name="Text 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00" cy="1152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1144"/>
                              <w:ind w:right="180" w:firstLine="0"/>
                              <w:jc w:val="both"/>
                            </w:pPr>
                            <w:r>
                              <w:rPr>
                                <w:rStyle w:val="GvdemetniExact"/>
                                <w:spacing w:val="0"/>
                              </w:rPr>
                              <w:t>Kamu İhale Usulleri</w:t>
                            </w:r>
                          </w:p>
                          <w:p w:rsidR="00CF48DC" w:rsidRDefault="009746E0">
                            <w:pPr>
                              <w:pStyle w:val="Gvdemetni0"/>
                              <w:shd w:val="clear" w:color="auto" w:fill="auto"/>
                              <w:spacing w:after="0" w:line="221" w:lineRule="exact"/>
                              <w:ind w:right="180" w:firstLine="0"/>
                              <w:jc w:val="both"/>
                            </w:pPr>
                            <w:r>
                              <w:rPr>
                                <w:rStyle w:val="GvdemetniExact"/>
                                <w:spacing w:val="0"/>
                              </w:rPr>
                              <w:t>Açık Usul ve Kısıtlı Usul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46" o:spid="_x0000_s1042" type="#_x0000_t202" style="position:absolute;left:0;text-align:left;margin-left:-84pt;margin-top:-.35pt;width:44pt;height:90.75pt;z-index:-12582936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RY3sgIAALUFAAAOAAAAZHJzL2Uyb0RvYy54bWysVG1vmzAQ/j5p/8Hyd8rLSAqoZGpDmCZ1&#10;L1K7H+AYE6yBzWwn0E377zubkKatJk3bjGQd9vnunrvn7urt2LXowJTmUuQ4vAgwYoLKiotdjr/c&#10;l16CkTZEVKSVguX4gWn8dvX61dXQZyySjWwrphAYETob+hw3xvSZ72vasI7oC9kzAZe1VB0x8Kt2&#10;fqXIANa71o+CYOkPUlW9kpRpDafFdIlXzn5dM2o+1bVmBrU5htiM25Xbt3b3V1ck2ynSN5wewyB/&#10;EUVHuACnJ1MFMQTtFX9hquNUSS1rc0Fl58u65pQ5DIAmDJ6huWtIzxwWSI7uT2nS/88s/Xj4rBCv&#10;chwlMUaCdFCkezYadCNHFMVLm6Gh1xko3vWgaka4gEo7tLq/lfSrRkKuGyJ27FopOTSMVBBhaF/6&#10;Z08nO9oa2Q4fZAWOyN5IZ2isVWfTBwlBYB0q9XCqjg2GwuFikSQB3FC4CsNFBJ9zQbL5da+0ecdk&#10;h6yQYwXVd9bJ4VYbGw3JZhXrTMiSt61jQCueHIDidAK+4am9s1G4gv5Ig3STbJLYi6PlxouDovCu&#10;y3XsLcvwclG8KdbrIvxp/YZx1vCqYsK6mckVxn9WvCPNJ1qc6KVlyytrzoak1W67bhU6ECB36dYx&#10;IWdq/tMwXBIAyzNIYRQHN1Hqlcvk0ovLeOGll0HiBWF6ky6DOI2L8imkWy7Yv0NCQ45TW0cH57fY&#10;ArdeYiNZxw2Mj5Z3OQZuwLJKJLMU3IjKyYbwdpLPUmHDf0wFlHsutCOs5ejEVjNuR9cd4akRtrJ6&#10;AAorCQwDNsLsA6GR6jtGA8yRHOtve6IYRu17AW1gh84sqFnYzgIRFJ7m2GA0iWszDad9r/iuActz&#10;o11Dq5Tcsdj21BTFscFgNjgwxzlmh8/5v9N6nLarXwAAAP//AwBQSwMEFAAGAAgAAAAhAEbRe7Tc&#10;AAAACgEAAA8AAABkcnMvZG93bnJldi54bWxMjz1PwzAQhnck/oN1SCwotdMhmDROhRAsbBQWNjc5&#10;kqj2OYrdJPTXc0yw3at79H5U+9U7MeMUh0AG8o0CgdSEdqDOwMf7S6ZBxGSptS4QGvjGCPv6+qqy&#10;ZRsWesP5kDrBJhRLa6BPaSyljE2P3sZNGJH49xUmbxPLqZPtZBc2905ulSqktwNxQm9HfOqxOR3O&#10;3kCxPo93rw+4XS6Nm+nzkucJc2Nub9bHHYiEa/qD4bc+V4eaOx3DmdoonIEsLzSPSXzdg2Ag04r1&#10;kUmtNMi6kv8n1D8AAAD//wMAUEsBAi0AFAAGAAgAAAAhALaDOJL+AAAA4QEAABMAAAAAAAAAAAAA&#10;AAAAAAAAAFtDb250ZW50X1R5cGVzXS54bWxQSwECLQAUAAYACAAAACEAOP0h/9YAAACUAQAACwAA&#10;AAAAAAAAAAAAAAAvAQAAX3JlbHMvLnJlbHNQSwECLQAUAAYACAAAACEATwEWN7ICAAC1BQAADgAA&#10;AAAAAAAAAAAAAAAuAgAAZHJzL2Uyb0RvYy54bWxQSwECLQAUAAYACAAAACEARtF7tNwAAAAKAQAA&#10;DwAAAAAAAAAAAAAAAAAMBQAAZHJzL2Rvd25yZXYueG1sUEsFBgAAAAAEAAQA8wAAABUGAAAAAA==&#10;" filled="f" stroked="f">
                <v:textbox style="mso-fit-shape-to-text:t" inset="0,0,0,0">
                  <w:txbxContent>
                    <w:p w:rsidR="00CF48DC" w:rsidRDefault="009746E0">
                      <w:pPr>
                        <w:pStyle w:val="Gvdemetni0"/>
                        <w:shd w:val="clear" w:color="auto" w:fill="auto"/>
                        <w:spacing w:after="1144"/>
                        <w:ind w:right="180" w:firstLine="0"/>
                        <w:jc w:val="both"/>
                      </w:pPr>
                      <w:r>
                        <w:rPr>
                          <w:rStyle w:val="GvdemetniExact"/>
                          <w:spacing w:val="0"/>
                        </w:rPr>
                        <w:t>Kamu İhale Usulleri</w:t>
                      </w:r>
                    </w:p>
                    <w:p w:rsidR="00CF48DC" w:rsidRDefault="009746E0">
                      <w:pPr>
                        <w:pStyle w:val="Gvdemetni0"/>
                        <w:shd w:val="clear" w:color="auto" w:fill="auto"/>
                        <w:spacing w:after="0" w:line="221" w:lineRule="exact"/>
                        <w:ind w:right="180" w:firstLine="0"/>
                        <w:jc w:val="both"/>
                      </w:pPr>
                      <w:r>
                        <w:rPr>
                          <w:rStyle w:val="GvdemetniExact"/>
                          <w:spacing w:val="0"/>
                        </w:rPr>
                        <w:t>Açık Usul ve Kısıtlı Usul</w:t>
                      </w:r>
                    </w:p>
                  </w:txbxContent>
                </v:textbox>
                <w10:wrap type="square" anchorx="margin"/>
              </v:shape>
            </w:pict>
          </mc:Fallback>
        </mc:AlternateContent>
      </w:r>
      <w:r>
        <w:t xml:space="preserve">İhale komisyonları mal alımı, hizmet alımı ve yapnn işleriyle </w:t>
      </w:r>
      <w:r>
        <w:t>ilgili kamu</w:t>
      </w:r>
    </w:p>
    <w:p w:rsidR="00CF48DC" w:rsidRDefault="009746E0">
      <w:pPr>
        <w:pStyle w:val="Gvdemetni0"/>
        <w:shd w:val="clear" w:color="auto" w:fill="auto"/>
        <w:spacing w:after="0" w:line="230" w:lineRule="exact"/>
        <w:ind w:firstLine="0"/>
        <w:jc w:val="both"/>
      </w:pPr>
      <w:r>
        <w:t>ihalelerim gerçekleştirmek için aşağıdaki usulleri uygular:</w:t>
      </w:r>
    </w:p>
    <w:p w:rsidR="00CF48DC" w:rsidRDefault="009746E0">
      <w:pPr>
        <w:pStyle w:val="Gvdemetni0"/>
        <w:numPr>
          <w:ilvl w:val="0"/>
          <w:numId w:val="29"/>
        </w:numPr>
        <w:shd w:val="clear" w:color="auto" w:fill="auto"/>
        <w:tabs>
          <w:tab w:val="left" w:pos="782"/>
        </w:tabs>
        <w:spacing w:after="0" w:line="230" w:lineRule="exact"/>
        <w:ind w:left="780" w:hanging="320"/>
        <w:jc w:val="both"/>
      </w:pPr>
      <w:r>
        <w:t>Açık usul.</w:t>
      </w:r>
    </w:p>
    <w:p w:rsidR="00CF48DC" w:rsidRDefault="009746E0">
      <w:pPr>
        <w:pStyle w:val="Gvdemetni0"/>
        <w:numPr>
          <w:ilvl w:val="0"/>
          <w:numId w:val="29"/>
        </w:numPr>
        <w:shd w:val="clear" w:color="auto" w:fill="auto"/>
        <w:tabs>
          <w:tab w:val="left" w:pos="782"/>
        </w:tabs>
        <w:spacing w:after="0" w:line="230" w:lineRule="exact"/>
        <w:ind w:left="780" w:hanging="320"/>
        <w:jc w:val="both"/>
      </w:pPr>
      <w:r>
        <w:t>Kısıtlı usul.</w:t>
      </w:r>
    </w:p>
    <w:p w:rsidR="00CF48DC" w:rsidRDefault="009746E0">
      <w:pPr>
        <w:pStyle w:val="Gvdemetni0"/>
        <w:numPr>
          <w:ilvl w:val="0"/>
          <w:numId w:val="29"/>
        </w:numPr>
        <w:shd w:val="clear" w:color="auto" w:fill="auto"/>
        <w:tabs>
          <w:tab w:val="left" w:pos="782"/>
        </w:tabs>
        <w:spacing w:after="0" w:line="230" w:lineRule="exact"/>
        <w:ind w:left="780" w:hanging="320"/>
        <w:jc w:val="both"/>
      </w:pPr>
      <w:r>
        <w:t>Pazarlık usulü.</w:t>
      </w:r>
    </w:p>
    <w:p w:rsidR="00CF48DC" w:rsidRDefault="009746E0">
      <w:pPr>
        <w:pStyle w:val="Gvdemetni0"/>
        <w:numPr>
          <w:ilvl w:val="0"/>
          <w:numId w:val="29"/>
        </w:numPr>
        <w:shd w:val="clear" w:color="auto" w:fill="auto"/>
        <w:tabs>
          <w:tab w:val="left" w:pos="782"/>
        </w:tabs>
        <w:spacing w:after="188" w:line="230" w:lineRule="exact"/>
        <w:ind w:left="780" w:hanging="320"/>
        <w:jc w:val="both"/>
      </w:pPr>
      <w:r>
        <w:t>Rekabetçi diyalog usulü.</w:t>
      </w:r>
    </w:p>
    <w:p w:rsidR="00CF48DC" w:rsidRDefault="009746E0">
      <w:pPr>
        <w:pStyle w:val="Gvdemetni0"/>
        <w:numPr>
          <w:ilvl w:val="0"/>
          <w:numId w:val="17"/>
        </w:numPr>
        <w:shd w:val="clear" w:color="auto" w:fill="auto"/>
        <w:tabs>
          <w:tab w:val="left" w:pos="449"/>
        </w:tabs>
        <w:spacing w:after="0" w:line="221" w:lineRule="exact"/>
        <w:ind w:firstLine="0"/>
        <w:jc w:val="both"/>
      </w:pPr>
      <w:r>
        <w:t>(1) Açık usul, isteyen herhangi bir iktisadi işletmenin teklif</w:t>
      </w:r>
    </w:p>
    <w:p w:rsidR="00CF48DC" w:rsidRDefault="009746E0">
      <w:pPr>
        <w:pStyle w:val="Gvdemetni0"/>
        <w:shd w:val="clear" w:color="auto" w:fill="auto"/>
        <w:spacing w:after="0" w:line="221" w:lineRule="exact"/>
        <w:ind w:left="1140" w:hanging="360"/>
        <w:jc w:val="both"/>
      </w:pPr>
      <w:r>
        <w:t>sunabileceği usul olup tek aşamada gerçekleştirilir.</w:t>
      </w:r>
    </w:p>
    <w:p w:rsidR="00CF48DC" w:rsidRDefault="009746E0">
      <w:pPr>
        <w:pStyle w:val="Gvdemetni0"/>
        <w:numPr>
          <w:ilvl w:val="0"/>
          <w:numId w:val="30"/>
        </w:numPr>
        <w:shd w:val="clear" w:color="auto" w:fill="auto"/>
        <w:tabs>
          <w:tab w:val="left" w:pos="782"/>
        </w:tabs>
        <w:spacing w:after="0" w:line="221" w:lineRule="exact"/>
        <w:ind w:left="780" w:right="20" w:hanging="320"/>
        <w:jc w:val="both"/>
      </w:pPr>
      <w:r>
        <w:t>Kısıtlı usul, herhangi bir iktisadi işletmenin katılmak için talepte bulunabileceği ancak, }?alnızca ihale komisyonları tarafından davet edilenlerin teklif sunabilecekleri usul olup ihale komisyonları kısıtlı usulü aşağıda açıklanan iki aşamada yürütül"</w:t>
      </w:r>
    </w:p>
    <w:p w:rsidR="00CF48DC" w:rsidRDefault="009746E0">
      <w:pPr>
        <w:pStyle w:val="Gvdemetni0"/>
        <w:numPr>
          <w:ilvl w:val="0"/>
          <w:numId w:val="31"/>
        </w:numPr>
        <w:shd w:val="clear" w:color="auto" w:fill="auto"/>
        <w:tabs>
          <w:tab w:val="left" w:pos="1140"/>
        </w:tabs>
        <w:spacing w:after="0" w:line="221" w:lineRule="exact"/>
        <w:ind w:left="1140" w:right="20" w:hanging="360"/>
        <w:jc w:val="both"/>
      </w:pPr>
      <w:r>
        <w:t>İh</w:t>
      </w:r>
      <w:r>
        <w:t>ale komisyonları, ihale katılımcılarını, bu Yasa ve şartname kuralları uyarınca belirlenen seçme kriterleri temelinde değerlendir ve bir kısa liste oluşturur.</w:t>
      </w:r>
    </w:p>
    <w:p w:rsidR="00CF48DC" w:rsidRDefault="009746E0">
      <w:pPr>
        <w:pStyle w:val="Gvdemetni0"/>
        <w:numPr>
          <w:ilvl w:val="0"/>
          <w:numId w:val="31"/>
        </w:numPr>
        <w:shd w:val="clear" w:color="auto" w:fill="auto"/>
        <w:tabs>
          <w:tab w:val="left" w:pos="1140"/>
        </w:tabs>
        <w:spacing w:line="221" w:lineRule="exact"/>
        <w:ind w:left="1140" w:right="20" w:hanging="360"/>
        <w:jc w:val="both"/>
      </w:pPr>
      <w:r>
        <w:t>İhale komisyonları, kısa listeye kalan katılımcılar taralından sunulan teklifleri değerlendirir.</w:t>
      </w:r>
    </w:p>
    <w:p w:rsidR="00CF48DC" w:rsidRDefault="009746E0">
      <w:pPr>
        <w:pStyle w:val="Gvdemetni0"/>
        <w:numPr>
          <w:ilvl w:val="0"/>
          <w:numId w:val="17"/>
        </w:numPr>
        <w:shd w:val="clear" w:color="auto" w:fill="auto"/>
        <w:tabs>
          <w:tab w:val="left" w:pos="449"/>
        </w:tabs>
        <w:spacing w:after="0" w:line="221" w:lineRule="exact"/>
        <w:ind w:firstLine="0"/>
        <w:jc w:val="both"/>
      </w:pPr>
      <w:r>
        <w:rPr>
          <w:noProof/>
        </w:rPr>
        <mc:AlternateContent>
          <mc:Choice Requires="wps">
            <w:drawing>
              <wp:anchor distT="0" distB="0" distL="63500" distR="63500" simplePos="0" relativeHeight="377487121" behindDoc="1" locked="0" layoutInCell="1" allowOverlap="1">
                <wp:simplePos x="0" y="0"/>
                <wp:positionH relativeFrom="margin">
                  <wp:posOffset>-1063625</wp:posOffset>
                </wp:positionH>
                <wp:positionV relativeFrom="paragraph">
                  <wp:posOffset>18415</wp:posOffset>
                </wp:positionV>
                <wp:extent cx="624840" cy="95250"/>
                <wp:effectExtent l="3175" t="0" r="635" b="635"/>
                <wp:wrapSquare wrapText="bothSides"/>
                <wp:docPr id="283" name="Text 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150" w:lineRule="exact"/>
                              <w:ind w:firstLine="0"/>
                              <w:jc w:val="left"/>
                            </w:pPr>
                            <w:r>
                              <w:rPr>
                                <w:rStyle w:val="GvdemetniExact"/>
                                <w:spacing w:val="0"/>
                              </w:rPr>
                              <w:t>Pazarlık Usulü</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45" o:spid="_x0000_s1043" type="#_x0000_t202" style="position:absolute;left:0;text-align:left;margin-left:-83.75pt;margin-top:1.45pt;width:49.2pt;height:7.5pt;z-index:-12582935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3SmsAIAALMFAAAOAAAAZHJzL2Uyb0RvYy54bWysVMlu2zAQvRfoPxC8K1pC25IQOUgsqyiQ&#10;LkDSD6AlyiIqkSpJW06D/nuHlGVnuRRtdSBGnOGb7c1cXR+6Fu2Z0lyKDIcXAUZMlLLiYpvhbw+F&#10;F2OkDRUVbaVgGX5kGl8v37+7GvqURbKRbcUUAhCh06HPcGNMn/q+LhvWUX0heyZAWUvVUQO/autX&#10;ig6A3rV+FARzf5Cq6pUsmdZwm49KvHT4dc1K86WuNTOozTDEZtyp3Lmxp7+8oulW0b7h5TEM+hdR&#10;dJQLcHqCyqmhaKf4G6iOl0pqWZuLUna+rGteMpcDZBMGr7K5b2jPXC5QHN2fyqT/H2z5ef9VIV5l&#10;OIovMRK0gyY9sINBt/KAIjKzFRp6nYLhfQ+m5gAK6LTLVvd3svyukZCrhootu1FKDg2jFUQY2pf+&#10;s6cjjrYgm+GTrMAR3RnpgA616mz5oCAI0KFTj6fu2GBKuJxHJCagKUGVzKKZa55P0+ltr7T5wGSH&#10;rJBhBb132HR/p42NhaaTiXUlZMHb1vW/FS8uwHC8Ac/w1OpsDK6dT0mQrON1TDwSzdceCfLcuylW&#10;xJsX4WKWX+arVR7+sn5Dkja8qpiwbiZqheTPWnck+UiKE7m0bHll4WxIWm03q1ahPQVqF+5zFQfN&#10;2cx/GYYrAuTyKqUwIsFtlHjFPF54pCAzL1kEsReEyW0yD0hC8uJlSndcsH9PCQ1jI0cqnYN+lVvg&#10;vre50bTjBpZHy7sMxycjmloCrkXlWmsob0f5WSls+OdSQLunRju6WoaOXDWHzcHNRriYxmAjq0cg&#10;sJLAMOAibD4QGql+YjTAFsmw/rGjimHUfhQwBHblTIKahM0kUFHC0wwbjEZxZcbVtOsV3zaAPI3Z&#10;DQxKwR2L7USNURzHCzaDS+a4xezqef7vrM67dvkbAAD//wMAUEsDBBQABgAIAAAAIQCzRXGf3QAA&#10;AAkBAAAPAAAAZHJzL2Rvd25yZXYueG1sTI9BT4QwEIXvJv6HZky8GLaURFZYysYYvXhz9eKtS2eB&#10;SKeEdgH31zue9Dh5X977ptqvbhAzTqH3pEFtUhBIjbc9tRo+3l+SBxAhGrJm8IQavjHAvr6+qkxp&#10;/UJvOB9iK7iEQmk0dDGOpZSh6dCZsPEjEmcnPzkT+ZxaaSezcLkbZJamuXSmJ17ozIhPHTZfh7PT&#10;kK/P491rgdlyaYaZPi9KRVRa396sjzsQEdf4B8OvPqtDzU5HfyYbxKAhUfn2nlkNWQGCgSQvFIgj&#10;k9sCZF3J/x/UPwAAAP//AwBQSwECLQAUAAYACAAAACEAtoM4kv4AAADhAQAAEwAAAAAAAAAAAAAA&#10;AAAAAAAAW0NvbnRlbnRfVHlwZXNdLnhtbFBLAQItABQABgAIAAAAIQA4/SH/1gAAAJQBAAALAAAA&#10;AAAAAAAAAAAAAC8BAABfcmVscy8ucmVsc1BLAQItABQABgAIAAAAIQCqO3SmsAIAALMFAAAOAAAA&#10;AAAAAAAAAAAAAC4CAABkcnMvZTJvRG9jLnhtbFBLAQItABQABgAIAAAAIQCzRXGf3QAAAAkBAAAP&#10;AAAAAAAAAAAAAAAAAAoFAABkcnMvZG93bnJldi54bWxQSwUGAAAAAAQABADzAAAAFAYAAAAA&#10;" filled="f" stroked="f">
                <v:textbox style="mso-fit-shape-to-text:t" inset="0,0,0,0">
                  <w:txbxContent>
                    <w:p w:rsidR="00CF48DC" w:rsidRDefault="009746E0">
                      <w:pPr>
                        <w:pStyle w:val="Gvdemetni0"/>
                        <w:shd w:val="clear" w:color="auto" w:fill="auto"/>
                        <w:spacing w:after="0" w:line="150" w:lineRule="exact"/>
                        <w:ind w:firstLine="0"/>
                        <w:jc w:val="left"/>
                      </w:pPr>
                      <w:r>
                        <w:rPr>
                          <w:rStyle w:val="GvdemetniExact"/>
                          <w:spacing w:val="0"/>
                        </w:rPr>
                        <w:t>Pazarlık Usulü</w:t>
                      </w:r>
                    </w:p>
                  </w:txbxContent>
                </v:textbox>
                <w10:wrap type="square" anchorx="margin"/>
              </v:shape>
            </w:pict>
          </mc:Fallback>
        </mc:AlternateContent>
      </w:r>
      <w:r>
        <w:t>(</w:t>
      </w:r>
      <w:r>
        <w:rPr>
          <w:rStyle w:val="Gvdemetni7pt"/>
        </w:rPr>
        <w:t>1</w:t>
      </w:r>
      <w:r>
        <w:t>) İhale komisyonları, aşağıda açıklanan koşulların mevcut olması</w:t>
      </w:r>
    </w:p>
    <w:p w:rsidR="00CF48DC" w:rsidRDefault="009746E0">
      <w:pPr>
        <w:pStyle w:val="Gvdemetni0"/>
        <w:shd w:val="clear" w:color="auto" w:fill="auto"/>
        <w:spacing w:after="0" w:line="221" w:lineRule="exact"/>
        <w:ind w:left="780" w:right="20" w:firstLine="0"/>
        <w:jc w:val="both"/>
      </w:pPr>
      <w:r>
        <w:t>durumunda bir kamu ihalesini sonuçlandırmak için pazarlık usulü ile ihale yapılabilir:</w:t>
      </w:r>
    </w:p>
    <w:p w:rsidR="00CF48DC" w:rsidRDefault="009746E0">
      <w:pPr>
        <w:pStyle w:val="Gvdemetni0"/>
        <w:numPr>
          <w:ilvl w:val="0"/>
          <w:numId w:val="32"/>
        </w:numPr>
        <w:shd w:val="clear" w:color="auto" w:fill="auto"/>
        <w:tabs>
          <w:tab w:val="left" w:pos="1140"/>
        </w:tabs>
        <w:spacing w:after="0" w:line="221" w:lineRule="exact"/>
        <w:ind w:left="1140" w:right="20" w:hanging="360"/>
        <w:jc w:val="both"/>
      </w:pPr>
      <w:r>
        <w:t xml:space="preserve">Başlangıçta belirtilen ihale koşullarının değiştirilmemesi koşuluyla açık veya </w:t>
      </w:r>
      <w:r>
        <w:t>kısıtlı usulün uygulanmasıyla gerçekleştirilen bir kamu ihalesine hiç bir teklif verilmemişse veya uygun teklif verilmemişse.</w:t>
      </w:r>
    </w:p>
    <w:p w:rsidR="00CF48DC" w:rsidRDefault="009746E0">
      <w:pPr>
        <w:pStyle w:val="Gvdemetni0"/>
        <w:numPr>
          <w:ilvl w:val="0"/>
          <w:numId w:val="32"/>
        </w:numPr>
        <w:shd w:val="clear" w:color="auto" w:fill="auto"/>
        <w:tabs>
          <w:tab w:val="left" w:pos="1140"/>
        </w:tabs>
        <w:spacing w:after="0" w:line="221" w:lineRule="exact"/>
        <w:ind w:left="1140" w:right="20" w:hanging="360"/>
        <w:jc w:val="both"/>
      </w:pPr>
      <w:r>
        <w:t>Doğal afetler, salgın hastalıklar, can veya mal kaybı tehlikesi gibi ani ve beklenmeyen veya idare tarafından önceden öngörülemeye</w:t>
      </w:r>
      <w:r>
        <w:t>n olayların ortaya çıkması üzerine ihalenin ivedi olarak yapılmasının zorunlu olması halinde.</w:t>
      </w:r>
    </w:p>
    <w:p w:rsidR="00CF48DC" w:rsidRDefault="009746E0">
      <w:pPr>
        <w:pStyle w:val="Gvdemetni0"/>
        <w:numPr>
          <w:ilvl w:val="0"/>
          <w:numId w:val="32"/>
        </w:numPr>
        <w:shd w:val="clear" w:color="auto" w:fill="auto"/>
        <w:tabs>
          <w:tab w:val="left" w:pos="1140"/>
        </w:tabs>
        <w:spacing w:after="0" w:line="221" w:lineRule="exact"/>
        <w:ind w:left="1140" w:right="20" w:hanging="360"/>
        <w:jc w:val="both"/>
      </w:pPr>
      <w:r>
        <w:t>İhalenin, araştırma ve geliştirme sürecine ihtiyaç gösteren ve seri üretime konu olmayan nitelikte olması halinde.</w:t>
      </w:r>
    </w:p>
    <w:p w:rsidR="00CF48DC" w:rsidRDefault="009746E0">
      <w:pPr>
        <w:pStyle w:val="Gvdemetni0"/>
        <w:shd w:val="clear" w:color="auto" w:fill="auto"/>
        <w:spacing w:after="0" w:line="221" w:lineRule="exact"/>
        <w:ind w:left="1140" w:right="20" w:hanging="360"/>
        <w:jc w:val="both"/>
      </w:pPr>
      <w:r>
        <w:t>(Ç) Tahmini değeri, aylık brüt asgari ücretin 1</w:t>
      </w:r>
      <w:r>
        <w:t>00 (yüz) katma kadar olan mamul mal, malzeme veya hizmet abralarında.</w:t>
      </w:r>
    </w:p>
    <w:p w:rsidR="00CF48DC" w:rsidRDefault="009746E0">
      <w:pPr>
        <w:pStyle w:val="Gvdemetni0"/>
        <w:numPr>
          <w:ilvl w:val="0"/>
          <w:numId w:val="33"/>
        </w:numPr>
        <w:shd w:val="clear" w:color="auto" w:fill="auto"/>
        <w:tabs>
          <w:tab w:val="left" w:pos="782"/>
        </w:tabs>
        <w:spacing w:after="0" w:line="221" w:lineRule="exact"/>
        <w:ind w:left="780" w:right="20" w:hanging="320"/>
        <w:jc w:val="both"/>
      </w:pPr>
      <w:r>
        <w:t>İhale komisyonları, pazarlık usulü sürecinde sunulan teklifleri ihale duyurusunda, ihale dokümanlarında ve varsa ek dokümanlardaki gerekliliklere uygun hale getirebilmek amacıyla ihale k</w:t>
      </w:r>
      <w:r>
        <w:t>atılımcılarıyla pazarlık eder ve bu Yasanın 74’üncü maddesi uyarınca en iyi teklifi bulmaya çalışır.</w:t>
      </w:r>
    </w:p>
    <w:p w:rsidR="00CF48DC" w:rsidRDefault="009746E0">
      <w:pPr>
        <w:pStyle w:val="Gvdemetni0"/>
        <w:numPr>
          <w:ilvl w:val="0"/>
          <w:numId w:val="33"/>
        </w:numPr>
        <w:shd w:val="clear" w:color="auto" w:fill="auto"/>
        <w:tabs>
          <w:tab w:val="left" w:pos="782"/>
        </w:tabs>
        <w:spacing w:after="0" w:line="221" w:lineRule="exact"/>
        <w:ind w:left="780" w:right="20" w:hanging="320"/>
        <w:jc w:val="both"/>
      </w:pPr>
      <w:r>
        <w:t>İhale komisyonları, söz konusu pazarlık esnasında, tüm ihale katılımcılarına karşı eşit muamelede bulunur ve bazı ihale katılımcılarının diğerleri üzerinde</w:t>
      </w:r>
      <w:r>
        <w:t xml:space="preserve"> avantaj sağlamasma olanak tanıyabilecek türde ve ayrancılık sayılabilecek düzeyde herhangi bir bilgi sağlayamaz. •</w:t>
      </w:r>
      <w:r>
        <w:br w:type="page"/>
      </w:r>
    </w:p>
    <w:p w:rsidR="00CF48DC" w:rsidRDefault="009746E0">
      <w:pPr>
        <w:pStyle w:val="Gvdemetni0"/>
        <w:numPr>
          <w:ilvl w:val="0"/>
          <w:numId w:val="33"/>
        </w:numPr>
        <w:shd w:val="clear" w:color="auto" w:fill="auto"/>
        <w:tabs>
          <w:tab w:val="left" w:pos="782"/>
        </w:tabs>
        <w:spacing w:after="0" w:line="221" w:lineRule="exact"/>
        <w:ind w:left="780" w:right="40" w:hanging="320"/>
        <w:jc w:val="both"/>
      </w:pPr>
      <w:r>
        <w:t>Yukarıdaki (l)’inci fıkranın (A) ve (C) bentlerine göre yapılacak ihalelerde, ihale dokümanında belirtilen değeri endiıme kriterlerine göre</w:t>
      </w:r>
      <w:r>
        <w:t xml:space="preserve"> yeterliliği tespit edilen katılımcılar, öncelikle ihale konusu işin teknik detayları ve gerçekleştirme yöntemleri gibi hususlarda fiyatı içermeyen ille tekliflerini sunar. İdarenin ihtiyaçlarım en uygun şekilde karşılayacak yöntem ve çözümler üzerinde, ih</w:t>
      </w:r>
      <w:r>
        <w:t>ale komisyonları her bir katılımcı ile görüşür. Teknik görüşmeler sonucunda şartların netleşmesi üzerine bu şartları karşılayabilecek ka</w:t>
      </w:r>
      <w:r>
        <w:rPr>
          <w:rStyle w:val="Gvdemetni5"/>
        </w:rPr>
        <w:t>tılım</w:t>
      </w:r>
      <w:r>
        <w:t>cılardan, gözden geçirilerek şartlan netleştirilmiş teknik şartnameye dayalı olarale fiyat tekliflerini de içerecek</w:t>
      </w:r>
      <w:r>
        <w:t xml:space="preserve"> şekilde tekliflerini vermeleri istenir.</w:t>
      </w:r>
    </w:p>
    <w:p w:rsidR="00CF48DC" w:rsidRDefault="009746E0">
      <w:pPr>
        <w:pStyle w:val="Gvdemetni0"/>
        <w:numPr>
          <w:ilvl w:val="0"/>
          <w:numId w:val="33"/>
        </w:numPr>
        <w:shd w:val="clear" w:color="auto" w:fill="auto"/>
        <w:tabs>
          <w:tab w:val="left" w:pos="782"/>
        </w:tabs>
        <w:spacing w:after="0" w:line="221" w:lineRule="exact"/>
        <w:ind w:left="780" w:right="40" w:hanging="320"/>
        <w:jc w:val="both"/>
      </w:pPr>
      <w:r>
        <w:t>Yukarıdaki (l)’inci fikrenin (B) ve (Ç) bentlerinde belirtilen hallerde ilan yapılması zorunlu değildir. İlan yapılmayan hallerde en az 3 (üç) katılımcı davet edilerek, yeterlilik belgelerim ve fiyat tekliflerini bi</w:t>
      </w:r>
      <w:r>
        <w:t>rlikte vermeleri istenir.</w:t>
      </w:r>
    </w:p>
    <w:p w:rsidR="00CF48DC" w:rsidRDefault="009746E0">
      <w:pPr>
        <w:pStyle w:val="Gvdemetni0"/>
        <w:numPr>
          <w:ilvl w:val="0"/>
          <w:numId w:val="33"/>
        </w:numPr>
        <w:shd w:val="clear" w:color="auto" w:fill="auto"/>
        <w:tabs>
          <w:tab w:val="left" w:pos="782"/>
        </w:tabs>
        <w:spacing w:after="0" w:line="221" w:lineRule="exact"/>
        <w:ind w:left="780" w:right="40" w:hanging="320"/>
        <w:jc w:val="both"/>
      </w:pPr>
      <w:r>
        <w:t>Pazarlık usulünün kullanılacağı durumlarda en az 3 (üç) teklif alınması zorunludur.</w:t>
      </w:r>
    </w:p>
    <w:p w:rsidR="00CF48DC" w:rsidRDefault="009746E0">
      <w:pPr>
        <w:pStyle w:val="Gvdemetni0"/>
        <w:numPr>
          <w:ilvl w:val="0"/>
          <w:numId w:val="33"/>
        </w:numPr>
        <w:shd w:val="clear" w:color="auto" w:fill="auto"/>
        <w:tabs>
          <w:tab w:val="left" w:pos="782"/>
        </w:tabs>
        <w:spacing w:after="240" w:line="221" w:lineRule="exact"/>
        <w:ind w:left="780" w:right="40" w:hanging="320"/>
        <w:jc w:val="both"/>
      </w:pPr>
      <w:r>
        <w:t>Bu madde kapsamında yapılacak ihalelerde, ille fiyat tekliflerini aşmamak üzere, katılımcılardan ihale kararma esas olacak son yazılı fiyat teklif</w:t>
      </w:r>
      <w:r>
        <w:t>leri alınarak ihale sonuçlandmlır.</w:t>
      </w:r>
    </w:p>
    <w:p w:rsidR="00CF48DC" w:rsidRDefault="009746E0">
      <w:pPr>
        <w:pStyle w:val="Gvdemetni0"/>
        <w:numPr>
          <w:ilvl w:val="0"/>
          <w:numId w:val="17"/>
        </w:numPr>
        <w:shd w:val="clear" w:color="auto" w:fill="auto"/>
        <w:tabs>
          <w:tab w:val="left" w:pos="446"/>
          <w:tab w:val="left" w:pos="782"/>
          <w:tab w:val="left" w:pos="446"/>
        </w:tabs>
        <w:spacing w:after="0" w:line="221" w:lineRule="exact"/>
        <w:ind w:firstLine="0"/>
        <w:jc w:val="both"/>
      </w:pPr>
      <w:r>
        <w:rPr>
          <w:noProof/>
        </w:rPr>
        <mc:AlternateContent>
          <mc:Choice Requires="wps">
            <w:drawing>
              <wp:anchor distT="0" distB="0" distL="63500" distR="63500" simplePos="0" relativeHeight="377487122" behindDoc="1" locked="0" layoutInCell="1" allowOverlap="1">
                <wp:simplePos x="0" y="0"/>
                <wp:positionH relativeFrom="margin">
                  <wp:posOffset>-1088390</wp:posOffset>
                </wp:positionH>
                <wp:positionV relativeFrom="paragraph">
                  <wp:posOffset>18415</wp:posOffset>
                </wp:positionV>
                <wp:extent cx="436880" cy="190500"/>
                <wp:effectExtent l="0" t="0" r="3810" b="635"/>
                <wp:wrapSquare wrapText="bothSides"/>
                <wp:docPr id="282" name="Text 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150" w:lineRule="exact"/>
                              <w:ind w:firstLine="0"/>
                              <w:jc w:val="left"/>
                            </w:pPr>
                            <w:r>
                              <w:rPr>
                                <w:rStyle w:val="GvdemetniExact"/>
                                <w:spacing w:val="0"/>
                              </w:rPr>
                              <w:t>Rekabetçi</w:t>
                            </w:r>
                          </w:p>
                          <w:p w:rsidR="00CF48DC" w:rsidRDefault="009746E0">
                            <w:pPr>
                              <w:pStyle w:val="Gvdemetni0"/>
                              <w:shd w:val="clear" w:color="auto" w:fill="auto"/>
                              <w:spacing w:after="0" w:line="150" w:lineRule="exact"/>
                              <w:ind w:firstLine="0"/>
                              <w:jc w:val="left"/>
                            </w:pPr>
                            <w:r>
                              <w:rPr>
                                <w:rStyle w:val="GvdemetniExact"/>
                                <w:spacing w:val="0"/>
                              </w:rPr>
                              <w:t>Diyalog</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44" o:spid="_x0000_s1044" type="#_x0000_t202" style="position:absolute;left:0;text-align:left;margin-left:-85.7pt;margin-top:1.45pt;width:34.4pt;height:15pt;z-index:-12582935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wCdswIAALQFAAAOAAAAZHJzL2Uyb0RvYy54bWysVNuOmzAQfa/Uf7D8znKpkwW0ZLUbQlVp&#10;e5F2+wEOmGAVbGo7gW3Vf+/YhGQvL1VbHqzBMz5zOzNX12PXogNTmkuR4fAiwIiJUlZc7DL89aHw&#10;Yoy0oaKirRQsw49M4+vV2zdXQ5+ySDayrZhCACJ0OvQZbozpU9/XZcM6qi9kzwQoa6k6auBX7fxK&#10;0QHQu9aPgmDpD1JVvZIl0xpu80mJVw6/rllpPte1Zga1GYbYjDuVO7f29FdXNN0p2je8PIZB/yKK&#10;jnIBTk9QOTUU7RV/BdXxUkkta3NRys6Xdc1L5nKAbMLgRTb3De2ZywWKo/tTmfT/gy0/Hb4oxKsM&#10;R3GEkaAdNOmBjQbdyhFFhNgKDb1OwfC+B1MzggI67bLV/Z0sv2kk5LqhYsdulJJDw2gFEYb2pf/k&#10;6YSjLch2+CgrcET3RjqgsVadLR8UBAE6dOrx1B0bTAmX5N0yjkFTgipMgkXguufTdH7cK23eM9kh&#10;K2RYQfMdOD3caWODoelsYn0JWfC2dQRoxbMLMJxuwDU8tTobhOvnzyRINvEmJh6JlhuPBHnu3RRr&#10;4i2L8HKRv8vX6zz8Zf2GJG14VTFh3czcCsmf9e7I8okVJ3Zp2fLKwtmQtNpt161CBwrcLtznSg6a&#10;s5n/PAxXBMjlRUphRILbKPGKZXzpkYIsvOQyiL0gTG6TZUASkhfPU7rjgv17SmjIcLKIFhOXzkG/&#10;yC1w3+vcaNpxA9uj5V2G45MRTS0DN6JyrTWUt5P8pBQ2/HMpoN1zox1fLUUnsppxO7rhCON5Dray&#10;egQGKwkMAzLC6gOhkeoHRgOskQzr73uqGEbtBwFTYHfOLKhZ2M4CFSU8zbDBaBLXZtpN+17xXQPI&#10;85zdwKQU3LHYjtQUxXG+YDW4ZI5rzO6ep//O6rxsV78BAAD//wMAUEsDBBQABgAIAAAAIQDyjVu4&#10;3QAAAAoBAAAPAAAAZHJzL2Rvd25yZXYueG1sTI+xTsQwDIZ3JN4hMhIL6qUpqHCl7gkhWNg4WNhy&#10;jWkrEqdqcm25pydMMNr+9Pv7693qrJhpCoNnBLXJQRC33gzcIby/PWd3IELUbLT1TAjfFGDXnJ/V&#10;ujJ+4Vea97ETKYRDpRH6GMdKytD25HTY+JE43T795HRM49RJM+klhTsrizwvpdMDpw+9Humxp/Zr&#10;f3QI5fo0Xr1sqVhOrZ3546RUJIV4ebE+3IOItMY/GH71kzo0yengj2yCsAiZulU3iUUotiASkKm8&#10;KEEcEK7TRja1/F+h+QEAAP//AwBQSwECLQAUAAYACAAAACEAtoM4kv4AAADhAQAAEwAAAAAAAAAA&#10;AAAAAAAAAAAAW0NvbnRlbnRfVHlwZXNdLnhtbFBLAQItABQABgAIAAAAIQA4/SH/1gAAAJQBAAAL&#10;AAAAAAAAAAAAAAAAAC8BAABfcmVscy8ucmVsc1BLAQItABQABgAIAAAAIQCu7wCdswIAALQFAAAO&#10;AAAAAAAAAAAAAAAAAC4CAABkcnMvZTJvRG9jLnhtbFBLAQItABQABgAIAAAAIQDyjVu43QAAAAoB&#10;AAAPAAAAAAAAAAAAAAAAAA0FAABkcnMvZG93bnJldi54bWxQSwUGAAAAAAQABADzAAAAFwYAAAAA&#10;" filled="f" stroked="f">
                <v:textbox style="mso-fit-shape-to-text:t" inset="0,0,0,0">
                  <w:txbxContent>
                    <w:p w:rsidR="00CF48DC" w:rsidRDefault="009746E0">
                      <w:pPr>
                        <w:pStyle w:val="Gvdemetni0"/>
                        <w:shd w:val="clear" w:color="auto" w:fill="auto"/>
                        <w:spacing w:after="0" w:line="150" w:lineRule="exact"/>
                        <w:ind w:firstLine="0"/>
                        <w:jc w:val="left"/>
                      </w:pPr>
                      <w:r>
                        <w:rPr>
                          <w:rStyle w:val="GvdemetniExact"/>
                          <w:spacing w:val="0"/>
                        </w:rPr>
                        <w:t>Rekabetçi</w:t>
                      </w:r>
                    </w:p>
                    <w:p w:rsidR="00CF48DC" w:rsidRDefault="009746E0">
                      <w:pPr>
                        <w:pStyle w:val="Gvdemetni0"/>
                        <w:shd w:val="clear" w:color="auto" w:fill="auto"/>
                        <w:spacing w:after="0" w:line="150" w:lineRule="exact"/>
                        <w:ind w:firstLine="0"/>
                        <w:jc w:val="left"/>
                      </w:pPr>
                      <w:r>
                        <w:rPr>
                          <w:rStyle w:val="GvdemetniExact"/>
                          <w:spacing w:val="0"/>
                        </w:rPr>
                        <w:t>Diyalog</w:t>
                      </w:r>
                    </w:p>
                  </w:txbxContent>
                </v:textbox>
                <w10:wrap type="square" anchorx="margin"/>
              </v:shape>
            </w:pict>
          </mc:Fallback>
        </mc:AlternateContent>
      </w:r>
      <w:r>
        <w:t>(1)</w:t>
      </w:r>
      <w:r>
        <w:tab/>
        <w:t>Özellikle karma içerikli (konusu mal ve hizmet alımı ile yapım</w:t>
      </w:r>
    </w:p>
    <w:p w:rsidR="00CF48DC" w:rsidRDefault="009746E0">
      <w:pPr>
        <w:pStyle w:val="Gvdemetni0"/>
        <w:shd w:val="clear" w:color="auto" w:fill="auto"/>
        <w:spacing w:after="0" w:line="221" w:lineRule="exact"/>
        <w:ind w:left="780" w:right="40" w:firstLine="0"/>
        <w:jc w:val="both"/>
      </w:pPr>
      <w:r>
        <w:t>işlerinin, birlikte olduğu) ihaleler söz konusu olduğunda; ihale komisyonları tarafından açık usul veya kısıtlı usulün ihalenin sonuç</w:t>
      </w:r>
      <w:r>
        <w:t>landırılmasına imkan vermeyeceğinin değerlendirildiği hallerde; veya ihale konusu mal veya hizmet alımları ile yapım işlerinin özgün nitelikte ve karmaşık olması nedeniyle teknik ve mali özelliklerinin gerekli olan netlikte belirlenememesi halinde; bu madd</w:t>
      </w:r>
      <w:r>
        <w:t>e uyarınca rekabetçi diyalog usulü kullanılabilir.</w:t>
      </w:r>
    </w:p>
    <w:p w:rsidR="00CF48DC" w:rsidRDefault="009746E0">
      <w:pPr>
        <w:pStyle w:val="Gvdemetni0"/>
        <w:numPr>
          <w:ilvl w:val="0"/>
          <w:numId w:val="34"/>
        </w:numPr>
        <w:shd w:val="clear" w:color="auto" w:fill="auto"/>
        <w:tabs>
          <w:tab w:val="left" w:pos="782"/>
        </w:tabs>
        <w:spacing w:after="0" w:line="221" w:lineRule="exact"/>
        <w:ind w:left="780" w:right="40" w:hanging="320"/>
        <w:jc w:val="both"/>
      </w:pPr>
      <w:r>
        <w:t>İhale komisyonları, ihtiyaç ve gereksinimlerini belirttikleri bir ihale duyurusu yayınlar ve söz konusu ihtiyaç ve gereksinimleri söz konusu duyuruda ve/veya açıklayıcı bir belgede belirtir.</w:t>
      </w:r>
    </w:p>
    <w:p w:rsidR="00CF48DC" w:rsidRDefault="009746E0">
      <w:pPr>
        <w:pStyle w:val="Gvdemetni0"/>
        <w:numPr>
          <w:ilvl w:val="0"/>
          <w:numId w:val="34"/>
        </w:numPr>
        <w:shd w:val="clear" w:color="auto" w:fill="auto"/>
        <w:tabs>
          <w:tab w:val="left" w:pos="782"/>
        </w:tabs>
        <w:spacing w:after="0" w:line="221" w:lineRule="exact"/>
        <w:ind w:left="780" w:right="40" w:hanging="320"/>
        <w:jc w:val="both"/>
      </w:pPr>
      <w:r>
        <w:t xml:space="preserve">İhale </w:t>
      </w:r>
      <w:r>
        <w:t>komisyonları, bu Yasanın 58’iııci, 59’uncu, 60’mcı ve 61 ’inci maddelerinin ilgili hükümleri uyarınca seçilmiş olan katılımcılarla, ihtiyaçlarını karşılamak için en uygun olan araçları belirlemek ve tanımlamak amacı ile bir diyalog başlatır. Bu diyalog sır</w:t>
      </w:r>
      <w:r>
        <w:t>asında, katılımcılara fiyat veya ödemelerle ilgili bilgi verilir ve katılımcılarla, şartnamenin unsurları tartışılabilir.</w:t>
      </w:r>
    </w:p>
    <w:p w:rsidR="00CF48DC" w:rsidRDefault="009746E0">
      <w:pPr>
        <w:pStyle w:val="Gvdemetni0"/>
        <w:numPr>
          <w:ilvl w:val="0"/>
          <w:numId w:val="34"/>
        </w:numPr>
        <w:shd w:val="clear" w:color="auto" w:fill="auto"/>
        <w:tabs>
          <w:tab w:val="left" w:pos="782"/>
        </w:tabs>
        <w:spacing w:after="0" w:line="221" w:lineRule="exact"/>
        <w:ind w:left="780" w:right="40" w:hanging="320"/>
        <w:jc w:val="both"/>
      </w:pPr>
      <w:r>
        <w:t>Diyalog sırasında ihale komisyonları, tüm katılımcılara eşit muamele edilmesini garanti eder. Özellikle bazı katılımcılara, diğer katı</w:t>
      </w:r>
      <w:r>
        <w:t>lımcılar karşısında avantaj sağlayacak ayrımcı nitelikli bilgilerin verilmesinden kaçınır. İhale komisyonları, diyaloga taraf olan bir katılımcının önerdiği çözümü veya verdiği gizli bilgileri, ilgili katılımcının rızası olmaksızın diğer katılımcılarla pay</w:t>
      </w:r>
      <w:r>
        <w:t>laşamaz.</w:t>
      </w:r>
    </w:p>
    <w:p w:rsidR="00CF48DC" w:rsidRDefault="009746E0">
      <w:pPr>
        <w:pStyle w:val="Gvdemetni0"/>
        <w:numPr>
          <w:ilvl w:val="0"/>
          <w:numId w:val="34"/>
        </w:numPr>
        <w:shd w:val="clear" w:color="auto" w:fill="auto"/>
        <w:tabs>
          <w:tab w:val="left" w:pos="782"/>
        </w:tabs>
        <w:spacing w:after="0" w:line="221" w:lineRule="exact"/>
        <w:ind w:left="780" w:right="40" w:hanging="320"/>
        <w:jc w:val="both"/>
      </w:pPr>
      <w:r>
        <w:t>İhale komisyonları, diyalog aşamasında tartışılan çözümlerin sayısını azaltmak amacıyla, ihale duyurusu veya açıklayıcı belgede belirtilen ihale sonuçlandırma kriterlerini uygulayarak, söz konusu usulü birbirini izleyen aşamalar halinde gerçeldeşt</w:t>
      </w:r>
      <w:r>
        <w:t>irebilirier. Bu seçeneğin kullanılma olasılığı, ihale duyurusunda veya açıklayıcı belgede belirtilir.</w:t>
      </w:r>
      <w:r>
        <w:br w:type="page"/>
      </w:r>
    </w:p>
    <w:p w:rsidR="00CF48DC" w:rsidRDefault="009746E0">
      <w:pPr>
        <w:pStyle w:val="Gvdemetni0"/>
        <w:numPr>
          <w:ilvl w:val="0"/>
          <w:numId w:val="34"/>
        </w:numPr>
        <w:shd w:val="clear" w:color="auto" w:fill="auto"/>
        <w:tabs>
          <w:tab w:val="left" w:pos="771"/>
        </w:tabs>
        <w:spacing w:after="0" w:line="211" w:lineRule="exact"/>
        <w:ind w:left="780" w:right="20" w:hanging="320"/>
        <w:jc w:val="both"/>
      </w:pPr>
      <w:r>
        <w:t>İhale komisyonları, gerekirse karşılaştırma yaptıktan sonra gereksinimlerim karşılayabilecek olan çözüm veya çözümleri bulana kadar bu diyalogu devam ett</w:t>
      </w:r>
      <w:r>
        <w:t>irirler.</w:t>
      </w:r>
    </w:p>
    <w:p w:rsidR="00CF48DC" w:rsidRDefault="009746E0">
      <w:pPr>
        <w:pStyle w:val="Gvdemetni0"/>
        <w:numPr>
          <w:ilvl w:val="0"/>
          <w:numId w:val="34"/>
        </w:numPr>
        <w:shd w:val="clear" w:color="auto" w:fill="auto"/>
        <w:tabs>
          <w:tab w:val="left" w:pos="771"/>
        </w:tabs>
        <w:spacing w:after="0" w:line="211" w:lineRule="exact"/>
        <w:ind w:left="780" w:right="20" w:hanging="320"/>
        <w:jc w:val="both"/>
      </w:pPr>
      <w:r>
        <w:t>İhale komisyonları, diyalogun sonuçlandığım ilan ettikten ve katılımcıları durumdan haberdar ettikten soma, diyalog sırasında sunulan ve belirlenen çözüm veya çözümler esasında katılımcılardan son tekliflerini sunmalarım ister. Söz konusu teklifle</w:t>
      </w:r>
      <w:r>
        <w:t>rde projenin ifası için gerekli olan ve talep edilen unsurların tamamı yer alır. İhale komisyonlarının talebi üzerine söz konusu tekliflere açıldık kazandırılabilir, daha net olmaları sağlamı- ves'a gerekli düzenlemeler yapılabilir.</w:t>
      </w:r>
    </w:p>
    <w:p w:rsidR="00CF48DC" w:rsidRDefault="009746E0">
      <w:pPr>
        <w:pStyle w:val="Gvdemetni0"/>
        <w:shd w:val="clear" w:color="auto" w:fill="auto"/>
        <w:spacing w:after="0" w:line="211" w:lineRule="exact"/>
        <w:ind w:left="780" w:right="20" w:firstLine="380"/>
        <w:jc w:val="both"/>
      </w:pPr>
      <w:r>
        <w:t>Ancak söz konusu açıkla</w:t>
      </w:r>
      <w:r>
        <w:t>malar, düzenlemeler, ayarlamalar veya verilen ek bilgiler, rekabeti engelleyici veya ayrımcı nitelikte olacak şekilde teklifin veya teklif çağrıs</w:t>
      </w:r>
      <w:r>
        <w:rPr>
          <w:rStyle w:val="Gvdemetni5"/>
        </w:rPr>
        <w:t>ının</w:t>
      </w:r>
      <w:r>
        <w:t xml:space="preserve"> temel özelliklerine değişiklikler getiremez.</w:t>
      </w:r>
    </w:p>
    <w:p w:rsidR="00CF48DC" w:rsidRDefault="009746E0">
      <w:pPr>
        <w:pStyle w:val="Gvdemetni0"/>
        <w:numPr>
          <w:ilvl w:val="0"/>
          <w:numId w:val="34"/>
        </w:numPr>
        <w:shd w:val="clear" w:color="auto" w:fill="auto"/>
        <w:tabs>
          <w:tab w:val="left" w:pos="771"/>
        </w:tabs>
        <w:spacing w:after="0" w:line="211" w:lineRule="exact"/>
        <w:ind w:left="780" w:right="20" w:hanging="320"/>
        <w:jc w:val="both"/>
      </w:pPr>
      <w:r>
        <w:t>İhale komisyonları, ihale duyurusu veya açıklayıcı belgelerde</w:t>
      </w:r>
      <w:r>
        <w:t xml:space="preserve"> belirtilen ihale sonuçlandırma kriterleri çerçevesinde alman teklifleri değerlendirerek bu Yasanın 74’üncü maddesi uyarınca ekonomik olarak en avantajlı teklifi seçer. Bu seçimi yaparken, ekonomik olarak en avantajlı teklifi sunan katılımcıdan, teklif içe</w:t>
      </w:r>
      <w:r>
        <w:t>riğine açıklama getirmesi veya teklifte belirttiği taahhütleri teyit etmesi istenebilir.</w:t>
      </w:r>
    </w:p>
    <w:p w:rsidR="00CF48DC" w:rsidRDefault="009746E0">
      <w:pPr>
        <w:pStyle w:val="Gvdemetni0"/>
        <w:shd w:val="clear" w:color="auto" w:fill="auto"/>
        <w:spacing w:line="211" w:lineRule="exact"/>
        <w:ind w:left="780" w:right="20" w:firstLine="380"/>
        <w:jc w:val="both"/>
      </w:pPr>
      <w:r>
        <w:rPr>
          <w:noProof/>
        </w:rPr>
        <mc:AlternateContent>
          <mc:Choice Requires="wps">
            <w:drawing>
              <wp:anchor distT="0" distB="0" distL="63500" distR="63500" simplePos="0" relativeHeight="377487123" behindDoc="1" locked="0" layoutInCell="1" allowOverlap="1">
                <wp:simplePos x="0" y="0"/>
                <wp:positionH relativeFrom="margin">
                  <wp:posOffset>-818515</wp:posOffset>
                </wp:positionH>
                <wp:positionV relativeFrom="paragraph">
                  <wp:posOffset>542290</wp:posOffset>
                </wp:positionV>
                <wp:extent cx="483235" cy="95250"/>
                <wp:effectExtent l="635" t="0" r="1905" b="635"/>
                <wp:wrapSquare wrapText="bothSides"/>
                <wp:docPr id="281"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23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150" w:lineRule="exact"/>
                              <w:ind w:firstLine="0"/>
                              <w:jc w:val="left"/>
                            </w:pPr>
                            <w:r>
                              <w:rPr>
                                <w:rStyle w:val="GvdemetniExact"/>
                                <w:spacing w:val="0"/>
                              </w:rPr>
                              <w:t>rudan Alım</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43" o:spid="_x0000_s1045" type="#_x0000_t202" style="position:absolute;left:0;text-align:left;margin-left:-64.45pt;margin-top:42.7pt;width:38.05pt;height:7.5pt;z-index:-125829357;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2GpsgIAALMFAAAOAAAAZHJzL2Uyb0RvYy54bWysVG1vmzAQ/j5p/8Hyd8pLSAoopGpDmCZ1&#10;L1K7H+CACdbAZrYT6Kr9951NSNr0y7SND9Zhnx/f3fPcLW+GtkEHKhUTPMX+lYcR5YUoGd+l+Ntj&#10;7kQYKU14SRrBaYqfqMI3q/fvln2X0EDUoimpRADCVdJ3Ka617hLXVUVNW6KuREc5HFZCtkTDr9y5&#10;pSQ9oLeNG3jewu2FLDspCqoU7GbjIV5Z/Kqihf5SVYpq1KQYYtN2lXbdmtVdLUmyk6SrWXEMg/xF&#10;FC1hHB49QWVEE7SX7A1UywoplKj0VSFaV1QVK6jNAbLxvYtsHmrSUZsLFEd1pzKp/wdbfD58lYiV&#10;KQ4iHyNOWiDpkQ4a3YkBBeHMVKjvVAKODx246gEOgGmbreruRfFdIS7WNeE7eiul6GtKSojQNzfd&#10;F1dHHGVAtv0nUcJDZK+FBRoq2ZryQUEQoANTTyd2TDAFbIbRLJjNMSrgKJ4Hc0ueS5LpbieV/kBF&#10;i4yRYgncW2xyuFfaxEKSycU8xUXOmsby3/BXG+A47sDLcNWcmRgsnc+xF2+iTRQ6YbDYOKGXZc5t&#10;vg6dRe5fz7NZtl5n/i/zrh8mNStLys0zk7T88M+oO4p8FMVJXEo0rDRwJiQld9t1I9GBgLRz+9mK&#10;w8nZzX0dhi0C5HKRkh+E3l0QO/kiunbCPJw78bUXOZ4f38ULL4zDLH+d0j3j9N9TQv1I5Cilc9AX&#10;uXn2e5sbSVqmYXg0rE1xdHIiiRHghpeWWk1YM9ovSmHCP5cC6J6ItnI1Ch21qoftYHvDj6c22Iry&#10;CQQsBSgMVAqTD4xayJ8Y9TBFUqx+7ImkGDUfOTSBGTmTISdjOxmEF3A1xRqj0VzrcTTtO8l2NSBP&#10;bXYLjZIzq2LTUWMUx/aCyWCTOU4xM3pe/luv86xd/QYAAP//AwBQSwMEFAAGAAgAAAAhAM7yFdPf&#10;AAAACwEAAA8AAABkcnMvZG93bnJldi54bWxMjzFPwzAQhXck/oN1SCwodRy1VZrGqRCChY3CwuYm&#10;RxLVPkexm4T+eo4JxtN9eu975WFxVkw4ht6TBrVKQSDVvump1fDx/pLkIEI01BjrCTV8Y4BDdXtT&#10;mqLxM73hdIyt4BAKhdHQxTgUUoa6Q2fCyg9I/PvyozORz7GVzWhmDndWZmm6lc70xA2dGfCpw/p8&#10;vDgN2+V5eHjdYTZfazvR51WpiErr+7vlcQ8i4hL/YPjVZ3Wo2OnkL9QEYTUkKst3zGrIN2sQTCSb&#10;jMecGE3TNciqlP83VD8AAAD//wMAUEsBAi0AFAAGAAgAAAAhALaDOJL+AAAA4QEAABMAAAAAAAAA&#10;AAAAAAAAAAAAAFtDb250ZW50X1R5cGVzXS54bWxQSwECLQAUAAYACAAAACEAOP0h/9YAAACUAQAA&#10;CwAAAAAAAAAAAAAAAAAvAQAAX3JlbHMvLnJlbHNQSwECLQAUAAYACAAAACEAwCthqbICAACzBQAA&#10;DgAAAAAAAAAAAAAAAAAuAgAAZHJzL2Uyb0RvYy54bWxQSwECLQAUAAYACAAAACEAzvIV098AAAAL&#10;AQAADwAAAAAAAAAAAAAAAAAMBQAAZHJzL2Rvd25yZXYueG1sUEsFBgAAAAAEAAQA8wAAABgGAAAA&#10;AA==&#10;" filled="f" stroked="f">
                <v:textbox style="mso-fit-shape-to-text:t" inset="0,0,0,0">
                  <w:txbxContent>
                    <w:p w:rsidR="00CF48DC" w:rsidRDefault="009746E0">
                      <w:pPr>
                        <w:pStyle w:val="Gvdemetni0"/>
                        <w:shd w:val="clear" w:color="auto" w:fill="auto"/>
                        <w:spacing w:after="0" w:line="150" w:lineRule="exact"/>
                        <w:ind w:firstLine="0"/>
                        <w:jc w:val="left"/>
                      </w:pPr>
                      <w:r>
                        <w:rPr>
                          <w:rStyle w:val="GvdemetniExact"/>
                          <w:spacing w:val="0"/>
                        </w:rPr>
                        <w:t>rudan Alım</w:t>
                      </w:r>
                    </w:p>
                  </w:txbxContent>
                </v:textbox>
                <w10:wrap type="square" anchorx="margin"/>
              </v:shape>
            </w:pict>
          </mc:Fallback>
        </mc:AlternateContent>
      </w:r>
      <w:r>
        <w:t xml:space="preserve">Ancak bu durumun, teklif veya teldif çağırışında esaslı değişikliklere yol açmaması ve rekabeti bozucu ya da ayrımcı nitelikli bir etki yaratmaması </w:t>
      </w:r>
      <w:r>
        <w:t>gerekir.</w:t>
      </w:r>
    </w:p>
    <w:p w:rsidR="00CF48DC" w:rsidRDefault="009746E0">
      <w:pPr>
        <w:pStyle w:val="Gvdemetni0"/>
        <w:numPr>
          <w:ilvl w:val="0"/>
          <w:numId w:val="17"/>
        </w:numPr>
        <w:shd w:val="clear" w:color="auto" w:fill="auto"/>
        <w:tabs>
          <w:tab w:val="left" w:pos="437"/>
          <w:tab w:val="left" w:pos="771"/>
          <w:tab w:val="left" w:pos="437"/>
        </w:tabs>
        <w:spacing w:after="0" w:line="211" w:lineRule="exact"/>
        <w:ind w:firstLine="0"/>
        <w:jc w:val="both"/>
      </w:pPr>
      <w:r>
        <w:rPr>
          <w:noProof/>
        </w:rPr>
        <mc:AlternateContent>
          <mc:Choice Requires="wps">
            <w:drawing>
              <wp:anchor distT="0" distB="0" distL="63500" distR="63500" simplePos="0" relativeHeight="377487124" behindDoc="1" locked="0" layoutInCell="1" allowOverlap="1">
                <wp:simplePos x="0" y="0"/>
                <wp:positionH relativeFrom="margin">
                  <wp:posOffset>-900430</wp:posOffset>
                </wp:positionH>
                <wp:positionV relativeFrom="paragraph">
                  <wp:posOffset>3175</wp:posOffset>
                </wp:positionV>
                <wp:extent cx="112395" cy="85090"/>
                <wp:effectExtent l="4445" t="3175" r="0" b="0"/>
                <wp:wrapSquare wrapText="bothSides"/>
                <wp:docPr id="280" name="Text 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 cy="85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150" w:lineRule="exact"/>
                              <w:ind w:firstLine="0"/>
                              <w:jc w:val="left"/>
                            </w:pPr>
                            <w:r>
                              <w:rPr>
                                <w:rStyle w:val="GvdemetniExact"/>
                                <w:spacing w:val="0"/>
                              </w:rPr>
                              <w:t>(jqc</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2" o:spid="_x0000_s1046" type="#_x0000_t202" style="position:absolute;left:0;text-align:left;margin-left:-70.9pt;margin-top:.25pt;width:8.85pt;height:6.7pt;z-index:-12582935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luNswIAALYFAAAOAAAAZHJzL2Uyb0RvYy54bWysVNuOmzAQfa/Uf7D8znJZkgAKWWVDqCpt&#10;L9JuP8ABE6yCTW0nsKr67x2bkGR3X6q2PFiDPT5zZuZ4lndD26AjlYoJnmL/xsOI8kKUjO9T/O0p&#10;dyKMlCa8JI3gNMXPVOG71ft3y75LaCBq0ZRUIgDhKum7FNdad4nrqqKmLVE3oqMcDishW6LhV+7d&#10;UpIe0NvGDTxv7vZClp0UBVUKdrPxEK8sflXRQn+pKkU1alIM3LRdpV13ZnVXS5LsJelqVpxokL9g&#10;0RLGIegZKiOaoINkb6BaVkihRKVvCtG6oqpYQW0OkI3vvcrmsSYdtblAcVR3LpP6f7DF5+NXiViZ&#10;4iCC+nDSQpOe6KDRvRhQEAamQn2nEnB87MBVD3AAnbbZqu5BFN8V4mJTE76naylFX1NSAkPf3HSv&#10;ro44yoDs+k+ihEDkoIUFGirZmvJBQRCgA5Pnc3cMmcKE9IPbeIZRAUfRzItt81ySTHc7qfQHKlpk&#10;jBRL6L3FJscHpQ0XkkwuJhQXOWsa2/+Gv9gAx3EHIsNVc2Y42Hb+jL14G22j0AmD+dYJvSxz1vkm&#10;dOa5v5hlt9lmk/m/TFw/TGpWlpSbMJO0/PDPWncS+SiKs7iUaFhp4AwlJfe7TSPRkYC0c/vZisPJ&#10;xc19ScMWAXJ5lZIfhN59EDv5PFo4YR7OnHjhRY7nx/fx3AvjMMtfpvTAOP33lFCf4ngWzEYpXUi/&#10;ys2z39vcSNIyDcOjYS0I4uxEEiPALS9tazVhzWhflcLQv5QC2j012srVKHTUqh52w/g2rNaMlnei&#10;fAYBSwEKA5XC5APDrMECfnsYJClWPw5EUoyajxzeAWzryZCTsZsMwotawDzSGI3mRo/T6dBJtq8B&#10;fHxpXKzhrVTMCvlC5PTCYDjYfE6DzEyf63/rdRm3q98AAAD//wMAUEsDBBQABgAIAAAAIQBG/ksI&#10;3gAAAAkBAAAPAAAAZHJzL2Rvd25yZXYueG1sTI/NbsIwEITvlfoO1lbqLTghELUhDqoiod6QCjyA&#10;iZc4wj9pbEh4+25P7XE0o5lvqu1sDbvjGHrvBGSLFBi61qvedQJOx13yBixE6ZQ03qGABwbY1s9P&#10;lSyVn9wX3g+xY1TiQikF6BiHkvPQarQyLPyAjryLH62MJMeOq1FOVG4NX6Zpwa3sHS1oOWCjsb0e&#10;blbA/sH1lNv1qW2aYl/k3zt5/TRCvL7MHxtgEef4F4ZffEKHmpjO/uZUYEZAkq0yYo8C1sDIT7Ll&#10;KgN2pmT+Dryu+P8H9Q8AAAD//wMAUEsBAi0AFAAGAAgAAAAhALaDOJL+AAAA4QEAABMAAAAAAAAA&#10;AAAAAAAAAAAAAFtDb250ZW50X1R5cGVzXS54bWxQSwECLQAUAAYACAAAACEAOP0h/9YAAACUAQAA&#10;CwAAAAAAAAAAAAAAAAAvAQAAX3JlbHMvLnJlbHNQSwECLQAUAAYACAAAACEA1bpbjbMCAAC2BQAA&#10;DgAAAAAAAAAAAAAAAAAuAgAAZHJzL2Uyb0RvYy54bWxQSwECLQAUAAYACAAAACEARv5LCN4AAAAJ&#10;AQAADwAAAAAAAAAAAAAAAAANBQAAZHJzL2Rvd25yZXYueG1sUEsFBgAAAAAEAAQA8wAAABgGAAAA&#10;AA==&#10;" filled="f" stroked="f">
                <v:textbox style="layout-flow:vertical;mso-layout-flow-alt:bottom-to-top" inset="0,0,0,0">
                  <w:txbxContent>
                    <w:p w:rsidR="00CF48DC" w:rsidRDefault="009746E0">
                      <w:pPr>
                        <w:pStyle w:val="Gvdemetni0"/>
                        <w:shd w:val="clear" w:color="auto" w:fill="auto"/>
                        <w:spacing w:after="0" w:line="150" w:lineRule="exact"/>
                        <w:ind w:firstLine="0"/>
                        <w:jc w:val="left"/>
                      </w:pPr>
                      <w:r>
                        <w:rPr>
                          <w:rStyle w:val="GvdemetniExact"/>
                          <w:spacing w:val="0"/>
                        </w:rPr>
                        <w:t>(jqc</w:t>
                      </w:r>
                    </w:p>
                  </w:txbxContent>
                </v:textbox>
                <w10:wrap type="square" anchorx="margin"/>
              </v:shape>
            </w:pict>
          </mc:Fallback>
        </mc:AlternateContent>
      </w:r>
      <w:r>
        <w:t>(1)</w:t>
      </w:r>
      <w:r>
        <w:tab/>
        <w:t>Aşağıda belirtilen hallerde ilan yapılmaksızın ve teminat</w:t>
      </w:r>
    </w:p>
    <w:p w:rsidR="00CF48DC" w:rsidRDefault="009746E0">
      <w:pPr>
        <w:pStyle w:val="Gvdemetni0"/>
        <w:shd w:val="clear" w:color="auto" w:fill="auto"/>
        <w:spacing w:after="0" w:line="211" w:lineRule="exact"/>
        <w:ind w:left="1160" w:hanging="380"/>
        <w:jc w:val="both"/>
      </w:pPr>
      <w:r>
        <w:t>alınmaksızın ihale makamınca doğrudan alım yapılabilir:</w:t>
      </w:r>
    </w:p>
    <w:p w:rsidR="00CF48DC" w:rsidRDefault="009746E0">
      <w:pPr>
        <w:pStyle w:val="Gvdemetni0"/>
        <w:numPr>
          <w:ilvl w:val="0"/>
          <w:numId w:val="35"/>
        </w:numPr>
        <w:shd w:val="clear" w:color="auto" w:fill="auto"/>
        <w:tabs>
          <w:tab w:val="left" w:pos="1132"/>
        </w:tabs>
        <w:spacing w:after="0" w:line="211" w:lineRule="exact"/>
        <w:ind w:left="1160" w:right="20" w:hanging="380"/>
        <w:jc w:val="both"/>
      </w:pPr>
      <w:r>
        <w:t xml:space="preserve">Bu Yasa kapsamındaki idarelerin, tahmini değeri KDV hariç aylık brüt asgari ücretin </w:t>
      </w:r>
      <w:r>
        <w:rPr>
          <w:rStyle w:val="Gvdemetni7pt"/>
        </w:rPr>
        <w:t>10</w:t>
      </w:r>
      <w:r>
        <w:t xml:space="preserve"> (on) katım aşmayan mal ve/veya hiz</w:t>
      </w:r>
      <w:r>
        <w:t xml:space="preserve">met ahmları ile talimini değeri KDV hariç aylık brüt asgari ücretin </w:t>
      </w:r>
      <w:r>
        <w:rPr>
          <w:rStyle w:val="Gvdemetni7pt"/>
        </w:rPr>
        <w:t>20</w:t>
      </w:r>
      <w:r>
        <w:t xml:space="preserve"> (yirmi) katını aşmayan ve konu Ue ilgili teknik daireler tarafından onaylanan yapım işleri.</w:t>
      </w:r>
    </w:p>
    <w:p w:rsidR="00CF48DC" w:rsidRDefault="009746E0">
      <w:pPr>
        <w:pStyle w:val="Gvdemetni0"/>
        <w:numPr>
          <w:ilvl w:val="0"/>
          <w:numId w:val="35"/>
        </w:numPr>
        <w:shd w:val="clear" w:color="auto" w:fill="auto"/>
        <w:tabs>
          <w:tab w:val="left" w:pos="1132"/>
        </w:tabs>
        <w:spacing w:after="0" w:line="211" w:lineRule="exact"/>
        <w:ind w:left="1160" w:right="20" w:hanging="380"/>
        <w:jc w:val="both"/>
      </w:pPr>
      <w:r>
        <w:t>İhtiyacın sadece tek bir gerçek veya tüzel tek kişi tarafından karşılanabileceğinin tespit ed</w:t>
      </w:r>
      <w:r>
        <w:t>ilmesi halinde.</w:t>
      </w:r>
    </w:p>
    <w:p w:rsidR="00CF48DC" w:rsidRDefault="009746E0">
      <w:pPr>
        <w:pStyle w:val="Gvdemetni0"/>
        <w:numPr>
          <w:ilvl w:val="0"/>
          <w:numId w:val="35"/>
        </w:numPr>
        <w:shd w:val="clear" w:color="auto" w:fill="auto"/>
        <w:tabs>
          <w:tab w:val="left" w:pos="1132"/>
        </w:tabs>
        <w:spacing w:after="0" w:line="211" w:lineRule="exact"/>
        <w:ind w:left="1160" w:right="20" w:hanging="380"/>
        <w:jc w:val="both"/>
      </w:pPr>
      <w:r>
        <w:t>Mevcut mal, ekipman, teknoloji veya hizmetlerle uyumun ve standardizasyonun sağlanması için zorunlu olan mal ve hizmetlerin, asıl sözleşmeye dayalı olarak düzenlenecek ve toplam süreleri 3 (üç) yılı geçmeyecek sözleşmelerle ille alım yapıla</w:t>
      </w:r>
      <w:r>
        <w:t>n gerçek veya tüzel ldşiden alınması halinde.</w:t>
      </w:r>
    </w:p>
    <w:p w:rsidR="00CF48DC" w:rsidRDefault="009746E0">
      <w:pPr>
        <w:pStyle w:val="Gvdemetni0"/>
        <w:shd w:val="clear" w:color="auto" w:fill="auto"/>
        <w:spacing w:after="0" w:line="211" w:lineRule="exact"/>
        <w:ind w:left="1160" w:right="20" w:hanging="380"/>
        <w:jc w:val="both"/>
      </w:pPr>
      <w:r>
        <w:t>(Ç) Özelliğinden ve belli süre içinde kullanılma zorunluluğundan dolayı stoldanması ekonomik olmayan veya acil durumlarda kullanılacak olan ilaç, aşı, serum, anti-serum, kan ve kan ürünleri ile ortez, protez gi</w:t>
      </w:r>
      <w:r>
        <w:t>bi uygulama esnasında hastaya göre belirlenebilen ve hastaya özgü tıbbi sarf malzemeleri, test ve tetkik sarf malzemeleri a</w:t>
      </w:r>
      <w:r>
        <w:rPr>
          <w:rStyle w:val="Gvdemetni5"/>
        </w:rPr>
        <w:t>lmal</w:t>
      </w:r>
      <w:r>
        <w:t>arı.</w:t>
      </w:r>
    </w:p>
    <w:p w:rsidR="00CF48DC" w:rsidRDefault="009746E0">
      <w:pPr>
        <w:pStyle w:val="Gvdemetni0"/>
        <w:shd w:val="clear" w:color="auto" w:fill="auto"/>
        <w:spacing w:after="0" w:line="211" w:lineRule="exact"/>
        <w:ind w:left="1160" w:right="20" w:firstLine="320"/>
        <w:jc w:val="both"/>
      </w:pPr>
      <w:r>
        <w:t>Ancak bu bend kuralları uyarınca yapılacak doğrudan alım, KDV hariç aylık brüt asgari ücretin 50 (elli) katım aşamaz.</w:t>
      </w:r>
    </w:p>
    <w:p w:rsidR="00CF48DC" w:rsidRDefault="009746E0">
      <w:pPr>
        <w:pStyle w:val="Gvdemetni0"/>
        <w:numPr>
          <w:ilvl w:val="0"/>
          <w:numId w:val="35"/>
        </w:numPr>
        <w:shd w:val="clear" w:color="auto" w:fill="auto"/>
        <w:tabs>
          <w:tab w:val="left" w:pos="1132"/>
        </w:tabs>
        <w:spacing w:after="0" w:line="211" w:lineRule="exact"/>
        <w:ind w:left="1160" w:right="20" w:hanging="380"/>
        <w:jc w:val="both"/>
      </w:pPr>
      <w:r>
        <w:t>Uluslararası tahkim yoluyla çözülmesi öngörülen u)Tişmazlıldarla ilgili davalarda, bu Yasa kapsamındaki idareleri temsil ve savunmak üzere yerli veya yabancı uyruklu</w:t>
      </w:r>
      <w:r>
        <w:br w:type="page"/>
      </w:r>
    </w:p>
    <w:p w:rsidR="00CF48DC" w:rsidRDefault="009746E0">
      <w:pPr>
        <w:pStyle w:val="Gvdemetni0"/>
        <w:shd w:val="clear" w:color="auto" w:fill="auto"/>
        <w:spacing w:after="0" w:line="170" w:lineRule="exact"/>
        <w:ind w:left="1760" w:hanging="400"/>
        <w:jc w:val="both"/>
      </w:pPr>
      <w:r>
        <w:t>avukatlardan yapılacak hizmet alımlaıı.</w:t>
      </w:r>
    </w:p>
    <w:p w:rsidR="00CF48DC" w:rsidRDefault="009746E0">
      <w:pPr>
        <w:pStyle w:val="Gvdemetni0"/>
        <w:numPr>
          <w:ilvl w:val="0"/>
          <w:numId w:val="35"/>
        </w:numPr>
        <w:shd w:val="clear" w:color="auto" w:fill="auto"/>
        <w:tabs>
          <w:tab w:val="left" w:pos="1299"/>
        </w:tabs>
        <w:spacing w:after="0" w:line="216" w:lineRule="exact"/>
        <w:ind w:left="1360" w:right="40" w:hanging="420"/>
        <w:jc w:val="both"/>
      </w:pPr>
      <w:r>
        <w:t xml:space="preserve">Seçim ve halk oylaması dönemlerinde Yüksek Seçim </w:t>
      </w:r>
      <w:r>
        <w:t>Kurulunun ihtiyacı için yapılacak oy pusulası kağıdı alımı, oy pusulası basımı ile seçimlere yönelik her türlü seçim malzemelerinin alımı.</w:t>
      </w:r>
    </w:p>
    <w:p w:rsidR="00CF48DC" w:rsidRDefault="009746E0">
      <w:pPr>
        <w:pStyle w:val="Gvdemetni0"/>
        <w:numPr>
          <w:ilvl w:val="0"/>
          <w:numId w:val="35"/>
        </w:numPr>
        <w:shd w:val="clear" w:color="auto" w:fill="auto"/>
        <w:tabs>
          <w:tab w:val="left" w:pos="1299"/>
        </w:tabs>
        <w:spacing w:after="0" w:line="216" w:lineRule="exact"/>
        <w:ind w:left="1360" w:right="40" w:hanging="420"/>
        <w:jc w:val="both"/>
      </w:pPr>
      <w:r>
        <w:t>Bir işin başlangıcında yapılan sözleşmede yer almayan, ancak öngöriilemeyen koşullar nedeniyle ilgili yapım işlerinin</w:t>
      </w:r>
      <w:r>
        <w:t xml:space="preserve"> veya hizmetlerin ifası için gerekli hale gelen ve maliyeti başta yapılan keşif tarihindeki birim fiyatlar esas alınmak koşuluyla sözleşme değerinin %20 (Yüzde yirmi)’sinden fazla olmayan ilave yapım işleri veya hizmetlerin gerçekleşmesi için aşağıdaki koş</w:t>
      </w:r>
      <w:r>
        <w:t>ullara bağlı kalınarak:</w:t>
      </w:r>
    </w:p>
    <w:p w:rsidR="00CF48DC" w:rsidRDefault="009746E0">
      <w:pPr>
        <w:pStyle w:val="Gvdemetni0"/>
        <w:numPr>
          <w:ilvl w:val="0"/>
          <w:numId w:val="36"/>
        </w:numPr>
        <w:shd w:val="clear" w:color="auto" w:fill="auto"/>
        <w:tabs>
          <w:tab w:val="left" w:pos="1677"/>
        </w:tabs>
        <w:spacing w:after="0" w:line="216" w:lineRule="exact"/>
        <w:ind w:left="1760" w:right="40" w:hanging="400"/>
        <w:jc w:val="both"/>
      </w:pPr>
      <w:r>
        <w:t>İhalenin söz konusu yapmı işlerim yürüten veya hizmetleri veren iktisadi işletmeye verilmesi koşuluyla,</w:t>
      </w:r>
    </w:p>
    <w:p w:rsidR="00CF48DC" w:rsidRDefault="009746E0">
      <w:pPr>
        <w:pStyle w:val="Gvdemetni0"/>
        <w:numPr>
          <w:ilvl w:val="0"/>
          <w:numId w:val="36"/>
        </w:numPr>
        <w:shd w:val="clear" w:color="auto" w:fill="auto"/>
        <w:tabs>
          <w:tab w:val="left" w:pos="1677"/>
        </w:tabs>
        <w:spacing w:after="0" w:line="216" w:lineRule="exact"/>
        <w:ind w:left="1760" w:right="40" w:hanging="400"/>
        <w:jc w:val="both"/>
      </w:pPr>
      <w:r>
        <w:t>İlave yapım işi veya hizmetler ihale makamına teknik veya ekonomik aksilik çıkarmadan başlangıçtaki sözleşmeden ayrılamazsa,</w:t>
      </w:r>
    </w:p>
    <w:p w:rsidR="00CF48DC" w:rsidRDefault="009746E0">
      <w:pPr>
        <w:pStyle w:val="Gvdemetni0"/>
        <w:numPr>
          <w:ilvl w:val="0"/>
          <w:numId w:val="36"/>
        </w:numPr>
        <w:shd w:val="clear" w:color="auto" w:fill="auto"/>
        <w:tabs>
          <w:tab w:val="left" w:pos="1677"/>
        </w:tabs>
        <w:spacing w:after="0" w:line="216" w:lineRule="exact"/>
        <w:ind w:left="1760" w:right="40" w:hanging="400"/>
        <w:jc w:val="both"/>
      </w:pPr>
      <w:r>
        <w:t>İla</w:t>
      </w:r>
      <w:r>
        <w:t>ve yapım işi veya hizmetler başlangıçtaki sözleşmeden aynlabilse de, başlangıçtaki projede öngörülen yapım işi veya hizmet aliminin eksiksiz tamamlanması için kesinlikle gerekliyse,</w:t>
      </w:r>
    </w:p>
    <w:p w:rsidR="00CF48DC" w:rsidRDefault="009746E0">
      <w:pPr>
        <w:pStyle w:val="Gvdemetni0"/>
        <w:shd w:val="clear" w:color="auto" w:fill="auto"/>
        <w:spacing w:after="0" w:line="216" w:lineRule="exact"/>
        <w:ind w:left="1760" w:hanging="400"/>
        <w:jc w:val="both"/>
      </w:pPr>
      <w:r>
        <w:t>ek iş kapsamında verilen işler.</w:t>
      </w:r>
    </w:p>
    <w:p w:rsidR="00CF48DC" w:rsidRDefault="009746E0">
      <w:pPr>
        <w:pStyle w:val="Gvdemetni0"/>
        <w:numPr>
          <w:ilvl w:val="0"/>
          <w:numId w:val="37"/>
        </w:numPr>
        <w:shd w:val="clear" w:color="auto" w:fill="auto"/>
        <w:tabs>
          <w:tab w:val="left" w:pos="903"/>
        </w:tabs>
        <w:spacing w:after="0" w:line="230" w:lineRule="exact"/>
        <w:ind w:left="940" w:right="40" w:hanging="400"/>
        <w:jc w:val="both"/>
      </w:pPr>
      <w:r>
        <w:t xml:space="preserve">İhale makamları, sonuçlandırdıkları </w:t>
      </w:r>
      <w:r>
        <w:t>doğrudan alımlarla ilgili bilgileri kendi internet sitelerinden yayınlar.</w:t>
      </w:r>
    </w:p>
    <w:p w:rsidR="00CF48DC" w:rsidRDefault="009746E0">
      <w:pPr>
        <w:pStyle w:val="Gvdemetni0"/>
        <w:numPr>
          <w:ilvl w:val="0"/>
          <w:numId w:val="37"/>
        </w:numPr>
        <w:shd w:val="clear" w:color="auto" w:fill="auto"/>
        <w:tabs>
          <w:tab w:val="left" w:pos="903"/>
        </w:tabs>
        <w:spacing w:after="192" w:line="230" w:lineRule="exact"/>
        <w:ind w:left="940" w:right="40" w:hanging="400"/>
        <w:jc w:val="both"/>
      </w:pPr>
      <w:r>
        <w:t>İhale makamları, yaptıkları doğrudan alımlarla ilgili yıllık bir raporu her yıl en geç 31 Ocak tarihine kadar Merkezi İhale Komisyonuna sunar.</w:t>
      </w:r>
    </w:p>
    <w:p w:rsidR="00CF48DC" w:rsidRDefault="009746E0">
      <w:pPr>
        <w:pStyle w:val="Gvdemetni0"/>
        <w:numPr>
          <w:ilvl w:val="0"/>
          <w:numId w:val="17"/>
        </w:numPr>
        <w:shd w:val="clear" w:color="auto" w:fill="auto"/>
        <w:tabs>
          <w:tab w:val="left" w:pos="578"/>
          <w:tab w:val="left" w:pos="903"/>
          <w:tab w:val="left" w:pos="516"/>
        </w:tabs>
        <w:spacing w:after="0" w:line="216" w:lineRule="exact"/>
        <w:ind w:left="60" w:firstLine="0"/>
        <w:jc w:val="both"/>
      </w:pPr>
      <w:r>
        <w:rPr>
          <w:noProof/>
        </w:rPr>
        <mc:AlternateContent>
          <mc:Choice Requires="wps">
            <w:drawing>
              <wp:anchor distT="0" distB="0" distL="63500" distR="63500" simplePos="0" relativeHeight="377487125" behindDoc="1" locked="0" layoutInCell="1" allowOverlap="1">
                <wp:simplePos x="0" y="0"/>
                <wp:positionH relativeFrom="margin">
                  <wp:posOffset>-1052830</wp:posOffset>
                </wp:positionH>
                <wp:positionV relativeFrom="paragraph">
                  <wp:posOffset>24130</wp:posOffset>
                </wp:positionV>
                <wp:extent cx="449580" cy="219075"/>
                <wp:effectExtent l="4445" t="0" r="3175" b="4445"/>
                <wp:wrapSquare wrapText="bothSides"/>
                <wp:docPr id="279"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49" w:line="150" w:lineRule="exact"/>
                              <w:ind w:firstLine="0"/>
                              <w:jc w:val="left"/>
                            </w:pPr>
                            <w:r>
                              <w:rPr>
                                <w:rStyle w:val="GvdemetniExact"/>
                                <w:spacing w:val="0"/>
                              </w:rPr>
                              <w:t>Çerçeve</w:t>
                            </w:r>
                          </w:p>
                          <w:p w:rsidR="00CF48DC" w:rsidRDefault="009746E0">
                            <w:pPr>
                              <w:pStyle w:val="Gvdemetni0"/>
                              <w:shd w:val="clear" w:color="auto" w:fill="auto"/>
                              <w:spacing w:after="0" w:line="150" w:lineRule="exact"/>
                              <w:ind w:firstLine="0"/>
                              <w:jc w:val="left"/>
                            </w:pPr>
                            <w:r>
                              <w:rPr>
                                <w:rStyle w:val="GvdemetniExact"/>
                                <w:spacing w:val="0"/>
                              </w:rPr>
                              <w:t>Anlaşması</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41" o:spid="_x0000_s1047" type="#_x0000_t202" style="position:absolute;left:0;text-align:left;margin-left:-82.9pt;margin-top:1.9pt;width:35.4pt;height:17.25pt;z-index:-12582935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Gv/sAIAALQFAAAOAAAAZHJzL2Uyb0RvYy54bWysVG1vmzAQ/j5p/8Hyd8rLnARQSdWGME3q&#10;XqR2P8ABE6yBzWwnpKv233c2IU1bTZq28QGd7fPje+6eu8urQ9eiPVOaS5Hh8CLAiIlSVlxsM/z1&#10;vvBijLShoqKtFCzDD0zjq+XbN5dDn7JINrKtmEIAInQ69BlujOlT39dlwzqqL2TPBBzWUnXUwFJt&#10;/UrRAdC71o+CYO4PUlW9kiXTGnbz8RAvHX5ds9J8rmvNDGozDLEZ91fuv7F/f3lJ062ifcPLYxj0&#10;L6LoKBfw6Akqp4aineKvoDpeKqllbS5K2fmyrnnJHAdgEwYv2Nw1tGeOCyRH96c06f8HW37af1GI&#10;VxmOFglGgnZQpHt2MOhGHlBEQpuhodcpON714GoOcACVdmx1fyvLbxoJuWqo2LJrpeTQMFpBhO6m&#10;f3Z1xNEWZDN8lBU8RHdGOqBDrTqbPkgIAnSo1MOpOjaYEjYJSWYxnJRwFIVJsJjZ2HyaTpd7pc17&#10;JjtkjQwrKL4Dp/tbbUbXycW+JWTB29YJoBXPNgBz3IGn4ao9s0G4ej4mQbKO1zHxSDRfeyTIc++6&#10;WBFvXoSLWf4uX63y8Kd9NyRpw6uKCfvMpK2Q/FntjiofVXFSl5YtryycDUmr7WbVKrSnoO3CfceE&#10;nLn5z8Nw+QIuLyiFEQluosQr5vHCIwWZeckiiL0gTG6SeUASkhfPKd1ywf6dEhoynMyi2ail33IL&#10;3PeaG007bmB6tLzLcHxyoqlV4FpUrrSG8na0z1Jhw39KBZR7KrTTq5XoKFZz2BzG5jj1wUZWD6Bg&#10;JUFhIEYYfWA0Uv3AaIAxkmH9fUcVw6j9IKAL7MyZDDUZm8mgooSrGTYYjebKjLNp1yu+bQB56rNr&#10;6JSCOxXblhqjAAp2AaPBkTmOMTt7ztfO62nYLn8BAAD//wMAUEsDBBQABgAIAAAAIQBawYDX3QAA&#10;AAkBAAAPAAAAZHJzL2Rvd25yZXYueG1sTI/BTsMwEETvSPyDtUhcUOq4VSMa4lQIwYUbhQs3N16S&#10;CHsdxW4S+vVsT3BajXY086baL96JCcfYB9KgVjkIpCbYnloNH+8v2T2ImAxZ4wKhhh+MsK+vrypT&#10;2jDTG06H1AoOoVgaDV1KQyllbDr0Jq7CgMS/rzB6k1iOrbSjmTncO7nO80J60xM3dGbApw6b78PJ&#10;ayiW5+HudYfr+dy4iT7PSiVUWt/eLI8PIBIu6c8MF3xGh5qZjuFENgqnIVPFltmThg0fNmS7LY87&#10;XvQGZF3J/wvqXwAAAP//AwBQSwECLQAUAAYACAAAACEAtoM4kv4AAADhAQAAEwAAAAAAAAAAAAAA&#10;AAAAAAAAW0NvbnRlbnRfVHlwZXNdLnhtbFBLAQItABQABgAIAAAAIQA4/SH/1gAAAJQBAAALAAAA&#10;AAAAAAAAAAAAAC8BAABfcmVscy8ucmVsc1BLAQItABQABgAIAAAAIQDtLGv/sAIAALQFAAAOAAAA&#10;AAAAAAAAAAAAAC4CAABkcnMvZTJvRG9jLnhtbFBLAQItABQABgAIAAAAIQBawYDX3QAAAAkBAAAP&#10;AAAAAAAAAAAAAAAAAAoFAABkcnMvZG93bnJldi54bWxQSwUGAAAAAAQABADzAAAAFAYAAAAA&#10;" filled="f" stroked="f">
                <v:textbox style="mso-fit-shape-to-text:t" inset="0,0,0,0">
                  <w:txbxContent>
                    <w:p w:rsidR="00CF48DC" w:rsidRDefault="009746E0">
                      <w:pPr>
                        <w:pStyle w:val="Gvdemetni0"/>
                        <w:shd w:val="clear" w:color="auto" w:fill="auto"/>
                        <w:spacing w:after="49" w:line="150" w:lineRule="exact"/>
                        <w:ind w:firstLine="0"/>
                        <w:jc w:val="left"/>
                      </w:pPr>
                      <w:r>
                        <w:rPr>
                          <w:rStyle w:val="GvdemetniExact"/>
                          <w:spacing w:val="0"/>
                        </w:rPr>
                        <w:t>Çerçeve</w:t>
                      </w:r>
                    </w:p>
                    <w:p w:rsidR="00CF48DC" w:rsidRDefault="009746E0">
                      <w:pPr>
                        <w:pStyle w:val="Gvdemetni0"/>
                        <w:shd w:val="clear" w:color="auto" w:fill="auto"/>
                        <w:spacing w:after="0" w:line="150" w:lineRule="exact"/>
                        <w:ind w:firstLine="0"/>
                        <w:jc w:val="left"/>
                      </w:pPr>
                      <w:r>
                        <w:rPr>
                          <w:rStyle w:val="GvdemetniExact"/>
                          <w:spacing w:val="0"/>
                        </w:rPr>
                        <w:t>Anlaşması</w:t>
                      </w:r>
                    </w:p>
                  </w:txbxContent>
                </v:textbox>
                <w10:wrap type="square" anchorx="margin"/>
              </v:shape>
            </w:pict>
          </mc:Fallback>
        </mc:AlternateContent>
      </w:r>
      <w:r>
        <w:t>(1)</w:t>
      </w:r>
      <w:r>
        <w:tab/>
        <w:t>İhale makamlar</w:t>
      </w:r>
      <w:r>
        <w:t>ı, çerçeve anlaşmalarının akdedilebilmesi için bu</w:t>
      </w:r>
    </w:p>
    <w:p w:rsidR="00CF48DC" w:rsidRDefault="009746E0">
      <w:pPr>
        <w:pStyle w:val="Gvdemetni0"/>
        <w:shd w:val="clear" w:color="auto" w:fill="auto"/>
        <w:spacing w:after="0" w:line="216" w:lineRule="exact"/>
        <w:ind w:left="1360" w:hanging="420"/>
        <w:jc w:val="both"/>
      </w:pPr>
      <w:r>
        <w:t>Yasada belirtilen usul ve kuralları uygular.</w:t>
      </w:r>
    </w:p>
    <w:p w:rsidR="00CF48DC" w:rsidRDefault="009746E0">
      <w:pPr>
        <w:pStyle w:val="Gvdemetni0"/>
        <w:numPr>
          <w:ilvl w:val="0"/>
          <w:numId w:val="38"/>
        </w:numPr>
        <w:shd w:val="clear" w:color="auto" w:fill="auto"/>
        <w:tabs>
          <w:tab w:val="left" w:pos="903"/>
        </w:tabs>
        <w:spacing w:after="0" w:line="216" w:lineRule="exact"/>
        <w:ind w:left="940" w:right="40" w:hanging="400"/>
        <w:jc w:val="both"/>
      </w:pPr>
      <w:r>
        <w:t xml:space="preserve">İhale komisyonları, çerçeve anlaşması yapılacak katılımcı veya katılımcıları bu Yasanın 74’üncü maddesinde belirtilen ihale sonuçlandırma kriterlerine göre </w:t>
      </w:r>
      <w:r>
        <w:t>seçer.</w:t>
      </w:r>
    </w:p>
    <w:p w:rsidR="00CF48DC" w:rsidRDefault="009746E0">
      <w:pPr>
        <w:pStyle w:val="Gvdemetni0"/>
        <w:numPr>
          <w:ilvl w:val="0"/>
          <w:numId w:val="38"/>
        </w:numPr>
        <w:shd w:val="clear" w:color="auto" w:fill="auto"/>
        <w:tabs>
          <w:tab w:val="left" w:pos="903"/>
        </w:tabs>
        <w:spacing w:after="0" w:line="216" w:lineRule="exact"/>
        <w:ind w:left="940" w:hanging="400"/>
        <w:jc w:val="both"/>
      </w:pPr>
      <w:r>
        <w:t>Çerçeve anlaşmasının süresi 4 (dört) yılı aşamaz.</w:t>
      </w:r>
    </w:p>
    <w:p w:rsidR="00CF48DC" w:rsidRDefault="009746E0">
      <w:pPr>
        <w:pStyle w:val="Gvdemetni0"/>
        <w:numPr>
          <w:ilvl w:val="0"/>
          <w:numId w:val="38"/>
        </w:numPr>
        <w:shd w:val="clear" w:color="auto" w:fill="auto"/>
        <w:tabs>
          <w:tab w:val="left" w:pos="903"/>
        </w:tabs>
        <w:spacing w:after="221" w:line="221" w:lineRule="exact"/>
        <w:ind w:left="940" w:right="40" w:hanging="400"/>
        <w:jc w:val="both"/>
      </w:pPr>
      <w:r>
        <w:t>İhale makamları bu Yasada izin verilen hallerin dışmda veya rekabeti engelleyecek, kısıtlayacak veya bozacak şekilde bir çerçeve anlaşması yapamaz.</w:t>
      </w:r>
    </w:p>
    <w:p w:rsidR="00CF48DC" w:rsidRDefault="009746E0">
      <w:pPr>
        <w:pStyle w:val="Gvdemetni0"/>
        <w:shd w:val="clear" w:color="auto" w:fill="auto"/>
        <w:spacing w:after="0" w:line="170" w:lineRule="exact"/>
        <w:ind w:left="1760" w:hanging="400"/>
        <w:jc w:val="both"/>
      </w:pPr>
      <w:r>
        <w:t>BEŞİNCİ KISIM</w:t>
      </w:r>
    </w:p>
    <w:p w:rsidR="00CF48DC" w:rsidRDefault="009746E0">
      <w:pPr>
        <w:pStyle w:val="Gvdemetni0"/>
        <w:shd w:val="clear" w:color="auto" w:fill="auto"/>
        <w:spacing w:after="173" w:line="170" w:lineRule="exact"/>
        <w:ind w:left="1760" w:hanging="400"/>
        <w:jc w:val="both"/>
      </w:pPr>
      <w:r>
        <w:t>İhale Dokümanları</w:t>
      </w:r>
    </w:p>
    <w:p w:rsidR="00CF48DC" w:rsidRDefault="009746E0">
      <w:pPr>
        <w:pStyle w:val="Gvdemetni0"/>
        <w:numPr>
          <w:ilvl w:val="0"/>
          <w:numId w:val="17"/>
        </w:numPr>
        <w:shd w:val="clear" w:color="auto" w:fill="auto"/>
        <w:tabs>
          <w:tab w:val="left" w:pos="578"/>
          <w:tab w:val="left" w:pos="903"/>
          <w:tab w:val="left" w:pos="641"/>
        </w:tabs>
        <w:spacing w:after="16" w:line="170" w:lineRule="exact"/>
        <w:ind w:left="60" w:firstLine="0"/>
        <w:jc w:val="both"/>
      </w:pPr>
      <w:r>
        <w:rPr>
          <w:noProof/>
        </w:rPr>
        <mc:AlternateContent>
          <mc:Choice Requires="wps">
            <w:drawing>
              <wp:anchor distT="0" distB="0" distL="63500" distR="63500" simplePos="0" relativeHeight="377487126" behindDoc="1" locked="0" layoutInCell="1" allowOverlap="1">
                <wp:simplePos x="0" y="0"/>
                <wp:positionH relativeFrom="margin">
                  <wp:posOffset>-1047115</wp:posOffset>
                </wp:positionH>
                <wp:positionV relativeFrom="paragraph">
                  <wp:posOffset>-1905</wp:posOffset>
                </wp:positionV>
                <wp:extent cx="678180" cy="428625"/>
                <wp:effectExtent l="635" t="0" r="0" b="1905"/>
                <wp:wrapSquare wrapText="bothSides"/>
                <wp:docPr id="278"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ind w:firstLine="0"/>
                              <w:jc w:val="left"/>
                            </w:pPr>
                            <w:r>
                              <w:rPr>
                                <w:rStyle w:val="GvdemetniExact"/>
                                <w:spacing w:val="0"/>
                              </w:rPr>
                              <w:t>İhale</w:t>
                            </w:r>
                          </w:p>
                          <w:p w:rsidR="00CF48DC" w:rsidRDefault="009746E0">
                            <w:pPr>
                              <w:pStyle w:val="Gvdemetni0"/>
                              <w:shd w:val="clear" w:color="auto" w:fill="auto"/>
                              <w:spacing w:after="0"/>
                              <w:ind w:firstLine="0"/>
                              <w:jc w:val="left"/>
                            </w:pPr>
                            <w:r>
                              <w:rPr>
                                <w:rStyle w:val="GvdemetniExact"/>
                                <w:spacing w:val="0"/>
                              </w:rPr>
                              <w:t>Dokümanlarının</w:t>
                            </w:r>
                          </w:p>
                          <w:p w:rsidR="00CF48DC" w:rsidRDefault="009746E0">
                            <w:pPr>
                              <w:pStyle w:val="Gvdemetni0"/>
                              <w:shd w:val="clear" w:color="auto" w:fill="auto"/>
                              <w:spacing w:after="0"/>
                              <w:ind w:firstLine="0"/>
                              <w:jc w:val="left"/>
                            </w:pPr>
                            <w:r>
                              <w:rPr>
                                <w:rStyle w:val="GvdemetniExact"/>
                                <w:spacing w:val="0"/>
                              </w:rPr>
                              <w:t>İçeriği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40" o:spid="_x0000_s1048" type="#_x0000_t202" style="position:absolute;left:0;text-align:left;margin-left:-82.45pt;margin-top:-.15pt;width:53.4pt;height:33.75pt;z-index:-12582935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OPssQIAALQFAAAOAAAAZHJzL2Uyb0RvYy54bWysVG1vmzAQ/j5p/8Hyd8rLCAFUUrUhTJO6&#10;F6ndD3DABGtgM9sJdNX++84mpGmrSdM2PliHfb67557Hd3k1di06UKmY4Bn2LzyMKC9Fxfguw1/v&#10;CyfGSGnCK9IKTjP8QBW+Wr19czn0KQ1EI9qKSgRBuEqHPsON1n3quqpsaEfUhegph8NayI5o+JU7&#10;t5JkgOhd6waeF7mDkFUvRUmVgt18OsQrG7+uaak/17WiGrUZhtq0XaVdt2Z1V5ck3UnSN6w8lkH+&#10;ooqOMA5JT6FyognaS/YqVMdKKZSo9UUpOlfUNSupxQBofO8FmruG9NRigeao/tQm9f/Clp8OXyRi&#10;VYaDJVDFSQck3dNRoxsxoiC0HRp6lYLjXQ+ueoQDYNqiVf2tKL8pxMW6IXxHr6UUQ0NJBRX6prfu&#10;2VXDiUqVCbIdPooKEpG9FjbQWMvOtA8agiA6MPVwYscUU8JmtIz9GE5KOAqDOAoWNgNJ58u9VPo9&#10;FR0yRoYlkG+Dk8Ot0qYYks4uJhcXBWtbK4CWP9sAx2kHUsNVc2aKsHw+Jl6yiTdx6IRBtHFCL8+d&#10;62IdOlHhLxf5u3y9zv2fJq8fpg2rKspNmllbfvhn3B1VPqnipC4lWlaZcKYkJXfbdSvRgYC2C/sd&#10;G3Lm5j4vwzYBsLyA5APRN0HiFFG8dMIiXDjJ0osdz09uksgLkzAvnkO6ZZz+OyQ0ZDhZAI8Wzm+x&#10;efZ7jY2kHdMwPVrWZTg+OZHUKHDDK0utJqyd7LNWmPKfWgF0z0RbvRqJTmLV43acHkdg0hv9bkX1&#10;AAqWAhQGYoTRB0Yj5A+MBhgjGVbf90RSjNoPHF6BmTmzIWdjOxuEl3A1wxqjyVzraTbte8l2DUSe&#10;39k1vJSCWRU/VXF8XzAaLJjjGDOz5/zfej0N29UvAAAA//8DAFBLAwQUAAYACAAAACEA/2AOH94A&#10;AAAJAQAADwAAAGRycy9kb3ducmV2LnhtbEyPwU7DMAyG70i8Q2QkLqhLU6DbStMJIbhwY3DZLWtM&#10;W9E4VZO1ZU+POcHNln99/v5yt7heTDiGzpMGtUpBINXedtRo+Hh/STYgQjRkTe8JNXxjgF11eVGa&#10;wvqZ3nDax0YwhEJhNLQxDoWUoW7RmbDyAxLfPv3oTOR1bKQdzcxw18ssTXPpTEf8oTUDPrVYf+1P&#10;TkO+PA83r1vM5nPdT3Q4KxVRaX19tTw+gIi4xL8w/OqzOlTsdPQnskH0GhKV3205y9MtCA4k9xsF&#10;4sj0dQayKuX/BtUPAAAA//8DAFBLAQItABQABgAIAAAAIQC2gziS/gAAAOEBAAATAAAAAAAAAAAA&#10;AAAAAAAAAABbQ29udGVudF9UeXBlc10ueG1sUEsBAi0AFAAGAAgAAAAhADj9If/WAAAAlAEAAAsA&#10;AAAAAAAAAAAAAAAALwEAAF9yZWxzLy5yZWxzUEsBAi0AFAAGAAgAAAAhAAWE4+yxAgAAtAUAAA4A&#10;AAAAAAAAAAAAAAAALgIAAGRycy9lMm9Eb2MueG1sUEsBAi0AFAAGAAgAAAAhAP9gDh/eAAAACQEA&#10;AA8AAAAAAAAAAAAAAAAACwUAAGRycy9kb3ducmV2LnhtbFBLBQYAAAAABAAEAPMAAAAWBgAAAAA=&#10;" filled="f" stroked="f">
                <v:textbox style="mso-fit-shape-to-text:t" inset="0,0,0,0">
                  <w:txbxContent>
                    <w:p w:rsidR="00CF48DC" w:rsidRDefault="009746E0">
                      <w:pPr>
                        <w:pStyle w:val="Gvdemetni0"/>
                        <w:shd w:val="clear" w:color="auto" w:fill="auto"/>
                        <w:spacing w:after="0"/>
                        <w:ind w:firstLine="0"/>
                        <w:jc w:val="left"/>
                      </w:pPr>
                      <w:r>
                        <w:rPr>
                          <w:rStyle w:val="GvdemetniExact"/>
                          <w:spacing w:val="0"/>
                        </w:rPr>
                        <w:t>İhale</w:t>
                      </w:r>
                    </w:p>
                    <w:p w:rsidR="00CF48DC" w:rsidRDefault="009746E0">
                      <w:pPr>
                        <w:pStyle w:val="Gvdemetni0"/>
                        <w:shd w:val="clear" w:color="auto" w:fill="auto"/>
                        <w:spacing w:after="0"/>
                        <w:ind w:firstLine="0"/>
                        <w:jc w:val="left"/>
                      </w:pPr>
                      <w:r>
                        <w:rPr>
                          <w:rStyle w:val="GvdemetniExact"/>
                          <w:spacing w:val="0"/>
                        </w:rPr>
                        <w:t>Dokümanlarının</w:t>
                      </w:r>
                    </w:p>
                    <w:p w:rsidR="00CF48DC" w:rsidRDefault="009746E0">
                      <w:pPr>
                        <w:pStyle w:val="Gvdemetni0"/>
                        <w:shd w:val="clear" w:color="auto" w:fill="auto"/>
                        <w:spacing w:after="0"/>
                        <w:ind w:firstLine="0"/>
                        <w:jc w:val="left"/>
                      </w:pPr>
                      <w:r>
                        <w:rPr>
                          <w:rStyle w:val="GvdemetniExact"/>
                          <w:spacing w:val="0"/>
                        </w:rPr>
                        <w:t>İçeriği</w:t>
                      </w:r>
                    </w:p>
                  </w:txbxContent>
                </v:textbox>
                <w10:wrap type="square" anchorx="margin"/>
              </v:shape>
            </w:pict>
          </mc:Fallback>
        </mc:AlternateContent>
      </w:r>
      <w:r>
        <w:t>(</w:t>
      </w:r>
      <w:r>
        <w:rPr>
          <w:rStyle w:val="Gvdemetni7pt"/>
        </w:rPr>
        <w:t>1</w:t>
      </w:r>
      <w:r>
        <w:t>)</w:t>
      </w:r>
      <w:r>
        <w:tab/>
        <w:t>İhale dokümanları asgari olarak aşağıda belirtilen bilgileri içerir:</w:t>
      </w:r>
    </w:p>
    <w:p w:rsidR="00CF48DC" w:rsidRDefault="009746E0">
      <w:pPr>
        <w:pStyle w:val="Gvdemetni0"/>
        <w:numPr>
          <w:ilvl w:val="0"/>
          <w:numId w:val="39"/>
        </w:numPr>
        <w:shd w:val="clear" w:color="auto" w:fill="auto"/>
        <w:tabs>
          <w:tab w:val="left" w:pos="1299"/>
        </w:tabs>
        <w:spacing w:after="0" w:line="216" w:lineRule="exact"/>
        <w:ind w:left="1360" w:right="40" w:hanging="420"/>
        <w:jc w:val="both"/>
      </w:pPr>
      <w:r>
        <w:t xml:space="preserve">İhale makamının ismi veya unvanı ve ihale makamıyla ilgili genel bilgi, adresi, telefon numarası, faks numarası, elektronik posta adresi, ihale yetkilisinin ve </w:t>
      </w:r>
      <w:r>
        <w:t>temas edilecek kişilerin bilgileri, iletişim yöntemleri, varsa internet sitesi.</w:t>
      </w:r>
    </w:p>
    <w:p w:rsidR="00CF48DC" w:rsidRDefault="009746E0">
      <w:pPr>
        <w:pStyle w:val="Gvdemetni0"/>
        <w:numPr>
          <w:ilvl w:val="0"/>
          <w:numId w:val="39"/>
        </w:numPr>
        <w:shd w:val="clear" w:color="auto" w:fill="auto"/>
        <w:tabs>
          <w:tab w:val="left" w:pos="1299"/>
        </w:tabs>
        <w:spacing w:after="0" w:line="216" w:lineRule="exact"/>
        <w:ind w:left="1360" w:hanging="420"/>
        <w:jc w:val="both"/>
      </w:pPr>
      <w:r>
        <w:t>İhalede kullanılması gereken dille ilgili koşul.</w:t>
      </w:r>
    </w:p>
    <w:p w:rsidR="00CF48DC" w:rsidRDefault="009746E0">
      <w:pPr>
        <w:pStyle w:val="Gvdemetni0"/>
        <w:numPr>
          <w:ilvl w:val="0"/>
          <w:numId w:val="39"/>
        </w:numPr>
        <w:shd w:val="clear" w:color="auto" w:fill="auto"/>
        <w:tabs>
          <w:tab w:val="left" w:pos="1299"/>
        </w:tabs>
        <w:spacing w:after="0" w:line="216" w:lineRule="exact"/>
        <w:ind w:left="1360" w:right="40" w:hanging="420"/>
        <w:jc w:val="both"/>
      </w:pPr>
      <w:r>
        <w:t>İhale miktarı, malların, hizmetlerin veya yapım işinin tanımı, . kamu ihalesinin konusu hakkında açıklama.</w:t>
      </w:r>
    </w:p>
    <w:p w:rsidR="00CF48DC" w:rsidRDefault="009746E0">
      <w:pPr>
        <w:pStyle w:val="Gvdemetni0"/>
        <w:shd w:val="clear" w:color="auto" w:fill="auto"/>
        <w:spacing w:after="0" w:line="216" w:lineRule="exact"/>
        <w:ind w:left="1360" w:hanging="420"/>
        <w:jc w:val="both"/>
      </w:pPr>
      <w:r>
        <w:t xml:space="preserve">(Ç) Varsa ihalenin </w:t>
      </w:r>
      <w:r>
        <w:t>ayrılmış olduğu parçalar.</w:t>
      </w:r>
    </w:p>
    <w:p w:rsidR="00CF48DC" w:rsidRDefault="009746E0">
      <w:pPr>
        <w:pStyle w:val="Gvdemetni0"/>
        <w:numPr>
          <w:ilvl w:val="0"/>
          <w:numId w:val="39"/>
        </w:numPr>
        <w:shd w:val="clear" w:color="auto" w:fill="auto"/>
        <w:tabs>
          <w:tab w:val="left" w:pos="1299"/>
        </w:tabs>
        <w:spacing w:after="0" w:line="221" w:lineRule="exact"/>
        <w:ind w:left="1360" w:right="40" w:hanging="420"/>
        <w:jc w:val="both"/>
      </w:pPr>
      <w:r>
        <w:t>İhale sürecine katılmak içiıı gerekli olan koşullar ve ihale katılımcılarının seçim ¡biterlerini karşıladıklarının</w:t>
      </w:r>
      <w:r>
        <w:br w:type="page"/>
      </w:r>
    </w:p>
    <w:p w:rsidR="00CF48DC" w:rsidRDefault="009746E0">
      <w:pPr>
        <w:pStyle w:val="Gvdemetni0"/>
        <w:shd w:val="clear" w:color="auto" w:fill="auto"/>
        <w:spacing w:after="0" w:line="170" w:lineRule="exact"/>
        <w:ind w:right="480" w:firstLine="0"/>
      </w:pPr>
      <w:r>
        <w:t>belirlenmesine yönelik sunmaları gereken belgeler.</w:t>
      </w:r>
    </w:p>
    <w:p w:rsidR="00CF48DC" w:rsidRDefault="009746E0">
      <w:pPr>
        <w:pStyle w:val="Gvdemetni0"/>
        <w:numPr>
          <w:ilvl w:val="0"/>
          <w:numId w:val="39"/>
        </w:numPr>
        <w:shd w:val="clear" w:color="auto" w:fill="auto"/>
        <w:tabs>
          <w:tab w:val="left" w:pos="1285"/>
        </w:tabs>
        <w:spacing w:after="0" w:line="170" w:lineRule="exact"/>
        <w:ind w:left="940" w:firstLine="0"/>
        <w:jc w:val="both"/>
      </w:pPr>
      <w:r>
        <w:t>Zorunlu uyulacak zaman tahditleri halikında talimatlar.</w:t>
      </w:r>
    </w:p>
    <w:p w:rsidR="00CF48DC" w:rsidRDefault="009746E0">
      <w:pPr>
        <w:pStyle w:val="Gvdemetni0"/>
        <w:numPr>
          <w:ilvl w:val="0"/>
          <w:numId w:val="39"/>
        </w:numPr>
        <w:shd w:val="clear" w:color="auto" w:fill="auto"/>
        <w:tabs>
          <w:tab w:val="left" w:pos="1285"/>
        </w:tabs>
        <w:spacing w:after="0" w:line="221" w:lineRule="exact"/>
        <w:ind w:left="1340" w:right="20" w:hanging="420"/>
        <w:jc w:val="both"/>
      </w:pPr>
      <w:r>
        <w:t>Seçilen</w:t>
      </w:r>
      <w:r>
        <w:t xml:space="preserve"> ihale sonuçlandırma usulünde çerçeve anlaşmasının öngörülüp görülmediği.</w:t>
      </w:r>
    </w:p>
    <w:p w:rsidR="00CF48DC" w:rsidRDefault="009746E0">
      <w:pPr>
        <w:pStyle w:val="Gvdemetni0"/>
        <w:numPr>
          <w:ilvl w:val="0"/>
          <w:numId w:val="39"/>
        </w:numPr>
        <w:shd w:val="clear" w:color="auto" w:fill="auto"/>
        <w:tabs>
          <w:tab w:val="left" w:pos="1285"/>
        </w:tabs>
        <w:spacing w:after="0" w:line="221" w:lineRule="exact"/>
        <w:ind w:left="1340" w:right="20" w:hanging="420"/>
        <w:jc w:val="both"/>
      </w:pPr>
      <w:r>
        <w:t>Denetim ve kalite kontrolün yapılış esasları, sözleşmenin yürütülmesiyle ilgili zaman sının, nerede uygulanacağı veya malların nereye teslim edileceği ve ihale konusuna göre varsa di</w:t>
      </w:r>
      <w:r>
        <w:t>ğer teknik özellikler.</w:t>
      </w:r>
    </w:p>
    <w:p w:rsidR="00CF48DC" w:rsidRDefault="009746E0">
      <w:pPr>
        <w:pStyle w:val="Gvdemetni0"/>
        <w:shd w:val="clear" w:color="auto" w:fill="auto"/>
        <w:spacing w:after="0" w:line="221" w:lineRule="exact"/>
        <w:ind w:right="480" w:firstLine="0"/>
      </w:pPr>
      <w:r>
        <w:t>(Ğ) Varsa alt kriterler dahil ihale sonuçlandırma kriterleri.</w:t>
      </w:r>
    </w:p>
    <w:p w:rsidR="00CF48DC" w:rsidRDefault="009746E0">
      <w:pPr>
        <w:pStyle w:val="Gvdemetni0"/>
        <w:numPr>
          <w:ilvl w:val="0"/>
          <w:numId w:val="39"/>
        </w:numPr>
        <w:shd w:val="clear" w:color="auto" w:fill="auto"/>
        <w:tabs>
          <w:tab w:val="left" w:pos="1285"/>
        </w:tabs>
        <w:spacing w:after="0"/>
        <w:ind w:left="940" w:firstLine="0"/>
        <w:jc w:val="both"/>
      </w:pPr>
      <w:r>
        <w:t>Alt yüklenici kullanımıyla ilgili koşullar.</w:t>
      </w:r>
    </w:p>
    <w:p w:rsidR="00CF48DC" w:rsidRDefault="009746E0">
      <w:pPr>
        <w:pStyle w:val="Gvdemetni0"/>
        <w:numPr>
          <w:ilvl w:val="0"/>
          <w:numId w:val="39"/>
        </w:numPr>
        <w:shd w:val="clear" w:color="auto" w:fill="auto"/>
        <w:tabs>
          <w:tab w:val="left" w:pos="1285"/>
        </w:tabs>
        <w:spacing w:after="0"/>
        <w:ind w:left="1340" w:right="20" w:hanging="420"/>
        <w:jc w:val="both"/>
      </w:pPr>
      <w:r>
        <w:t>îhale anlaşmazlıklarına çözüm arama usulleri ile ilgili açıklama.</w:t>
      </w:r>
    </w:p>
    <w:p w:rsidR="00CF48DC" w:rsidRDefault="009746E0">
      <w:pPr>
        <w:pStyle w:val="Gvdemetni0"/>
        <w:shd w:val="clear" w:color="auto" w:fill="auto"/>
        <w:spacing w:after="0"/>
        <w:ind w:left="940" w:firstLine="0"/>
        <w:jc w:val="both"/>
      </w:pPr>
      <w:r>
        <w:t>(İ) İhale değrelendiıme yöntemi. .</w:t>
      </w:r>
    </w:p>
    <w:p w:rsidR="00CF48DC" w:rsidRDefault="009746E0">
      <w:pPr>
        <w:pStyle w:val="Gvdemetni0"/>
        <w:shd w:val="clear" w:color="auto" w:fill="auto"/>
        <w:spacing w:after="0" w:line="221" w:lineRule="exact"/>
        <w:ind w:left="940" w:firstLine="0"/>
        <w:jc w:val="both"/>
      </w:pPr>
      <w:r>
        <w:t>(J) Sözleşme taslağı.</w:t>
      </w:r>
    </w:p>
    <w:p w:rsidR="00CF48DC" w:rsidRDefault="009746E0">
      <w:pPr>
        <w:pStyle w:val="Gvdemetni0"/>
        <w:numPr>
          <w:ilvl w:val="0"/>
          <w:numId w:val="40"/>
        </w:numPr>
        <w:shd w:val="clear" w:color="auto" w:fill="auto"/>
        <w:tabs>
          <w:tab w:val="left" w:pos="928"/>
        </w:tabs>
        <w:spacing w:after="0" w:line="221" w:lineRule="exact"/>
        <w:ind w:left="940" w:right="20" w:hanging="340"/>
        <w:jc w:val="both"/>
      </w:pPr>
      <w:r>
        <w:t>İhale dokümanları, ihale konusuna göre teklifin hazırlanabilmesi için gerekli başka unsurları da içerebilir.</w:t>
      </w:r>
    </w:p>
    <w:p w:rsidR="00CF48DC" w:rsidRDefault="009746E0">
      <w:pPr>
        <w:pStyle w:val="Gvdemetni0"/>
        <w:numPr>
          <w:ilvl w:val="0"/>
          <w:numId w:val="40"/>
        </w:numPr>
        <w:shd w:val="clear" w:color="auto" w:fill="auto"/>
        <w:tabs>
          <w:tab w:val="left" w:pos="928"/>
        </w:tabs>
        <w:spacing w:line="221" w:lineRule="exact"/>
        <w:ind w:left="940" w:right="20" w:hanging="340"/>
        <w:jc w:val="both"/>
      </w:pPr>
      <w:r>
        <w:t>îhale makamları, ihale dokümanlarının her bir sayfasnn sıra sayısıyla numaralandırır ve ihale dokümanlarındaki toplam sayfa sayısını da belirtir.</w:t>
      </w:r>
    </w:p>
    <w:p w:rsidR="00CF48DC" w:rsidRDefault="009746E0">
      <w:pPr>
        <w:pStyle w:val="Gvdemetni0"/>
        <w:numPr>
          <w:ilvl w:val="0"/>
          <w:numId w:val="17"/>
        </w:numPr>
        <w:shd w:val="clear" w:color="auto" w:fill="auto"/>
        <w:tabs>
          <w:tab w:val="left" w:pos="586"/>
        </w:tabs>
        <w:spacing w:after="0" w:line="221" w:lineRule="exact"/>
        <w:ind w:firstLine="0"/>
        <w:jc w:val="both"/>
      </w:pPr>
      <w:r>
        <w:rPr>
          <w:noProof/>
        </w:rPr>
        <mc:AlternateContent>
          <mc:Choice Requires="wps">
            <w:drawing>
              <wp:anchor distT="0" distB="0" distL="63500" distR="63500" simplePos="0" relativeHeight="377487127" behindDoc="1" locked="0" layoutInCell="1" allowOverlap="1">
                <wp:simplePos x="0" y="0"/>
                <wp:positionH relativeFrom="margin">
                  <wp:posOffset>-1054735</wp:posOffset>
                </wp:positionH>
                <wp:positionV relativeFrom="paragraph">
                  <wp:posOffset>-5715</wp:posOffset>
                </wp:positionV>
                <wp:extent cx="700405" cy="571500"/>
                <wp:effectExtent l="2540" t="3810" r="1905" b="0"/>
                <wp:wrapSquare wrapText="bothSides"/>
                <wp:docPr id="277"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40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221" w:lineRule="exact"/>
                              <w:ind w:firstLine="0"/>
                              <w:jc w:val="both"/>
                            </w:pPr>
                            <w:r>
                              <w:rPr>
                                <w:rStyle w:val="GvdemetniExact"/>
                                <w:spacing w:val="0"/>
                              </w:rPr>
                              <w:t>İhale</w:t>
                            </w:r>
                          </w:p>
                          <w:p w:rsidR="00CF48DC" w:rsidRDefault="009746E0">
                            <w:pPr>
                              <w:pStyle w:val="Gvdemetni0"/>
                              <w:shd w:val="clear" w:color="auto" w:fill="auto"/>
                              <w:spacing w:after="0" w:line="221" w:lineRule="exact"/>
                              <w:ind w:right="120" w:firstLine="0"/>
                              <w:jc w:val="both"/>
                            </w:pPr>
                            <w:r>
                              <w:rPr>
                                <w:rStyle w:val="GvdemetniExact"/>
                                <w:spacing w:val="0"/>
                              </w:rPr>
                              <w:t>Dokümanlarının Yayınlanması ve Temini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39" o:spid="_x0000_s1049" type="#_x0000_t202" style="position:absolute;left:0;text-align:left;margin-left:-83.05pt;margin-top:-.45pt;width:55.15pt;height:45pt;z-index:-12582935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pW0tAIAALQFAAAOAAAAZHJzL2Uyb0RvYy54bWysVNuOmzAQfa/Uf7D8zmJYSAJastoNoaq0&#10;vUi7/QAHTLAKNrWdkO2q/96xCcleXqq2PFiDZ3zmdmaurg9di/ZMaS5FhoMLghETpay42Gb420Ph&#10;LTDShoqKtlKwDD8yja+X799dDX3KQtnItmIKAYjQ6dBnuDGmT31flw3rqL6QPROgrKXqqIFftfUr&#10;RQdA71o/JGTmD1JVvZIl0xpu81GJlw6/rllpvtS1Zga1GYbYjDuVOzf29JdXNN0q2je8PIZB/yKK&#10;jnIBTk9QOTUU7RR/A9XxUkkta3NRys6Xdc1L5nKAbALyKpv7hvbM5QLF0f2pTPr/wZaf918V4lWG&#10;w/kcI0E7aNIDOxh0Kw8ovExshYZep2B434OpOYACOu2y1f2dLL9rJOSqoWLLbpSSQ8NoBREG9qX/&#10;7OmIoy3IZvgkK3BEd0Y6oEOtOls+KAgCdOjU46k7NpgSLueERCTGqARVPA9i4rrn03R63CttPjDZ&#10;IStkWEHzHTjd32ljg6HpZGJ9CVnwtnUEaMWLCzAcb8A1PLU6G4Tr51NCkvVivYi8KJytvYjkuXdT&#10;rCJvVgTzOL/MV6s8+GX9BlHa8KpiwrqZuBVEf9a7I8tHVpzYpWXLKwtnQ9Jqu1m1Cu0pcLtwnys5&#10;aM5m/sswXBEgl1cpBWFEbsPEK2aLuRcVUewlc7LwSJDcJjMSJVFevEzpjgv27ymhIcNJHMYjl85B&#10;v8qNuO9tbjTtuIHt0fIuw4uTEU0tA9eicq01lLej/KwUNvxzKaDdU6MdXy1FR7Kaw+YwDsflNAcb&#10;WT0Cg5UEhgFNYfWB0Ej1E6MB1kiG9Y8dVQyj9qOAKbA7ZxLUJGwmgYoSnmbYYDSKKzPupl2v+LYB&#10;5GnObmBSCu5YbEdqjOI4X7AaXDLHNWZ3z/N/Z3VetsvfAAAA//8DAFBLAwQUAAYACAAAACEAUV7A&#10;UN0AAAAJAQAADwAAAGRycy9kb3ducmV2LnhtbEyPwU7DMAyG70i8Q2QkLqhLM2nVWppOCMGFG4ML&#10;t6wxbUXiVE3Wlj095gQ3W/70+/vrw+qdmHGKQyANapODQGqDHajT8P72nO1BxGTIGhcINXxjhENz&#10;fVWbyoaFXnE+pk5wCMXKaOhTGispY9ujN3ETRiS+fYbJm8Tr1Ek7mYXDvZPbPC+kNwPxh96M+Nhj&#10;+3U8ew3F+jTevZS4XS6tm+njolRCpfXtzfpwDyLhmv5g+NVndWjY6RTOZKNwGjJVFIpZnkoQDGS7&#10;HXc5adiXCmRTy/8Nmh8AAAD//wMAUEsBAi0AFAAGAAgAAAAhALaDOJL+AAAA4QEAABMAAAAAAAAA&#10;AAAAAAAAAAAAAFtDb250ZW50X1R5cGVzXS54bWxQSwECLQAUAAYACAAAACEAOP0h/9YAAACUAQAA&#10;CwAAAAAAAAAAAAAAAAAvAQAAX3JlbHMvLnJlbHNQSwECLQAUAAYACAAAACEATRqVtLQCAAC0BQAA&#10;DgAAAAAAAAAAAAAAAAAuAgAAZHJzL2Uyb0RvYy54bWxQSwECLQAUAAYACAAAACEAUV7AUN0AAAAJ&#10;AQAADwAAAAAAAAAAAAAAAAAOBQAAZHJzL2Rvd25yZXYueG1sUEsFBgAAAAAEAAQA8wAAABgGAAAA&#10;AA==&#10;" filled="f" stroked="f">
                <v:textbox style="mso-fit-shape-to-text:t" inset="0,0,0,0">
                  <w:txbxContent>
                    <w:p w:rsidR="00CF48DC" w:rsidRDefault="009746E0">
                      <w:pPr>
                        <w:pStyle w:val="Gvdemetni0"/>
                        <w:shd w:val="clear" w:color="auto" w:fill="auto"/>
                        <w:spacing w:after="0" w:line="221" w:lineRule="exact"/>
                        <w:ind w:firstLine="0"/>
                        <w:jc w:val="both"/>
                      </w:pPr>
                      <w:r>
                        <w:rPr>
                          <w:rStyle w:val="GvdemetniExact"/>
                          <w:spacing w:val="0"/>
                        </w:rPr>
                        <w:t>İhale</w:t>
                      </w:r>
                    </w:p>
                    <w:p w:rsidR="00CF48DC" w:rsidRDefault="009746E0">
                      <w:pPr>
                        <w:pStyle w:val="Gvdemetni0"/>
                        <w:shd w:val="clear" w:color="auto" w:fill="auto"/>
                        <w:spacing w:after="0" w:line="221" w:lineRule="exact"/>
                        <w:ind w:right="120" w:firstLine="0"/>
                        <w:jc w:val="both"/>
                      </w:pPr>
                      <w:r>
                        <w:rPr>
                          <w:rStyle w:val="GvdemetniExact"/>
                          <w:spacing w:val="0"/>
                        </w:rPr>
                        <w:t>Dokümanlarının Yayınlanması ve Temini</w:t>
                      </w:r>
                    </w:p>
                  </w:txbxContent>
                </v:textbox>
                <w10:wrap type="square" anchorx="margin"/>
              </v:shape>
            </w:pict>
          </mc:Fallback>
        </mc:AlternateContent>
      </w:r>
      <w:r>
        <w:t>(1) İhale dokümanları, ihale makamının internet sitesinde yayınlanır.</w:t>
      </w:r>
    </w:p>
    <w:p w:rsidR="00CF48DC" w:rsidRDefault="009746E0">
      <w:pPr>
        <w:pStyle w:val="Gvdemetni0"/>
        <w:shd w:val="clear" w:color="auto" w:fill="auto"/>
        <w:spacing w:after="0" w:line="221" w:lineRule="exact"/>
        <w:ind w:left="940" w:right="20" w:firstLine="0"/>
        <w:jc w:val="both"/>
      </w:pPr>
      <w:r>
        <w:t xml:space="preserve">Bu Yasanın 4’üncü maddesinin (l)’inci fıkrasının (A), (B) ve (C) bendlerinde yer alan ihale makamları için internet sitesinde yayınlama </w:t>
      </w:r>
      <w:r>
        <w:t>işini Merkezi İhale Komisyonu yapar.</w:t>
      </w:r>
    </w:p>
    <w:p w:rsidR="00CF48DC" w:rsidRDefault="009746E0">
      <w:pPr>
        <w:pStyle w:val="Gvdemetni0"/>
        <w:numPr>
          <w:ilvl w:val="0"/>
          <w:numId w:val="41"/>
        </w:numPr>
        <w:shd w:val="clear" w:color="auto" w:fill="auto"/>
        <w:tabs>
          <w:tab w:val="left" w:pos="928"/>
        </w:tabs>
        <w:spacing w:after="0" w:line="221" w:lineRule="exact"/>
        <w:ind w:left="940" w:right="20" w:hanging="340"/>
        <w:jc w:val="both"/>
      </w:pPr>
      <w:r>
        <w:t xml:space="preserve">İhale makamı, katılımcı adayı iktisadi işletmelerin veya teklif sunmak üzere davet edilen adayların talebi üzerine, ihale dokümanlarına doğrudan ve tam erişimin sağlanması amacıyla, bu Yasanın 41’ inci maddesi uyarınca </w:t>
      </w:r>
      <w:r>
        <w:t>yayınlanan ihale duyurusunda belirtilen şekilde, ihale dokümanlarının kağıt nüshasını veya elektronik bir kopyasmı katılımcı adaylarına sağlar.</w:t>
      </w:r>
    </w:p>
    <w:p w:rsidR="00CF48DC" w:rsidRDefault="009746E0">
      <w:pPr>
        <w:pStyle w:val="Gvdemetni0"/>
        <w:numPr>
          <w:ilvl w:val="0"/>
          <w:numId w:val="41"/>
        </w:numPr>
        <w:shd w:val="clear" w:color="auto" w:fill="auto"/>
        <w:tabs>
          <w:tab w:val="left" w:pos="928"/>
        </w:tabs>
        <w:spacing w:line="221" w:lineRule="exact"/>
        <w:ind w:left="940" w:right="20" w:hanging="340"/>
        <w:jc w:val="both"/>
      </w:pPr>
      <w:r>
        <w:t>îhale makamı, ihale dokümanlarının İcağıt nüshasmm basmı maliyetini ve ihale duyurularının yayın masrafını karşı</w:t>
      </w:r>
      <w:r>
        <w:t>layacak bir ücret belirlemişse, katılımcı adayları, bu ücreti yatırdıktan soma ihale dokümanlarım temin eder.</w:t>
      </w:r>
    </w:p>
    <w:p w:rsidR="00CF48DC" w:rsidRDefault="009746E0">
      <w:pPr>
        <w:pStyle w:val="Gvdemetni0"/>
        <w:numPr>
          <w:ilvl w:val="0"/>
          <w:numId w:val="17"/>
        </w:numPr>
        <w:shd w:val="clear" w:color="auto" w:fill="auto"/>
        <w:tabs>
          <w:tab w:val="left" w:pos="298"/>
        </w:tabs>
        <w:spacing w:after="0" w:line="221" w:lineRule="exact"/>
        <w:ind w:right="20" w:firstLine="0"/>
        <w:jc w:val="both"/>
      </w:pPr>
      <w:r>
        <w:rPr>
          <w:noProof/>
        </w:rPr>
        <mc:AlternateContent>
          <mc:Choice Requires="wps">
            <w:drawing>
              <wp:anchor distT="0" distB="0" distL="63500" distR="63500" simplePos="0" relativeHeight="377487128" behindDoc="1" locked="0" layoutInCell="1" allowOverlap="1">
                <wp:simplePos x="0" y="0"/>
                <wp:positionH relativeFrom="margin">
                  <wp:posOffset>-1051560</wp:posOffset>
                </wp:positionH>
                <wp:positionV relativeFrom="paragraph">
                  <wp:posOffset>18415</wp:posOffset>
                </wp:positionV>
                <wp:extent cx="513080" cy="95250"/>
                <wp:effectExtent l="0" t="0" r="0" b="635"/>
                <wp:wrapSquare wrapText="bothSides"/>
                <wp:docPr id="276"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080"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150" w:lineRule="exact"/>
                              <w:ind w:firstLine="0"/>
                              <w:jc w:val="left"/>
                            </w:pPr>
                            <w:r>
                              <w:rPr>
                                <w:rStyle w:val="GvdemetniExact"/>
                                <w:spacing w:val="0"/>
                              </w:rPr>
                              <w:t>Şartnameler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38" o:spid="_x0000_s1050" type="#_x0000_t202" style="position:absolute;left:0;text-align:left;margin-left:-82.8pt;margin-top:1.45pt;width:40.4pt;height:7.5pt;z-index:-12582935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8TosAIAALM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TLF&#10;wWKOESctNOmRDhrdiQEF15GpUN+pBAwfOjDVAyig0zZb1d2L4rtCXKxrwnf0VkrR15SUEKFvXrov&#10;no44yoBs+0+iBEdkr4UFGirZmvJBQRCgQ6eeTt0xwRRwOfOvvQg0BajiWTCzzXNJMr3tpNIfqGiR&#10;EVIsofcWmxzulTaxkGQyMa64yFnT2P43/NUFGI434BmeGp2JwbbzOfbiTbSJQicM5hsn9LLMuc3X&#10;oTPP/cUsu87W68z/Zfz6YVKzsqTcuJmo5Yd/1rojyUdSnMilRMNKA2dCUnK3XTcSHQhQO7efrTho&#10;zmbu6zBsESCXi5T8IPTugtjJ59HCCfNw5sQLL3I8P76L514Yh1n+OqV7xum/p4T6sZEjlc5BX+Tm&#10;2e9tbiRpmYbl0bA2xdHJiCSGgBte2tZqwppRflEKE/65FNDuqdGWroahI1f1sB3G2QinMdiK8gkI&#10;LAUwDLgImw+EWsifGPWwRVKsfuyJpBg1HzkMgVk5kyAnYTsJhBfwNMUao1Fc63E17TvJdjUgT2N2&#10;C4OSM8tiM1FjFMfxgs1gkzluMbN6Xv5bq/OuXf0GAAD//wMAUEsDBBQABgAIAAAAIQALF2ub3QAA&#10;AAkBAAAPAAAAZHJzL2Rvd25yZXYueG1sTI9BT4QwEIXvJv6HZky8GLZAFBekbIzRizdXL966dARi&#10;OyW0C7i/3vHkHifz5b3v1bvVWTHjFAZPCrJNCgKp9WagTsHH+0uyBRGiJqOtJ1TwgwF2zeVFrSvj&#10;F3rDeR87wSEUKq2gj3GspAxtj06HjR+R+PflJ6cjn1MnzaQXDndW5mlaSKcH4oZej/jUY/u9PzoF&#10;xfo83ryWmC+n1s70ecqyiJlS11fr4wOIiGv8h+FPn9WhYaeDP5IJwipIsuKuYFZBXoJgINne8pYD&#10;k/clyKaW5wuaXwAAAP//AwBQSwECLQAUAAYACAAAACEAtoM4kv4AAADhAQAAEwAAAAAAAAAAAAAA&#10;AAAAAAAAW0NvbnRlbnRfVHlwZXNdLnhtbFBLAQItABQABgAIAAAAIQA4/SH/1gAAAJQBAAALAAAA&#10;AAAAAAAAAAAAAC8BAABfcmVscy8ucmVsc1BLAQItABQABgAIAAAAIQC6s8TosAIAALMFAAAOAAAA&#10;AAAAAAAAAAAAAC4CAABkcnMvZTJvRG9jLnhtbFBLAQItABQABgAIAAAAIQALF2ub3QAAAAkBAAAP&#10;AAAAAAAAAAAAAAAAAAoFAABkcnMvZG93bnJldi54bWxQSwUGAAAAAAQABADzAAAAFAYAAAAA&#10;" filled="f" stroked="f">
                <v:textbox style="mso-fit-shape-to-text:t" inset="0,0,0,0">
                  <w:txbxContent>
                    <w:p w:rsidR="00CF48DC" w:rsidRDefault="009746E0">
                      <w:pPr>
                        <w:pStyle w:val="Gvdemetni0"/>
                        <w:shd w:val="clear" w:color="auto" w:fill="auto"/>
                        <w:spacing w:after="0" w:line="150" w:lineRule="exact"/>
                        <w:ind w:firstLine="0"/>
                        <w:jc w:val="left"/>
                      </w:pPr>
                      <w:r>
                        <w:rPr>
                          <w:rStyle w:val="GvdemetniExact"/>
                          <w:spacing w:val="0"/>
                        </w:rPr>
                        <w:t>Şartnameler</w:t>
                      </w:r>
                    </w:p>
                  </w:txbxContent>
                </v:textbox>
                <w10:wrap type="square" anchorx="margin"/>
              </v:shape>
            </w:pict>
          </mc:Fallback>
        </mc:AlternateContent>
      </w:r>
      <w:r>
        <w:t>İhale şartnameleri, aşağıda belirtilen idari ve teknik özellikler ve kullanılan teknik ifadeler uyarınca hazırlanır:</w:t>
      </w:r>
    </w:p>
    <w:p w:rsidR="00CF48DC" w:rsidRDefault="009746E0">
      <w:pPr>
        <w:pStyle w:val="Gvdemetni0"/>
        <w:numPr>
          <w:ilvl w:val="0"/>
          <w:numId w:val="42"/>
        </w:numPr>
        <w:shd w:val="clear" w:color="auto" w:fill="auto"/>
        <w:tabs>
          <w:tab w:val="left" w:pos="928"/>
        </w:tabs>
        <w:spacing w:after="0" w:line="221" w:lineRule="exact"/>
        <w:ind w:left="940" w:right="20" w:hanging="340"/>
        <w:jc w:val="both"/>
        <w:sectPr w:rsidR="00CF48DC">
          <w:headerReference w:type="even" r:id="rId16"/>
          <w:headerReference w:type="default" r:id="rId17"/>
          <w:headerReference w:type="first" r:id="rId18"/>
          <w:pgSz w:w="11909" w:h="16838"/>
          <w:pgMar w:top="2838" w:right="1867" w:bottom="2138" w:left="3873" w:header="0" w:footer="3" w:gutter="0"/>
          <w:cols w:space="720"/>
          <w:noEndnote/>
          <w:titlePg/>
          <w:docGrid w:linePitch="360"/>
        </w:sectPr>
      </w:pPr>
      <w:r>
        <w:t xml:space="preserve">Konusu yapım işi olan kamu ihaleleri için haznianan bir şartnamede; çevre performans düzeyi, engelliler için giriş platformu dahil tüm </w:t>
      </w:r>
      <w:r>
        <w:t xml:space="preserve">ihtiyaçlara göre tasarım ve uygunluk değerlendirmesi, performans kriterleri, güvenlik unsurları, tehlikelerin değerlendirildiği ve önlemlerin belirlendiği risk değrelendirme raporu, boyut, kalite güvence prosedürleri, terminoloji, paketleme, işaretleme ve </w:t>
      </w:r>
      <w:r>
        <w:t xml:space="preserve">etiketleme, üretim süreçleri ve uygulanan diğer yöntemler, tasarım, maliyet belirleme, işin test edilmesi, denetim usulleri ve yapım işlerine dair kabul koşulları, inşaat metotları veya teknikleri, ihale makamının tamamlanmış işlerle ve kullanılan malzeme </w:t>
      </w:r>
      <w:r>
        <w:t>veya parçalarla ilgili genel ve özel kurallar altında tanımlayabileceği tüm diğer teknik şartlar belirtilir.</w:t>
      </w:r>
    </w:p>
    <w:p w:rsidR="00CF48DC" w:rsidRDefault="009746E0">
      <w:pPr>
        <w:pStyle w:val="Gvdemetni0"/>
        <w:numPr>
          <w:ilvl w:val="0"/>
          <w:numId w:val="42"/>
        </w:numPr>
        <w:shd w:val="clear" w:color="auto" w:fill="auto"/>
        <w:tabs>
          <w:tab w:val="left" w:pos="356"/>
        </w:tabs>
        <w:spacing w:after="0" w:line="221" w:lineRule="exact"/>
        <w:ind w:left="360" w:right="20" w:hanging="340"/>
        <w:jc w:val="both"/>
      </w:pPr>
      <w:r>
        <w:t xml:space="preserve">Konusu hizmet ve mal alıııu olan lcamu ihaleleri için hazırlanan bir şartnamede; ihtiyaca göre, belli bir ürün veya hizmetin sahip olması gereken </w:t>
      </w:r>
      <w:r>
        <w:t>kalite düzeyi, çevre performans düzeyi, engelliler için giriş platformu dahil tüm ihtiyaçlara yönelik tasarım ve uygunluk değerlendirmesi, performansı, ürün kullanımı ve güverdiğe dair unsurlar, boyut, ürünün satış ismi de dahil ürünlerle ilgili gereklilik</w:t>
      </w:r>
      <w:r>
        <w:t>ler, terminoloji, işin test edilmesi, paketleme, işaretleme ve etiketleme, kullanıcı için talimatlar, üretim süreçleri ve metotları ile uygunluk değerlendirme prosedürleri belirtilir.</w:t>
      </w:r>
    </w:p>
    <w:p w:rsidR="00CF48DC" w:rsidRDefault="009746E0">
      <w:pPr>
        <w:pStyle w:val="Gvdemetni0"/>
        <w:numPr>
          <w:ilvl w:val="0"/>
          <w:numId w:val="42"/>
        </w:numPr>
        <w:shd w:val="clear" w:color="auto" w:fill="auto"/>
        <w:tabs>
          <w:tab w:val="left" w:pos="356"/>
        </w:tabs>
        <w:spacing w:after="0" w:line="221" w:lineRule="exact"/>
        <w:ind w:left="360" w:right="20" w:hanging="340"/>
        <w:jc w:val="both"/>
      </w:pPr>
      <w:r>
        <w:t>Şartnameler, ihale dokümanlarında veya ihale duyurusunda veya ek belgele</w:t>
      </w:r>
      <w:r>
        <w:t>rde yer alır.</w:t>
      </w:r>
    </w:p>
    <w:p w:rsidR="00CF48DC" w:rsidRDefault="009746E0">
      <w:pPr>
        <w:pStyle w:val="Gvdemetni0"/>
        <w:numPr>
          <w:ilvl w:val="0"/>
          <w:numId w:val="42"/>
        </w:numPr>
        <w:shd w:val="clear" w:color="auto" w:fill="auto"/>
        <w:tabs>
          <w:tab w:val="left" w:pos="356"/>
        </w:tabs>
        <w:spacing w:after="0" w:line="221" w:lineRule="exact"/>
        <w:ind w:left="360" w:right="20" w:hanging="340"/>
        <w:jc w:val="both"/>
      </w:pPr>
      <w:r>
        <w:t>Gereldi görüldüğü hallerde, şartnameler engellilerin erişimini sağlayan ve bütün kullanıcılara hitap edebilen bir tasarım anlayışı dikkate alınarak hazırlanır.</w:t>
      </w:r>
    </w:p>
    <w:p w:rsidR="00CF48DC" w:rsidRDefault="009746E0">
      <w:pPr>
        <w:pStyle w:val="Gvdemetni0"/>
        <w:numPr>
          <w:ilvl w:val="0"/>
          <w:numId w:val="42"/>
        </w:numPr>
        <w:shd w:val="clear" w:color="auto" w:fill="auto"/>
        <w:tabs>
          <w:tab w:val="left" w:pos="356"/>
        </w:tabs>
        <w:spacing w:after="0" w:line="221" w:lineRule="exact"/>
        <w:ind w:left="360" w:right="20" w:hanging="340"/>
        <w:jc w:val="both"/>
      </w:pPr>
      <w:r>
        <w:t>Şartnameler, ihalelere eşit erişimi temin eder ve kamu ihale sürecinde rekabeti bo</w:t>
      </w:r>
      <w:r>
        <w:t>zucu engeller yaratamaz.</w:t>
      </w:r>
    </w:p>
    <w:p w:rsidR="00CF48DC" w:rsidRDefault="009746E0">
      <w:pPr>
        <w:pStyle w:val="Gvdemetni0"/>
        <w:numPr>
          <w:ilvl w:val="0"/>
          <w:numId w:val="42"/>
        </w:numPr>
        <w:shd w:val="clear" w:color="auto" w:fill="auto"/>
        <w:tabs>
          <w:tab w:val="left" w:pos="356"/>
        </w:tabs>
        <w:spacing w:after="0" w:line="221" w:lineRule="exact"/>
        <w:ind w:left="360" w:right="20" w:hanging="340"/>
        <w:jc w:val="both"/>
      </w:pPr>
      <w:r>
        <w:t>İhale şartnameleri, yukarıdaki (l)’iııci ve (</w:t>
      </w:r>
      <w:r>
        <w:rPr>
          <w:rStyle w:val="Gvdemetni7pt"/>
        </w:rPr>
        <w:t>2</w:t>
      </w:r>
      <w:r>
        <w:t>)’inci fıkralarda belirtilen teknik özelliklere ve teknik ifadelere açıldık getirecek şekilde hazırlanır ve ihale katılımcılarının ihale konusunu anlayabilmelerini ve ihale komisyonları</w:t>
      </w:r>
      <w:r>
        <w:t>nın da ihaleleri sonuçlandırabilmelerini sağlayacak ölçüde açık ifade edilir. İdari şartnameler ise Merkezi İhale Komisyonu tarafından standart olarak hazırlanır. Bu Yasanın 4’üncü maddesinin (l)’inci fıkras</w:t>
      </w:r>
      <w:r>
        <w:rPr>
          <w:rStyle w:val="Gvdemetni5"/>
        </w:rPr>
        <w:t>ının</w:t>
      </w:r>
    </w:p>
    <w:p w:rsidR="00CF48DC" w:rsidRDefault="009746E0">
      <w:pPr>
        <w:pStyle w:val="Gvdemetni0"/>
        <w:numPr>
          <w:ilvl w:val="0"/>
          <w:numId w:val="43"/>
        </w:numPr>
        <w:shd w:val="clear" w:color="auto" w:fill="auto"/>
        <w:tabs>
          <w:tab w:val="left" w:pos="691"/>
          <w:tab w:val="left" w:pos="744"/>
        </w:tabs>
        <w:spacing w:after="0" w:line="221" w:lineRule="exact"/>
        <w:ind w:left="360" w:right="20" w:firstLine="0"/>
        <w:jc w:val="both"/>
      </w:pPr>
      <w:r>
        <w:t xml:space="preserve">, (B) ve (C) bentlerinde yer alan daireler, </w:t>
      </w:r>
      <w:r>
        <w:t>kurum ve kuruluşlar idari şartnameleri Merkezi İhale Komisyonundan aln</w:t>
      </w:r>
      <w:r>
        <w:rPr>
          <w:vertAlign w:val="superscript"/>
        </w:rPr>
        <w:t>1</w:t>
      </w:r>
      <w:r>
        <w:t>. Teknik şartnameler bu Yasa kurallarına uygun olarak ihale makamları tarafından hazırlanır.</w:t>
      </w:r>
    </w:p>
    <w:p w:rsidR="00CF48DC" w:rsidRDefault="009746E0">
      <w:pPr>
        <w:pStyle w:val="Gvdemetni0"/>
        <w:numPr>
          <w:ilvl w:val="0"/>
          <w:numId w:val="42"/>
        </w:numPr>
        <w:shd w:val="clear" w:color="auto" w:fill="auto"/>
        <w:tabs>
          <w:tab w:val="left" w:pos="356"/>
        </w:tabs>
        <w:spacing w:after="0" w:line="221" w:lineRule="exact"/>
        <w:ind w:left="360" w:right="20" w:hanging="340"/>
        <w:jc w:val="both"/>
      </w:pPr>
      <w:r>
        <w:t>İhale katılımcılarının tedarik edilecek mallar, verilecek hizmetler ve yapı işleri için üret</w:t>
      </w:r>
      <w:r>
        <w:t>ici tarafından verilen bir teknik dosya veya yetkili bir kurumdan temin edilen bir test raporu gibi uygun araçlar kullanarak önerdiği çözümler, yukarıdaki (l)’iııci ve (</w:t>
      </w:r>
      <w:r>
        <w:rPr>
          <w:rStyle w:val="Gvdemetni7pt"/>
        </w:rPr>
        <w:t>2</w:t>
      </w:r>
      <w:r>
        <w:t>)’inci fıkraları uyarınca teknik şartnamede ihale makamlarınca talep edilen performans</w:t>
      </w:r>
      <w:r>
        <w:t xml:space="preserve"> ve işlevsel gerekliliklerin tamamını karşılar nitelikte olması halinde ihale makamları ihale edilen mal veya hizmetleri veya yapı işini, ihale konusu şartnameye uymadığı gerekçesiyle reddedemez.</w:t>
      </w:r>
    </w:p>
    <w:p w:rsidR="00CF48DC" w:rsidRDefault="009746E0">
      <w:pPr>
        <w:pStyle w:val="Gvdemetni0"/>
        <w:numPr>
          <w:ilvl w:val="0"/>
          <w:numId w:val="42"/>
        </w:numPr>
        <w:shd w:val="clear" w:color="auto" w:fill="auto"/>
        <w:tabs>
          <w:tab w:val="left" w:pos="356"/>
        </w:tabs>
        <w:spacing w:after="0" w:line="221" w:lineRule="exact"/>
        <w:ind w:left="360" w:right="20" w:hanging="340"/>
        <w:jc w:val="both"/>
      </w:pPr>
      <w:r>
        <w:t>İhalenin konusu gerektirmediği sürece teknik şartnameler, be</w:t>
      </w:r>
      <w:r>
        <w:t>lli bir işletme veya ürünü desteldeyecek veya devreden çıkaracak şekilde, belirli bir markaya veya kaynağa A'eya belirli bir sürece, ticari markalara, patentlere, türlere veya-belirli bir menşee veya üretime atıfta bulunmaz, Bu türden bir atıfta bulunulmas</w:t>
      </w:r>
      <w:r>
        <w:t>ına, yalnızca bu maddedeki hükümler uyarınca ihale konusunun kesin ve anlaşılır bir şeldlde tanımlanmasının mümkün olmadığı istisna hallerde iziıı verilebilir. Söz konusu atıf “muadili veya eşdeğeri” kelimelerini içerir.</w:t>
      </w:r>
    </w:p>
    <w:p w:rsidR="00CF48DC" w:rsidRDefault="009746E0">
      <w:pPr>
        <w:pStyle w:val="Gvdemetni0"/>
        <w:numPr>
          <w:ilvl w:val="0"/>
          <w:numId w:val="42"/>
        </w:numPr>
        <w:shd w:val="clear" w:color="auto" w:fill="auto"/>
        <w:tabs>
          <w:tab w:val="left" w:pos="356"/>
        </w:tabs>
        <w:spacing w:after="0" w:line="221" w:lineRule="exact"/>
        <w:ind w:left="360" w:right="20" w:hanging="340"/>
        <w:jc w:val="both"/>
        <w:sectPr w:rsidR="00CF48DC">
          <w:headerReference w:type="even" r:id="rId19"/>
          <w:headerReference w:type="default" r:id="rId20"/>
          <w:headerReference w:type="first" r:id="rId21"/>
          <w:pgSz w:w="11909" w:h="16838"/>
          <w:pgMar w:top="2838" w:right="1867" w:bottom="2138" w:left="3873" w:header="0" w:footer="3" w:gutter="0"/>
          <w:cols w:space="720"/>
          <w:noEndnote/>
          <w:titlePg/>
          <w:docGrid w:linePitch="360"/>
        </w:sectPr>
      </w:pPr>
      <w:r>
        <w:t>İhalenin açık olduğu sürenin ille 1/3’lüle (üçte birlik) bölümünde şartnameler, ihale katılımcılarının veya katılımcı adaylarının ihale makamına yazılı talebi üzerine yeniden</w:t>
      </w:r>
      <w:r>
        <w:t xml:space="preserve"> gözden geçirilerek mevcut ihale katılımcılannm haklarına zarar vermeyecek şekilde değiştirilebilir ve/veya düzenlenebilir.</w:t>
      </w:r>
    </w:p>
    <w:p w:rsidR="00CF48DC" w:rsidRDefault="009746E0">
      <w:pPr>
        <w:pStyle w:val="Gvdemetni0"/>
        <w:shd w:val="clear" w:color="auto" w:fill="auto"/>
        <w:tabs>
          <w:tab w:val="left" w:pos="1635"/>
        </w:tabs>
        <w:spacing w:after="0" w:line="211" w:lineRule="exact"/>
        <w:ind w:left="20" w:firstLine="0"/>
        <w:jc w:val="both"/>
      </w:pPr>
      <w:r>
        <w:t>İhale</w:t>
      </w:r>
      <w:r>
        <w:tab/>
        <w:t>29. Katılımcı adayları, tekliflerinin sunulması için tanınan sürenin biti</w:t>
      </w:r>
      <w:r>
        <w:rPr>
          <w:rStyle w:val="Gvdemetni6"/>
        </w:rPr>
        <w:t>m</w:t>
      </w:r>
      <w:r>
        <w:t>i</w:t>
      </w:r>
      <w:r>
        <w:rPr>
          <w:rStyle w:val="Gvdemetni6"/>
        </w:rPr>
        <w:t>n</w:t>
      </w:r>
      <w:r>
        <w:t xml:space="preserve">den </w:t>
      </w:r>
      <w:r>
        <w:rPr>
          <w:rStyle w:val="Gvdemetni7pt"/>
        </w:rPr>
        <w:t>6</w:t>
      </w:r>
    </w:p>
    <w:p w:rsidR="00CF48DC" w:rsidRDefault="009746E0">
      <w:pPr>
        <w:pStyle w:val="Gvdemetni0"/>
        <w:shd w:val="clear" w:color="auto" w:fill="auto"/>
        <w:tabs>
          <w:tab w:val="left" w:pos="1635"/>
        </w:tabs>
        <w:spacing w:after="0" w:line="211" w:lineRule="exact"/>
        <w:ind w:left="20" w:firstLine="0"/>
        <w:jc w:val="both"/>
      </w:pPr>
      <w:r>
        <w:t>Dokümanları ile</w:t>
      </w:r>
      <w:r>
        <w:tab/>
        <w:t xml:space="preserve">(altı) iş günü öncesine </w:t>
      </w:r>
      <w:r>
        <w:t>kadar ihale makamından, ihale dokümanlarıyla ilgili</w:t>
      </w:r>
    </w:p>
    <w:p w:rsidR="00CF48DC" w:rsidRDefault="009746E0">
      <w:pPr>
        <w:pStyle w:val="Gvdemetni0"/>
        <w:shd w:val="clear" w:color="auto" w:fill="auto"/>
        <w:tabs>
          <w:tab w:val="left" w:pos="1635"/>
        </w:tabs>
        <w:spacing w:after="0" w:line="211" w:lineRule="exact"/>
        <w:ind w:left="20" w:firstLine="0"/>
        <w:jc w:val="both"/>
      </w:pPr>
      <w:r>
        <w:t>İlgili Açıklamalar</w:t>
      </w:r>
      <w:r>
        <w:tab/>
        <w:t>yazılı açıklama talep edebilir. Bu talep üzerine ihale makamı, ihale tekliflerini</w:t>
      </w:r>
    </w:p>
    <w:p w:rsidR="00CF48DC" w:rsidRDefault="009746E0">
      <w:pPr>
        <w:pStyle w:val="Gvdemetni0"/>
        <w:shd w:val="clear" w:color="auto" w:fill="auto"/>
        <w:spacing w:after="0" w:line="211" w:lineRule="exact"/>
        <w:ind w:left="1660" w:right="20" w:firstLine="0"/>
        <w:jc w:val="both"/>
      </w:pPr>
      <w:r>
        <w:t>hazırlamaya yetecek makul süre tanıyarak, ihale dokümanlarını almış olan tüm katılımcı adaylarına yazıl</w:t>
      </w:r>
      <w:r>
        <w:t>ı açıklama yapar ve bu açıklamalar ihale makamlarının internet sitesinde yayınlanır. Bu Yasanın 4’üncü maddesinin</w:t>
      </w:r>
    </w:p>
    <w:p w:rsidR="00CF48DC" w:rsidRDefault="009746E0">
      <w:pPr>
        <w:pStyle w:val="Gvdemetni0"/>
        <w:numPr>
          <w:ilvl w:val="0"/>
          <w:numId w:val="44"/>
        </w:numPr>
        <w:shd w:val="clear" w:color="auto" w:fill="auto"/>
        <w:tabs>
          <w:tab w:val="left" w:pos="2274"/>
        </w:tabs>
        <w:spacing w:line="211" w:lineRule="exact"/>
        <w:ind w:left="1660" w:right="20" w:firstLine="0"/>
        <w:jc w:val="both"/>
      </w:pPr>
      <w:r>
        <w:t>’inci fıkrasının (A), (B) ve (C) bendlerinde yer alan ihale makamları için internet sitesinde yayınlama işini Merkezi İhale Komisyonu j</w:t>
      </w:r>
      <w:r>
        <w:rPr>
          <w:vertAlign w:val="superscript"/>
        </w:rPr>
        <w:t>r</w:t>
      </w:r>
      <w:r>
        <w:t>apar.</w:t>
      </w:r>
    </w:p>
    <w:p w:rsidR="00CF48DC" w:rsidRDefault="009746E0">
      <w:pPr>
        <w:pStyle w:val="Gvdemetni0"/>
        <w:shd w:val="clear" w:color="auto" w:fill="auto"/>
        <w:tabs>
          <w:tab w:val="left" w:pos="1635"/>
          <w:tab w:val="left" w:pos="2246"/>
        </w:tabs>
        <w:spacing w:after="0" w:line="211" w:lineRule="exact"/>
        <w:ind w:left="20" w:firstLine="0"/>
        <w:jc w:val="both"/>
      </w:pPr>
      <w:r>
        <w:t>İhale</w:t>
      </w:r>
      <w:r>
        <w:tab/>
        <w:t>30.</w:t>
      </w:r>
      <w:r>
        <w:tab/>
        <w:t>(1) Tekliflerin hazırlanmasını veya işin gerçekleştirilmesini</w:t>
      </w:r>
    </w:p>
    <w:p w:rsidR="00CF48DC" w:rsidRDefault="009746E0">
      <w:pPr>
        <w:pStyle w:val="Gvdemetni0"/>
        <w:shd w:val="clear" w:color="auto" w:fill="auto"/>
        <w:tabs>
          <w:tab w:val="left" w:pos="2503"/>
        </w:tabs>
        <w:spacing w:after="0" w:line="211" w:lineRule="exact"/>
        <w:ind w:left="20" w:firstLine="0"/>
        <w:jc w:val="both"/>
      </w:pPr>
      <w:r>
        <w:t>Dokümanlarında</w:t>
      </w:r>
      <w:r>
        <w:tab/>
        <w:t>etkileyebilecek maddi veya teknik hatalar veya eksikliklerin ihale</w:t>
      </w:r>
    </w:p>
    <w:p w:rsidR="00CF48DC" w:rsidRDefault="009746E0">
      <w:pPr>
        <w:pStyle w:val="Gvdemetni0"/>
        <w:shd w:val="clear" w:color="auto" w:fill="auto"/>
        <w:tabs>
          <w:tab w:val="left" w:pos="2503"/>
        </w:tabs>
        <w:spacing w:after="0" w:line="211" w:lineRule="exact"/>
        <w:ind w:left="20" w:firstLine="0"/>
        <w:jc w:val="both"/>
      </w:pPr>
      <w:r>
        <w:t>Değişiklikler</w:t>
      </w:r>
      <w:r>
        <w:tab/>
        <w:t>makamınca tespit edilmesi veya katılımcılar taralından yazılı</w:t>
      </w:r>
    </w:p>
    <w:p w:rsidR="00CF48DC" w:rsidRDefault="009746E0">
      <w:pPr>
        <w:pStyle w:val="Gvdemetni0"/>
        <w:shd w:val="clear" w:color="auto" w:fill="auto"/>
        <w:spacing w:after="0" w:line="211" w:lineRule="exact"/>
        <w:ind w:left="2540" w:right="20" w:firstLine="0"/>
        <w:jc w:val="both"/>
      </w:pPr>
      <w:r>
        <w:t>olarak bildirilmesi haller</w:t>
      </w:r>
      <w:r>
        <w:t>i dışında, ihale dokümanında değişiklik yapılmaz.</w:t>
      </w:r>
    </w:p>
    <w:p w:rsidR="00CF48DC" w:rsidRDefault="009746E0">
      <w:pPr>
        <w:pStyle w:val="Gvdemetni0"/>
        <w:shd w:val="clear" w:color="auto" w:fill="auto"/>
        <w:spacing w:after="0" w:line="211" w:lineRule="exact"/>
        <w:ind w:left="2540" w:right="20" w:hanging="340"/>
        <w:jc w:val="both"/>
      </w:pPr>
      <w:r>
        <w:t>. (</w:t>
      </w:r>
      <w:r>
        <w:rPr>
          <w:rStyle w:val="Gvdemetni7pt"/>
        </w:rPr>
        <w:t>2</w:t>
      </w:r>
      <w:r>
        <w:t xml:space="preserve">) İhale makamları, ihale dokümanlarım alan tüm iktisadi işletmelere bütün değişiklik ve düzeltmeleri, ihale teklifi sunmak için tanınmış olan sürenin bitiminden </w:t>
      </w:r>
      <w:r>
        <w:rPr>
          <w:rStyle w:val="Gvdemetni7pt"/>
        </w:rPr>
        <w:t>6</w:t>
      </w:r>
      <w:r>
        <w:t xml:space="preserve"> (altı) iş günü öncesine kadar, ücretsiz</w:t>
      </w:r>
      <w:r>
        <w:t xml:space="preserve"> olarak gönderir ve tüm değişildik ve düzenlemeleri internet sitesinde yeniden yayınlar.</w:t>
      </w:r>
    </w:p>
    <w:p w:rsidR="00CF48DC" w:rsidRDefault="009746E0">
      <w:pPr>
        <w:pStyle w:val="Gvdemetni0"/>
        <w:numPr>
          <w:ilvl w:val="0"/>
          <w:numId w:val="30"/>
        </w:numPr>
        <w:shd w:val="clear" w:color="auto" w:fill="auto"/>
        <w:tabs>
          <w:tab w:val="left" w:pos="2503"/>
        </w:tabs>
        <w:spacing w:after="0" w:line="211" w:lineRule="exact"/>
        <w:ind w:left="2540" w:right="20" w:hanging="340"/>
        <w:jc w:val="both"/>
      </w:pPr>
      <w:r>
        <w:t>Yapılan değişiklik nedeniyle tekliflerin hazırlanabilmesi için ek süreye ihtiyaç duyulması halinde, ihale komisyonları, ihale talihini bir defaya mahsus olmak üzere en</w:t>
      </w:r>
      <w:r>
        <w:t xml:space="preserve"> fazla </w:t>
      </w:r>
      <w:r>
        <w:rPr>
          <w:rStyle w:val="Gvdemetni7pt"/>
        </w:rPr>
        <w:t>10</w:t>
      </w:r>
      <w:r>
        <w:t xml:space="preserve"> (on) iş günü süreyle erteleyebilir. Erteleme süresince ihale dokümanı saülmasına ve teklif alınmasına devam edilir.</w:t>
      </w:r>
    </w:p>
    <w:p w:rsidR="00CF48DC" w:rsidRDefault="009746E0">
      <w:pPr>
        <w:pStyle w:val="Gvdemetni0"/>
        <w:numPr>
          <w:ilvl w:val="0"/>
          <w:numId w:val="30"/>
        </w:numPr>
        <w:shd w:val="clear" w:color="auto" w:fill="auto"/>
        <w:tabs>
          <w:tab w:val="left" w:pos="2503"/>
        </w:tabs>
        <w:spacing w:after="0" w:line="211" w:lineRule="exact"/>
        <w:ind w:left="2540" w:right="20" w:hanging="340"/>
        <w:jc w:val="both"/>
      </w:pPr>
      <w:r>
        <w:t xml:space="preserve">Değişildik halinde, teklifini bu düzenlemeden önce vermiş olan katılımcılara, teklifini geri çekerek, yeniden teklif verme imkanı </w:t>
      </w:r>
      <w:r>
        <w:t>tanınır.</w:t>
      </w:r>
    </w:p>
    <w:p w:rsidR="00CF48DC" w:rsidRDefault="009746E0">
      <w:pPr>
        <w:pStyle w:val="Gvdemetni0"/>
        <w:numPr>
          <w:ilvl w:val="0"/>
          <w:numId w:val="30"/>
        </w:numPr>
        <w:shd w:val="clear" w:color="auto" w:fill="auto"/>
        <w:tabs>
          <w:tab w:val="left" w:pos="2503"/>
        </w:tabs>
        <w:spacing w:line="211" w:lineRule="exact"/>
        <w:ind w:left="2540" w:right="20" w:hanging="340"/>
        <w:jc w:val="both"/>
      </w:pPr>
      <w:r>
        <w:t>İhale dokümanlarında önemli eksiklik veya hataların olduğu fark edilrse, ihale komisyonları, ihale sonuçlandırma usulünün tümünü iptal edebilir veya İhaleyi tekrar edebilir.</w:t>
      </w:r>
    </w:p>
    <w:p w:rsidR="00CF48DC" w:rsidRDefault="009746E0">
      <w:pPr>
        <w:pStyle w:val="Gvdemetni0"/>
        <w:shd w:val="clear" w:color="auto" w:fill="auto"/>
        <w:tabs>
          <w:tab w:val="right" w:pos="1923"/>
          <w:tab w:val="right" w:pos="7534"/>
        </w:tabs>
        <w:spacing w:after="0" w:line="211" w:lineRule="exact"/>
        <w:ind w:left="20" w:firstLine="0"/>
        <w:jc w:val="both"/>
      </w:pPr>
      <w:r>
        <w:t>Geçici Teminat</w:t>
      </w:r>
      <w:r>
        <w:tab/>
        <w:t>31.</w:t>
      </w:r>
      <w:r>
        <w:tab/>
        <w:t xml:space="preserve">(1) İhale makamı, ihale katılımcılarmdaıı, süresi 45 </w:t>
      </w:r>
      <w:r>
        <w:t>(farlc beş) günden</w:t>
      </w:r>
    </w:p>
    <w:p w:rsidR="00CF48DC" w:rsidRDefault="009746E0">
      <w:pPr>
        <w:pStyle w:val="Gvdemetni0"/>
        <w:shd w:val="clear" w:color="auto" w:fill="auto"/>
        <w:tabs>
          <w:tab w:val="left" w:pos="2503"/>
        </w:tabs>
        <w:spacing w:after="0" w:line="211" w:lineRule="exact"/>
        <w:ind w:left="20" w:firstLine="0"/>
        <w:jc w:val="both"/>
      </w:pPr>
      <w:r>
        <w:t>Mektubu</w:t>
      </w:r>
      <w:r>
        <w:tab/>
        <w:t>az olmamak üzere, banka garantisi veya ihale makamının</w:t>
      </w:r>
    </w:p>
    <w:p w:rsidR="00CF48DC" w:rsidRDefault="009746E0">
      <w:pPr>
        <w:pStyle w:val="Gvdemetni0"/>
        <w:shd w:val="clear" w:color="auto" w:fill="auto"/>
        <w:spacing w:after="0" w:line="211" w:lineRule="exact"/>
        <w:ind w:left="2540" w:right="20" w:firstLine="0"/>
        <w:jc w:val="both"/>
      </w:pPr>
      <w:r>
        <w:t>göstereceği hesaba yatırdan para karşılığında alman makbuzun ibraz edilmesi yoluyla geçici teminat sağlamalarım ister.</w:t>
      </w:r>
    </w:p>
    <w:p w:rsidR="00CF48DC" w:rsidRDefault="009746E0">
      <w:pPr>
        <w:pStyle w:val="Gvdemetni0"/>
        <w:numPr>
          <w:ilvl w:val="0"/>
          <w:numId w:val="45"/>
        </w:numPr>
        <w:shd w:val="clear" w:color="auto" w:fill="auto"/>
        <w:tabs>
          <w:tab w:val="left" w:pos="2503"/>
        </w:tabs>
        <w:spacing w:after="0" w:line="211" w:lineRule="exact"/>
        <w:ind w:left="2540" w:right="20" w:hanging="340"/>
        <w:jc w:val="both"/>
      </w:pPr>
      <w:r>
        <w:t>Böyle bir teminata isteneceği ihale dokümanlarında veya</w:t>
      </w:r>
      <w:r>
        <w:t xml:space="preserve"> ihale duyurularında belirtilir.</w:t>
      </w:r>
    </w:p>
    <w:p w:rsidR="00CF48DC" w:rsidRDefault="009746E0">
      <w:pPr>
        <w:pStyle w:val="Gvdemetni0"/>
        <w:numPr>
          <w:ilvl w:val="0"/>
          <w:numId w:val="45"/>
        </w:numPr>
        <w:shd w:val="clear" w:color="auto" w:fill="auto"/>
        <w:tabs>
          <w:tab w:val="left" w:pos="2503"/>
        </w:tabs>
        <w:spacing w:line="211" w:lineRule="exact"/>
        <w:ind w:left="2540" w:hanging="340"/>
        <w:jc w:val="both"/>
      </w:pPr>
      <w:r>
        <w:t>Geçici teminata orijinali ihale teklifiyle beraber sunulur.</w:t>
      </w:r>
    </w:p>
    <w:p w:rsidR="00CF48DC" w:rsidRDefault="009746E0">
      <w:pPr>
        <w:pStyle w:val="Gvdemetni0"/>
        <w:shd w:val="clear" w:color="auto" w:fill="auto"/>
        <w:tabs>
          <w:tab w:val="right" w:pos="1923"/>
          <w:tab w:val="right" w:pos="7534"/>
        </w:tabs>
        <w:spacing w:after="0" w:line="211" w:lineRule="exact"/>
        <w:ind w:left="20" w:firstLine="0"/>
        <w:jc w:val="both"/>
      </w:pPr>
      <w:r>
        <w:t>Kesin Teminat</w:t>
      </w:r>
      <w:r>
        <w:tab/>
        <w:t>32.</w:t>
      </w:r>
      <w:r>
        <w:tab/>
        <w:t>(1) İhale makamı, yükleniciden banka garantisi olarak kesin teminat</w:t>
      </w:r>
    </w:p>
    <w:p w:rsidR="00CF48DC" w:rsidRDefault="009746E0">
      <w:pPr>
        <w:pStyle w:val="Gvdemetni0"/>
        <w:shd w:val="clear" w:color="auto" w:fill="auto"/>
        <w:tabs>
          <w:tab w:val="left" w:pos="2503"/>
        </w:tabs>
        <w:spacing w:after="0" w:line="211" w:lineRule="exact"/>
        <w:ind w:left="20" w:firstLine="0"/>
        <w:jc w:val="both"/>
      </w:pPr>
      <w:r>
        <w:t>Mektubu</w:t>
      </w:r>
      <w:r>
        <w:tab/>
        <w:t>mektubu sunmasını ister.</w:t>
      </w:r>
    </w:p>
    <w:p w:rsidR="00CF48DC" w:rsidRDefault="009746E0">
      <w:pPr>
        <w:pStyle w:val="Gvdemetni0"/>
        <w:numPr>
          <w:ilvl w:val="0"/>
          <w:numId w:val="46"/>
        </w:numPr>
        <w:shd w:val="clear" w:color="auto" w:fill="auto"/>
        <w:tabs>
          <w:tab w:val="left" w:pos="2503"/>
        </w:tabs>
        <w:spacing w:after="0" w:line="211" w:lineRule="exact"/>
        <w:ind w:left="2540" w:right="20" w:hanging="340"/>
        <w:jc w:val="both"/>
      </w:pPr>
      <w:r>
        <w:t xml:space="preserve">Kesin teminat mektubu, kamu ihale sözleşmesi değerinin </w:t>
      </w:r>
      <w:r>
        <w:rPr>
          <w:rStyle w:val="Gvdemetnitalik"/>
        </w:rPr>
        <w:t xml:space="preserve">%5 </w:t>
      </w:r>
      <w:r>
        <w:t>(yüzde beş)’inden az olamaz.</w:t>
      </w:r>
    </w:p>
    <w:p w:rsidR="00CF48DC" w:rsidRDefault="009746E0">
      <w:pPr>
        <w:pStyle w:val="Gvdemetni0"/>
        <w:numPr>
          <w:ilvl w:val="0"/>
          <w:numId w:val="46"/>
        </w:numPr>
        <w:shd w:val="clear" w:color="auto" w:fill="auto"/>
        <w:tabs>
          <w:tab w:val="left" w:pos="2503"/>
        </w:tabs>
        <w:spacing w:after="0" w:line="211" w:lineRule="exact"/>
        <w:ind w:left="2540" w:right="20" w:hanging="340"/>
        <w:jc w:val="both"/>
      </w:pPr>
      <w:r>
        <w:t>Kesin teminat mektubu, en az kamu ihale sözleşmesinin süresi boyunca geçerli olur.</w:t>
      </w:r>
    </w:p>
    <w:p w:rsidR="00CF48DC" w:rsidRDefault="009746E0">
      <w:pPr>
        <w:pStyle w:val="Gvdemetni0"/>
        <w:numPr>
          <w:ilvl w:val="0"/>
          <w:numId w:val="46"/>
        </w:numPr>
        <w:shd w:val="clear" w:color="auto" w:fill="auto"/>
        <w:tabs>
          <w:tab w:val="left" w:pos="2503"/>
        </w:tabs>
        <w:spacing w:after="0" w:line="211" w:lineRule="exact"/>
        <w:ind w:left="2540" w:right="20" w:hanging="340"/>
        <w:jc w:val="both"/>
      </w:pPr>
      <w:r>
        <w:t>Kamu ihale sözleşmesinin uzatılması veya ihale değerinin yükseltilmesi sözlconusu oldu</w:t>
      </w:r>
      <w:r>
        <w:t>ğunda, ihale makamı yükleniciden kesin teminat mektubunun uzatılmasını veya teminat değerinin artırılmasını isteyebilir.</w:t>
      </w:r>
    </w:p>
    <w:p w:rsidR="00CF48DC" w:rsidRDefault="009746E0">
      <w:pPr>
        <w:pStyle w:val="Gvdemetni0"/>
        <w:numPr>
          <w:ilvl w:val="0"/>
          <w:numId w:val="46"/>
        </w:numPr>
        <w:shd w:val="clear" w:color="auto" w:fill="auto"/>
        <w:tabs>
          <w:tab w:val="left" w:pos="2503"/>
        </w:tabs>
        <w:spacing w:after="0" w:line="211" w:lineRule="exact"/>
        <w:ind w:left="2540" w:right="20" w:hanging="340"/>
        <w:jc w:val="both"/>
      </w:pPr>
      <w:r>
        <w:t xml:space="preserve">Kesin teminat mektubu, sözleşmeden doğan yükümlülükler, tümüyle yerine getirildikten ve varsa garanti süresi sona erdikten sonra </w:t>
      </w:r>
      <w:r>
        <w:rPr>
          <w:rStyle w:val="Gvdemetni7pt"/>
        </w:rPr>
        <w:t>10</w:t>
      </w:r>
      <w:r>
        <w:t xml:space="preserve"> (on</w:t>
      </w:r>
      <w:r>
        <w:t>) iş günü içinde yâikleniciye iade edilir.</w:t>
      </w:r>
      <w:r>
        <w:br w:type="page"/>
      </w:r>
    </w:p>
    <w:p w:rsidR="00CF48DC" w:rsidRDefault="009746E0">
      <w:pPr>
        <w:pStyle w:val="Gvdemetni0"/>
        <w:shd w:val="clear" w:color="auto" w:fill="auto"/>
        <w:spacing w:line="221" w:lineRule="exact"/>
        <w:ind w:left="600" w:firstLine="0"/>
      </w:pPr>
      <w:r>
        <w:t>ALTINCI KISM İhale Sürecine Katılıma İlişkin Kurallar</w:t>
      </w:r>
    </w:p>
    <w:p w:rsidR="00CF48DC" w:rsidRDefault="009746E0">
      <w:pPr>
        <w:pStyle w:val="Gvdemetni0"/>
        <w:numPr>
          <w:ilvl w:val="0"/>
          <w:numId w:val="47"/>
        </w:numPr>
        <w:shd w:val="clear" w:color="auto" w:fill="auto"/>
        <w:tabs>
          <w:tab w:val="left" w:pos="339"/>
        </w:tabs>
        <w:spacing w:line="221" w:lineRule="exact"/>
        <w:ind w:left="20" w:right="20" w:firstLine="0"/>
        <w:jc w:val="both"/>
      </w:pPr>
      <w:r>
        <w:rPr>
          <w:noProof/>
        </w:rPr>
        <mc:AlternateContent>
          <mc:Choice Requires="wps">
            <w:drawing>
              <wp:anchor distT="0" distB="0" distL="63500" distR="63500" simplePos="0" relativeHeight="377487129" behindDoc="1" locked="0" layoutInCell="1" allowOverlap="1">
                <wp:simplePos x="0" y="0"/>
                <wp:positionH relativeFrom="margin">
                  <wp:posOffset>-591185</wp:posOffset>
                </wp:positionH>
                <wp:positionV relativeFrom="margin">
                  <wp:posOffset>441960</wp:posOffset>
                </wp:positionV>
                <wp:extent cx="732155" cy="981075"/>
                <wp:effectExtent l="0" t="3810" r="1905" b="0"/>
                <wp:wrapSquare wrapText="bothSides"/>
                <wp:docPr id="275"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155" cy="981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902" w:line="150" w:lineRule="exact"/>
                              <w:ind w:firstLine="0"/>
                              <w:jc w:val="left"/>
                            </w:pPr>
                            <w:r>
                              <w:rPr>
                                <w:rStyle w:val="GvdemetniExact"/>
                                <w:spacing w:val="0"/>
                              </w:rPr>
                              <w:t>İhalelere Katılım</w:t>
                            </w:r>
                          </w:p>
                          <w:p w:rsidR="00CF48DC" w:rsidRDefault="009746E0">
                            <w:pPr>
                              <w:pStyle w:val="Gvdemetni0"/>
                              <w:shd w:val="clear" w:color="auto" w:fill="auto"/>
                              <w:spacing w:after="0" w:line="221" w:lineRule="exact"/>
                              <w:ind w:right="160" w:firstLine="0"/>
                              <w:jc w:val="left"/>
                            </w:pPr>
                            <w:r>
                              <w:rPr>
                                <w:rStyle w:val="GvdemetniExact"/>
                                <w:spacing w:val="0"/>
                              </w:rPr>
                              <w:t>Ortalc Teklif Verme ve İktisadi İşletme Grupları</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37" o:spid="_x0000_s1051" type="#_x0000_t202" style="position:absolute;left:0;text-align:left;margin-left:-46.55pt;margin-top:34.8pt;width:57.65pt;height:77.25pt;z-index:-125829351;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QRRsAIAALQFAAAOAAAAZHJzL2Uyb0RvYy54bWysVG1vmzAQ/j5p/8Hyd8pLSAIopGpDmCZ1&#10;L1K7H+CACdbAZrYT6Kb9951NSNNWk6ZtfLAO+/zcc3ePb3U9tA06UqmY4Cn2rzyMKC9Eyfg+xV8e&#10;cifCSGnCS9IITlP8SBW+Xr99s+q7hAaiFk1JJQIQrpK+S3GtdZe4ripq2hJ1JTrK4bASsiUafuXe&#10;LSXpAb1t3MDzFm4vZNlJUVClYDcbD/Ha4lcVLfSnqlJUoybFwE3bVdp1Z1Z3vSLJXpKuZsWJBvkL&#10;Fi1hHIKeoTKiCTpI9gqqZYUUSlT6qhCtK6qKFdTmANn43ots7mvSUZsLFEd15zKp/wdbfDx+loiV&#10;KQ6Wc4w4aaFJD3TQ6FYMKJgtTYX6TiXgeN+Bqx7gADpts1XdnSi+KsTFpiZ8T2+kFH1NSQkMfXPT&#10;vbg64igDsus/iBICkYMWFmioZGvKBwVBgA6dejx3x5ApYHM5C/w5cCzgKI58D/iaCCSZLndS6XdU&#10;tMgYKZbQfAtOjndKj66Ti4nFRc6aBvZJ0vBnG4A57kBouGrODAnbzx+xF2+jbRQ6YbDYOqGXZc5N&#10;vgmdRe4v59ks22wy/6eJ64dJzcqSchNm0pYf/lnvTiofVXFWlxINKw2coaTkfrdpJDoS0HZuv1NB&#10;Ltzc5zRsvSCXFyn5QejdBrGTL6KlE+bh3ImXXuR4fnwbL7wwDrP8eUp3jNN/Twn10Ml5MB+19Nvc&#10;PPu9zo0kLdMwPRrWpjg6O5HEKHDLS9taTVgz2helMPSfSgHtnhpt9WokOopVD7thfBxWa0bMO1E+&#10;goKlAIWBTGH0gVEL+R2jHsZIitW3A5EUo+Y9h1dgZs5kyMnYTQbhBVxNscZoNDd6nE2HTrJ9DcjT&#10;O7uBl5Izq+InFqf3BaPBJnMaY2b2XP5br6dhu/4FAAD//wMAUEsDBBQABgAIAAAAIQBAS9OJ3AAA&#10;AAkBAAAPAAAAZHJzL2Rvd25yZXYueG1sTI+xTsQwDIZ3JN4hMhILuksTUEVL0xNCsLBxsLDlGtNW&#10;NE7V5NpyT49vgsmy/Ovz91e71Q9ixin2gQyobQYCqQmup9bAx/vL5h5ETJacHQKhgR+MsKsvLypb&#10;urDQG8771AqGUCytgS6lsZQyNh16G7dhROLbV5i8TbxOrXSTXRjuB6mzLJfe9sQfOjviU4fN9/7o&#10;DeTr83jzWqBeTs0w0+dJqYTKmOur9fEBRMI1/YXhrM/qULPTIRzJRTEY2BS3iqMMK3IQHNBagzic&#10;550CWVfyf4P6FwAA//8DAFBLAQItABQABgAIAAAAIQC2gziS/gAAAOEBAAATAAAAAAAAAAAAAAAA&#10;AAAAAABbQ29udGVudF9UeXBlc10ueG1sUEsBAi0AFAAGAAgAAAAhADj9If/WAAAAlAEAAAsAAAAA&#10;AAAAAAAAAAAALwEAAF9yZWxzLy5yZWxzUEsBAi0AFAAGAAgAAAAhAHw1BFGwAgAAtAUAAA4AAAAA&#10;AAAAAAAAAAAALgIAAGRycy9lMm9Eb2MueG1sUEsBAi0AFAAGAAgAAAAhAEBL04ncAAAACQEAAA8A&#10;AAAAAAAAAAAAAAAACgUAAGRycy9kb3ducmV2LnhtbFBLBQYAAAAABAAEAPMAAAATBgAAAAA=&#10;" filled="f" stroked="f">
                <v:textbox style="mso-fit-shape-to-text:t" inset="0,0,0,0">
                  <w:txbxContent>
                    <w:p w:rsidR="00CF48DC" w:rsidRDefault="009746E0">
                      <w:pPr>
                        <w:pStyle w:val="Gvdemetni0"/>
                        <w:shd w:val="clear" w:color="auto" w:fill="auto"/>
                        <w:spacing w:after="902" w:line="150" w:lineRule="exact"/>
                        <w:ind w:firstLine="0"/>
                        <w:jc w:val="left"/>
                      </w:pPr>
                      <w:r>
                        <w:rPr>
                          <w:rStyle w:val="GvdemetniExact"/>
                          <w:spacing w:val="0"/>
                        </w:rPr>
                        <w:t>İhalelere Katılım</w:t>
                      </w:r>
                    </w:p>
                    <w:p w:rsidR="00CF48DC" w:rsidRDefault="009746E0">
                      <w:pPr>
                        <w:pStyle w:val="Gvdemetni0"/>
                        <w:shd w:val="clear" w:color="auto" w:fill="auto"/>
                        <w:spacing w:after="0" w:line="221" w:lineRule="exact"/>
                        <w:ind w:right="160" w:firstLine="0"/>
                        <w:jc w:val="left"/>
                      </w:pPr>
                      <w:r>
                        <w:rPr>
                          <w:rStyle w:val="GvdemetniExact"/>
                          <w:spacing w:val="0"/>
                        </w:rPr>
                        <w:t>Ortalc Teklif Verme ve İktisadi İşletme Grupları</w:t>
                      </w:r>
                    </w:p>
                  </w:txbxContent>
                </v:textbox>
                <w10:wrap type="square" anchorx="margin" anchory="margin"/>
              </v:shape>
            </w:pict>
          </mc:Fallback>
        </mc:AlternateContent>
      </w:r>
      <w:r>
        <w:t xml:space="preserve">Bu Yasanın 14’üncü maddesindeki kurallara uymak koşulu ile her iktisadi işletme tek </w:t>
      </w:r>
      <w:r>
        <w:t>başına veya bu Yasanın 34’üncü maddesi uyarınca kurulmuş olan bir iktisadi işletmeler grubunun üyesi olarak, herhangi bir ihale sürecine katılabilir.</w:t>
      </w:r>
    </w:p>
    <w:p w:rsidR="00CF48DC" w:rsidRDefault="009746E0">
      <w:pPr>
        <w:pStyle w:val="Gvdemetni0"/>
        <w:numPr>
          <w:ilvl w:val="0"/>
          <w:numId w:val="47"/>
        </w:numPr>
        <w:shd w:val="clear" w:color="auto" w:fill="auto"/>
        <w:tabs>
          <w:tab w:val="left" w:pos="558"/>
        </w:tabs>
        <w:spacing w:after="0" w:line="221" w:lineRule="exact"/>
        <w:ind w:left="20" w:firstLine="0"/>
        <w:jc w:val="both"/>
      </w:pPr>
      <w:r>
        <w:t>(1) Tüm iktisadi işletmeler, ihale makamı karşısında sınırsız</w:t>
      </w:r>
    </w:p>
    <w:p w:rsidR="00CF48DC" w:rsidRDefault="009746E0">
      <w:pPr>
        <w:pStyle w:val="Gvdemetni0"/>
        <w:shd w:val="clear" w:color="auto" w:fill="auto"/>
        <w:spacing w:after="0" w:line="221" w:lineRule="exact"/>
        <w:ind w:left="920" w:right="20" w:firstLine="0"/>
        <w:jc w:val="both"/>
      </w:pPr>
      <w:r>
        <w:t>mesuliyete sahip olmaları koşuluyla tek başı</w:t>
      </w:r>
      <w:r>
        <w:t>na veya iktisadi işletmeler grubunun üyesi olarak ihale teldifı sunabilir.</w:t>
      </w:r>
    </w:p>
    <w:p w:rsidR="00CF48DC" w:rsidRDefault="009746E0">
      <w:pPr>
        <w:pStyle w:val="Gvdemetni0"/>
        <w:numPr>
          <w:ilvl w:val="0"/>
          <w:numId w:val="48"/>
        </w:numPr>
        <w:shd w:val="clear" w:color="auto" w:fill="auto"/>
        <w:tabs>
          <w:tab w:val="left" w:pos="926"/>
        </w:tabs>
        <w:spacing w:after="0" w:line="221" w:lineRule="exact"/>
        <w:ind w:left="920" w:right="20" w:hanging="320"/>
        <w:jc w:val="both"/>
      </w:pPr>
      <w:r>
        <w:t>İhalelere teldif verebilmek veya katılmak üzere talepte bulunmak için iktisadi işletme gruplarından ayrı bir tüzel kişilik oluşturmaları istenmez.</w:t>
      </w:r>
    </w:p>
    <w:p w:rsidR="00CF48DC" w:rsidRDefault="009746E0">
      <w:pPr>
        <w:pStyle w:val="Gvdemetni0"/>
        <w:numPr>
          <w:ilvl w:val="0"/>
          <w:numId w:val="48"/>
        </w:numPr>
        <w:shd w:val="clear" w:color="auto" w:fill="auto"/>
        <w:tabs>
          <w:tab w:val="left" w:pos="926"/>
        </w:tabs>
        <w:spacing w:after="0" w:line="221" w:lineRule="exact"/>
        <w:ind w:left="920" w:right="20" w:hanging="320"/>
        <w:jc w:val="both"/>
      </w:pPr>
      <w:r>
        <w:t>Grup oluşturacak iktisadi işletmel</w:t>
      </w:r>
      <w:r>
        <w:t>er, ihaleyi kazanmaları halinde sözleşmenin yerhıe getirilmesinde her bilinin üstleneceği ihale konusu yükümlülüğü belirten yazılı bir beyanı mizalar ve ihale makamına sunar.</w:t>
      </w:r>
    </w:p>
    <w:p w:rsidR="00CF48DC" w:rsidRDefault="009746E0">
      <w:pPr>
        <w:pStyle w:val="Gvdemetni0"/>
        <w:numPr>
          <w:ilvl w:val="0"/>
          <w:numId w:val="48"/>
        </w:numPr>
        <w:shd w:val="clear" w:color="auto" w:fill="auto"/>
        <w:tabs>
          <w:tab w:val="left" w:pos="926"/>
        </w:tabs>
        <w:spacing w:after="0" w:line="221" w:lineRule="exact"/>
        <w:ind w:left="920" w:right="20" w:hanging="320"/>
        <w:jc w:val="both"/>
      </w:pPr>
      <w:r>
        <w:rPr>
          <w:noProof/>
        </w:rPr>
        <mc:AlternateContent>
          <mc:Choice Requires="wps">
            <w:drawing>
              <wp:anchor distT="0" distB="0" distL="63500" distR="63500" simplePos="0" relativeHeight="377487130" behindDoc="1" locked="0" layoutInCell="1" allowOverlap="1">
                <wp:simplePos x="0" y="0"/>
                <wp:positionH relativeFrom="margin">
                  <wp:posOffset>-582295</wp:posOffset>
                </wp:positionH>
                <wp:positionV relativeFrom="paragraph">
                  <wp:posOffset>390525</wp:posOffset>
                </wp:positionV>
                <wp:extent cx="478155" cy="428625"/>
                <wp:effectExtent l="0" t="0" r="0" b="0"/>
                <wp:wrapSquare wrapText="bothSides"/>
                <wp:docPr id="274"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221" w:lineRule="exact"/>
                              <w:ind w:firstLine="0"/>
                              <w:jc w:val="left"/>
                            </w:pPr>
                            <w:r>
                              <w:rPr>
                                <w:rStyle w:val="GvdemetniExact"/>
                                <w:spacing w:val="0"/>
                              </w:rPr>
                              <w:t>36/2009</w:t>
                            </w:r>
                          </w:p>
                          <w:p w:rsidR="00CF48DC" w:rsidRDefault="009746E0">
                            <w:pPr>
                              <w:pStyle w:val="Gvdemetni0"/>
                              <w:shd w:val="clear" w:color="auto" w:fill="auto"/>
                              <w:spacing w:after="0" w:line="221" w:lineRule="exact"/>
                              <w:ind w:left="280" w:firstLine="0"/>
                              <w:jc w:val="left"/>
                            </w:pPr>
                            <w:r>
                              <w:rPr>
                                <w:rStyle w:val="GvdemetniExact"/>
                                <w:spacing w:val="0"/>
                              </w:rPr>
                              <w:t>42/2010</w:t>
                            </w:r>
                          </w:p>
                          <w:p w:rsidR="00CF48DC" w:rsidRDefault="009746E0">
                            <w:pPr>
                              <w:pStyle w:val="Gvdemetni0"/>
                              <w:shd w:val="clear" w:color="auto" w:fill="auto"/>
                              <w:spacing w:after="0" w:line="221" w:lineRule="exact"/>
                              <w:ind w:right="100" w:firstLine="0"/>
                              <w:jc w:val="right"/>
                            </w:pPr>
                            <w:r>
                              <w:rPr>
                                <w:rStyle w:val="GvdemetniExact"/>
                                <w:spacing w:val="0"/>
                              </w:rPr>
                              <w:t>3/2012</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36" o:spid="_x0000_s1052" type="#_x0000_t202" style="position:absolute;left:0;text-align:left;margin-left:-45.85pt;margin-top:30.75pt;width:37.65pt;height:33.75pt;z-index:-12582935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BpIsQIAALQFAAAOAAAAZHJzL2Uyb0RvYy54bWysVNtunDAQfa/Uf7D8TriEZQGFjZJlqSql&#10;FynpB3jBLFbBprZ3Ia367x2bZbNJVKlqy4M1+HJmzsyZuboeuxYdqFRM8Az7Fx5GlJeiYnyX4S8P&#10;hRNjpDThFWkFpxl+pApfr96+uRr6lAaiEW1FJQIQrtKhz3CjdZ+6riob2hF1IXrK4bAWsiMafuXO&#10;rSQZAL1r3cDzIncQsuqlKKlSsJtPh3hl8eualvpTXSuqUZthiE3bVdp1a1Z3dUXSnSR9w8pjGOQv&#10;ougI4+D0BJUTTdBesldQHSulUKLWF6XoXFHXrKSWA7DxvRds7hvSU8sFkqP6U5rU/4MtPx4+S8Sq&#10;DAfLECNOOijSAx01uhUjCi4jk6GhVylcvO/hqh7hACpt2ar+TpRfFeJi3RC+ozdSiqGhpIIIffPS&#10;PXs64SgDsh0+iAockb0WFmisZWfSBwlBgA6VejxVxwRTwma4jP3FAqMSjsIgjoKF9UDS+XEvlX5H&#10;RYeMkWEJxbfg5HCntAmGpPMV44uLgrWtFUDLn23AxWkHXMNTc2aCsPX8kXjJJt7EoRMG0cYJvTx3&#10;bop16ESFv1zkl/l6nfs/jV8/TBtWVZQbN7O2/PDPandU+aSKk7qUaFll4ExISu6261aiAwFtF/Y7&#10;JuTsmvs8DJsE4PKCkh+E3m2QOEUUL52wCBdOsvRix/OT2yTywiTMi+eU7hin/04JDRlOFlBHS+e3&#10;3Dz7veZG0o5pmB4t6zIcny6R1ChwwytbWk1YO9lnqTDhP6UCyj0X2urVSHQSqx6349Qcpz7YiuoR&#10;FCwFKAxkCqMPjEbI7xgNMEYyrL7tiaQYte85dIGZObMhZ2M7G4SX8DTDGqPJXOtpNu17yXYNIM99&#10;dgOdUjCrYtNSUxTH/oLRYMkcx5iZPef/9tbTsF39AgAA//8DAFBLAwQUAAYACAAAACEAkeOufdwA&#10;AAAKAQAADwAAAGRycy9kb3ducmV2LnhtbEyPwU6EMBBA7yb+QzMmXgxbSpRdkLIxRi/eXL1469IR&#10;iHRKaBdwv97xpMfJvLx5U+1XN4gZp9B70qA2KQikxtueWg3vb8/JDkSIhqwZPKGGbwywry8vKlNa&#10;v9ArzofYCpZQKI2GLsaxlDI0HToTNn5E4t2nn5yJPE6ttJNZWO4GmaVpLp3piS90ZsTHDpuvw8lp&#10;yNen8ealwGw5N8NMH2elIiqtr6/Wh3sQEdf4B8NvPqdDzU1HfyIbxKAhKdSWUZapOxAMJCq/BXFk&#10;MitSkHUl/79Q/wAAAP//AwBQSwECLQAUAAYACAAAACEAtoM4kv4AAADhAQAAEwAAAAAAAAAAAAAA&#10;AAAAAAAAW0NvbnRlbnRfVHlwZXNdLnhtbFBLAQItABQABgAIAAAAIQA4/SH/1gAAAJQBAAALAAAA&#10;AAAAAAAAAAAAAC8BAABfcmVscy8ucmVsc1BLAQItABQABgAIAAAAIQCleBpIsQIAALQFAAAOAAAA&#10;AAAAAAAAAAAAAC4CAABkcnMvZTJvRG9jLnhtbFBLAQItABQABgAIAAAAIQCR46593AAAAAoBAAAP&#10;AAAAAAAAAAAAAAAAAAsFAABkcnMvZG93bnJldi54bWxQSwUGAAAAAAQABADzAAAAFAYAAAAA&#10;" filled="f" stroked="f">
                <v:textbox style="mso-fit-shape-to-text:t" inset="0,0,0,0">
                  <w:txbxContent>
                    <w:p w:rsidR="00CF48DC" w:rsidRDefault="009746E0">
                      <w:pPr>
                        <w:pStyle w:val="Gvdemetni0"/>
                        <w:shd w:val="clear" w:color="auto" w:fill="auto"/>
                        <w:spacing w:after="0" w:line="221" w:lineRule="exact"/>
                        <w:ind w:firstLine="0"/>
                        <w:jc w:val="left"/>
                      </w:pPr>
                      <w:r>
                        <w:rPr>
                          <w:rStyle w:val="GvdemetniExact"/>
                          <w:spacing w:val="0"/>
                        </w:rPr>
                        <w:t>36/2009</w:t>
                      </w:r>
                    </w:p>
                    <w:p w:rsidR="00CF48DC" w:rsidRDefault="009746E0">
                      <w:pPr>
                        <w:pStyle w:val="Gvdemetni0"/>
                        <w:shd w:val="clear" w:color="auto" w:fill="auto"/>
                        <w:spacing w:after="0" w:line="221" w:lineRule="exact"/>
                        <w:ind w:left="280" w:firstLine="0"/>
                        <w:jc w:val="left"/>
                      </w:pPr>
                      <w:r>
                        <w:rPr>
                          <w:rStyle w:val="GvdemetniExact"/>
                          <w:spacing w:val="0"/>
                        </w:rPr>
                        <w:t>42/2010</w:t>
                      </w:r>
                    </w:p>
                    <w:p w:rsidR="00CF48DC" w:rsidRDefault="009746E0">
                      <w:pPr>
                        <w:pStyle w:val="Gvdemetni0"/>
                        <w:shd w:val="clear" w:color="auto" w:fill="auto"/>
                        <w:spacing w:after="0" w:line="221" w:lineRule="exact"/>
                        <w:ind w:right="100" w:firstLine="0"/>
                        <w:jc w:val="right"/>
                      </w:pPr>
                      <w:r>
                        <w:rPr>
                          <w:rStyle w:val="GvdemetniExact"/>
                          <w:spacing w:val="0"/>
                        </w:rPr>
                        <w:t>3/2012</w:t>
                      </w:r>
                    </w:p>
                  </w:txbxContent>
                </v:textbox>
                <w10:wrap type="square" anchorx="margin"/>
              </v:shape>
            </w:pict>
          </mc:Fallback>
        </mc:AlternateContent>
      </w:r>
      <w:r>
        <w:t>İhale konusu işiıı niteliğine özgü bir durumdan ötürü sözlconusu işin tatmin edici bir şeldlde yürütülmesi için gerek duyulması halinde, ihale makamları, ihaleyi kazanan iktisadi işletmeler grubundan, Rekabet Yasasma ayları olmayacak şeldlde. hukuki bir be</w:t>
      </w:r>
      <w:r>
        <w:t xml:space="preserve">lgeyle bağlayıcı bir hukuki </w:t>
      </w:r>
      <w:r>
        <w:rPr>
          <w:rStyle w:val="Gvdemetni7pt"/>
        </w:rPr>
        <w:t>3</w:t>
      </w:r>
      <w:r>
        <w:rPr>
          <w:vertAlign w:val="superscript"/>
        </w:rPr>
        <w:t>r</w:t>
      </w:r>
      <w:r>
        <w:t>apıya dönüşmelerini isteyebilir. Bu hukuki belge, ihalenin kapsamına atfen, ilgili sözleşmenin yürütülebilmesi amacıyla sözleşme süresi boyunca her bir iktisadi işletmenin gerçekleştireceği görevleri ve faaliyetleri belirtir.</w:t>
      </w:r>
    </w:p>
    <w:p w:rsidR="00CF48DC" w:rsidRDefault="009746E0">
      <w:pPr>
        <w:pStyle w:val="Gvdemetni0"/>
        <w:numPr>
          <w:ilvl w:val="0"/>
          <w:numId w:val="48"/>
        </w:numPr>
        <w:shd w:val="clear" w:color="auto" w:fill="auto"/>
        <w:tabs>
          <w:tab w:val="left" w:pos="926"/>
        </w:tabs>
        <w:spacing w:line="221" w:lineRule="exact"/>
        <w:ind w:left="920" w:right="20" w:hanging="320"/>
        <w:jc w:val="both"/>
      </w:pPr>
      <w:r>
        <w:rPr>
          <w:noProof/>
        </w:rPr>
        <mc:AlternateContent>
          <mc:Choice Requires="wps">
            <w:drawing>
              <wp:anchor distT="0" distB="0" distL="63500" distR="63500" simplePos="0" relativeHeight="377487131" behindDoc="1" locked="0" layoutInCell="1" allowOverlap="1">
                <wp:simplePos x="0" y="0"/>
                <wp:positionH relativeFrom="margin">
                  <wp:posOffset>-591185</wp:posOffset>
                </wp:positionH>
                <wp:positionV relativeFrom="paragraph">
                  <wp:posOffset>695325</wp:posOffset>
                </wp:positionV>
                <wp:extent cx="622300" cy="285750"/>
                <wp:effectExtent l="0" t="0" r="0" b="0"/>
                <wp:wrapSquare wrapText="bothSides"/>
                <wp:docPr id="273"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221" w:lineRule="exact"/>
                              <w:ind w:right="100" w:firstLine="0"/>
                              <w:jc w:val="both"/>
                            </w:pPr>
                            <w:r>
                              <w:rPr>
                                <w:rStyle w:val="GvdemetniExact"/>
                                <w:spacing w:val="0"/>
                              </w:rPr>
                              <w:t>Katılımla İlgili Kısıtlama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35" o:spid="_x0000_s1053" type="#_x0000_t202" style="position:absolute;left:0;text-align:left;margin-left:-46.55pt;margin-top:54.75pt;width:49pt;height:22.5pt;z-index:-12582934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FncsgIAALQFAAAOAAAAZHJzL2Uyb0RvYy54bWysVNuOmzAQfa/Uf7D8znIJJICWVLshVJW2&#10;F2m3H+CACVbBprYT2Fb9945NSPbyUrXlwRo84zO3M3P9buxadKRSMcEz7F95GFFeiorxfYa/PhRO&#10;jJHShFekFZxm+JEq/G799s310Kc0EI1oKyoRgHCVDn2GG6371HVV2dCOqCvRUw7KWsiOaPiVe7eS&#10;ZAD0rnUDz1u6g5BVL0VJlYLbfFLitcWva1rqz3WtqEZthiE2bU9pz5053fU1SfeS9A0rT2GQv4ii&#10;I4yD0zNUTjRBB8leQXWslEKJWl+VonNFXbOS2hwgG997kc19Q3pqc4HiqP5cJvX/YMtPxy8SsSrD&#10;wWqBEScdNOmBjhrdihEFi8hUaOhVCob3PZjqERTQaZut6u9E+U0hLjYN4Xt6I6UYGkoqiNA3L90n&#10;TyccZUB2w0dRgSNy0MICjbXsTPmgIAjQoVOP5+6YYEq4XAbBwgNNCaogjlaR7Z5L0vlxL5V+T0WH&#10;jJBhCc234OR4p7QJhqSzifHFRcHa1hKg5c8uwHC6Adfw1OhMELafPxMv2cbbOHTCYLl1Qi/PnZti&#10;EzrLwl9F+SLfbHL/l/Hrh2nDqopy42bmlh/+We9OLJ9YcWaXEi2rDJwJScn9btNKdCTA7cJ+tuSg&#10;uZi5z8OwRYBcXqTkB6F3GyROsYxXTliEkZOsvNjx/OQ2WXphEubF85TuGKf/nhIaMpxEQTRx6RL0&#10;i9w8+73OjaQd07A9WtZlOD4bkdQwcMsr21pNWDvJT0phwr+UAto9N9ry1VB0Iqsed+NpOOY52Inq&#10;ERgsBTAMyAirD4RGyB8YDbBGMqy+H4ikGLUfOEyB2TmzIGdhNwuEl/A0wxqjSdzoaTcdesn2DSDP&#10;c3YDk1Iwy2IzUlMUp/mC1WCTOa0xs3ue/lury7Jd/wYAAP//AwBQSwMEFAAGAAgAAAAhAKzcg0fc&#10;AAAACQEAAA8AAABkcnMvZG93bnJldi54bWxMjzFPwzAQhXck/oN1SCyodVyaioQ4FUKwsFFY2Nz4&#10;SCLscxS7Seiv55hgfHqf3n1X7RfvxIRj7ANpUOsMBFITbE+thve359UdiJgMWeMCoYZvjLCvLy8q&#10;U9ow0ytOh9QKHqFYGg1dSkMpZWw69Cauw4DE3WcYvUkcx1ba0cw87p3cZNlOetMTX+jMgI8dNl+H&#10;k9ewW56Gm5cCN/O5cRN9nJVKqLS+vloe7kEkXNIfDL/6rA41Ox3DiWwUTsOquFWMcpEVOQgmtgWI&#10;I+d8m4OsK/n/g/oHAAD//wMAUEsBAi0AFAAGAAgAAAAhALaDOJL+AAAA4QEAABMAAAAAAAAAAAAA&#10;AAAAAAAAAFtDb250ZW50X1R5cGVzXS54bWxQSwECLQAUAAYACAAAACEAOP0h/9YAAACUAQAACwAA&#10;AAAAAAAAAAAAAAAvAQAAX3JlbHMvLnJlbHNQSwECLQAUAAYACAAAACEAx9hZ3LICAAC0BQAADgAA&#10;AAAAAAAAAAAAAAAuAgAAZHJzL2Uyb0RvYy54bWxQSwECLQAUAAYACAAAACEArNyDR9wAAAAJAQAA&#10;DwAAAAAAAAAAAAAAAAAMBQAAZHJzL2Rvd25yZXYueG1sUEsFBgAAAAAEAAQA8wAAABUGAAAAAA==&#10;" filled="f" stroked="f">
                <v:textbox style="mso-fit-shape-to-text:t" inset="0,0,0,0">
                  <w:txbxContent>
                    <w:p w:rsidR="00CF48DC" w:rsidRDefault="009746E0">
                      <w:pPr>
                        <w:pStyle w:val="Gvdemetni0"/>
                        <w:shd w:val="clear" w:color="auto" w:fill="auto"/>
                        <w:spacing w:after="0" w:line="221" w:lineRule="exact"/>
                        <w:ind w:right="100" w:firstLine="0"/>
                        <w:jc w:val="both"/>
                      </w:pPr>
                      <w:r>
                        <w:rPr>
                          <w:rStyle w:val="GvdemetniExact"/>
                          <w:spacing w:val="0"/>
                        </w:rPr>
                        <w:t>Katılımla İlgili Kısıtlama</w:t>
                      </w:r>
                    </w:p>
                  </w:txbxContent>
                </v:textbox>
                <w10:wrap type="square" anchorx="margin"/>
              </v:shape>
            </w:pict>
          </mc:Fallback>
        </mc:AlternateContent>
      </w:r>
      <w:r>
        <w:t xml:space="preserve">Gruptaki her bir iktisadi işletme, bu Yasanın 55’inci, 56’ncı ve 57’nci maddelerdeki hükümlere uyar. Yukarıdaki fıkralarda belirtilmiş olan gerekliliklerden birinin </w:t>
      </w:r>
      <w:r>
        <w:rPr>
          <w:rStyle w:val="Gvdemetni7pt"/>
        </w:rPr>
        <w:t>3</w:t>
      </w:r>
      <w:r>
        <w:t>'erine getirilmemesi halinde tüm grup ihale sürecinden çıkar</w:t>
      </w:r>
      <w:r>
        <w:t>ılır.</w:t>
      </w:r>
    </w:p>
    <w:p w:rsidR="00CF48DC" w:rsidRDefault="009746E0">
      <w:pPr>
        <w:pStyle w:val="Gvdemetni0"/>
        <w:numPr>
          <w:ilvl w:val="0"/>
          <w:numId w:val="47"/>
        </w:numPr>
        <w:shd w:val="clear" w:color="auto" w:fill="auto"/>
        <w:tabs>
          <w:tab w:val="left" w:pos="558"/>
        </w:tabs>
        <w:spacing w:after="0" w:line="221" w:lineRule="exact"/>
        <w:ind w:left="20" w:firstLine="0"/>
        <w:jc w:val="both"/>
      </w:pPr>
      <w:r>
        <w:t>(1) Her ihale katılımcısı aynı ihale sürecine katılmak veya teldif</w:t>
      </w:r>
    </w:p>
    <w:p w:rsidR="00CF48DC" w:rsidRDefault="009746E0">
      <w:pPr>
        <w:pStyle w:val="Gvdemetni0"/>
        <w:shd w:val="clear" w:color="auto" w:fill="auto"/>
        <w:spacing w:after="0" w:line="221" w:lineRule="exact"/>
        <w:ind w:left="920" w:firstLine="0"/>
        <w:jc w:val="both"/>
      </w:pPr>
      <w:r>
        <w:t>vermek amacıyla tek bir katılım isteğinde bulunur.</w:t>
      </w:r>
    </w:p>
    <w:p w:rsidR="00CF48DC" w:rsidRDefault="009746E0">
      <w:pPr>
        <w:pStyle w:val="Gvdemetni0"/>
        <w:numPr>
          <w:ilvl w:val="0"/>
          <w:numId w:val="49"/>
        </w:numPr>
        <w:shd w:val="clear" w:color="auto" w:fill="auto"/>
        <w:tabs>
          <w:tab w:val="left" w:pos="926"/>
        </w:tabs>
        <w:spacing w:after="0" w:line="221" w:lineRule="exact"/>
        <w:ind w:left="920" w:right="20" w:hanging="320"/>
        <w:jc w:val="both"/>
      </w:pPr>
      <w:r>
        <w:t xml:space="preserve">Tele başma veya başka iktisadi işletmeler ile bir grup içinde ihaleye katılımın söz konusu olduğu hallerde, grupta yer alan bir </w:t>
      </w:r>
      <w:r>
        <w:t>iktisadi işletme alt yüklenici olarak gösterilen şirketin bir kısım hissesine sahipse, sözlconusu iktisadi işletmenin veya grubunun ihaleye katılım talebi geri çevrilir.</w:t>
      </w:r>
    </w:p>
    <w:p w:rsidR="00CF48DC" w:rsidRDefault="009746E0">
      <w:pPr>
        <w:pStyle w:val="Gvdemetni0"/>
        <w:numPr>
          <w:ilvl w:val="0"/>
          <w:numId w:val="49"/>
        </w:numPr>
        <w:shd w:val="clear" w:color="auto" w:fill="auto"/>
        <w:tabs>
          <w:tab w:val="left" w:pos="926"/>
        </w:tabs>
        <w:spacing w:after="0" w:line="221" w:lineRule="exact"/>
        <w:ind w:left="920" w:right="20" w:hanging="320"/>
        <w:jc w:val="both"/>
      </w:pPr>
      <w:r>
        <w:t>,</w:t>
      </w:r>
      <w:r>
        <w:tab/>
        <w:t>Tek başma veya grup olarak yapılan ihale katılım talebi çerçevesinde veya sunulan bi</w:t>
      </w:r>
      <w:r>
        <w:t>r teklifte, grubu oluşturan bir iktisadi işletme alt yüklenici görevi yapamaz.</w:t>
      </w:r>
    </w:p>
    <w:p w:rsidR="00CF48DC" w:rsidRDefault="009746E0">
      <w:pPr>
        <w:pStyle w:val="Gvdemetni0"/>
        <w:numPr>
          <w:ilvl w:val="0"/>
          <w:numId w:val="49"/>
        </w:numPr>
        <w:shd w:val="clear" w:color="auto" w:fill="auto"/>
        <w:tabs>
          <w:tab w:val="left" w:pos="926"/>
        </w:tabs>
        <w:spacing w:line="221" w:lineRule="exact"/>
        <w:ind w:left="920" w:right="20" w:hanging="320"/>
        <w:jc w:val="both"/>
      </w:pPr>
      <w:r>
        <w:rPr>
          <w:noProof/>
        </w:rPr>
        <mc:AlternateContent>
          <mc:Choice Requires="wps">
            <w:drawing>
              <wp:anchor distT="0" distB="0" distL="63500" distR="63500" simplePos="0" relativeHeight="377487132" behindDoc="1" locked="0" layoutInCell="1" allowOverlap="1">
                <wp:simplePos x="0" y="0"/>
                <wp:positionH relativeFrom="margin">
                  <wp:posOffset>-594360</wp:posOffset>
                </wp:positionH>
                <wp:positionV relativeFrom="paragraph">
                  <wp:posOffset>572770</wp:posOffset>
                </wp:positionV>
                <wp:extent cx="513080" cy="571500"/>
                <wp:effectExtent l="0" t="1270" r="0" b="0"/>
                <wp:wrapSquare wrapText="bothSides"/>
                <wp:docPr id="272"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08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221" w:lineRule="exact"/>
                              <w:ind w:firstLine="0"/>
                              <w:jc w:val="left"/>
                            </w:pPr>
                            <w:r>
                              <w:rPr>
                                <w:rStyle w:val="GvdemetniExact"/>
                                <w:spacing w:val="0"/>
                              </w:rPr>
                              <w:t>Özellikle</w:t>
                            </w:r>
                          </w:p>
                          <w:p w:rsidR="00CF48DC" w:rsidRDefault="009746E0">
                            <w:pPr>
                              <w:pStyle w:val="Gvdemetni0"/>
                              <w:shd w:val="clear" w:color="auto" w:fill="auto"/>
                              <w:spacing w:after="0" w:line="221" w:lineRule="exact"/>
                              <w:ind w:firstLine="0"/>
                              <w:jc w:val="left"/>
                            </w:pPr>
                            <w:r>
                              <w:rPr>
                                <w:rStyle w:val="GvdemetniExact"/>
                                <w:spacing w:val="0"/>
                              </w:rPr>
                              <w:t>Katılımın</w:t>
                            </w:r>
                          </w:p>
                          <w:p w:rsidR="00CF48DC" w:rsidRDefault="009746E0">
                            <w:pPr>
                              <w:pStyle w:val="Gvdemetni0"/>
                              <w:shd w:val="clear" w:color="auto" w:fill="auto"/>
                              <w:spacing w:after="0" w:line="221" w:lineRule="exact"/>
                              <w:ind w:firstLine="0"/>
                              <w:jc w:val="left"/>
                            </w:pPr>
                            <w:r>
                              <w:rPr>
                                <w:rStyle w:val="GvdemetniExact"/>
                                <w:spacing w:val="0"/>
                              </w:rPr>
                              <w:t>Olmayacağı</w:t>
                            </w:r>
                          </w:p>
                          <w:p w:rsidR="00CF48DC" w:rsidRDefault="009746E0">
                            <w:pPr>
                              <w:pStyle w:val="Gvdemetni0"/>
                              <w:shd w:val="clear" w:color="auto" w:fill="auto"/>
                              <w:spacing w:after="0" w:line="221" w:lineRule="exact"/>
                              <w:ind w:firstLine="0"/>
                              <w:jc w:val="left"/>
                            </w:pPr>
                            <w:r>
                              <w:rPr>
                                <w:rStyle w:val="GvdemetniExact"/>
                                <w:spacing w:val="0"/>
                              </w:rPr>
                              <w:t>Haller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34" o:spid="_x0000_s1054" type="#_x0000_t202" style="position:absolute;left:0;text-align:left;margin-left:-46.8pt;margin-top:45.1pt;width:40.4pt;height:45pt;z-index:-12582934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vemswIAALQFAAAOAAAAZHJzL2Uyb0RvYy54bWysVNuOmzAQfa/Uf7D8znJZSAAtWe2GUFXa&#10;XqTdfoADJlgFm9pOYLvqv3dsQrKXl6otD9bgGZ+5nZmr67Fr0YFKxQTPsH/hYUR5KSrGdxn+9lA4&#10;MUZKE16RVnCa4Ueq8PXq/buroU9pIBrRVlQiAOEqHfoMN1r3qeuqsqEdUReipxyUtZAd0fArd24l&#10;yQDoXesGnrdwByGrXoqSKgW3+aTEK4tf17TUX+paUY3aDENs2p7Snltzuqsrku4k6RtWHsMgfxFF&#10;RxgHpyeonGiC9pK9gepYKYUStb4oReeKumYltTlANr73Kpv7hvTU5gLFUf2pTOr/wZafD18lYlWG&#10;g2WAEScdNOmBjhrdihEFl6Gp0NCrFAzvezDVIyig0zZb1d+J8rtCXKwbwnf0RkoxNJRUEKFvXrrP&#10;nk44yoBsh0+iAkdkr4UFGmvZmfJBQRCgQ6ceT90xwZRwGfmXXgyaElTR0o882z2XpPPjXir9gYoO&#10;GSHDEppvwcnhTmkTDElnE+OLi4K1rSVAy19cgOF0A67hqdGZIGw/nxIv2cSbOHTCYLFxQi/PnZti&#10;HTqLwl9G+WW+Xuf+L+PXD9OGVRXlxs3MLT/8s94dWT6x4sQuJVpWGTgTkpK77bqV6ECA24X9bMlB&#10;czZzX4ZhiwC5vErJD0LvNkicYhEvnbAIIydZerHj+cltsvDCJMyLlyndMU7/PSU0ZDiJgmji0jno&#10;V7l59nubG0k7pmF7tKzLcHwyIqlh4IZXtrWasHaSn5XChH8uBbR7brTlq6HoRFY9bsdpOOJ5Drai&#10;egQGSwEMAzLC6gOhEfInRgOskQyrH3siKUbtRw5TYHbOLMhZ2M4C4SU8zbDGaBLXetpN+16yXQPI&#10;85zdwKQUzLLYjNQUxXG+YDXYZI5rzOye5//W6rxsV78BAAD//wMAUEsDBBQABgAIAAAAIQAQliyi&#10;3QAAAAoBAAAPAAAAZHJzL2Rvd25yZXYueG1sTI/BTsMwDIbvSLxDZCQuqEtbpGrtmk4IwYUbYxdu&#10;WWPaaolTNVlb9vSYExxtf/r9/fV+dVbMOIXBk4Jsk4JAar0ZqFNw/HhNtiBC1GS09YQKvjHAvrm9&#10;qXVl/ELvOB9iJziEQqUV9DGOlZSh7dHpsPEjEt++/OR05HHqpJn0wuHOyjxNC+n0QPyh1yM+99ie&#10;DxenoFhfxoe3EvPl2tqZPq9ZFjFT6v5ufdqBiLjGPxh+9VkdGnY6+QuZIKyCpHwsGFVQpjkIBpIs&#10;5y4nJre8kU0t/1dofgAAAP//AwBQSwECLQAUAAYACAAAACEAtoM4kv4AAADhAQAAEwAAAAAAAAAA&#10;AAAAAAAAAAAAW0NvbnRlbnRfVHlwZXNdLnhtbFBLAQItABQABgAIAAAAIQA4/SH/1gAAAJQBAAAL&#10;AAAAAAAAAAAAAAAAAC8BAABfcmVscy8ucmVsc1BLAQItABQABgAIAAAAIQBV2vemswIAALQFAAAO&#10;AAAAAAAAAAAAAAAAAC4CAABkcnMvZTJvRG9jLnhtbFBLAQItABQABgAIAAAAIQAQliyi3QAAAAoB&#10;AAAPAAAAAAAAAAAAAAAAAA0FAABkcnMvZG93bnJldi54bWxQSwUGAAAAAAQABADzAAAAFwYAAAAA&#10;" filled="f" stroked="f">
                <v:textbox style="mso-fit-shape-to-text:t" inset="0,0,0,0">
                  <w:txbxContent>
                    <w:p w:rsidR="00CF48DC" w:rsidRDefault="009746E0">
                      <w:pPr>
                        <w:pStyle w:val="Gvdemetni0"/>
                        <w:shd w:val="clear" w:color="auto" w:fill="auto"/>
                        <w:spacing w:after="0" w:line="221" w:lineRule="exact"/>
                        <w:ind w:firstLine="0"/>
                        <w:jc w:val="left"/>
                      </w:pPr>
                      <w:r>
                        <w:rPr>
                          <w:rStyle w:val="GvdemetniExact"/>
                          <w:spacing w:val="0"/>
                        </w:rPr>
                        <w:t>Özellikle</w:t>
                      </w:r>
                    </w:p>
                    <w:p w:rsidR="00CF48DC" w:rsidRDefault="009746E0">
                      <w:pPr>
                        <w:pStyle w:val="Gvdemetni0"/>
                        <w:shd w:val="clear" w:color="auto" w:fill="auto"/>
                        <w:spacing w:after="0" w:line="221" w:lineRule="exact"/>
                        <w:ind w:firstLine="0"/>
                        <w:jc w:val="left"/>
                      </w:pPr>
                      <w:r>
                        <w:rPr>
                          <w:rStyle w:val="GvdemetniExact"/>
                          <w:spacing w:val="0"/>
                        </w:rPr>
                        <w:t>Katılımın</w:t>
                      </w:r>
                    </w:p>
                    <w:p w:rsidR="00CF48DC" w:rsidRDefault="009746E0">
                      <w:pPr>
                        <w:pStyle w:val="Gvdemetni0"/>
                        <w:shd w:val="clear" w:color="auto" w:fill="auto"/>
                        <w:spacing w:after="0" w:line="221" w:lineRule="exact"/>
                        <w:ind w:firstLine="0"/>
                        <w:jc w:val="left"/>
                      </w:pPr>
                      <w:r>
                        <w:rPr>
                          <w:rStyle w:val="GvdemetniExact"/>
                          <w:spacing w:val="0"/>
                        </w:rPr>
                        <w:t>Olmayacağı</w:t>
                      </w:r>
                    </w:p>
                    <w:p w:rsidR="00CF48DC" w:rsidRDefault="009746E0">
                      <w:pPr>
                        <w:pStyle w:val="Gvdemetni0"/>
                        <w:shd w:val="clear" w:color="auto" w:fill="auto"/>
                        <w:spacing w:after="0" w:line="221" w:lineRule="exact"/>
                        <w:ind w:firstLine="0"/>
                        <w:jc w:val="left"/>
                      </w:pPr>
                      <w:r>
                        <w:rPr>
                          <w:rStyle w:val="GvdemetniExact"/>
                          <w:spacing w:val="0"/>
                        </w:rPr>
                        <w:t>Haller</w:t>
                      </w:r>
                    </w:p>
                  </w:txbxContent>
                </v:textbox>
                <w10:wrap type="square" anchorx="margin"/>
              </v:shape>
            </w:pict>
          </mc:Fallback>
        </mc:AlternateContent>
      </w:r>
      <w:r>
        <w:t>flıaleye katılım talebi bulunmayan veya ihaleye teldif sunmayan herhangi bir iktisadi işletme alt yüklenici olarak birden fazla ihale te</w:t>
      </w:r>
      <w:r>
        <w:t>klifine dahil olabilir.</w:t>
      </w:r>
    </w:p>
    <w:p w:rsidR="00CF48DC" w:rsidRDefault="009746E0">
      <w:pPr>
        <w:pStyle w:val="Gvdemetni0"/>
        <w:numPr>
          <w:ilvl w:val="0"/>
          <w:numId w:val="47"/>
        </w:numPr>
        <w:shd w:val="clear" w:color="auto" w:fill="auto"/>
        <w:tabs>
          <w:tab w:val="left" w:pos="339"/>
        </w:tabs>
        <w:spacing w:after="0" w:line="221" w:lineRule="exact"/>
        <w:ind w:left="20" w:right="20" w:firstLine="0"/>
        <w:jc w:val="both"/>
      </w:pPr>
      <w:r>
        <w:t xml:space="preserve">İhale makamının ihale konusu işle ilgili her türlü ihale işlemlerinin hazırlanması, ihale komisyonlarının ihaleye katılım taleplerinin değerlendirilmesi veya tekliflerin değerlendirilmesi sürecine dahil olan veya yardımcı olan </w:t>
      </w:r>
      <w:r>
        <w:t>kişiler ve ihale makamında veya ihale komisyonlarında sorumlu pozisyonunda olan kişiler; ihale katılımcısı, alt yüklenici veya ihale katılımcısı grubunun bir üyesi olamazlar.</w:t>
      </w:r>
      <w:r>
        <w:br w:type="page"/>
      </w:r>
    </w:p>
    <w:p w:rsidR="00CF48DC" w:rsidRDefault="009746E0">
      <w:pPr>
        <w:pStyle w:val="Gvdemetni0"/>
        <w:shd w:val="clear" w:color="auto" w:fill="auto"/>
        <w:spacing w:after="221" w:line="221" w:lineRule="exact"/>
        <w:ind w:left="20" w:firstLine="0"/>
      </w:pPr>
      <w:r>
        <w:t>YEDİNCİ KISIM Duyurular, İletişimle İlgili Kurallar ve İhale Raporları</w:t>
      </w:r>
    </w:p>
    <w:p w:rsidR="00CF48DC" w:rsidRDefault="009746E0">
      <w:pPr>
        <w:pStyle w:val="Gvdemetni0"/>
        <w:numPr>
          <w:ilvl w:val="0"/>
          <w:numId w:val="47"/>
        </w:numPr>
        <w:shd w:val="clear" w:color="auto" w:fill="auto"/>
        <w:tabs>
          <w:tab w:val="left" w:pos="582"/>
        </w:tabs>
        <w:spacing w:after="0" w:line="170" w:lineRule="exact"/>
        <w:ind w:left="20" w:firstLine="0"/>
        <w:jc w:val="both"/>
      </w:pPr>
      <w:r>
        <w:rPr>
          <w:noProof/>
        </w:rPr>
        <mc:AlternateContent>
          <mc:Choice Requires="wps">
            <w:drawing>
              <wp:anchor distT="0" distB="0" distL="63500" distR="63500" simplePos="0" relativeHeight="377487133" behindDoc="1" locked="0" layoutInCell="1" allowOverlap="1">
                <wp:simplePos x="0" y="0"/>
                <wp:positionH relativeFrom="margin">
                  <wp:posOffset>-594360</wp:posOffset>
                </wp:positionH>
                <wp:positionV relativeFrom="paragraph">
                  <wp:posOffset>-2540</wp:posOffset>
                </wp:positionV>
                <wp:extent cx="688340" cy="285750"/>
                <wp:effectExtent l="0" t="0" r="1270" b="2540"/>
                <wp:wrapSquare wrapText="bothSides"/>
                <wp:docPr id="271"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34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221" w:lineRule="exact"/>
                              <w:ind w:right="100" w:firstLine="0"/>
                              <w:jc w:val="both"/>
                            </w:pPr>
                            <w:r>
                              <w:rPr>
                                <w:rStyle w:val="GvdemetniExact"/>
                                <w:spacing w:val="0"/>
                              </w:rPr>
                              <w:t>Duyuru</w:t>
                            </w:r>
                            <w:r>
                              <w:rPr>
                                <w:rStyle w:val="GvdemetniExact"/>
                                <w:spacing w:val="0"/>
                              </w:rPr>
                              <w:t xml:space="preserve"> ve Form Çeşitleri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33" o:spid="_x0000_s1055" type="#_x0000_t202" style="position:absolute;left:0;text-align:left;margin-left:-46.8pt;margin-top:-.2pt;width:54.2pt;height:22.5pt;z-index:-125829347;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vMPtAIAALQ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tT&#10;HCx9jDhpoUmPdNDoTgwomM1MhfpOJWD40IGpHkABnbbZqu5eFN8V4mJdE76jt1KKvqakhAh989J9&#10;8XTEUQZk238SJTgiey0s0FDJ1pQPCoIAHTr1dOqOCaaAy0UUzULQFKAKovlybrvnkmR63EmlP1DR&#10;IiOkWELzLTg53CttgiHJZGJ8cZGzprEEaPjFBRiON+AanhqdCcL28zn24k20iUInDBYbJ/SyzLnN&#10;16GzyP3lPJtl63Xm/zJ+/TCpWVlSbtxM3PLDP+vdkeUjK07sUqJhpYEzISm5264biQ4EuJ3bz5Yc&#10;NGcz9zIMWwTI5VVKfhB6d0Hs5Ito6YR5OHfipRc5nh/fxQsvjMMsv0zpnnH67ymhPsXxPJiPXDoH&#10;/So3z35vcyNJyzRsj4a1KY5ORiQxDNzw0rZWE9aM8otSmPDPpYB2T422fDUUHcmqh+0wDkc8zcFW&#10;lE/AYCmAYUBGWH0g1EL+xKiHNZJi9WNPJMWo+chhCszOmQQ5CdtJILyApynWGI3iWo+7ad9JtqsB&#10;eZqzW5iUnFkWm5EaozjOF6wGm8xxjZnd8/LfWp2X7eo3AAAA//8DAFBLAwQUAAYACAAAACEA5VLN&#10;rNwAAAAHAQAADwAAAGRycy9kb3ducmV2LnhtbEyPwU7DMBBE70j8g7VIvaDWSYkiGuJUVVUu3Gi5&#10;cHPjJYmw11HsJqFfz/YEt1nNaOZtuZ2dFSMOofOkIF0lIJBqbzpqFHycXpfPIELUZLT1hAp+MMC2&#10;ur8rdWH8RO84HmMjuIRCoRW0MfaFlKFu0emw8j0Se19+cDryOTTSDHricmflOkly6XRHvNDqHvct&#10;1t/Hi1OQz4f+8W2D6+la25E+r2kaMVVq8TDvXkBEnONfGG74jA4VM539hUwQVsFy85RzlEUG4uZn&#10;/MlZQZblIKtS/uevfgEAAP//AwBQSwECLQAUAAYACAAAACEAtoM4kv4AAADhAQAAEwAAAAAAAAAA&#10;AAAAAAAAAAAAW0NvbnRlbnRfVHlwZXNdLnhtbFBLAQItABQABgAIAAAAIQA4/SH/1gAAAJQBAAAL&#10;AAAAAAAAAAAAAAAAAC8BAABfcmVscy8ucmVsc1BLAQItABQABgAIAAAAIQALevMPtAIAALQFAAAO&#10;AAAAAAAAAAAAAAAAAC4CAABkcnMvZTJvRG9jLnhtbFBLAQItABQABgAIAAAAIQDlUs2s3AAAAAcB&#10;AAAPAAAAAAAAAAAAAAAAAA4FAABkcnMvZG93bnJldi54bWxQSwUGAAAAAAQABADzAAAAFwYAAAAA&#10;" filled="f" stroked="f">
                <v:textbox style="mso-fit-shape-to-text:t" inset="0,0,0,0">
                  <w:txbxContent>
                    <w:p w:rsidR="00CF48DC" w:rsidRDefault="009746E0">
                      <w:pPr>
                        <w:pStyle w:val="Gvdemetni0"/>
                        <w:shd w:val="clear" w:color="auto" w:fill="auto"/>
                        <w:spacing w:after="0" w:line="221" w:lineRule="exact"/>
                        <w:ind w:right="100" w:firstLine="0"/>
                        <w:jc w:val="both"/>
                      </w:pPr>
                      <w:r>
                        <w:rPr>
                          <w:rStyle w:val="GvdemetniExact"/>
                          <w:spacing w:val="0"/>
                        </w:rPr>
                        <w:t>Duyuru</w:t>
                      </w:r>
                      <w:r>
                        <w:rPr>
                          <w:rStyle w:val="GvdemetniExact"/>
                          <w:spacing w:val="0"/>
                        </w:rPr>
                        <w:t xml:space="preserve"> ve Form Çeşitleri</w:t>
                      </w:r>
                    </w:p>
                  </w:txbxContent>
                </v:textbox>
                <w10:wrap type="square" anchorx="margin"/>
              </v:shape>
            </w:pict>
          </mc:Fallback>
        </mc:AlternateContent>
      </w:r>
      <w:r>
        <w:t>(1) İhale makamları ve bu Yasanın 4’üncü maddesinin (l)’inci</w:t>
      </w:r>
    </w:p>
    <w:p w:rsidR="00CF48DC" w:rsidRDefault="009746E0">
      <w:pPr>
        <w:pStyle w:val="Gvdemetni0"/>
        <w:shd w:val="clear" w:color="auto" w:fill="auto"/>
        <w:spacing w:after="0" w:line="221" w:lineRule="exact"/>
        <w:ind w:left="920" w:right="20" w:firstLine="0"/>
        <w:jc w:val="both"/>
      </w:pPr>
      <w:r>
        <w:t>filcrasınm (A), (B) ve (C) bendlerinde yer alan ihale makamları için Merkezi İhale Komisyonu, her türlü ihale ve çerçeve anlaşmalarında, ön bilgi duyurularını, ihalenin kime ve</w:t>
      </w:r>
      <w:r>
        <w:t>rileceğinin belirlenmesinde uygulanacak usulü, ihalenin kime verildiğine dair duyurulan ve herhangi bir iptal kararım yayınlayarak şeffaflık temin ederler.</w:t>
      </w:r>
    </w:p>
    <w:p w:rsidR="00CF48DC" w:rsidRDefault="009746E0">
      <w:pPr>
        <w:pStyle w:val="Gvdemetni0"/>
        <w:numPr>
          <w:ilvl w:val="0"/>
          <w:numId w:val="50"/>
        </w:numPr>
        <w:shd w:val="clear" w:color="auto" w:fill="auto"/>
        <w:tabs>
          <w:tab w:val="left" w:pos="897"/>
        </w:tabs>
        <w:spacing w:after="188"/>
        <w:ind w:left="920" w:right="20" w:hanging="340"/>
        <w:jc w:val="both"/>
      </w:pPr>
      <w:r>
        <w:t xml:space="preserve">Duyurular, Merkezi İhale Komisyonunun belirleyeceği şekilde ve standart formlar çerçevesinde tüm </w:t>
      </w:r>
      <w:r>
        <w:t>asgari bilgileri ve ihale makamıma gerekli göreceği başka bilgileri de içerir.</w:t>
      </w:r>
    </w:p>
    <w:p w:rsidR="00CF48DC" w:rsidRDefault="009746E0">
      <w:pPr>
        <w:pStyle w:val="Gvdemetni0"/>
        <w:numPr>
          <w:ilvl w:val="0"/>
          <w:numId w:val="47"/>
        </w:numPr>
        <w:shd w:val="clear" w:color="auto" w:fill="auto"/>
        <w:tabs>
          <w:tab w:val="left" w:pos="303"/>
        </w:tabs>
        <w:spacing w:after="176" w:line="216" w:lineRule="exact"/>
        <w:ind w:left="20" w:right="20" w:firstLine="0"/>
        <w:jc w:val="both"/>
      </w:pPr>
      <w:r>
        <w:rPr>
          <w:noProof/>
        </w:rPr>
        <mc:AlternateContent>
          <mc:Choice Requires="wps">
            <w:drawing>
              <wp:anchor distT="0" distB="0" distL="63500" distR="63500" simplePos="0" relativeHeight="377487134" behindDoc="1" locked="0" layoutInCell="1" allowOverlap="1">
                <wp:simplePos x="0" y="0"/>
                <wp:positionH relativeFrom="margin">
                  <wp:posOffset>-591185</wp:posOffset>
                </wp:positionH>
                <wp:positionV relativeFrom="paragraph">
                  <wp:posOffset>-5715</wp:posOffset>
                </wp:positionV>
                <wp:extent cx="647065" cy="923925"/>
                <wp:effectExtent l="0" t="3810" r="1270" b="0"/>
                <wp:wrapSquare wrapText="bothSides"/>
                <wp:docPr id="270"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 cy="923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420" w:line="221" w:lineRule="exact"/>
                              <w:ind w:right="360" w:firstLine="0"/>
                              <w:jc w:val="left"/>
                            </w:pPr>
                            <w:r>
                              <w:rPr>
                                <w:rStyle w:val="GvdemetniExact"/>
                                <w:spacing w:val="0"/>
                              </w:rPr>
                              <w:t>Ortak İhale Terminolojisi</w:t>
                            </w:r>
                          </w:p>
                          <w:p w:rsidR="00CF48DC" w:rsidRDefault="009746E0">
                            <w:pPr>
                              <w:pStyle w:val="Gvdemetni0"/>
                              <w:shd w:val="clear" w:color="auto" w:fill="auto"/>
                              <w:spacing w:after="0" w:line="221" w:lineRule="exact"/>
                              <w:ind w:right="120" w:firstLine="0"/>
                              <w:jc w:val="both"/>
                            </w:pPr>
                            <w:r>
                              <w:rPr>
                                <w:rStyle w:val="GvdemetniExact"/>
                                <w:spacing w:val="0"/>
                              </w:rPr>
                              <w:t>İhale Sürecinin Başlatılmasıyla İlgili Karar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32" o:spid="_x0000_s1056" type="#_x0000_t202" style="position:absolute;left:0;text-align:left;margin-left:-46.55pt;margin-top:-.45pt;width:50.95pt;height:72.75pt;z-index:-12582934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Q+PsgIAALQFAAAOAAAAZHJzL2Uyb0RvYy54bWysVG1vmzAQ/j5p/8Hyd8pLCAmopGpDmCZ1&#10;L1K7H+CACdbAZrYT6Kb9951NSJNWk6ZtfLAO+/zcPXeP7/pmaBt0oFIxwVPsX3kYUV6IkvFdir88&#10;5s4SI6UJL0kjOE3xE1X4ZvX2zXXfJTQQtWhKKhGAcJX0XYprrbvEdVVR05aoK9FRDoeVkC3R8Ct3&#10;bilJD+ht4waeF7m9kGUnRUGVgt1sPMQri19VtNCfqkpRjZoUQ27artKuW7O6q2uS7CTpalYc0yB/&#10;kUVLGIegJ6iMaIL2kr2CalkhhRKVvipE64qqYgW1HICN771g81CTjlouUBzVncqk/h9s8fHwWSJW&#10;pjhYQH04aaFJj3TQ6E4MKJgFpkJ9pxJwfOjAVQ9wAJ22bFV3L4qvCnGxrgnf0VspRV9TUkKGvrnp&#10;nl0dcZQB2fYfRAmByF4LCzRUsjXlg4IgQIdMnk7dMckUsBmFCy+aY1TAURzM4mBuI5BkutxJpd9R&#10;0SJjpFhC8y04OdwrbZIhyeRiYnGRs6axAmj4xQY4jjsQGq6aM5OE7eeP2Is3y80ydMIg2jihl2XO&#10;bb4OnSj3F/Nslq3Xmf/TxPXDpGZlSbkJM2nLD/+sd0eVj6o4qUuJhpUGzqSk5G67biQ6ENB2br9j&#10;Qc7c3Ms0bBGAywtKfhB6d0Hs5NFy4YR5OHfihbd0PD++iyMvjMMsv6R0zzj9d0qoh07OoY+Wzm+5&#10;efZ7zY0kLdMwPRrWpnh5ciKJUeCGl7a1mrBmtM9KYdJ/LgW0e2q01auR6ChWPWwH+zhmdlIYMW9F&#10;+QQKlgIUBjKF0QdGLeR3jHoYIylW3/ZEUoya9xxegZk5kyEnYzsZhBdwNcUao9Fc63E27TvJdjUg&#10;T+/sFl5KzqyKn7M4vi8YDZbMcYyZ2XP+b72eh+3qFwAAAP//AwBQSwMEFAAGAAgAAAAhAIqs0RTb&#10;AAAABwEAAA8AAABkcnMvZG93bnJldi54bWxMj8FOwzAMhu9IvENkJC5oSzOmauuaTgjBhRuDC7es&#10;MW21xKmarC17erwT3Gz9n35/Lvezd2LEIXaBNKhlBgKpDrajRsPnx+tiAyImQ9a4QKjhByPsq9ub&#10;0hQ2TPSO4yE1gksoFkZDm1JfSBnrFr2Jy9AjcfYdBm8Sr0Mj7WAmLvdOrrIsl950xBda0+Nzi/Xp&#10;cPYa8vmlf3jb4mq61G6kr4tSCZXW93fz0w5Ewjn9wXDVZ3Wo2OkYzmSjcBoW20fF6HUAwfmGHzky&#10;tl7nIKtS/vevfgEAAP//AwBQSwECLQAUAAYACAAAACEAtoM4kv4AAADhAQAAEwAAAAAAAAAAAAAA&#10;AAAAAAAAW0NvbnRlbnRfVHlwZXNdLnhtbFBLAQItABQABgAIAAAAIQA4/SH/1gAAAJQBAAALAAAA&#10;AAAAAAAAAAAAAC8BAABfcmVscy8ucmVsc1BLAQItABQABgAIAAAAIQCyLQ+PsgIAALQFAAAOAAAA&#10;AAAAAAAAAAAAAC4CAABkcnMvZTJvRG9jLnhtbFBLAQItABQABgAIAAAAIQCKrNEU2wAAAAcBAAAP&#10;AAAAAAAAAAAAAAAAAAwFAABkcnMvZG93bnJldi54bWxQSwUGAAAAAAQABADzAAAAFAYAAAAA&#10;" filled="f" stroked="f">
                <v:textbox style="mso-fit-shape-to-text:t" inset="0,0,0,0">
                  <w:txbxContent>
                    <w:p w:rsidR="00CF48DC" w:rsidRDefault="009746E0">
                      <w:pPr>
                        <w:pStyle w:val="Gvdemetni0"/>
                        <w:shd w:val="clear" w:color="auto" w:fill="auto"/>
                        <w:spacing w:after="420" w:line="221" w:lineRule="exact"/>
                        <w:ind w:right="360" w:firstLine="0"/>
                        <w:jc w:val="left"/>
                      </w:pPr>
                      <w:r>
                        <w:rPr>
                          <w:rStyle w:val="GvdemetniExact"/>
                          <w:spacing w:val="0"/>
                        </w:rPr>
                        <w:t>Ortak İhale Terminolojisi</w:t>
                      </w:r>
                    </w:p>
                    <w:p w:rsidR="00CF48DC" w:rsidRDefault="009746E0">
                      <w:pPr>
                        <w:pStyle w:val="Gvdemetni0"/>
                        <w:shd w:val="clear" w:color="auto" w:fill="auto"/>
                        <w:spacing w:after="0" w:line="221" w:lineRule="exact"/>
                        <w:ind w:right="120" w:firstLine="0"/>
                        <w:jc w:val="both"/>
                      </w:pPr>
                      <w:r>
                        <w:rPr>
                          <w:rStyle w:val="GvdemetniExact"/>
                          <w:spacing w:val="0"/>
                        </w:rPr>
                        <w:t>İhale Sürecinin Başlatılmasıyla İlgili Karar</w:t>
                      </w:r>
                    </w:p>
                  </w:txbxContent>
                </v:textbox>
                <w10:wrap type="square" anchorx="margin"/>
              </v:shape>
            </w:pict>
          </mc:Fallback>
        </mc:AlternateContent>
      </w:r>
      <w:r>
        <w:t>İhale makamları ve ihale komisyonları, bir ihale veya çerçeve anlaşmasının konusunun net olarak belirle</w:t>
      </w:r>
      <w:r>
        <w:t>nmesi amacıyla bu Yasa uyarınca yapılan duyurularda, Ortak İhale Terminolojisinde açıklanan, kod sistemini kullanır.</w:t>
      </w:r>
    </w:p>
    <w:p w:rsidR="00CF48DC" w:rsidRDefault="009746E0">
      <w:pPr>
        <w:pStyle w:val="Gvdemetni0"/>
        <w:numPr>
          <w:ilvl w:val="0"/>
          <w:numId w:val="47"/>
        </w:numPr>
        <w:shd w:val="clear" w:color="auto" w:fill="auto"/>
        <w:tabs>
          <w:tab w:val="left" w:pos="582"/>
        </w:tabs>
        <w:spacing w:after="0" w:line="221" w:lineRule="exact"/>
        <w:ind w:left="20" w:firstLine="0"/>
        <w:jc w:val="both"/>
      </w:pPr>
      <w:r>
        <w:t>(1) İhale makamlarının bir ihale sürecinin başlatılması ve yürütülmesi</w:t>
      </w:r>
    </w:p>
    <w:p w:rsidR="00CF48DC" w:rsidRDefault="009746E0">
      <w:pPr>
        <w:pStyle w:val="Gvdemetni0"/>
        <w:shd w:val="clear" w:color="auto" w:fill="auto"/>
        <w:spacing w:after="0" w:line="221" w:lineRule="exact"/>
        <w:ind w:left="1320" w:hanging="400"/>
        <w:jc w:val="both"/>
      </w:pPr>
      <w:r>
        <w:t>ile ilgili aldığı yazılı karar aşağıdaki bilgileri içerir:</w:t>
      </w:r>
    </w:p>
    <w:p w:rsidR="00CF48DC" w:rsidRDefault="009746E0">
      <w:pPr>
        <w:pStyle w:val="Gvdemetni0"/>
        <w:numPr>
          <w:ilvl w:val="0"/>
          <w:numId w:val="51"/>
        </w:numPr>
        <w:shd w:val="clear" w:color="auto" w:fill="auto"/>
        <w:tabs>
          <w:tab w:val="left" w:pos="1284"/>
        </w:tabs>
        <w:spacing w:after="0" w:line="221" w:lineRule="exact"/>
        <w:ind w:left="1320" w:right="20" w:hanging="400"/>
        <w:jc w:val="both"/>
      </w:pPr>
      <w:r>
        <w:t xml:space="preserve">İhale </w:t>
      </w:r>
      <w:r>
        <w:t>makamının isini, adresi, telefon ve faks numarası, ilgili kamu ihalesinin referans numarası;</w:t>
      </w:r>
    </w:p>
    <w:p w:rsidR="00CF48DC" w:rsidRDefault="009746E0">
      <w:pPr>
        <w:pStyle w:val="Gvdemetni0"/>
        <w:numPr>
          <w:ilvl w:val="0"/>
          <w:numId w:val="51"/>
        </w:numPr>
        <w:shd w:val="clear" w:color="auto" w:fill="auto"/>
        <w:tabs>
          <w:tab w:val="left" w:pos="1284"/>
        </w:tabs>
        <w:spacing w:after="0" w:line="221" w:lineRule="exact"/>
        <w:ind w:left="1320" w:right="20" w:hanging="400"/>
        <w:jc w:val="both"/>
      </w:pPr>
      <w:r>
        <w:t>İhalenin konusu, ihale usulü ve alım usulünün hayata geçirilmesi için gereken süre.</w:t>
      </w:r>
    </w:p>
    <w:p w:rsidR="00CF48DC" w:rsidRDefault="009746E0">
      <w:pPr>
        <w:pStyle w:val="Gvdemetni0"/>
        <w:numPr>
          <w:ilvl w:val="0"/>
          <w:numId w:val="51"/>
        </w:numPr>
        <w:shd w:val="clear" w:color="auto" w:fill="auto"/>
        <w:tabs>
          <w:tab w:val="left" w:pos="1284"/>
        </w:tabs>
        <w:spacing w:after="0" w:line="221" w:lineRule="exact"/>
        <w:ind w:left="1320" w:hanging="400"/>
        <w:jc w:val="both"/>
      </w:pPr>
      <w:r>
        <w:t>İhalenin tahmini değeri.</w:t>
      </w:r>
    </w:p>
    <w:p w:rsidR="00CF48DC" w:rsidRDefault="009746E0">
      <w:pPr>
        <w:pStyle w:val="Gvdemetni0"/>
        <w:shd w:val="clear" w:color="auto" w:fill="auto"/>
        <w:spacing w:after="0" w:line="221" w:lineRule="exact"/>
        <w:ind w:left="1320" w:right="20" w:hanging="400"/>
        <w:jc w:val="both"/>
      </w:pPr>
      <w:r>
        <w:t>(Ç) Kamu ihalesi için ayrılan bütçenin kaynağı ve sözl</w:t>
      </w:r>
      <w:r>
        <w:t>eşme yükümlülükleri için ödeme koşullan ve yöntemi.</w:t>
      </w:r>
    </w:p>
    <w:p w:rsidR="00CF48DC" w:rsidRDefault="009746E0">
      <w:pPr>
        <w:pStyle w:val="Gvdemetni0"/>
        <w:numPr>
          <w:ilvl w:val="0"/>
          <w:numId w:val="51"/>
        </w:numPr>
        <w:shd w:val="clear" w:color="auto" w:fill="auto"/>
        <w:tabs>
          <w:tab w:val="left" w:pos="1284"/>
        </w:tabs>
        <w:spacing w:after="0" w:line="221" w:lineRule="exact"/>
        <w:ind w:left="1320" w:right="20" w:hanging="400"/>
        <w:jc w:val="both"/>
      </w:pPr>
      <w:r>
        <w:t>Söz konusu kamu ihalesinin ön bilgi duymuşuna dahil edildiğine dair kaıııt.</w:t>
      </w:r>
    </w:p>
    <w:p w:rsidR="00CF48DC" w:rsidRDefault="009746E0">
      <w:pPr>
        <w:pStyle w:val="Gvdemetni0"/>
        <w:numPr>
          <w:ilvl w:val="0"/>
          <w:numId w:val="51"/>
        </w:numPr>
        <w:shd w:val="clear" w:color="auto" w:fill="auto"/>
        <w:tabs>
          <w:tab w:val="left" w:pos="1284"/>
        </w:tabs>
        <w:spacing w:after="0" w:line="221" w:lineRule="exact"/>
        <w:ind w:left="1320" w:right="20" w:hanging="400"/>
        <w:jc w:val="both"/>
      </w:pPr>
      <w:r>
        <w:t>İhale makamının seçilen ihale usulünün yürütülmesi için gerekli gördüğü diğer bilgiler ve bu bilgilerle ilgili açıklamalar.</w:t>
      </w:r>
    </w:p>
    <w:p w:rsidR="00CF48DC" w:rsidRDefault="009746E0">
      <w:pPr>
        <w:pStyle w:val="Gvdemetni0"/>
        <w:numPr>
          <w:ilvl w:val="0"/>
          <w:numId w:val="52"/>
        </w:numPr>
        <w:shd w:val="clear" w:color="auto" w:fill="auto"/>
        <w:tabs>
          <w:tab w:val="left" w:pos="897"/>
        </w:tabs>
        <w:spacing w:line="221" w:lineRule="exact"/>
        <w:ind w:left="920" w:right="20" w:hanging="340"/>
        <w:jc w:val="both"/>
      </w:pPr>
      <w:r>
        <w:t>Bu Y</w:t>
      </w:r>
      <w:r>
        <w:t>asanın 4’üncü maddesinin (l)’inci fıkrasının (A), (B) ve (C) bendlerinde yer alan ihale makamları, yukarıdaki (l)’inci fıkrada sözü edilen karam bir nüshasını Merkezi İhale Komisyonuna gönderir.</w:t>
      </w:r>
    </w:p>
    <w:p w:rsidR="00CF48DC" w:rsidRDefault="009746E0">
      <w:pPr>
        <w:pStyle w:val="Gvdemetni0"/>
        <w:numPr>
          <w:ilvl w:val="0"/>
          <w:numId w:val="47"/>
        </w:numPr>
        <w:shd w:val="clear" w:color="auto" w:fill="auto"/>
        <w:tabs>
          <w:tab w:val="left" w:pos="582"/>
          <w:tab w:val="left" w:pos="3085"/>
        </w:tabs>
        <w:spacing w:after="0" w:line="221" w:lineRule="exact"/>
        <w:ind w:left="20" w:firstLine="0"/>
        <w:jc w:val="both"/>
      </w:pPr>
      <w:r>
        <w:rPr>
          <w:noProof/>
        </w:rPr>
        <mc:AlternateContent>
          <mc:Choice Requires="wps">
            <w:drawing>
              <wp:anchor distT="0" distB="0" distL="63500" distR="63500" simplePos="0" relativeHeight="377487135" behindDoc="1" locked="0" layoutInCell="1" allowOverlap="1">
                <wp:simplePos x="0" y="0"/>
                <wp:positionH relativeFrom="margin">
                  <wp:posOffset>-594360</wp:posOffset>
                </wp:positionH>
                <wp:positionV relativeFrom="paragraph">
                  <wp:posOffset>-2540</wp:posOffset>
                </wp:positionV>
                <wp:extent cx="434340" cy="285750"/>
                <wp:effectExtent l="0" t="0" r="0" b="2540"/>
                <wp:wrapSquare wrapText="bothSides"/>
                <wp:docPr id="269"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221" w:lineRule="exact"/>
                              <w:ind w:right="160" w:firstLine="0"/>
                              <w:jc w:val="both"/>
                            </w:pPr>
                            <w:r>
                              <w:rPr>
                                <w:rStyle w:val="GvdemetniExact"/>
                                <w:spacing w:val="0"/>
                              </w:rPr>
                              <w:t>Ön Bilgi Duyurusu</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31" o:spid="_x0000_s1057" type="#_x0000_t202" style="position:absolute;left:0;text-align:left;margin-left:-46.8pt;margin-top:-.2pt;width:34.2pt;height:22.5pt;z-index:-12582934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QTosQIAALQFAAAOAAAAZHJzL2Uyb0RvYy54bWysVG1vmzAQ/j5p/8Hyd8pLSAIopGpDmCZ1&#10;L1K7H+CACdbAZrYT6Kb9951NSZNWk6ZtIKHDd358z93jW10PbYOOVComeIr9Kw8jygtRMr5P8ZeH&#10;3IkwUprwkjSC0xQ/UoWv12/frPouoYGoRVNSiQCEq6TvUlxr3SWuq4qatkRdiY5ycFZCtkTDr9y7&#10;pSQ9oLeNG3jewu2FLDspCqoUrGajE68tflXRQn+qKkU1alIMuWn7lfa7M193vSLJXpKuZsVTGuQv&#10;smgJ43DoCSojmqCDZK+gWlZIoUSlrwrRuqKqWEEtB2Djey/Y3Neko5YLFEd1pzKp/wdbfDx+loiV&#10;KQ4WMUactNCkBzpodCsGFMx8U6G+UwkE3ncQqgdwQKctW9XdieKrQlxsasL39EZK0deUlJCh3eme&#10;bR1xlAHZ9R9ECQeRgxYWaKhka8oHBUGADp16PHXHJFPAYjiDFzwFuIJovpzb7rkkmTZ3Uul3VLTI&#10;GCmW0HwLTo53SgMNCJ1CzFlc5KxprAAafrEAgeMKHA1bjc8kYfv5I/bibbSNQicMFlsn9LLMuck3&#10;obPI/eU8m2WbTeb/NOf6YVKzsqTcHDNpyw//rHdPKh9VcVKXEg0rDZxJScn9btNIdCSg7dw+plmQ&#10;/FmYe5mGdQOXF5T8IPRug9jJF9HSCfNw7sRLL3I8P76NF14Yh1l+SemOcfrvlFCf4ngezEct/Zab&#10;Z5/X3EjSMg3To2FtiqNTEEmMAre8tK3VhDWjfVYKk/5zKaBiU6OtXo1ER7HqYTfYy/F8D3aifAQF&#10;SwEKAzHC6AOjFvI7Rj2MkRSrbwciKUbNew63wMycyZCTsZsMwgvYmmKN0Whu9DibDp1k+xqQp3t2&#10;AzclZ1bF5kqNWQAF8wOjwZJ5GmNm9pz/26jnYbv+BQAA//8DAFBLAwQUAAYACAAAACEAWVWXy90A&#10;AAAIAQAADwAAAGRycy9kb3ducmV2LnhtbEyPQU+EMBCF7yb+h2ZMvBi2gEhcpGyM0Ys3Vy/eunQE&#10;YjsltAu4v97x5N7e5L289029W50VM05h8KQg26QgkFpvBuoUfLy/JPcgQtRktPWECn4wwK65vKh1&#10;ZfxCbzjvYye4hEKlFfQxjpWUoe3R6bDxIxJ7X35yOvI5ddJMeuFyZ2WepqV0eiBe6PWITz223/uj&#10;U1Cuz+PN6xbz5dTamT5PWRYxU+r6an18ABFxjf9h+MNndGiY6eCPZIKwCpLtbclRFgUI9pP8Lgdx&#10;UFAUJcimlucPNL8AAAD//wMAUEsBAi0AFAAGAAgAAAAhALaDOJL+AAAA4QEAABMAAAAAAAAAAAAA&#10;AAAAAAAAAFtDb250ZW50X1R5cGVzXS54bWxQSwECLQAUAAYACAAAACEAOP0h/9YAAACUAQAACwAA&#10;AAAAAAAAAAAAAAAvAQAAX3JlbHMvLnJlbHNQSwECLQAUAAYACAAAACEA0TEE6LECAAC0BQAADgAA&#10;AAAAAAAAAAAAAAAuAgAAZHJzL2Uyb0RvYy54bWxQSwECLQAUAAYACAAAACEAWVWXy90AAAAIAQAA&#10;DwAAAAAAAAAAAAAAAAALBQAAZHJzL2Rvd25yZXYueG1sUEsFBgAAAAAEAAQA8wAAABUGAAAAAA==&#10;" filled="f" stroked="f">
                <v:textbox style="mso-fit-shape-to-text:t" inset="0,0,0,0">
                  <w:txbxContent>
                    <w:p w:rsidR="00CF48DC" w:rsidRDefault="009746E0">
                      <w:pPr>
                        <w:pStyle w:val="Gvdemetni0"/>
                        <w:shd w:val="clear" w:color="auto" w:fill="auto"/>
                        <w:spacing w:after="0" w:line="221" w:lineRule="exact"/>
                        <w:ind w:right="160" w:firstLine="0"/>
                        <w:jc w:val="both"/>
                      </w:pPr>
                      <w:r>
                        <w:rPr>
                          <w:rStyle w:val="GvdemetniExact"/>
                          <w:spacing w:val="0"/>
                        </w:rPr>
                        <w:t>Ön Bilgi Duyurusu</w:t>
                      </w:r>
                    </w:p>
                  </w:txbxContent>
                </v:textbox>
                <w10:wrap type="square" anchorx="margin"/>
              </v:shape>
            </w:pict>
          </mc:Fallback>
        </mc:AlternateContent>
      </w:r>
      <w:r>
        <w:t>(1) İhale makamları, internet</w:t>
      </w:r>
      <w:r>
        <w:tab/>
      </w:r>
      <w:r>
        <w:t xml:space="preserve">sitelerinde </w:t>
      </w:r>
      <w:r>
        <w:rPr>
          <w:rStyle w:val="Gvdemetni7pt"/>
        </w:rPr>
        <w:t>3</w:t>
      </w:r>
      <w:r>
        <w:t>?apacakları bir ön bilgi</w:t>
      </w:r>
    </w:p>
    <w:p w:rsidR="00CF48DC" w:rsidRDefault="009746E0">
      <w:pPr>
        <w:pStyle w:val="Gvdemetni0"/>
        <w:shd w:val="clear" w:color="auto" w:fill="auto"/>
        <w:spacing w:after="0" w:line="221" w:lineRule="exact"/>
        <w:ind w:left="1320" w:hanging="400"/>
        <w:jc w:val="both"/>
      </w:pPr>
      <w:r>
        <w:t>duyurusu ile aşağıdaki bilgileri açıklar:</w:t>
      </w:r>
    </w:p>
    <w:p w:rsidR="00CF48DC" w:rsidRDefault="009746E0">
      <w:pPr>
        <w:pStyle w:val="Gvdemetni0"/>
        <w:numPr>
          <w:ilvl w:val="0"/>
          <w:numId w:val="53"/>
        </w:numPr>
        <w:shd w:val="clear" w:color="auto" w:fill="auto"/>
        <w:tabs>
          <w:tab w:val="left" w:pos="1284"/>
        </w:tabs>
        <w:spacing w:after="0" w:line="221" w:lineRule="exact"/>
        <w:ind w:left="1320" w:hanging="400"/>
        <w:jc w:val="both"/>
      </w:pPr>
      <w:r>
        <w:t>Gelecek 12 (on iki) aylık süre zarfında ihale veya çerçeve</w:t>
      </w:r>
    </w:p>
    <w:p w:rsidR="00CF48DC" w:rsidRDefault="009746E0">
      <w:pPr>
        <w:pStyle w:val="Gvdemetni0"/>
        <w:shd w:val="clear" w:color="auto" w:fill="auto"/>
        <w:tabs>
          <w:tab w:val="right" w:pos="3038"/>
          <w:tab w:val="left" w:pos="3085"/>
          <w:tab w:val="center" w:pos="4411"/>
          <w:tab w:val="right" w:pos="6034"/>
        </w:tabs>
        <w:spacing w:after="0" w:line="221" w:lineRule="exact"/>
        <w:ind w:left="1320" w:firstLine="0"/>
        <w:jc w:val="both"/>
      </w:pPr>
      <w:r>
        <w:t>anlaşması</w:t>
      </w:r>
      <w:r>
        <w:tab/>
        <w:t>yapılması</w:t>
      </w:r>
      <w:r>
        <w:tab/>
        <w:t>yoluyla</w:t>
      </w:r>
      <w:r>
        <w:tab/>
        <w:t>gerçekleştirilmesi</w:t>
      </w:r>
      <w:r>
        <w:tab/>
        <w:t>öngörülen</w:t>
      </w:r>
    </w:p>
    <w:p w:rsidR="00CF48DC" w:rsidRDefault="009746E0">
      <w:pPr>
        <w:pStyle w:val="Gvdemetni0"/>
        <w:shd w:val="clear" w:color="auto" w:fill="auto"/>
        <w:spacing w:after="0" w:line="221" w:lineRule="exact"/>
        <w:ind w:left="1320" w:right="20" w:firstLine="0"/>
        <w:jc w:val="both"/>
      </w:pPr>
      <w:r>
        <w:t xml:space="preserve">toplam tahmini değeri KDV hariç 200,000.- (İlci Yüz Bin) </w:t>
      </w:r>
      <w:r>
        <w:t>Türk Lirası veya üzerinde olan ve ürün grubuna göre kategorize edilmiş mal ahmlan.</w:t>
      </w:r>
    </w:p>
    <w:p w:rsidR="00CF48DC" w:rsidRDefault="009746E0">
      <w:pPr>
        <w:pStyle w:val="Gvdemetni0"/>
        <w:numPr>
          <w:ilvl w:val="0"/>
          <w:numId w:val="53"/>
        </w:numPr>
        <w:shd w:val="clear" w:color="auto" w:fill="auto"/>
        <w:tabs>
          <w:tab w:val="left" w:pos="1284"/>
        </w:tabs>
        <w:spacing w:after="0" w:line="221" w:lineRule="exact"/>
        <w:ind w:left="1320" w:hanging="400"/>
        <w:jc w:val="both"/>
      </w:pPr>
      <w:r>
        <w:t>Gelecek 12 (on iki) aylık süre zarfında ihale veya çerçeve</w:t>
      </w:r>
    </w:p>
    <w:p w:rsidR="00CF48DC" w:rsidRDefault="009746E0">
      <w:pPr>
        <w:pStyle w:val="Gvdemetni0"/>
        <w:shd w:val="clear" w:color="auto" w:fill="auto"/>
        <w:tabs>
          <w:tab w:val="right" w:pos="3038"/>
          <w:tab w:val="left" w:pos="3085"/>
          <w:tab w:val="center" w:pos="4411"/>
          <w:tab w:val="right" w:pos="6034"/>
        </w:tabs>
        <w:spacing w:after="0" w:line="221" w:lineRule="exact"/>
        <w:ind w:left="1320" w:firstLine="0"/>
        <w:jc w:val="both"/>
      </w:pPr>
      <w:r>
        <w:t>anlaşması</w:t>
      </w:r>
      <w:r>
        <w:tab/>
        <w:t>yapılması</w:t>
      </w:r>
      <w:r>
        <w:tab/>
        <w:t>yoluyla</w:t>
      </w:r>
      <w:r>
        <w:tab/>
        <w:t>gerçekleştirilmesi</w:t>
      </w:r>
      <w:r>
        <w:tab/>
        <w:t>öngörülen</w:t>
      </w:r>
    </w:p>
    <w:p w:rsidR="00CF48DC" w:rsidRDefault="009746E0">
      <w:pPr>
        <w:pStyle w:val="Gvdemetni0"/>
        <w:shd w:val="clear" w:color="auto" w:fill="auto"/>
        <w:spacing w:after="0" w:line="221" w:lineRule="exact"/>
        <w:ind w:left="1320" w:right="20" w:firstLine="0"/>
        <w:jc w:val="both"/>
      </w:pPr>
      <w:r>
        <w:t>toplam tahinini değeri KDV hariç 200,000 (iki yüz bin) TL</w:t>
      </w:r>
      <w:r>
        <w:t xml:space="preserve"> veya üzerinde olan hizmet alımları.</w:t>
      </w:r>
    </w:p>
    <w:p w:rsidR="00CF48DC" w:rsidRDefault="009746E0">
      <w:pPr>
        <w:pStyle w:val="Gvdemetni0"/>
        <w:numPr>
          <w:ilvl w:val="0"/>
          <w:numId w:val="53"/>
        </w:numPr>
        <w:shd w:val="clear" w:color="auto" w:fill="auto"/>
        <w:tabs>
          <w:tab w:val="left" w:pos="1284"/>
        </w:tabs>
        <w:spacing w:after="0" w:line="221" w:lineRule="exact"/>
        <w:ind w:left="1320" w:hanging="400"/>
        <w:jc w:val="both"/>
      </w:pPr>
      <w:r>
        <w:t>Gelecek 12 (on iki) aylık süre zarfında ihale veya çerçeve</w:t>
      </w:r>
    </w:p>
    <w:p w:rsidR="00CF48DC" w:rsidRDefault="009746E0">
      <w:pPr>
        <w:pStyle w:val="Gvdemetni0"/>
        <w:shd w:val="clear" w:color="auto" w:fill="auto"/>
        <w:tabs>
          <w:tab w:val="right" w:pos="3038"/>
          <w:tab w:val="left" w:pos="3085"/>
          <w:tab w:val="center" w:pos="4411"/>
          <w:tab w:val="right" w:pos="6034"/>
        </w:tabs>
        <w:spacing w:after="0" w:line="221" w:lineRule="exact"/>
        <w:ind w:left="1320" w:firstLine="0"/>
        <w:jc w:val="both"/>
      </w:pPr>
      <w:r>
        <w:t>anlaşması</w:t>
      </w:r>
      <w:r>
        <w:tab/>
        <w:t>yapılması</w:t>
      </w:r>
      <w:r>
        <w:tab/>
        <w:t>yoluyla</w:t>
      </w:r>
      <w:r>
        <w:tab/>
        <w:t>gerçekleştirilmesi</w:t>
      </w:r>
      <w:r>
        <w:tab/>
        <w:t>öngörülen</w:t>
      </w:r>
      <w:r>
        <w:br w:type="page"/>
      </w:r>
    </w:p>
    <w:p w:rsidR="00CF48DC" w:rsidRDefault="009746E0">
      <w:pPr>
        <w:pStyle w:val="Gvdemetni0"/>
        <w:shd w:val="clear" w:color="auto" w:fill="auto"/>
        <w:spacing w:after="0" w:line="170" w:lineRule="exact"/>
        <w:ind w:left="1340" w:firstLine="0"/>
        <w:jc w:val="left"/>
      </w:pPr>
      <w:r>
        <w:t>yapım işleri ve varsa bu yapım işlerinin teknilc özellikleri.</w:t>
      </w:r>
    </w:p>
    <w:p w:rsidR="00CF48DC" w:rsidRDefault="009746E0">
      <w:pPr>
        <w:pStyle w:val="Gvdemetni0"/>
        <w:numPr>
          <w:ilvl w:val="0"/>
          <w:numId w:val="54"/>
        </w:numPr>
        <w:shd w:val="clear" w:color="auto" w:fill="auto"/>
        <w:tabs>
          <w:tab w:val="left" w:pos="920"/>
        </w:tabs>
        <w:spacing w:after="0" w:line="221" w:lineRule="exact"/>
        <w:ind w:left="920" w:right="20" w:hanging="320"/>
        <w:jc w:val="both"/>
      </w:pPr>
      <w:r>
        <w:t>Bu Yasanın 37’nci maddesi uyarmca belirt</w:t>
      </w:r>
      <w:r>
        <w:t>ilen forma göre tasarlanan ön bilgi duyurusu, ihale makamlarının internet sitelerinde yayınlattır. Bu Yasanın 4’üncü maddesinin (l)’iııci fıkrasının (A). (B) ve (C) bendlerinde yer alan ihale makamlan, ön bilgi du</w:t>
      </w:r>
      <w:r>
        <w:rPr>
          <w:rStyle w:val="Gvdemetni7pt"/>
        </w:rPr>
        <w:t>3</w:t>
      </w:r>
      <w:r>
        <w:t xml:space="preserve">'urusunu, yayınlanması için Merkezi İhale </w:t>
      </w:r>
      <w:r>
        <w:t>Komisyonuna gönderir.</w:t>
      </w:r>
    </w:p>
    <w:p w:rsidR="00CF48DC" w:rsidRDefault="009746E0">
      <w:pPr>
        <w:pStyle w:val="Gvdemetni0"/>
        <w:numPr>
          <w:ilvl w:val="0"/>
          <w:numId w:val="54"/>
        </w:numPr>
        <w:shd w:val="clear" w:color="auto" w:fill="auto"/>
        <w:tabs>
          <w:tab w:val="left" w:pos="920"/>
        </w:tabs>
        <w:spacing w:after="0" w:line="221" w:lineRule="exact"/>
        <w:ind w:left="920" w:hanging="320"/>
        <w:jc w:val="both"/>
      </w:pPr>
      <w:r>
        <w:t>Ön bilgi duyurusu yalnızca ihale makamının bu Yasanın Sekizinci</w:t>
      </w:r>
    </w:p>
    <w:p w:rsidR="00CF48DC" w:rsidRDefault="009746E0">
      <w:pPr>
        <w:pStyle w:val="Gvdemetni0"/>
        <w:shd w:val="clear" w:color="auto" w:fill="auto"/>
        <w:tabs>
          <w:tab w:val="center" w:pos="5715"/>
        </w:tabs>
        <w:spacing w:after="0" w:line="221" w:lineRule="exact"/>
        <w:ind w:left="920" w:right="20" w:firstLine="0"/>
        <w:jc w:val="both"/>
      </w:pPr>
      <w:r>
        <w:t>Kısmı uyarmca ihale tekliflerinin alınması için tanınan süreyi kısaltma hakkını kullandığı hallerde zorunlu olur.</w:t>
      </w:r>
      <w:r>
        <w:tab/>
        <w:t>j</w:t>
      </w:r>
    </w:p>
    <w:p w:rsidR="00CF48DC" w:rsidRDefault="009746E0">
      <w:pPr>
        <w:pStyle w:val="Gvdemetni0"/>
        <w:numPr>
          <w:ilvl w:val="0"/>
          <w:numId w:val="54"/>
        </w:numPr>
        <w:shd w:val="clear" w:color="auto" w:fill="auto"/>
        <w:tabs>
          <w:tab w:val="left" w:pos="920"/>
        </w:tabs>
        <w:spacing w:after="221" w:line="221" w:lineRule="exact"/>
        <w:ind w:left="920" w:right="20" w:hanging="320"/>
        <w:jc w:val="both"/>
      </w:pPr>
      <w:r>
        <w:t xml:space="preserve">Bu madde ihale duyurusu önceden yayınlanmadan yapılan </w:t>
      </w:r>
      <w:r>
        <w:t>.pazarlık usulü için uygulanmaz.</w:t>
      </w:r>
    </w:p>
    <w:p w:rsidR="00CF48DC" w:rsidRDefault="009746E0">
      <w:pPr>
        <w:pStyle w:val="Gvdemetni0"/>
        <w:numPr>
          <w:ilvl w:val="0"/>
          <w:numId w:val="47"/>
        </w:numPr>
        <w:shd w:val="clear" w:color="auto" w:fill="auto"/>
        <w:tabs>
          <w:tab w:val="left" w:pos="606"/>
        </w:tabs>
        <w:spacing w:after="0" w:line="170" w:lineRule="exact"/>
        <w:ind w:left="20" w:firstLine="0"/>
        <w:jc w:val="both"/>
      </w:pPr>
      <w:r>
        <w:rPr>
          <w:noProof/>
        </w:rPr>
        <mc:AlternateContent>
          <mc:Choice Requires="wps">
            <w:drawing>
              <wp:anchor distT="0" distB="0" distL="63500" distR="63500" simplePos="0" relativeHeight="377487136" behindDoc="1" locked="0" layoutInCell="1" allowOverlap="1">
                <wp:simplePos x="0" y="0"/>
                <wp:positionH relativeFrom="margin">
                  <wp:posOffset>-624840</wp:posOffset>
                </wp:positionH>
                <wp:positionV relativeFrom="paragraph">
                  <wp:posOffset>3175</wp:posOffset>
                </wp:positionV>
                <wp:extent cx="656590" cy="95250"/>
                <wp:effectExtent l="3810" t="3175" r="0" b="0"/>
                <wp:wrapSquare wrapText="bothSides"/>
                <wp:docPr id="268"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590"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150" w:lineRule="exact"/>
                              <w:ind w:firstLine="0"/>
                              <w:jc w:val="left"/>
                            </w:pPr>
                            <w:r>
                              <w:rPr>
                                <w:rStyle w:val="GvdemetniExact"/>
                                <w:spacing w:val="0"/>
                              </w:rPr>
                              <w:t>İhale Duyurusu</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30" o:spid="_x0000_s1058" type="#_x0000_t202" style="position:absolute;left:0;text-align:left;margin-left:-49.2pt;margin-top:.25pt;width:51.7pt;height:7.5pt;z-index:-12582934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CSBsQIAALMFAAAOAAAAZHJzL2Uyb0RvYy54bWysVNuOmzAQfa/Uf7D8znJZwga0pNoNoaq0&#10;vUi7/QAHTLAKtms7gW3Vf+/YhGQvL1VbHizjGc+cmXM81+/GvkMHqjQTPMfhRYAR5ZWoGd/l+OtD&#10;6S0x0obwmnSC0xw/Uo3frd6+uR5kRiPRiq6mCkEQrrNB5rg1Rma+r6uW9kRfCEk5GBuhemLgV+38&#10;WpEBovedHwVB4g9C1VKJimoNp8VkxCsXv2loZT43jaYGdTkGbMatyq1bu/qra5LtFJEtq44wyF+g&#10;6AnjkPQUqiCGoL1ir0L1rFJCi8ZcVKL3RdOwiroaoJoweFHNfUskdbVAc7Q8tUn/v7DVp8MXhVid&#10;4ygBqjjpgaQHOhp0K0YUXboODVJn4HgvwdWMYACmXbVa3onqm0ZcrFvCd/RGKTG0lNSAMLS99Z9c&#10;tZzoTNsg2+GjqCER2RvhAo2N6m37oCEIogNTjyd2LJgKDpNFskjBUoEpXUQLB80n2XxXKm3eU9Ej&#10;u8mxAu5dbHK408ZiIdnsYlNxUbKuc/x3/NkBOE4nkBmuWpvF4Oj8mQbpZrlZxl4cJRsvDorCuynX&#10;sZeU4dWiuCzW6yL8ZfOGcdayuqbcppmlFcZ/Rt1R5JMoTuLSomO1DWchabXbrjuFDgSkXbrPdRws&#10;Zzf/OQzXBKjlRUlhFAe3UeqVyfLKi8t44aVXwdILwvQ2TYI4jYvyeUl3jNN/LwkNE5GTlM6gX9QW&#10;uO91bSTrmYHh0bE+x8uTE8msADe8dtQawrpp/6QVFv65FUD3TLSTq1XopFUzbkf3Ni4jm97Kdyvq&#10;RxCwEqAw0CJMPti0Qv3AaIApkmP9fU8Uxaj7wOER2JEzb9S82c4bwiu4mmOD0bRdm2k07aViuxYi&#10;z8/sBh5KyZyKzyiOzwsmgyvmOMXs6Hn677zOs3b1GwAA//8DAFBLAwQUAAYACAAAACEA0JgMIdoA&#10;AAAFAQAADwAAAGRycy9kb3ducmV2LnhtbEyPMW/CMBCF90r9D9YhsVTgBDUIQhxUVe3SrdClm4mP&#10;JMI+R7FJAr++16kdT+/Te98V+8lZMWAfWk8K0mUCAqnypqVawdfxfbEBEaImo60nVHDDAPvy8aHQ&#10;ufEjfeJwiLXgEgq5VtDE2OVShqpBp8PSd0icnX3vdOSzr6Xp9cjlzspVkqyl0y3xQqM7fG2wuhyu&#10;TsF6euuePra4Gu+VHej7nqYRU6Xms+llByLiFP9g+NVndSjZ6eSvZIKwChbbzTOjCjIQHGf82Imp&#10;LANZFvK/ffkDAAD//wMAUEsBAi0AFAAGAAgAAAAhALaDOJL+AAAA4QEAABMAAAAAAAAAAAAAAAAA&#10;AAAAAFtDb250ZW50X1R5cGVzXS54bWxQSwECLQAUAAYACAAAACEAOP0h/9YAAACUAQAACwAAAAAA&#10;AAAAAAAAAAAvAQAAX3JlbHMvLnJlbHNQSwECLQAUAAYACAAAACEAGrgkgbECAACzBQAADgAAAAAA&#10;AAAAAAAAAAAuAgAAZHJzL2Uyb0RvYy54bWxQSwECLQAUAAYACAAAACEA0JgMIdoAAAAFAQAADwAA&#10;AAAAAAAAAAAAAAALBQAAZHJzL2Rvd25yZXYueG1sUEsFBgAAAAAEAAQA8wAAABIGAAAAAA==&#10;" filled="f" stroked="f">
                <v:textbox style="mso-fit-shape-to-text:t" inset="0,0,0,0">
                  <w:txbxContent>
                    <w:p w:rsidR="00CF48DC" w:rsidRDefault="009746E0">
                      <w:pPr>
                        <w:pStyle w:val="Gvdemetni0"/>
                        <w:shd w:val="clear" w:color="auto" w:fill="auto"/>
                        <w:spacing w:after="0" w:line="150" w:lineRule="exact"/>
                        <w:ind w:firstLine="0"/>
                        <w:jc w:val="left"/>
                      </w:pPr>
                      <w:r>
                        <w:rPr>
                          <w:rStyle w:val="GvdemetniExact"/>
                          <w:spacing w:val="0"/>
                        </w:rPr>
                        <w:t>İhale Duyurusu</w:t>
                      </w:r>
                    </w:p>
                  </w:txbxContent>
                </v:textbox>
                <w10:wrap type="square" anchorx="margin"/>
              </v:shape>
            </w:pict>
          </mc:Fallback>
        </mc:AlternateContent>
      </w:r>
      <w:r>
        <w:t>(1) İhale makamları açık, kısıtlı, pazarlık veya rekabetçi diyalog usulü</w:t>
      </w:r>
    </w:p>
    <w:p w:rsidR="00CF48DC" w:rsidRDefault="009746E0">
      <w:pPr>
        <w:pStyle w:val="Gvdemetni0"/>
        <w:shd w:val="clear" w:color="auto" w:fill="auto"/>
        <w:spacing w:after="0" w:line="221" w:lineRule="exact"/>
        <w:ind w:left="920" w:right="20" w:firstLine="0"/>
        <w:jc w:val="both"/>
      </w:pPr>
      <w:r>
        <w:t>uyarmca ihale düzenlemek veya çerçeve anlaşması yapmak istediklerini bir ihale duyurusuyla bildirirler.</w:t>
      </w:r>
    </w:p>
    <w:p w:rsidR="00CF48DC" w:rsidRDefault="009746E0">
      <w:pPr>
        <w:pStyle w:val="Gvdemetni0"/>
        <w:numPr>
          <w:ilvl w:val="0"/>
          <w:numId w:val="55"/>
        </w:numPr>
        <w:shd w:val="clear" w:color="auto" w:fill="auto"/>
        <w:tabs>
          <w:tab w:val="left" w:pos="920"/>
        </w:tabs>
        <w:spacing w:after="0" w:line="221" w:lineRule="exact"/>
        <w:ind w:left="920" w:right="20" w:hanging="320"/>
        <w:jc w:val="both"/>
      </w:pPr>
      <w:r>
        <w:t xml:space="preserve">İhale duyuruları veya bu Yasanın 37’nci maddesi uyarmca belirtilmiş olan formlar, eş zamanlı olarak hem ihale makamının internet sitesinde hem de yerel iki gazetede </w:t>
      </w:r>
      <w:r>
        <w:rPr>
          <w:rStyle w:val="Gvdemetni7pt"/>
        </w:rPr>
        <w:t>1</w:t>
      </w:r>
      <w:r>
        <w:t xml:space="preserve"> (bir) gün süre ile yayınlanmak üzere gönderilir.</w:t>
      </w:r>
    </w:p>
    <w:p w:rsidR="00CF48DC" w:rsidRDefault="009746E0">
      <w:pPr>
        <w:pStyle w:val="Gvdemetni0"/>
        <w:numPr>
          <w:ilvl w:val="0"/>
          <w:numId w:val="55"/>
        </w:numPr>
        <w:shd w:val="clear" w:color="auto" w:fill="auto"/>
        <w:tabs>
          <w:tab w:val="left" w:pos="920"/>
        </w:tabs>
        <w:spacing w:after="0" w:line="221" w:lineRule="exact"/>
        <w:ind w:left="920" w:right="20" w:hanging="320"/>
        <w:jc w:val="both"/>
      </w:pPr>
      <w:r>
        <w:t>İhale duyurusu internette ve yerel iki g</w:t>
      </w:r>
      <w:r>
        <w:t>azetede yayınlanmak üzere eş zamanlı olarak gönderilmemişse, tekliflerin verilmesi için konulan süre ihale duyurusunun yerel ild gazetede yayınlandığı gün başlar.</w:t>
      </w:r>
    </w:p>
    <w:p w:rsidR="00CF48DC" w:rsidRDefault="009746E0">
      <w:pPr>
        <w:pStyle w:val="Gvdemetni0"/>
        <w:numPr>
          <w:ilvl w:val="0"/>
          <w:numId w:val="55"/>
        </w:numPr>
        <w:shd w:val="clear" w:color="auto" w:fill="auto"/>
        <w:tabs>
          <w:tab w:val="left" w:pos="920"/>
        </w:tabs>
        <w:spacing w:line="221" w:lineRule="exact"/>
        <w:ind w:left="920" w:right="20" w:hanging="320"/>
        <w:jc w:val="both"/>
      </w:pPr>
      <w:r>
        <w:rPr>
          <w:noProof/>
        </w:rPr>
        <mc:AlternateContent>
          <mc:Choice Requires="wps">
            <w:drawing>
              <wp:anchor distT="0" distB="0" distL="63500" distR="63500" simplePos="0" relativeHeight="377487137" behindDoc="1" locked="0" layoutInCell="1" allowOverlap="1">
                <wp:simplePos x="0" y="0"/>
                <wp:positionH relativeFrom="margin">
                  <wp:posOffset>-631190</wp:posOffset>
                </wp:positionH>
                <wp:positionV relativeFrom="paragraph">
                  <wp:posOffset>698500</wp:posOffset>
                </wp:positionV>
                <wp:extent cx="744220" cy="1619250"/>
                <wp:effectExtent l="0" t="3175" r="1270" b="0"/>
                <wp:wrapSquare wrapText="bothSides"/>
                <wp:docPr id="267"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220" cy="161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844" w:line="221" w:lineRule="exact"/>
                              <w:ind w:right="240" w:firstLine="0"/>
                              <w:jc w:val="both"/>
                            </w:pPr>
                            <w:r>
                              <w:rPr>
                                <w:rStyle w:val="GvdemetniExact"/>
                                <w:spacing w:val="0"/>
                              </w:rPr>
                              <w:t>İhalenin Kime Verildiğine Dair Duyuru</w:t>
                            </w:r>
                          </w:p>
                          <w:p w:rsidR="00CF48DC" w:rsidRDefault="009746E0">
                            <w:pPr>
                              <w:pStyle w:val="Gvdemetni0"/>
                              <w:shd w:val="clear" w:color="auto" w:fill="auto"/>
                              <w:spacing w:after="412" w:line="216" w:lineRule="exact"/>
                              <w:ind w:right="240" w:firstLine="0"/>
                              <w:jc w:val="both"/>
                            </w:pPr>
                            <w:r>
                              <w:rPr>
                                <w:rStyle w:val="GvdemetniExact"/>
                                <w:spacing w:val="0"/>
                              </w:rPr>
                              <w:t>Zorunlu Olmayan Duyuru</w:t>
                            </w:r>
                          </w:p>
                          <w:p w:rsidR="00CF48DC" w:rsidRDefault="009746E0">
                            <w:pPr>
                              <w:pStyle w:val="Gvdemetni0"/>
                              <w:shd w:val="clear" w:color="auto" w:fill="auto"/>
                              <w:spacing w:after="0"/>
                              <w:ind w:right="240" w:firstLine="0"/>
                              <w:jc w:val="both"/>
                            </w:pPr>
                            <w:r>
                              <w:rPr>
                                <w:rStyle w:val="GvdemetniExact"/>
                                <w:spacing w:val="0"/>
                              </w:rPr>
                              <w:t>İletişimle İlgili Kurallar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29" o:spid="_x0000_s1059" type="#_x0000_t202" style="position:absolute;left:0;text-align:left;margin-left:-49.7pt;margin-top:55pt;width:58.6pt;height:127.5pt;z-index:-12582934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W1htQIAALUFAAAOAAAAZHJzL2Uyb0RvYy54bWysVFtvmzAUfp+0/2D5nXIpIQGFVG0I06Tu&#10;IrX7AQ6YYA1sZjuBrtp/37EJSZu+TNt4sA4+x9+5fecsb4a2QQcqFRM8xf6VhxHlhSgZ36X422Pu&#10;LDBSmvCSNILTFD9RhW9W798t+y6hgahFU1KJAISrpO9SXGvdJa6ripq2RF2JjnJQVkK2RMOv3Lml&#10;JD2gt40beF7k9kKWnRQFVQpus1GJVxa/qmihv1SVoho1KYbYtD2lPbfmdFdLkuwk6WpWHMMgfxFF&#10;SxgHpyeojGiC9pK9gWpZIYUSlb4qROuKqmIFtTlANr53kc1DTTpqc4HiqO5UJvX/YIvPh68SsTLF&#10;QTTHiJMWmvRIB43uxICCIDYV6juVgOFDB6Z6AAV02maruntRfFeIi3VN+I7eSin6mpISIvTNS/fF&#10;0xFHGZBt/0mU4IjstbBAQyVbUz4oCAJ06NTTqTsmmAIu52EYBKApQOVHfhzMbPtckkyvO6n0Bypa&#10;ZIQUS+i+RSeHe6VNNCSZTIwzLnLWNJYBDX91AYbjDfiGp0ZnorANfY69eLPYLEInDKKNE3pZ5tzm&#10;69CJcn8+y66z9Trzfxm/fpjUrCwpN24mcvnhnzXvSPORFid6KdGw0sCZkJTcbdeNRAcC5M7tZ2sO&#10;mrOZ+zoMWwTI5SIlPwi9uyB28mgxd8I8nDnx3Fs4nh/fxZEXxmGWv07pnnH67ymhPsXxLJiNZDoH&#10;fZGbZ7+3uZGkZRrWR8PaFC9ORiQxFNzw0rZWE9aM8otSmPDPpYB2T422hDUcHdmqh+1gp+P6ehqE&#10;rSifgMJSAMOAjbD7QKiF/IlRD3skxerHnkiKUfORwxiYpTMJchK2k0B4AU9TrDEaxbUel9O+k2xX&#10;A/I0aLcwKjmzLDYzNUZxHDDYDTaZ4x4zy+flv7U6b9vVbwAAAP//AwBQSwMEFAAGAAgAAAAhALDR&#10;FtvdAAAACgEAAA8AAABkcnMvZG93bnJldi54bWxMjzFPwzAQhXck/oN1SCyotV0gkBCnQggWNgoL&#10;mxsfSUR8jmI3Cf31XCcYT+/p3feV28X3YsIxdoEM6LUCgVQH11Fj4OP9ZXUPIiZLzvaB0MAPRthW&#10;52elLVyY6Q2nXWoEj1AsrIE2paGQMtYtehvXYUDi7CuM3iY+x0a60c487nu5USqT3nbEH1o74FOL&#10;9ffu4A1ky/Nw9ZrjZj7W/USfR60TamMuL5bHBxAJl/RXhhM+o0PFTPtwIBdFb2CV5zdc5UArljo1&#10;7thlb+A6u1Ugq1L+V6h+AQAA//8DAFBLAQItABQABgAIAAAAIQC2gziS/gAAAOEBAAATAAAAAAAA&#10;AAAAAAAAAAAAAABbQ29udGVudF9UeXBlc10ueG1sUEsBAi0AFAAGAAgAAAAhADj9If/WAAAAlAEA&#10;AAsAAAAAAAAAAAAAAAAALwEAAF9yZWxzLy5yZWxzUEsBAi0AFAAGAAgAAAAhAPWlbWG1AgAAtQUA&#10;AA4AAAAAAAAAAAAAAAAALgIAAGRycy9lMm9Eb2MueG1sUEsBAi0AFAAGAAgAAAAhALDRFtvdAAAA&#10;CgEAAA8AAAAAAAAAAAAAAAAADwUAAGRycy9kb3ducmV2LnhtbFBLBQYAAAAABAAEAPMAAAAZBgAA&#10;AAA=&#10;" filled="f" stroked="f">
                <v:textbox style="mso-fit-shape-to-text:t" inset="0,0,0,0">
                  <w:txbxContent>
                    <w:p w:rsidR="00CF48DC" w:rsidRDefault="009746E0">
                      <w:pPr>
                        <w:pStyle w:val="Gvdemetni0"/>
                        <w:shd w:val="clear" w:color="auto" w:fill="auto"/>
                        <w:spacing w:after="844" w:line="221" w:lineRule="exact"/>
                        <w:ind w:right="240" w:firstLine="0"/>
                        <w:jc w:val="both"/>
                      </w:pPr>
                      <w:r>
                        <w:rPr>
                          <w:rStyle w:val="GvdemetniExact"/>
                          <w:spacing w:val="0"/>
                        </w:rPr>
                        <w:t>İhalenin Kime Verildiğine Dair Duyuru</w:t>
                      </w:r>
                    </w:p>
                    <w:p w:rsidR="00CF48DC" w:rsidRDefault="009746E0">
                      <w:pPr>
                        <w:pStyle w:val="Gvdemetni0"/>
                        <w:shd w:val="clear" w:color="auto" w:fill="auto"/>
                        <w:spacing w:after="412" w:line="216" w:lineRule="exact"/>
                        <w:ind w:right="240" w:firstLine="0"/>
                        <w:jc w:val="both"/>
                      </w:pPr>
                      <w:r>
                        <w:rPr>
                          <w:rStyle w:val="GvdemetniExact"/>
                          <w:spacing w:val="0"/>
                        </w:rPr>
                        <w:t>Zorunlu Olmayan Duyuru</w:t>
                      </w:r>
                    </w:p>
                    <w:p w:rsidR="00CF48DC" w:rsidRDefault="009746E0">
                      <w:pPr>
                        <w:pStyle w:val="Gvdemetni0"/>
                        <w:shd w:val="clear" w:color="auto" w:fill="auto"/>
                        <w:spacing w:after="0"/>
                        <w:ind w:right="240" w:firstLine="0"/>
                        <w:jc w:val="both"/>
                      </w:pPr>
                      <w:r>
                        <w:rPr>
                          <w:rStyle w:val="GvdemetniExact"/>
                          <w:spacing w:val="0"/>
                        </w:rPr>
                        <w:t>İletişimle İlgili Kurallar</w:t>
                      </w:r>
                    </w:p>
                  </w:txbxContent>
                </v:textbox>
                <w10:wrap type="square" anchorx="margin"/>
              </v:shape>
            </w:pict>
          </mc:Fallback>
        </mc:AlternateContent>
      </w:r>
      <w:r>
        <w:t>Yukarıdaki (l)’inci fıkradaki duyuru ve (2)’nci fıkradaki yayınlama işlerini, bu Yasanın 4’üncü maddesinin (l)’inci fikrasmuı (A), (B) ve (C) bendlerinde yer alan ihale makamları için Merkezi İhale Komisyonu yapar.</w:t>
      </w:r>
    </w:p>
    <w:p w:rsidR="00CF48DC" w:rsidRDefault="009746E0">
      <w:pPr>
        <w:pStyle w:val="Gvdemetni0"/>
        <w:numPr>
          <w:ilvl w:val="0"/>
          <w:numId w:val="47"/>
        </w:numPr>
        <w:shd w:val="clear" w:color="auto" w:fill="auto"/>
        <w:tabs>
          <w:tab w:val="left" w:pos="385"/>
        </w:tabs>
        <w:spacing w:line="221" w:lineRule="exact"/>
        <w:ind w:left="20" w:right="20" w:firstLine="0"/>
        <w:jc w:val="both"/>
      </w:pPr>
      <w:r>
        <w:t>İhale makamı, sonuçlanan ihalelere ilişki</w:t>
      </w:r>
      <w:r>
        <w:t>n kararını 3 (üç) iş günü içerisinde ve en az 60 (altmış) gün süreyle internet sitesinde yayınlar. 60 (altmış) günün somasında, duyurular, internet sitesinin herkesçe erişilebilir bir bölümünde arşivleııir. Bu Yasanın 4’üııcti maddesinin (l)’iııci filcı-as</w:t>
      </w:r>
      <w:r>
        <w:t>ının (A), (B) ve (C) bendlerinde yer alan ihale makamları için internet sitesinde yayınlama işini Merkezi İİıale Komisyonu yapar.</w:t>
      </w:r>
    </w:p>
    <w:p w:rsidR="00CF48DC" w:rsidRDefault="009746E0">
      <w:pPr>
        <w:pStyle w:val="Gvdemetni0"/>
        <w:numPr>
          <w:ilvl w:val="0"/>
          <w:numId w:val="47"/>
        </w:numPr>
        <w:shd w:val="clear" w:color="auto" w:fill="auto"/>
        <w:tabs>
          <w:tab w:val="left" w:pos="385"/>
        </w:tabs>
        <w:spacing w:line="221" w:lineRule="exact"/>
        <w:ind w:left="20" w:right="20" w:firstLine="0"/>
        <w:jc w:val="both"/>
      </w:pPr>
      <w:r>
        <w:t>Doğrudan alım dujnırularımn yayınlanması zorunlu olmayıp ihale makamları doğrudan alım ile ilgili duyuruları yayınlayıp yayınl</w:t>
      </w:r>
      <w:r>
        <w:t>amama konusunda karar alma hakkına sahiptir.</w:t>
      </w:r>
    </w:p>
    <w:p w:rsidR="00CF48DC" w:rsidRDefault="009746E0">
      <w:pPr>
        <w:pStyle w:val="Gvdemetni0"/>
        <w:numPr>
          <w:ilvl w:val="0"/>
          <w:numId w:val="47"/>
        </w:numPr>
        <w:shd w:val="clear" w:color="auto" w:fill="auto"/>
        <w:tabs>
          <w:tab w:val="left" w:pos="606"/>
        </w:tabs>
        <w:spacing w:after="0" w:line="221" w:lineRule="exact"/>
        <w:ind w:left="20" w:firstLine="0"/>
        <w:jc w:val="both"/>
      </w:pPr>
      <w:r>
        <w:t>(1) Bu Yasada bahsi geçen her türlü talep, bilgi, duyum ve diğer</w:t>
      </w:r>
    </w:p>
    <w:p w:rsidR="00CF48DC" w:rsidRDefault="009746E0">
      <w:pPr>
        <w:pStyle w:val="Gvdemetni0"/>
        <w:shd w:val="clear" w:color="auto" w:fill="auto"/>
        <w:spacing w:after="0" w:line="221" w:lineRule="exact"/>
        <w:ind w:left="920" w:firstLine="0"/>
        <w:jc w:val="both"/>
      </w:pPr>
      <w:r>
        <w:t>dokümanlar yazılı olarak iletilir.</w:t>
      </w:r>
    </w:p>
    <w:p w:rsidR="00CF48DC" w:rsidRDefault="009746E0">
      <w:pPr>
        <w:pStyle w:val="Gvdemetni0"/>
        <w:numPr>
          <w:ilvl w:val="0"/>
          <w:numId w:val="56"/>
        </w:numPr>
        <w:shd w:val="clear" w:color="auto" w:fill="auto"/>
        <w:tabs>
          <w:tab w:val="left" w:pos="920"/>
        </w:tabs>
        <w:spacing w:after="0" w:line="221" w:lineRule="exact"/>
        <w:ind w:left="920" w:right="20" w:hanging="320"/>
        <w:jc w:val="both"/>
      </w:pPr>
      <w:r>
        <w:t>İhale mak</w:t>
      </w:r>
      <w:r>
        <w:rPr>
          <w:rStyle w:val="Gvdemetni5"/>
        </w:rPr>
        <w:t>amının</w:t>
      </w:r>
      <w:r>
        <w:t xml:space="preserve"> ve ihale komisyonlarının yapacağı seçim doğrultusunda bu Yasada belirtilmiş olan her türlü ilet</w:t>
      </w:r>
      <w:r>
        <w:t>işim ve bilgi alışverişi posta, faks veya elektronik araçlarla veya bu yöntemlerin bir arada kullanılmasıyla gerçekleştirilir.</w:t>
      </w:r>
    </w:p>
    <w:p w:rsidR="00CF48DC" w:rsidRDefault="009746E0">
      <w:pPr>
        <w:pStyle w:val="Gvdemetni0"/>
        <w:numPr>
          <w:ilvl w:val="0"/>
          <w:numId w:val="56"/>
        </w:numPr>
        <w:shd w:val="clear" w:color="auto" w:fill="auto"/>
        <w:tabs>
          <w:tab w:val="left" w:pos="920"/>
        </w:tabs>
        <w:spacing w:after="68" w:line="221" w:lineRule="exact"/>
        <w:ind w:left="920" w:right="20" w:hanging="320"/>
        <w:jc w:val="both"/>
      </w:pPr>
      <w:r>
        <w:t xml:space="preserve">İhale makamı ve ihale komisyonları, İktisadi işletmelerin ihale prosedürlerine erişimine engel olmayan ve yaygın bulunan bir </w:t>
      </w:r>
      <w:r>
        <w:t>iletişim aracım seçer. İletişim ihale süreci boyunca bilgi alışverişi, bilginin saklanması, verilerin bütünlüğü ve ihale katılımcıları ile katılım taleplerinin korunacağı şekilde yapılır. İhale lcoimyonlan, ’ihale tekliflerinin içeriğini ve katılım taleple</w:t>
      </w:r>
      <w:r>
        <w:t>rini, tekliflerin</w:t>
      </w:r>
      <w:r>
        <w:br w:type="page"/>
        <w:t>sunulması için tanınan süre dolduktan sonra inceler.</w:t>
      </w:r>
    </w:p>
    <w:p w:rsidR="00CF48DC" w:rsidRDefault="009746E0">
      <w:pPr>
        <w:pStyle w:val="Gvdemetni0"/>
        <w:numPr>
          <w:ilvl w:val="0"/>
          <w:numId w:val="56"/>
        </w:numPr>
        <w:shd w:val="clear" w:color="auto" w:fill="auto"/>
        <w:tabs>
          <w:tab w:val="left" w:pos="867"/>
        </w:tabs>
        <w:spacing w:line="211" w:lineRule="exact"/>
        <w:ind w:left="900" w:right="20" w:hanging="340"/>
        <w:jc w:val="both"/>
      </w:pPr>
      <w:r>
        <w:rPr>
          <w:noProof/>
        </w:rPr>
        <mc:AlternateContent>
          <mc:Choice Requires="wps">
            <w:drawing>
              <wp:anchor distT="0" distB="0" distL="63500" distR="63500" simplePos="0" relativeHeight="377487138" behindDoc="1" locked="0" layoutInCell="1" allowOverlap="1">
                <wp:simplePos x="0" y="0"/>
                <wp:positionH relativeFrom="margin">
                  <wp:posOffset>-518160</wp:posOffset>
                </wp:positionH>
                <wp:positionV relativeFrom="paragraph">
                  <wp:posOffset>1222375</wp:posOffset>
                </wp:positionV>
                <wp:extent cx="619760" cy="266700"/>
                <wp:effectExtent l="0" t="3175" r="3175" b="0"/>
                <wp:wrapSquare wrapText="bothSides"/>
                <wp:docPr id="266"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76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216" w:lineRule="exact"/>
                              <w:ind w:right="180" w:firstLine="0"/>
                              <w:jc w:val="both"/>
                            </w:pPr>
                            <w:r>
                              <w:rPr>
                                <w:rStyle w:val="GvdemetniExact"/>
                                <w:spacing w:val="0"/>
                              </w:rPr>
                              <w:t>İhale Kararının Duyurulması</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28" o:spid="_x0000_s1060" type="#_x0000_t202" style="position:absolute;left:0;text-align:left;margin-left:-40.8pt;margin-top:96.25pt;width:48.8pt;height:21pt;z-index:-12582934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ArLswIAALQ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QRRhxEkHTXqgo0a3YkRBEJsKDb1KwfC+B1M9ggI6bbNV/Z0ovyvExbohfEdvpBRDQ0kFEfrmpfvs&#10;6YSjDMh2+CQqcET2WligsZadKR8UBAE6dOrx1B0TTAmXkZ8sI9CUoIJgl57tnkvS+XEvlf5ARYeM&#10;kGEJzbfg5HCntAmGpLOJ8cVFwdrWEqDlLy7AcLoB1/DU6EwQtp9PiZds4k0cOmEQbZzQy3PnpliH&#10;TlT4y0V+ma/Xuf/L+PXDtGFVRblxM3PLD/+sd0eWT6w4sUuJllUGzoSk5G67biU6EOB2YT9bctCc&#10;zdyXYdgiQC6vUvKD0LsNEqeI4qUTFuHCSZZe7Hh+cptEXpiEefEypTvG6b+nhIYMJ4tgMXHpHPSr&#10;3Dz7vc2NpB3TsD1a1mU4PhmR1DBwwyvbWk1YO8nPSmHCP5cC2j032vLVUHQiqx63ox2Oy3Ceg62o&#10;HoHBUgDDgIyw+kBohPyJ0QBrJMPqx55IilH7kcMUmJ0zC3IWtrNAeAlPM6wxmsS1nnbTvpds1wDy&#10;PGc3MCkFsyw2IzVFcZwvWA02meMaM7vn+b+1Oi/b1W8AAAD//wMAUEsDBBQABgAIAAAAIQAoZgIJ&#10;3gAAAAoBAAAPAAAAZHJzL2Rvd25yZXYueG1sTI8xT8MwEIV3JP6DdUgsqHUSaNSmcSqEYGGjsLC5&#10;8ZFEtc9R7Cahv57rRMfT+/Tue+VudlaMOITOk4J0mYBAqr3pqFHw9fm2WIMIUZPR1hMq+MUAu+r2&#10;ptSF8RN94LiPjeASCoVW0MbYF1KGukWnw9L3SJz9+MHpyOfQSDPoicudlVmS5NLpjvhDq3t8abE+&#10;7k9OQT6/9g/vG8ymc21H+j6nacRUqfu7+XkLIuIc/2G46LM6VOx08CcyQVgFi3WaM8rBJluBuBA5&#10;jzsoyB6fViCrUl5PqP4AAAD//wMAUEsBAi0AFAAGAAgAAAAhALaDOJL+AAAA4QEAABMAAAAAAAAA&#10;AAAAAAAAAAAAAFtDb250ZW50X1R5cGVzXS54bWxQSwECLQAUAAYACAAAACEAOP0h/9YAAACUAQAA&#10;CwAAAAAAAAAAAAAAAAAvAQAAX3JlbHMvLnJlbHNQSwECLQAUAAYACAAAACEAXCgKy7MCAAC0BQAA&#10;DgAAAAAAAAAAAAAAAAAuAgAAZHJzL2Uyb0RvYy54bWxQSwECLQAUAAYACAAAACEAKGYCCd4AAAAK&#10;AQAADwAAAAAAAAAAAAAAAAANBQAAZHJzL2Rvd25yZXYueG1sUEsFBgAAAAAEAAQA8wAAABgGAAAA&#10;AA==&#10;" filled="f" stroked="f">
                <v:textbox style="mso-fit-shape-to-text:t" inset="0,0,0,0">
                  <w:txbxContent>
                    <w:p w:rsidR="00CF48DC" w:rsidRDefault="009746E0">
                      <w:pPr>
                        <w:pStyle w:val="Gvdemetni0"/>
                        <w:shd w:val="clear" w:color="auto" w:fill="auto"/>
                        <w:spacing w:after="0" w:line="216" w:lineRule="exact"/>
                        <w:ind w:right="180" w:firstLine="0"/>
                        <w:jc w:val="both"/>
                      </w:pPr>
                      <w:r>
                        <w:rPr>
                          <w:rStyle w:val="GvdemetniExact"/>
                          <w:spacing w:val="0"/>
                        </w:rPr>
                        <w:t>İhale Kararının Duyurulması</w:t>
                      </w:r>
                    </w:p>
                  </w:txbxContent>
                </v:textbox>
                <w10:wrap type="square" anchorx="margin"/>
              </v:shape>
            </w:pict>
          </mc:Fallback>
        </mc:AlternateContent>
      </w:r>
      <w:r>
        <w:t>Elektronik iletişini için kullanılacak araçlar ve bu araçların teknik özellikleri, ayrımcılık yaratacak şekilde seçilemez ve kamunun genelinde mevcut olan</w:t>
      </w:r>
      <w:r>
        <w:t xml:space="preserve"> bilişim ve iletişim teknolojisi ürünleriyle uyumlu olanlar arasından seçilir. İhale makamı ve ilıale komisyonları, faks aracılığıyla yapılacak katılım taleplerinin posta veya varsa elektronik posta ile teyidinin yapılmasını isteyebilir. İhale makamı ve ih</w:t>
      </w:r>
      <w:r>
        <w:t>ale komisyonları, sözlconusu teyidin gerekçesini ve teyidin yapılması için verilen süreyi ihale duyurusunda belirtir.</w:t>
      </w:r>
    </w:p>
    <w:p w:rsidR="00CF48DC" w:rsidRDefault="009746E0">
      <w:pPr>
        <w:pStyle w:val="Gvdemetni0"/>
        <w:numPr>
          <w:ilvl w:val="0"/>
          <w:numId w:val="47"/>
        </w:numPr>
        <w:shd w:val="clear" w:color="auto" w:fill="auto"/>
        <w:tabs>
          <w:tab w:val="left" w:pos="566"/>
        </w:tabs>
        <w:spacing w:after="0" w:line="211" w:lineRule="exact"/>
        <w:ind w:left="40" w:firstLine="0"/>
        <w:jc w:val="both"/>
      </w:pPr>
      <w:r>
        <w:t>(1) İlıale komisyonları, ihale kararının alınmasından itibaren 3 (üç) iş</w:t>
      </w:r>
    </w:p>
    <w:p w:rsidR="00CF48DC" w:rsidRDefault="009746E0">
      <w:pPr>
        <w:pStyle w:val="Gvdemetni0"/>
        <w:shd w:val="clear" w:color="auto" w:fill="auto"/>
        <w:spacing w:after="0" w:line="211" w:lineRule="exact"/>
        <w:ind w:left="900" w:right="20" w:firstLine="0"/>
        <w:jc w:val="both"/>
      </w:pPr>
      <w:r>
        <w:t>günü içinde ihaleyi kazanan ihale katılımcısını, sözlconusu karar</w:t>
      </w:r>
      <w:r>
        <w:t>ın gerekçesini belirterek yazılı olarak bilgilendirir.</w:t>
      </w:r>
    </w:p>
    <w:p w:rsidR="00CF48DC" w:rsidRDefault="009746E0">
      <w:pPr>
        <w:pStyle w:val="Gvdemetni0"/>
        <w:numPr>
          <w:ilvl w:val="0"/>
          <w:numId w:val="57"/>
        </w:numPr>
        <w:shd w:val="clear" w:color="auto" w:fill="auto"/>
        <w:tabs>
          <w:tab w:val="left" w:pos="867"/>
        </w:tabs>
        <w:spacing w:after="0" w:line="211" w:lineRule="exact"/>
        <w:ind w:left="900" w:right="20" w:hanging="340"/>
        <w:jc w:val="both"/>
      </w:pPr>
      <w:r>
        <w:t>İlıale komisyonları, ihale kararının alınmasından sonra geçen 3 (üç) iş günü içinde ihale dışı bırakılan ihale katılımcılarını, tekliflerinin reddedilme nedenleri hakkında yazılı olarak bilgilendim.</w:t>
      </w:r>
    </w:p>
    <w:p w:rsidR="00CF48DC" w:rsidRDefault="009746E0">
      <w:pPr>
        <w:pStyle w:val="Gvdemetni0"/>
        <w:numPr>
          <w:ilvl w:val="0"/>
          <w:numId w:val="57"/>
        </w:numPr>
        <w:shd w:val="clear" w:color="auto" w:fill="auto"/>
        <w:tabs>
          <w:tab w:val="left" w:pos="867"/>
        </w:tabs>
        <w:spacing w:line="211" w:lineRule="exact"/>
        <w:ind w:left="900" w:right="20" w:hanging="340"/>
        <w:jc w:val="both"/>
      </w:pPr>
      <w:r>
        <w:rPr>
          <w:noProof/>
        </w:rPr>
        <mc:AlternateContent>
          <mc:Choice Requires="wps">
            <w:drawing>
              <wp:anchor distT="0" distB="0" distL="63500" distR="63500" simplePos="0" relativeHeight="377487139" behindDoc="1" locked="0" layoutInCell="1" allowOverlap="1">
                <wp:simplePos x="0" y="0"/>
                <wp:positionH relativeFrom="margin">
                  <wp:posOffset>-521335</wp:posOffset>
                </wp:positionH>
                <wp:positionV relativeFrom="paragraph">
                  <wp:posOffset>1228090</wp:posOffset>
                </wp:positionV>
                <wp:extent cx="534670" cy="95250"/>
                <wp:effectExtent l="2540" t="0" r="0" b="635"/>
                <wp:wrapSquare wrapText="bothSides"/>
                <wp:docPr id="265"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670"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150" w:lineRule="exact"/>
                              <w:ind w:firstLine="0"/>
                              <w:jc w:val="left"/>
                            </w:pPr>
                            <w:r>
                              <w:rPr>
                                <w:rStyle w:val="GvdemetniExact"/>
                                <w:spacing w:val="0"/>
                              </w:rPr>
                              <w:t>İJıale Raporu</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27" o:spid="_x0000_s1061" type="#_x0000_t202" style="position:absolute;left:0;text-align:left;margin-left:-41.05pt;margin-top:96.7pt;width:42.1pt;height:7.5pt;z-index:-12582934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1nZsQIAALMFAAAOAAAAZHJzL2Uyb0RvYy54bWysVNuOmzAQfa/Uf7D8znJZIAEtWe2GUFXa&#10;XqTdfoADJlgFm9pOYLvqv3dsQrKXl6otD9bgGZ+5nZmr67Fr0YFKxQTPsH/hYUR5KSrGdxn+9lA4&#10;S4yUJrwireA0w49U4evV+3dXQ5/SQDSirahEAMJVOvQZbrTuU9dVZUM7oi5ETzkoayE7ouFX7txK&#10;kgHQu9YNPC92ByGrXoqSKgW3+aTEK4tf17TUX+paUY3aDENs2p7Snltzuqsrku4k6RtWHsMgfxFF&#10;RxgHpyeonGiC9pK9gepYKYUStb4oReeKumYltTlANr73Kpv7hvTU5gLFUf2pTOr/wZafD18lYlWG&#10;gzjCiJMOmvRAR41uxYiCYGEqNPQqBcP7Hkz1CArotM1W9Xei/K4QF+uG8B29kVIMDSUVROibl+6z&#10;pxOOMiDb4ZOowBHZa2GBxlp2pnxQEATo0KnHU3dMMCVcRpdhvABNCaokCiLbPJek89teKv2Big4Z&#10;IcMSem+xyeFOaRMLSWcT44qLgrWt7X/LX1yA4XQDnuGp0ZkYbDufEi/ZLDfL0AmDeOOEXp47N8U6&#10;dOLCX0T5Zb5e5/4v49cP04ZVFeXGzUwtP/yz1h1JPpHiRC4lWlYZOBOSkrvtupXoQIDahf1sxUFz&#10;NnNfhmGLALm8SskPQu82SJwiXi6csAgjJ1l4S8fzk9sk9sIkzIuXKd0xTv89JTRMjZyodA76VW6e&#10;/d7mRtKOaVgeLesyvDwZkdQQcMMr21pNWDvJz0phwj+XAto9N9rS1TB04qoet6OdjctoHoOtqB6B&#10;wFIAw4CLsPlAaIT8idEAWyTD6seeSIpR+5HDEJiVMwtyFrazQHgJTzOsMZrEtZ5W076XbNcA8jxm&#10;NzAoBbMsNhM1RXEcL9gMNpnjFjOr5/m/tTrv2tVvAAAA//8DAFBLAwQUAAYACAAAACEAOHNlpdwA&#10;AAAJAQAADwAAAGRycy9kb3ducmV2LnhtbEyPwU7DMBBE70j8g7VIXFDrOFRVGuJUCMGFG4ULNzde&#10;kgh7HcVuEvr1bE9wWo3maXam2i/eiQnH2AfSoNYZCKQm2J5aDR/vL6sCREyGrHGBUMMPRtjX11eV&#10;KW2Y6Q2nQ2oFh1AsjYYupaGUMjYdehPXYUBi7yuM3iSWYyvtaGYO907mWbaV3vTEHzoz4FOHzffh&#10;5DVsl+fh7nWH+Xxu3ESfZ6USKq1vb5bHBxAJl/QHw6U+V4eaOx3DiWwUTsOqyBWjbOzuNyCYuOgj&#10;n6zYgKwr+X9B/QsAAP//AwBQSwECLQAUAAYACAAAACEAtoM4kv4AAADhAQAAEwAAAAAAAAAAAAAA&#10;AAAAAAAAW0NvbnRlbnRfVHlwZXNdLnhtbFBLAQItABQABgAIAAAAIQA4/SH/1gAAAJQBAAALAAAA&#10;AAAAAAAAAAAAAC8BAABfcmVscy8ucmVsc1BLAQItABQABgAIAAAAIQCRF1nZsQIAALMFAAAOAAAA&#10;AAAAAAAAAAAAAC4CAABkcnMvZTJvRG9jLnhtbFBLAQItABQABgAIAAAAIQA4c2Wl3AAAAAkBAAAP&#10;AAAAAAAAAAAAAAAAAAsFAABkcnMvZG93bnJldi54bWxQSwUGAAAAAAQABADzAAAAFAYAAAAA&#10;" filled="f" stroked="f">
                <v:textbox style="mso-fit-shape-to-text:t" inset="0,0,0,0">
                  <w:txbxContent>
                    <w:p w:rsidR="00CF48DC" w:rsidRDefault="009746E0">
                      <w:pPr>
                        <w:pStyle w:val="Gvdemetni0"/>
                        <w:shd w:val="clear" w:color="auto" w:fill="auto"/>
                        <w:spacing w:after="0" w:line="150" w:lineRule="exact"/>
                        <w:ind w:firstLine="0"/>
                        <w:jc w:val="left"/>
                      </w:pPr>
                      <w:r>
                        <w:rPr>
                          <w:rStyle w:val="GvdemetniExact"/>
                          <w:spacing w:val="0"/>
                        </w:rPr>
                        <w:t>İJıale Raporu</w:t>
                      </w:r>
                    </w:p>
                  </w:txbxContent>
                </v:textbox>
                <w10:wrap type="square" anchorx="margin"/>
              </v:shape>
            </w:pict>
          </mc:Fallback>
        </mc:AlternateContent>
      </w:r>
      <w:r>
        <w:t>İhale komisyonları, çerçeve anlaşması yapmama veya açılan bir ihaleyi sonuçlandırmama veya sürecin yemden başlatılmasına dair kararın alınmasından sonra geçen 3 (üç) iş günü içinde ihale katılımcılarım, söz lconusu kararın gerekçesini belirt</w:t>
      </w:r>
      <w:r>
        <w:t xml:space="preserve">erek yazılı olarak bilgilendirir. İhale komisyonları bu Yasanın 77’nci maddesinin 3’üncü fıkrasında belirtilen beldeme süresi sonunda herhangi bir itiraz gelmemesi halinde </w:t>
      </w:r>
      <w:r>
        <w:rPr>
          <w:rStyle w:val="Gvdemetni7pt"/>
        </w:rPr>
        <w:t>2</w:t>
      </w:r>
      <w:r>
        <w:t xml:space="preserve"> (ild) iş günü içerisinde ihale makamına nihai kararı gönderir.</w:t>
      </w:r>
    </w:p>
    <w:p w:rsidR="00CF48DC" w:rsidRDefault="009746E0">
      <w:pPr>
        <w:pStyle w:val="Gvdemetni0"/>
        <w:numPr>
          <w:ilvl w:val="0"/>
          <w:numId w:val="47"/>
        </w:numPr>
        <w:shd w:val="clear" w:color="auto" w:fill="auto"/>
        <w:tabs>
          <w:tab w:val="left" w:pos="566"/>
        </w:tabs>
        <w:spacing w:after="0" w:line="211" w:lineRule="exact"/>
        <w:ind w:left="40" w:firstLine="0"/>
        <w:jc w:val="both"/>
      </w:pPr>
      <w:r>
        <w:t>(1) İhale Değerlend</w:t>
      </w:r>
      <w:r>
        <w:t>irme Komisyonları, sonuçlandırılan her bir ihale</w:t>
      </w:r>
    </w:p>
    <w:p w:rsidR="00CF48DC" w:rsidRDefault="009746E0">
      <w:pPr>
        <w:pStyle w:val="Gvdemetni0"/>
        <w:shd w:val="clear" w:color="auto" w:fill="auto"/>
        <w:spacing w:after="0" w:line="211" w:lineRule="exact"/>
        <w:ind w:left="900" w:right="20" w:firstLine="0"/>
        <w:jc w:val="both"/>
      </w:pPr>
      <w:r>
        <w:t>veya çerçeve anlaşması hakkında bir rapor hazırlar ve aşağıdaki bilgileri içeren söz konusu raporla ilgili belgeleri de lcayıt altına alır ve arşivler:</w:t>
      </w:r>
    </w:p>
    <w:p w:rsidR="00CF48DC" w:rsidRDefault="009746E0">
      <w:pPr>
        <w:pStyle w:val="Gvdemetni0"/>
        <w:numPr>
          <w:ilvl w:val="0"/>
          <w:numId w:val="58"/>
        </w:numPr>
        <w:shd w:val="clear" w:color="auto" w:fill="auto"/>
        <w:tabs>
          <w:tab w:val="left" w:pos="1239"/>
        </w:tabs>
        <w:spacing w:after="0" w:line="211" w:lineRule="exact"/>
        <w:ind w:left="1280" w:right="20" w:hanging="380"/>
        <w:jc w:val="left"/>
      </w:pPr>
      <w:r>
        <w:t xml:space="preserve">İhale makamının ismi, adresi, ihalenin konusu ve </w:t>
      </w:r>
      <w:r>
        <w:t>değeri, çerçeve anlaşması nüshası.</w:t>
      </w:r>
    </w:p>
    <w:p w:rsidR="00CF48DC" w:rsidRDefault="009746E0">
      <w:pPr>
        <w:pStyle w:val="Gvdemetni0"/>
        <w:numPr>
          <w:ilvl w:val="0"/>
          <w:numId w:val="58"/>
        </w:numPr>
        <w:shd w:val="clear" w:color="auto" w:fill="auto"/>
        <w:tabs>
          <w:tab w:val="left" w:pos="1239"/>
        </w:tabs>
        <w:spacing w:after="0" w:line="211" w:lineRule="exact"/>
        <w:ind w:left="900" w:firstLine="0"/>
        <w:jc w:val="both"/>
      </w:pPr>
      <w:r>
        <w:t>İhalenin usulüne ilişkin karar.</w:t>
      </w:r>
    </w:p>
    <w:p w:rsidR="00CF48DC" w:rsidRDefault="009746E0">
      <w:pPr>
        <w:pStyle w:val="Gvdemetni0"/>
        <w:numPr>
          <w:ilvl w:val="0"/>
          <w:numId w:val="58"/>
        </w:numPr>
        <w:shd w:val="clear" w:color="auto" w:fill="auto"/>
        <w:tabs>
          <w:tab w:val="left" w:pos="1239"/>
        </w:tabs>
        <w:spacing w:after="0" w:line="211" w:lineRule="exact"/>
        <w:ind w:left="1280" w:right="20" w:hanging="380"/>
        <w:jc w:val="left"/>
      </w:pPr>
      <w:r>
        <w:t>Duyuru yayınlanmışsa ön bilgi duyurusu ve yayınlanmak üzere gönderildiğine dair kanıt.</w:t>
      </w:r>
    </w:p>
    <w:p w:rsidR="00CF48DC" w:rsidRDefault="009746E0">
      <w:pPr>
        <w:pStyle w:val="Gvdemetni0"/>
        <w:shd w:val="clear" w:color="auto" w:fill="auto"/>
        <w:spacing w:after="0" w:line="211" w:lineRule="exact"/>
        <w:ind w:left="1280" w:right="20" w:hanging="380"/>
        <w:jc w:val="left"/>
      </w:pPr>
      <w:r>
        <w:t>(Ç) İhale duyurusu ve yayınlandığına dair kanıtla birlikte ihale dokümanları.</w:t>
      </w:r>
    </w:p>
    <w:p w:rsidR="00CF48DC" w:rsidRDefault="009746E0">
      <w:pPr>
        <w:pStyle w:val="Gvdemetni0"/>
        <w:numPr>
          <w:ilvl w:val="0"/>
          <w:numId w:val="58"/>
        </w:numPr>
        <w:shd w:val="clear" w:color="auto" w:fill="auto"/>
        <w:tabs>
          <w:tab w:val="left" w:pos="1239"/>
        </w:tabs>
        <w:spacing w:after="0" w:line="211" w:lineRule="exact"/>
        <w:ind w:left="900" w:firstLine="0"/>
        <w:jc w:val="both"/>
      </w:pPr>
      <w:r>
        <w:t>Alınmış olan ihale tekli</w:t>
      </w:r>
      <w:r>
        <w:t>fleri veya katılım talepleri;</w:t>
      </w:r>
    </w:p>
    <w:p w:rsidR="00CF48DC" w:rsidRDefault="009746E0">
      <w:pPr>
        <w:pStyle w:val="Gvdemetni0"/>
        <w:numPr>
          <w:ilvl w:val="0"/>
          <w:numId w:val="58"/>
        </w:numPr>
        <w:shd w:val="clear" w:color="auto" w:fill="auto"/>
        <w:tabs>
          <w:tab w:val="left" w:pos="1239"/>
        </w:tabs>
        <w:spacing w:after="0" w:line="211" w:lineRule="exact"/>
        <w:ind w:left="1280" w:right="20" w:hanging="380"/>
        <w:jc w:val="left"/>
      </w:pPr>
      <w:r>
        <w:t>İhale makamı ve ihale komisyonları ile iktisadi işletmeler arasındaki yazışmalar.</w:t>
      </w:r>
    </w:p>
    <w:p w:rsidR="00CF48DC" w:rsidRDefault="009746E0">
      <w:pPr>
        <w:pStyle w:val="Gvdemetni0"/>
        <w:numPr>
          <w:ilvl w:val="0"/>
          <w:numId w:val="58"/>
        </w:numPr>
        <w:shd w:val="clear" w:color="auto" w:fill="auto"/>
        <w:tabs>
          <w:tab w:val="left" w:pos="1239"/>
        </w:tabs>
        <w:spacing w:after="0" w:line="211" w:lineRule="exact"/>
        <w:ind w:left="1280" w:right="20" w:hanging="380"/>
        <w:jc w:val="left"/>
      </w:pPr>
      <w:r>
        <w:t>İhale Değrerlendirme Komisyonunun atanması ve çıkar çatışmasının olmadığına dair beyan.</w:t>
      </w:r>
    </w:p>
    <w:p w:rsidR="00CF48DC" w:rsidRDefault="009746E0">
      <w:pPr>
        <w:pStyle w:val="Gvdemetni0"/>
        <w:numPr>
          <w:ilvl w:val="0"/>
          <w:numId w:val="58"/>
        </w:numPr>
        <w:shd w:val="clear" w:color="auto" w:fill="auto"/>
        <w:tabs>
          <w:tab w:val="left" w:pos="1239"/>
        </w:tabs>
        <w:spacing w:after="0" w:line="211" w:lineRule="exact"/>
        <w:ind w:left="900" w:firstLine="0"/>
        <w:jc w:val="both"/>
      </w:pPr>
      <w:r>
        <w:t>İhale sürecinin tutanakları.</w:t>
      </w:r>
    </w:p>
    <w:p w:rsidR="00CF48DC" w:rsidRDefault="009746E0">
      <w:pPr>
        <w:pStyle w:val="Gvdemetni0"/>
        <w:numPr>
          <w:ilvl w:val="0"/>
          <w:numId w:val="58"/>
        </w:numPr>
        <w:shd w:val="clear" w:color="auto" w:fill="auto"/>
        <w:tabs>
          <w:tab w:val="left" w:pos="1239"/>
        </w:tabs>
        <w:spacing w:after="0" w:line="216" w:lineRule="exact"/>
        <w:ind w:left="1280" w:right="20" w:hanging="380"/>
        <w:jc w:val="left"/>
      </w:pPr>
      <w:r>
        <w:t>Başarılı olan ihale katılım</w:t>
      </w:r>
      <w:r>
        <w:t>cılarının isimleri ve seçilme gerekçeleri.</w:t>
      </w:r>
    </w:p>
    <w:p w:rsidR="00CF48DC" w:rsidRDefault="009746E0">
      <w:pPr>
        <w:pStyle w:val="Gvdemetni0"/>
        <w:numPr>
          <w:ilvl w:val="0"/>
          <w:numId w:val="58"/>
        </w:numPr>
        <w:shd w:val="clear" w:color="auto" w:fill="auto"/>
        <w:tabs>
          <w:tab w:val="left" w:pos="1239"/>
        </w:tabs>
        <w:spacing w:after="0" w:line="216" w:lineRule="exact"/>
        <w:ind w:left="1280" w:right="20" w:hanging="380"/>
        <w:jc w:val="left"/>
      </w:pPr>
      <w:r>
        <w:t>Reddedilen, ihale katılımcılarının isimleri ve seçilmeme gerekçeleri.</w:t>
      </w:r>
    </w:p>
    <w:p w:rsidR="00CF48DC" w:rsidRDefault="009746E0">
      <w:pPr>
        <w:pStyle w:val="Gvdemetni0"/>
        <w:shd w:val="clear" w:color="auto" w:fill="auto"/>
        <w:spacing w:after="0" w:line="216" w:lineRule="exact"/>
        <w:ind w:left="900" w:right="20" w:firstLine="0"/>
        <w:jc w:val="left"/>
      </w:pPr>
      <w:r>
        <w:t xml:space="preserve">(İ) Aşırı düşük ihale tekliflerinin reddedilmesine dair gerekçeler. (J) Başarılı olan ihale katılımcısı ve teklifinin seçilme gerekçeleri ve </w:t>
      </w:r>
      <w:r>
        <w:t>biliniyorsa, yüklenicinin üçüncü taraflara yaptırtmayı düşündüğü ilıale veya çerçeve anlaşmasının oram.</w:t>
      </w:r>
    </w:p>
    <w:p w:rsidR="00CF48DC" w:rsidRDefault="009746E0">
      <w:pPr>
        <w:pStyle w:val="Gvdemetni0"/>
        <w:shd w:val="clear" w:color="auto" w:fill="auto"/>
        <w:spacing w:after="0" w:line="216" w:lineRule="exact"/>
        <w:ind w:left="1280" w:right="20" w:hanging="380"/>
        <w:jc w:val="left"/>
      </w:pPr>
      <w:r>
        <w:t>(K) Pazarlık usulünde, bu Yasanın 29’uncu ve 30’uncu maddelerinde belirtilmiş olan koşullar.</w:t>
      </w:r>
      <w:r>
        <w:br w:type="page"/>
      </w:r>
    </w:p>
    <w:p w:rsidR="00CF48DC" w:rsidRDefault="009746E0">
      <w:pPr>
        <w:pStyle w:val="Gvdemetni0"/>
        <w:shd w:val="clear" w:color="auto" w:fill="auto"/>
        <w:spacing w:after="0" w:line="221" w:lineRule="exact"/>
        <w:ind w:left="1300" w:right="240" w:hanging="380"/>
        <w:jc w:val="left"/>
      </w:pPr>
      <w:r>
        <w:t>(L) İhale makamının ihaleyi vermeme veya çerçeve anlaşması</w:t>
      </w:r>
      <w:r>
        <w:t>nı yapmama kararının gerekçeleri.</w:t>
      </w:r>
    </w:p>
    <w:p w:rsidR="00CF48DC" w:rsidRDefault="009746E0">
      <w:pPr>
        <w:pStyle w:val="Gvdemetni0"/>
        <w:shd w:val="clear" w:color="auto" w:fill="auto"/>
        <w:spacing w:after="0" w:line="221" w:lineRule="exact"/>
        <w:ind w:left="1300" w:right="240" w:hanging="380"/>
        <w:jc w:val="left"/>
      </w:pPr>
      <w:r>
        <w:t>(M) İhalenin kime verildiğine dair duyuru ve duyurunun . yayınlandığına dair kanıt.</w:t>
      </w:r>
    </w:p>
    <w:p w:rsidR="00CF48DC" w:rsidRDefault="009746E0">
      <w:pPr>
        <w:pStyle w:val="Gvdemetni0"/>
        <w:shd w:val="clear" w:color="auto" w:fill="auto"/>
        <w:spacing w:after="0"/>
        <w:ind w:left="920" w:firstLine="0"/>
        <w:jc w:val="both"/>
      </w:pPr>
      <w:r>
        <w:t>(N) İlgili sözleşme veya çerçeve anlaşması.</w:t>
      </w:r>
    </w:p>
    <w:p w:rsidR="00CF48DC" w:rsidRDefault="009746E0">
      <w:pPr>
        <w:pStyle w:val="Gvdemetni0"/>
        <w:numPr>
          <w:ilvl w:val="0"/>
          <w:numId w:val="59"/>
        </w:numPr>
        <w:shd w:val="clear" w:color="auto" w:fill="auto"/>
        <w:tabs>
          <w:tab w:val="left" w:pos="906"/>
        </w:tabs>
        <w:spacing w:after="0"/>
        <w:ind w:left="920" w:right="240" w:hanging="340"/>
        <w:jc w:val="both"/>
      </w:pPr>
      <w:r>
        <w:t>İhale Değerlendirme Komisyonları, sonuçlanan ihale kararlarını 30 (otuz) gün içinde Merkezi Öı</w:t>
      </w:r>
      <w:r>
        <w:t>ale Komisyonuna gönderir ve ihale usulüyle ilgili bilgileri, ilgili ihalenin tamamen tamamlanmasından soma geçen en az 5 (beş) yıllık süre boyunca muhafaza eder.</w:t>
      </w:r>
    </w:p>
    <w:p w:rsidR="00CF48DC" w:rsidRDefault="009746E0">
      <w:pPr>
        <w:pStyle w:val="Gvdemetni0"/>
        <w:numPr>
          <w:ilvl w:val="0"/>
          <w:numId w:val="59"/>
        </w:numPr>
        <w:shd w:val="clear" w:color="auto" w:fill="auto"/>
        <w:tabs>
          <w:tab w:val="left" w:pos="906"/>
        </w:tabs>
        <w:spacing w:line="221" w:lineRule="exact"/>
        <w:ind w:left="920" w:right="240" w:hanging="340"/>
        <w:jc w:val="both"/>
      </w:pPr>
      <w:r>
        <w:t>Yukarıdaki (l)’nci fıkra uyarınca hazırlanan raporda, herhangi bir hususta, kabul görerek rapo</w:t>
      </w:r>
      <w:r>
        <w:t>ra yazılan görüşten faildi görüşte olan İhale Değerlendirme Komisyonunun bir üyesi, görüşlerini ve gerekçelerini rapora ekleme hakkına sahiptir.</w:t>
      </w:r>
    </w:p>
    <w:p w:rsidR="00CF48DC" w:rsidRDefault="009746E0">
      <w:pPr>
        <w:pStyle w:val="Gvdemetni0"/>
        <w:shd w:val="clear" w:color="auto" w:fill="auto"/>
        <w:spacing w:line="221" w:lineRule="exact"/>
        <w:ind w:left="1300" w:firstLine="0"/>
      </w:pPr>
      <w:r>
        <w:t>SEKİZİNCİ KISIM İhale Usullerinde Süreler</w:t>
      </w:r>
    </w:p>
    <w:p w:rsidR="00CF48DC" w:rsidRDefault="009746E0">
      <w:pPr>
        <w:pStyle w:val="Gvdemetni0"/>
        <w:numPr>
          <w:ilvl w:val="0"/>
          <w:numId w:val="47"/>
        </w:numPr>
        <w:shd w:val="clear" w:color="auto" w:fill="auto"/>
        <w:tabs>
          <w:tab w:val="left" w:pos="571"/>
        </w:tabs>
        <w:spacing w:after="0" w:line="221" w:lineRule="exact"/>
        <w:ind w:firstLine="0"/>
        <w:jc w:val="both"/>
      </w:pPr>
      <w:r>
        <w:rPr>
          <w:noProof/>
        </w:rPr>
        <mc:AlternateContent>
          <mc:Choice Requires="wps">
            <w:drawing>
              <wp:anchor distT="0" distB="0" distL="63500" distR="63500" simplePos="0" relativeHeight="377487140" behindDoc="1" locked="0" layoutInCell="1" allowOverlap="1">
                <wp:simplePos x="0" y="0"/>
                <wp:positionH relativeFrom="margin">
                  <wp:posOffset>-676910</wp:posOffset>
                </wp:positionH>
                <wp:positionV relativeFrom="paragraph">
                  <wp:posOffset>15240</wp:posOffset>
                </wp:positionV>
                <wp:extent cx="544195" cy="219075"/>
                <wp:effectExtent l="0" t="0" r="0" b="3810"/>
                <wp:wrapSquare wrapText="bothSides"/>
                <wp:docPr id="264"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9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59" w:line="150" w:lineRule="exact"/>
                              <w:ind w:firstLine="0"/>
                              <w:jc w:val="left"/>
                            </w:pPr>
                            <w:r>
                              <w:rPr>
                                <w:rStyle w:val="GvdemetniExact"/>
                                <w:spacing w:val="0"/>
                              </w:rPr>
                              <w:t>Sürelerin</w:t>
                            </w:r>
                          </w:p>
                          <w:p w:rsidR="00CF48DC" w:rsidRDefault="009746E0">
                            <w:pPr>
                              <w:pStyle w:val="Gvdemetni0"/>
                              <w:shd w:val="clear" w:color="auto" w:fill="auto"/>
                              <w:spacing w:after="0" w:line="150" w:lineRule="exact"/>
                              <w:ind w:firstLine="0"/>
                              <w:jc w:val="left"/>
                            </w:pPr>
                            <w:r>
                              <w:rPr>
                                <w:rStyle w:val="GvdemetniExact"/>
                                <w:spacing w:val="0"/>
                              </w:rPr>
                              <w:t>Belirlenmesi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26" o:spid="_x0000_s1062" type="#_x0000_t202" style="position:absolute;left:0;text-align:left;margin-left:-53.3pt;margin-top:1.2pt;width:42.85pt;height:17.25pt;z-index:-1258293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h+xsQIAALQFAAAOAAAAZHJzL2Uyb0RvYy54bWysVG1vmzAQ/j5p/8Hyd8pLgQRUUrUhTJO6&#10;F6ndD3DABGtgM9sJdNP++84mpGmrSdM2PliHfffc23N3dT12LTpQqZjgGfYvPIwoL0XF+C7DXx4K&#10;Z4mR0oRXpBWcZviRKny9evvmauhTGohGtBWVCEC4Soc+w43Wfeq6qmxoR9SF6CmHx1rIjmj4lTu3&#10;kmQA9K51A8+L3UHIqpeipErBbT494pXFr2ta6k91rahGbYYhNm1Pac+tOd3VFUl3kvQNK49hkL+I&#10;oiOMg9MTVE40QXvJXkF1rJRCiVpflKJzRV2zktocIBvfe5HNfUN6anOB4qj+VCb1/2DLj4fPErEq&#10;w0EcYsRJB016oKNGt2JEQRCbCg29SkHxvgdVPcIDdNpmq/o7UX5ViIt1Q/iO3kgphoaSCiL0jaV7&#10;ZjrhKAOyHT6IChyRvRYWaKxlZ8oHBUGADp16PHXHBFPCZRSGfhJhVMJT4CfeIrIeSDob91Lpd1R0&#10;yAgZltB8C04Od0qbYEg6qxhfXBSsbS0BWv7sAhSnG3ANpubNBGH7+SPxks1yswydMIg3TujluXNT&#10;rEMnLvxFlF/m63Xu/zR+/TBtWFVRbtzM3PLDP+vdkeUTK07sUqJllYEzISm5265biQ4EuF3Y71iQ&#10;MzX3eRi2CJDLi5T8IPRug8Qp4uXCCYswcpKFt3Q8P7lNYi9Mwrx4ntId4/TfU0JDhpMoiCYu/TY3&#10;z36vcyNpxzRsj5Z1GV6elEhqGLjhlW2tJqyd5LNSmPCfSgHtnhtt+WooOpFVj9vRDsflaQ62onoE&#10;BksBDAOawuoDoRHyO0YDrJEMq297IilG7XsOU2B2zizIWdjOAuElmGZYYzSJaz3tpn0v2a4B5HnO&#10;bmBSCmZZbEZqiuI4X7AabDLHNWZ2z/m/1XpatqtfAAAA//8DAFBLAwQUAAYACAAAACEATz0uxt0A&#10;AAAJAQAADwAAAGRycy9kb3ducmV2LnhtbEyPMU/DMBCFdyT+g3VILCi1E5BF0jgVQrCw0bKwufGR&#10;RLXPUewmob8eM8F4ep/e+67erc6yGacweFKQbwQwpNabgToFH4fX7BFYiJqMtp5QwTcG2DXXV7Wu&#10;jF/oHed97FgqoVBpBX2MY8V5aHt0Omz8iJSyLz85HdM5ddxMeknlzvJCCMmdHigt9HrE5x7b0/7s&#10;FMj1Zbx7K7FYLq2d6fOS5xFzpW5v1qctsIhr/IPhVz+pQ5Ocjv5MJjCrIMuFlIlVUDwAS0BWiBLY&#10;UcG9LIE3Nf//QfMDAAD//wMAUEsBAi0AFAAGAAgAAAAhALaDOJL+AAAA4QEAABMAAAAAAAAAAAAA&#10;AAAAAAAAAFtDb250ZW50X1R5cGVzXS54bWxQSwECLQAUAAYACAAAACEAOP0h/9YAAACUAQAACwAA&#10;AAAAAAAAAAAAAAAvAQAAX3JlbHMvLnJlbHNQSwECLQAUAAYACAAAACEAeOYfsbECAAC0BQAADgAA&#10;AAAAAAAAAAAAAAAuAgAAZHJzL2Uyb0RvYy54bWxQSwECLQAUAAYACAAAACEATz0uxt0AAAAJAQAA&#10;DwAAAAAAAAAAAAAAAAALBQAAZHJzL2Rvd25yZXYueG1sUEsFBgAAAAAEAAQA8wAAABUGAAAAAA==&#10;" filled="f" stroked="f">
                <v:textbox style="mso-fit-shape-to-text:t" inset="0,0,0,0">
                  <w:txbxContent>
                    <w:p w:rsidR="00CF48DC" w:rsidRDefault="009746E0">
                      <w:pPr>
                        <w:pStyle w:val="Gvdemetni0"/>
                        <w:shd w:val="clear" w:color="auto" w:fill="auto"/>
                        <w:spacing w:after="59" w:line="150" w:lineRule="exact"/>
                        <w:ind w:firstLine="0"/>
                        <w:jc w:val="left"/>
                      </w:pPr>
                      <w:r>
                        <w:rPr>
                          <w:rStyle w:val="GvdemetniExact"/>
                          <w:spacing w:val="0"/>
                        </w:rPr>
                        <w:t>Sürelerin</w:t>
                      </w:r>
                    </w:p>
                    <w:p w:rsidR="00CF48DC" w:rsidRDefault="009746E0">
                      <w:pPr>
                        <w:pStyle w:val="Gvdemetni0"/>
                        <w:shd w:val="clear" w:color="auto" w:fill="auto"/>
                        <w:spacing w:after="0" w:line="150" w:lineRule="exact"/>
                        <w:ind w:firstLine="0"/>
                        <w:jc w:val="left"/>
                      </w:pPr>
                      <w:r>
                        <w:rPr>
                          <w:rStyle w:val="GvdemetniExact"/>
                          <w:spacing w:val="0"/>
                        </w:rPr>
                        <w:t>Belirlenmesi</w:t>
                      </w:r>
                    </w:p>
                  </w:txbxContent>
                </v:textbox>
                <w10:wrap type="square" anchorx="margin"/>
              </v:shape>
            </w:pict>
          </mc:Fallback>
        </mc:AlternateContent>
      </w:r>
      <w:r>
        <w:t xml:space="preserve">(1) İhale makamları, ihale katılım </w:t>
      </w:r>
      <w:r>
        <w:t>taleplerinin ve ihale tekliflerinin</w:t>
      </w:r>
    </w:p>
    <w:p w:rsidR="00CF48DC" w:rsidRDefault="009746E0">
      <w:pPr>
        <w:pStyle w:val="Gvdemetni0"/>
        <w:shd w:val="clear" w:color="auto" w:fill="auto"/>
        <w:spacing w:after="0" w:line="221" w:lineRule="exact"/>
        <w:ind w:left="920" w:right="240" w:firstLine="0"/>
        <w:jc w:val="both"/>
      </w:pPr>
      <w:r>
        <w:t>alınması için gereken süreyi, bu Yasada açıklanan asgari zaman sınırlamalarına halel getirmeksizin ve ihalenin türüne göre tekliflerin hazırlanması için gereken süreyi dikkate alarale belirler.</w:t>
      </w:r>
    </w:p>
    <w:p w:rsidR="00CF48DC" w:rsidRDefault="009746E0">
      <w:pPr>
        <w:pStyle w:val="Gvdemetni0"/>
        <w:numPr>
          <w:ilvl w:val="0"/>
          <w:numId w:val="60"/>
        </w:numPr>
        <w:shd w:val="clear" w:color="auto" w:fill="auto"/>
        <w:tabs>
          <w:tab w:val="left" w:pos="906"/>
        </w:tabs>
        <w:spacing w:after="0" w:line="216" w:lineRule="exact"/>
        <w:ind w:left="920" w:right="240" w:hanging="340"/>
        <w:jc w:val="both"/>
      </w:pPr>
      <w:r>
        <w:t>Tekliflerin yalnızca iş sa</w:t>
      </w:r>
      <w:r>
        <w:t xml:space="preserve">hasının görülmesi veya ihale dokümanlarını destekleyen belgelerin yerinde incelenmesinden soma verilebilmesi halinde, bu Yasanın 48’inci, 49’uncu, 50’nci, 51’inci maddelerinde belirlenen asgari sürelerden uzun olması gereken tekliflerin alınmasına ilişkin </w:t>
      </w:r>
      <w:r>
        <w:t>süreler, tekliflerin hazırlanabilmesi için gerekli olan bilgilerin, ilgili tüm iktisai işletmeler tarafından edinilmesini sağlayacak şekilde tespit edilir.</w:t>
      </w:r>
    </w:p>
    <w:p w:rsidR="00CF48DC" w:rsidRDefault="009746E0">
      <w:pPr>
        <w:pStyle w:val="Gvdemetni0"/>
        <w:numPr>
          <w:ilvl w:val="0"/>
          <w:numId w:val="60"/>
        </w:numPr>
        <w:shd w:val="clear" w:color="auto" w:fill="auto"/>
        <w:tabs>
          <w:tab w:val="left" w:pos="906"/>
        </w:tabs>
        <w:spacing w:after="0" w:line="216" w:lineRule="exact"/>
        <w:ind w:left="920" w:right="240" w:hanging="340"/>
        <w:jc w:val="both"/>
      </w:pPr>
      <w:r>
        <w:t>İhale makamları, aşağıdaki durumlarda, .tekliflerin alınmasına ilişkin süreleri tekliflerin hazırlan</w:t>
      </w:r>
      <w:r>
        <w:t>abilmesi için gerekli olan bu bilgilerin ilgili tüm iktisadi işletmeler. tarafından edinilmesini, sağlayacak şekilde uzatır. Ek sürenin uzunluğu bilgimi! veya değişikliğin önemi ile orantılı olmalıdır.</w:t>
      </w:r>
    </w:p>
    <w:p w:rsidR="00CF48DC" w:rsidRDefault="009746E0">
      <w:pPr>
        <w:pStyle w:val="Gvdemetni0"/>
        <w:numPr>
          <w:ilvl w:val="0"/>
          <w:numId w:val="61"/>
        </w:numPr>
        <w:shd w:val="clear" w:color="auto" w:fill="auto"/>
        <w:tabs>
          <w:tab w:val="left" w:pos="1285"/>
        </w:tabs>
        <w:spacing w:after="0" w:line="216" w:lineRule="exact"/>
        <w:ind w:left="920" w:right="240" w:firstLine="0"/>
        <w:jc w:val="left"/>
      </w:pPr>
      <w:r>
        <w:t xml:space="preserve">Hangi sebeple olursa olsun, iktisadi işletmeler tarafından makul bir sürede talep edilmesine rağmen ilave bilgilerin, tekliflerin alınması için belirlenen süreden en geç </w:t>
      </w:r>
      <w:r>
        <w:rPr>
          <w:rStyle w:val="Gvdemetni7pt"/>
        </w:rPr>
        <w:t>6</w:t>
      </w:r>
      <w:r>
        <w:t xml:space="preserve"> (altı) gün önce temin edilmediği hallerde.</w:t>
      </w:r>
    </w:p>
    <w:p w:rsidR="00CF48DC" w:rsidRDefault="009746E0">
      <w:pPr>
        <w:pStyle w:val="Gvdemetni0"/>
        <w:numPr>
          <w:ilvl w:val="0"/>
          <w:numId w:val="61"/>
        </w:numPr>
        <w:shd w:val="clear" w:color="auto" w:fill="auto"/>
        <w:tabs>
          <w:tab w:val="left" w:pos="1285"/>
        </w:tabs>
        <w:spacing w:after="0" w:line="221" w:lineRule="exact"/>
        <w:ind w:left="1380" w:right="240" w:hanging="460"/>
        <w:jc w:val="left"/>
      </w:pPr>
      <w:r>
        <w:t>İhale dokümanlarında önemli değişiklikler</w:t>
      </w:r>
      <w:r>
        <w:t xml:space="preserve"> yapılması durumunda.</w:t>
      </w:r>
    </w:p>
    <w:p w:rsidR="00CF48DC" w:rsidRDefault="009746E0">
      <w:pPr>
        <w:pStyle w:val="Gvdemetni0"/>
        <w:numPr>
          <w:ilvl w:val="0"/>
          <w:numId w:val="60"/>
        </w:numPr>
        <w:shd w:val="clear" w:color="auto" w:fill="auto"/>
        <w:tabs>
          <w:tab w:val="left" w:pos="906"/>
        </w:tabs>
        <w:spacing w:line="221" w:lineRule="exact"/>
        <w:ind w:left="920" w:right="240" w:hanging="340"/>
        <w:jc w:val="both"/>
      </w:pPr>
      <w:r>
        <w:t>İlave bilgilerin, katılımcılar tarafından makul bir sürede talep edilmediği veya cevabi teklifler hazırlanması amacıyla kayda değer bir önemi olmadığı hallerde, ihale makamları süreleri uzatmaz.</w:t>
      </w:r>
    </w:p>
    <w:p w:rsidR="00CF48DC" w:rsidRDefault="009746E0">
      <w:pPr>
        <w:pStyle w:val="Gvdemetni0"/>
        <w:numPr>
          <w:ilvl w:val="0"/>
          <w:numId w:val="47"/>
        </w:numPr>
        <w:shd w:val="clear" w:color="auto" w:fill="auto"/>
        <w:tabs>
          <w:tab w:val="left" w:pos="370"/>
        </w:tabs>
        <w:spacing w:after="0" w:line="221" w:lineRule="exact"/>
        <w:ind w:firstLine="0"/>
        <w:jc w:val="both"/>
      </w:pPr>
      <w:r>
        <w:rPr>
          <w:noProof/>
        </w:rPr>
        <mc:AlternateContent>
          <mc:Choice Requires="wps">
            <w:drawing>
              <wp:anchor distT="0" distB="0" distL="63500" distR="63500" simplePos="0" relativeHeight="377487141" behindDoc="1" locked="0" layoutInCell="1" allowOverlap="1">
                <wp:simplePos x="0" y="0"/>
                <wp:positionH relativeFrom="margin">
                  <wp:posOffset>-682625</wp:posOffset>
                </wp:positionH>
                <wp:positionV relativeFrom="paragraph">
                  <wp:posOffset>-27940</wp:posOffset>
                </wp:positionV>
                <wp:extent cx="534670" cy="304800"/>
                <wp:effectExtent l="3175" t="635" r="0" b="0"/>
                <wp:wrapSquare wrapText="bothSides"/>
                <wp:docPr id="263"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67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235" w:lineRule="exact"/>
                              <w:ind w:right="100" w:firstLine="0"/>
                              <w:jc w:val="both"/>
                            </w:pPr>
                            <w:r>
                              <w:rPr>
                                <w:rStyle w:val="GvdemetniExact"/>
                                <w:spacing w:val="0"/>
                              </w:rPr>
                              <w:t>Açık Usulde Süreler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25" o:spid="_x0000_s1063" type="#_x0000_t202" style="position:absolute;left:0;text-align:left;margin-left:-53.75pt;margin-top:-2.2pt;width:42.1pt;height:24pt;z-index:-12582933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EFjtgIAALQFAAAOAAAAZHJzL2Uyb0RvYy54bWysVG1vmzAQ/j5p/8Hyd8pLCAmopGpDmCZ1&#10;L1K7H+CACdbAZrYT6Kr9951NSJr2y7SND9bhOz++5+7xXd8MbYMOVComeIr9Kw8jygtRMr5L8bfH&#10;3FlipDThJWkEpyl+ogrfrN6/u+67hAaiFk1JJQIQrpK+S3GtdZe4ripq2hJ1JTrKwVkJ2RINv3Ln&#10;lpL0gN42buB5kdsLWXZSFFQp2M1GJ15Z/Kqihf5SVYpq1KQYctN2lXbdmtVdXZNkJ0lXs+KYBvmL&#10;LFrCOFx6gsqIJmgv2RuolhVSKFHpq0K0rqgqVlDLAdj43is2DzXpqOUCxVHdqUzq/8EWnw9fJWJl&#10;ioNohhEnLTTpkQ4a3YkBBcHcVKjvVAKBDx2E6gEc0GnLVnX3oviuEBfrmvAdvZVS9DUlJWTom5Pu&#10;i6MjjjIg2/6TKOEistfCAg2VbE35oCAI0KFTT6fumGQK2JzPwmgBngJcMy9cerZ7Lkmmw51U+gMV&#10;LTJGiiU034KTw73SJhmSTCHmLi5y1jRWAA2/2IDAcQeuhqPGZ5Kw/XyOvXiz3CxDJwyijRN6Webc&#10;5uvQiXJ/Mc9m2Xqd+b/MvX6Y1KwsKTfXTNrywz/r3VHloypO6lKiYaWBMykpuduuG4kOBLSd28+W&#10;HDznMPcyDVsE4PKKkh+E3l0QO3m0XDhhHs6deOEtHc+P7+LIC+Mwyy8p3TNO/50S6lMcz0Fjls45&#10;6VfcPPu95UaSlmmYHg1rUwxygM8EkcQocMNLa2vCmtF+UQqT/rkU0O6p0VavRqKjWPWwHezjmC0M&#10;shHzVpRPoGApQGEgRhh9YNRC/sSohzGSYvVjTyTFqPnI4RWYmTMZcjK2k0F4AUdTrDEazbUeZ9O+&#10;k2xXA/L0zm7hpeTMqvicxfF9wWiwZI5jzMyel/826jxsV78BAAD//wMAUEsDBBQABgAIAAAAIQBG&#10;qhfj3wAAAAoBAAAPAAAAZHJzL2Rvd25yZXYueG1sTI/BToQwEIbvJr5DMyZeDFsKyCpSNsboxZur&#10;l7116QjEdkpoF3Cf3nrS20zmyz/fX+9Wa9iMkx8cSRCbFBhS6/RAnYSP95fkDpgPirQyjlDCN3rY&#10;NZcXtaq0W+gN533oWAwhXykJfQhjxblve7TKb9yIFG+fbrIqxHXquJ7UEsOt4VmaltyqgeKHXo34&#10;1GP7tT9ZCeX6PN683mO2nFsz0+EsREAh5fXV+vgALOAa/mD41Y/q0ESnozuR9sxISES6vY1snIoC&#10;WCSSLM+BHSUUeQm8qfn/Cs0PAAAA//8DAFBLAQItABQABgAIAAAAIQC2gziS/gAAAOEBAAATAAAA&#10;AAAAAAAAAAAAAAAAAABbQ29udGVudF9UeXBlc10ueG1sUEsBAi0AFAAGAAgAAAAhADj9If/WAAAA&#10;lAEAAAsAAAAAAAAAAAAAAAAALwEAAF9yZWxzLy5yZWxzUEsBAi0AFAAGAAgAAAAhAMXIQWO2AgAA&#10;tAUAAA4AAAAAAAAAAAAAAAAALgIAAGRycy9lMm9Eb2MueG1sUEsBAi0AFAAGAAgAAAAhAEaqF+Pf&#10;AAAACgEAAA8AAAAAAAAAAAAAAAAAEAUAAGRycy9kb3ducmV2LnhtbFBLBQYAAAAABAAEAPMAAAAc&#10;BgAAAAA=&#10;" filled="f" stroked="f">
                <v:textbox style="mso-fit-shape-to-text:t" inset="0,0,0,0">
                  <w:txbxContent>
                    <w:p w:rsidR="00CF48DC" w:rsidRDefault="009746E0">
                      <w:pPr>
                        <w:pStyle w:val="Gvdemetni0"/>
                        <w:shd w:val="clear" w:color="auto" w:fill="auto"/>
                        <w:spacing w:after="0" w:line="235" w:lineRule="exact"/>
                        <w:ind w:right="100" w:firstLine="0"/>
                        <w:jc w:val="both"/>
                      </w:pPr>
                      <w:r>
                        <w:rPr>
                          <w:rStyle w:val="GvdemetniExact"/>
                          <w:spacing w:val="0"/>
                        </w:rPr>
                        <w:t>Açık Usulde Süreler</w:t>
                      </w:r>
                    </w:p>
                  </w:txbxContent>
                </v:textbox>
                <w10:wrap type="square" anchorx="margin"/>
              </v:shape>
            </w:pict>
          </mc:Fallback>
        </mc:AlternateContent>
      </w:r>
      <w:r>
        <w:t>Açık usulde site</w:t>
      </w:r>
      <w:r>
        <w:t>ler aşağıdaki şekildedir:</w:t>
      </w:r>
    </w:p>
    <w:p w:rsidR="00CF48DC" w:rsidRDefault="009746E0">
      <w:pPr>
        <w:pStyle w:val="Gvdemetni0"/>
        <w:numPr>
          <w:ilvl w:val="0"/>
          <w:numId w:val="62"/>
        </w:numPr>
        <w:shd w:val="clear" w:color="auto" w:fill="auto"/>
        <w:tabs>
          <w:tab w:val="left" w:pos="906"/>
        </w:tabs>
        <w:spacing w:after="0" w:line="221" w:lineRule="exact"/>
        <w:ind w:left="920" w:right="240" w:hanging="340"/>
        <w:jc w:val="both"/>
        <w:sectPr w:rsidR="00CF48DC">
          <w:type w:val="continuous"/>
          <w:pgSz w:w="11909" w:h="16838"/>
          <w:pgMar w:top="2956" w:right="1334" w:bottom="2058" w:left="3067" w:header="0" w:footer="3" w:gutter="0"/>
          <w:cols w:space="720"/>
          <w:noEndnote/>
          <w:docGrid w:linePitch="360"/>
        </w:sectPr>
      </w:pPr>
      <w:r>
        <w:t xml:space="preserve">Konusu mal ve hizmet alımı olan kamu ihalelerinde ihalenin tahmini değeri KDV hariç 200,000.-TL (İki Yüz Bin Türk Lirası)’nı aştığı hallerde ve konusu yapım işi olan İcamü ihalelerinde ihalenin tahmini </w:t>
      </w:r>
      <w:r>
        <w:t>değeri KDV hariç 600,000.-TL (Altı Yüz Bin Türk Lirası)’nı aştığı hallerde ihale tekli</w:t>
      </w:r>
      <w:r>
        <w:rPr>
          <w:rStyle w:val="Gvdemetni5"/>
        </w:rPr>
        <w:t>fl</w:t>
      </w:r>
      <w:r>
        <w:t>erinin sunulma süresi, bu Yasarım 41’nci maddesi uyarınca yapılan ihale duyurusunun yerel iki gazetede veya internet sitesinde yayınlanmak üzere gönderilmesinden itibar</w:t>
      </w:r>
      <w:r>
        <w:t>en en az 35 (otuz beş) iş</w:t>
      </w:r>
    </w:p>
    <w:p w:rsidR="00CF48DC" w:rsidRDefault="009746E0">
      <w:pPr>
        <w:pStyle w:val="Gvdemetni0"/>
        <w:shd w:val="clear" w:color="auto" w:fill="auto"/>
        <w:spacing w:after="0" w:line="170" w:lineRule="exact"/>
        <w:ind w:left="540" w:firstLine="0"/>
        <w:jc w:val="both"/>
      </w:pPr>
      <w:r>
        <w:t>günüdür.</w:t>
      </w:r>
    </w:p>
    <w:p w:rsidR="00CF48DC" w:rsidRDefault="009746E0">
      <w:pPr>
        <w:pStyle w:val="Gvdemetni0"/>
        <w:shd w:val="clear" w:color="auto" w:fill="auto"/>
        <w:spacing w:after="0" w:line="221" w:lineRule="exact"/>
        <w:ind w:left="540" w:right="40" w:hanging="320"/>
        <w:jc w:val="both"/>
      </w:pPr>
      <w:r>
        <w:t>(</w:t>
      </w:r>
      <w:r>
        <w:rPr>
          <w:rStyle w:val="Gvdemetni7pt"/>
        </w:rPr>
        <w:t>2</w:t>
      </w:r>
      <w:r>
        <w:t>) İhale makamları gerçekleştirilecek ihaleye dair bir ön bilgi duyurusu yayınladığında, yukarıdaki (l)’inci fıkra uyarınca ihale tekliflerinin alınması için tanınacak asgari süre 15 (on beş) iş gününe indirilebilir.</w:t>
      </w:r>
    </w:p>
    <w:p w:rsidR="00CF48DC" w:rsidRDefault="009746E0">
      <w:pPr>
        <w:pStyle w:val="Gvdemetni0"/>
        <w:shd w:val="clear" w:color="auto" w:fill="auto"/>
        <w:spacing w:after="0" w:line="221" w:lineRule="exact"/>
        <w:ind w:left="540" w:right="40" w:hanging="520"/>
        <w:jc w:val="both"/>
      </w:pPr>
      <w:r>
        <w:rPr>
          <w:rStyle w:val="Gvdemetni2ptbolukbraklyor"/>
        </w:rPr>
        <w:t>•.(3)</w:t>
      </w:r>
      <w:r>
        <w:t xml:space="preserve"> Yukarıdaki (2)’nci fıkrada açıklanan kısaltılmış süre uygulamasına, bu Yasamın 40’ıncı .maddesi uyarınca ihale duyurusu için gerekli olan tüm bilgilerin ön bilgi dujoırusunda yer alması kaydıyla izin verilir. Kısaltılmış süre uygulamasına başvurulabi</w:t>
      </w:r>
      <w:r>
        <w:t>lmesi için bu Yasa uyarıca gereldi tüm bilgilerin duyurunun yayınlandığı tarihte hazır olması ve ön bilgi duyurusunun ihale duyurusunun gönderildiği tarihten önceki en az 35 (otuz beş) iş günü ile en fazla 225 (iki yüz yirmi beş) iş günü arasında gönderilm</w:t>
      </w:r>
      <w:r>
        <w:t>iş olması gerekir.</w:t>
      </w:r>
    </w:p>
    <w:p w:rsidR="00CF48DC" w:rsidRDefault="009746E0">
      <w:pPr>
        <w:pStyle w:val="Gvdemetni0"/>
        <w:numPr>
          <w:ilvl w:val="0"/>
          <w:numId w:val="59"/>
        </w:numPr>
        <w:shd w:val="clear" w:color="auto" w:fill="auto"/>
        <w:tabs>
          <w:tab w:val="left" w:pos="559"/>
        </w:tabs>
        <w:spacing w:after="0" w:line="221" w:lineRule="exact"/>
        <w:ind w:left="540" w:right="40" w:hanging="320"/>
        <w:jc w:val="both"/>
      </w:pPr>
      <w:r>
        <w:t xml:space="preserve">İhale makamlarının veya Merkezi İhale Komisyonun bu Yasa uyarınca ihale duyurusunun yayınlandığı tarihten itibaren ihale belgelerine ve her türlü ek belgeye elektronik yollarla sınırsız, tam ve doğrudan erişim tanıdığı durumlarda </w:t>
      </w:r>
      <w:r>
        <w:rPr>
          <w:rStyle w:val="Gvdemetni7pt"/>
        </w:rPr>
        <w:t>3</w:t>
      </w:r>
      <w:r>
        <w:t>'ulcan</w:t>
      </w:r>
      <w:r>
        <w:t>daki (l)’inci fıkrada bahsedilen tekliflerin alınmasıyla ilgili süreler 15 (on beş) iş günü, kısaltılabilir. İhale makamları veya Merkezi İhale Komisyonu, ihale duyurusunda ihale dokümanlanna erişilebilecek internet adreslerini eksiksiz olarak belirtir.</w:t>
      </w:r>
    </w:p>
    <w:p w:rsidR="00CF48DC" w:rsidRDefault="009746E0">
      <w:pPr>
        <w:pStyle w:val="Gvdemetni0"/>
        <w:numPr>
          <w:ilvl w:val="0"/>
          <w:numId w:val="59"/>
        </w:numPr>
        <w:shd w:val="clear" w:color="auto" w:fill="auto"/>
        <w:tabs>
          <w:tab w:val="left" w:pos="559"/>
        </w:tabs>
        <w:spacing w:after="0" w:line="221" w:lineRule="exact"/>
        <w:ind w:left="540" w:right="40" w:hanging="320"/>
        <w:jc w:val="both"/>
      </w:pPr>
      <w:r>
        <w:t>Ka</w:t>
      </w:r>
      <w:r>
        <w:t xml:space="preserve">mu ihalesinin KDV hariç talimini değeri yukarıdaki (l)’inci fıkrada belirtilmiş olan eşik değerlerin altında ise ihale tekliflerinin sunulması için tanınan süre, ihale duyurusunun yerel iki gazetede ve internet sitesinde yayınlanmak üzere gönderilmesinden </w:t>
      </w:r>
      <w:r>
        <w:t xml:space="preserve">soma en az </w:t>
      </w:r>
      <w:r>
        <w:rPr>
          <w:rStyle w:val="Gvdemetni7pt"/>
        </w:rPr>
        <w:t>10</w:t>
      </w:r>
      <w:r>
        <w:t xml:space="preserve"> (on) iş günüdür.</w:t>
      </w:r>
    </w:p>
    <w:p w:rsidR="00CF48DC" w:rsidRDefault="009746E0">
      <w:pPr>
        <w:pStyle w:val="Gvdemetni0"/>
        <w:shd w:val="clear" w:color="auto" w:fill="auto"/>
        <w:spacing w:after="0" w:line="221" w:lineRule="exact"/>
        <w:ind w:left="540" w:hanging="520"/>
        <w:jc w:val="both"/>
      </w:pPr>
      <w:r>
        <w:t>. (</w:t>
      </w:r>
      <w:r>
        <w:rPr>
          <w:rStyle w:val="Gvdemetni7pt"/>
        </w:rPr>
        <w:t>6</w:t>
      </w:r>
      <w:r>
        <w:t>) Yukarıdaki (2)’nci fıkradaki koşullar karşılandığında, Yukarıdaki</w:t>
      </w:r>
    </w:p>
    <w:p w:rsidR="00CF48DC" w:rsidRDefault="009746E0">
      <w:pPr>
        <w:pStyle w:val="Gvdemetni0"/>
        <w:numPr>
          <w:ilvl w:val="0"/>
          <w:numId w:val="57"/>
        </w:numPr>
        <w:shd w:val="clear" w:color="auto" w:fill="auto"/>
        <w:tabs>
          <w:tab w:val="left" w:pos="1260"/>
        </w:tabs>
        <w:spacing w:after="221" w:line="221" w:lineRule="exact"/>
        <w:ind w:left="540" w:right="40" w:firstLine="0"/>
        <w:jc w:val="both"/>
      </w:pPr>
      <w:r>
        <w:t xml:space="preserve">’üncü fikra uyarınca ihale tekliflerinin alınması için asgari süre </w:t>
      </w:r>
      <w:r>
        <w:rPr>
          <w:rStyle w:val="Gvdemetni7pt"/>
        </w:rPr>
        <w:t>10</w:t>
      </w:r>
      <w:r>
        <w:t xml:space="preserve"> (on) iş gününe kadar indirilebilir.</w:t>
      </w:r>
    </w:p>
    <w:p w:rsidR="00CF48DC" w:rsidRDefault="009746E0">
      <w:pPr>
        <w:pStyle w:val="Gvdemetni0"/>
        <w:shd w:val="clear" w:color="auto" w:fill="auto"/>
        <w:spacing w:after="0" w:line="170" w:lineRule="exact"/>
        <w:ind w:left="540" w:hanging="520"/>
        <w:jc w:val="both"/>
      </w:pPr>
      <w:r>
        <w:t>Kısıtlı usulde süreler aşağıdaki şekildedir:</w:t>
      </w:r>
    </w:p>
    <w:p w:rsidR="00CF48DC" w:rsidRDefault="009746E0">
      <w:pPr>
        <w:pStyle w:val="Gvdemetni0"/>
        <w:numPr>
          <w:ilvl w:val="0"/>
          <w:numId w:val="63"/>
        </w:numPr>
        <w:shd w:val="clear" w:color="auto" w:fill="auto"/>
        <w:tabs>
          <w:tab w:val="left" w:pos="559"/>
          <w:tab w:val="left" w:pos="1200"/>
          <w:tab w:val="left" w:pos="4061"/>
          <w:tab w:val="right" w:pos="5771"/>
        </w:tabs>
        <w:spacing w:after="0" w:line="221" w:lineRule="exact"/>
        <w:ind w:left="540" w:hanging="320"/>
        <w:jc w:val="both"/>
      </w:pPr>
      <w:r>
        <w:t>Konusu</w:t>
      </w:r>
      <w:r>
        <w:tab/>
        <w:t>mal ve hizmet alımı olan kamu</w:t>
      </w:r>
      <w:r>
        <w:tab/>
        <w:t>ihalelerinde</w:t>
      </w:r>
      <w:r>
        <w:tab/>
        <w:t>ihalenin</w:t>
      </w:r>
    </w:p>
    <w:p w:rsidR="00CF48DC" w:rsidRDefault="009746E0">
      <w:pPr>
        <w:pStyle w:val="Gvdemetni0"/>
        <w:shd w:val="clear" w:color="auto" w:fill="auto"/>
        <w:tabs>
          <w:tab w:val="left" w:pos="1200"/>
          <w:tab w:val="right" w:pos="4021"/>
          <w:tab w:val="left" w:pos="4061"/>
        </w:tabs>
        <w:spacing w:after="0" w:line="221" w:lineRule="exact"/>
        <w:ind w:left="540" w:firstLine="0"/>
        <w:jc w:val="both"/>
      </w:pPr>
      <w:r>
        <w:t>tahmini</w:t>
      </w:r>
      <w:r>
        <w:tab/>
        <w:t>değeri KDV</w:t>
      </w:r>
      <w:r>
        <w:tab/>
        <w:t>hariç 200,000.-TL</w:t>
      </w:r>
      <w:r>
        <w:tab/>
        <w:t>(İki Yüz Bin Türk</w:t>
      </w:r>
    </w:p>
    <w:p w:rsidR="00CF48DC" w:rsidRDefault="009746E0">
      <w:pPr>
        <w:pStyle w:val="Gvdemetni0"/>
        <w:shd w:val="clear" w:color="auto" w:fill="auto"/>
        <w:spacing w:after="0" w:line="221" w:lineRule="exact"/>
        <w:ind w:left="540" w:right="40" w:firstLine="0"/>
        <w:jc w:val="both"/>
      </w:pPr>
      <w:r>
        <w:t>Lirası)’nı aştığı hallerde ve konusu yapım işi olan kamu ihalelerinde ihalenin tahmini değeri KDV hariç 600,000.-TL (Altı Yüz Bin Türk Lirası)</w:t>
      </w:r>
      <w:r>
        <w:t>’m aştığı hallerde ihale tekliflerinin sunulma süresi bu yasanın 41’hıci maddesi uyarınca yapılan ihale duyurusunun yerel iki gazetede veya internet sitesinde yayınlanmak üzere gönderilmesinden itibaren 30 (otuz) iş gününden az olamaz.</w:t>
      </w:r>
    </w:p>
    <w:p w:rsidR="00CF48DC" w:rsidRDefault="009746E0">
      <w:pPr>
        <w:pStyle w:val="Gvdemetni0"/>
        <w:numPr>
          <w:ilvl w:val="0"/>
          <w:numId w:val="63"/>
        </w:numPr>
        <w:shd w:val="clear" w:color="auto" w:fill="auto"/>
        <w:tabs>
          <w:tab w:val="left" w:pos="559"/>
        </w:tabs>
        <w:spacing w:after="0" w:line="221" w:lineRule="exact"/>
        <w:ind w:left="540" w:right="40" w:hanging="320"/>
        <w:jc w:val="both"/>
      </w:pPr>
      <w:r>
        <w:t xml:space="preserve">Yukarıdaki (l)’inci </w:t>
      </w:r>
      <w:r>
        <w:t>fikra kurallarına halel gelmeksizin, .ihale ' konusu işin aciliyeti nedeniyle (l)’inci fikrada belirtilen sürenin</w:t>
      </w:r>
    </w:p>
    <w:p w:rsidR="00CF48DC" w:rsidRDefault="009746E0">
      <w:pPr>
        <w:pStyle w:val="Gvdemetni0"/>
        <w:shd w:val="clear" w:color="auto" w:fill="auto"/>
        <w:spacing w:after="0" w:line="221" w:lineRule="exact"/>
        <w:ind w:left="540" w:right="40" w:firstLine="0"/>
        <w:jc w:val="both"/>
      </w:pPr>
      <w:r>
        <w:t>uj'gulanamaz olduğu hallerde, ihale komisyonları, ihaleye katilım taleplerinin alınması için, bu yasanın 41’inci maddesi uyarınca ihale duyuru</w:t>
      </w:r>
      <w:r>
        <w:t xml:space="preserve">sunun yerel ila gazetede ve internet sitesinde yayınlanmak üzere gönderilmesinden itibaren </w:t>
      </w:r>
      <w:r>
        <w:rPr>
          <w:rStyle w:val="Gvdemetni7pt"/>
        </w:rPr>
        <w:t>10</w:t>
      </w:r>
      <w:r>
        <w:t xml:space="preserve"> (on) iş gününden az olmayacak bir süre belirtebilir.</w:t>
      </w:r>
    </w:p>
    <w:p w:rsidR="00CF48DC" w:rsidRDefault="009746E0">
      <w:pPr>
        <w:pStyle w:val="Gvdemetni0"/>
        <w:numPr>
          <w:ilvl w:val="0"/>
          <w:numId w:val="63"/>
        </w:numPr>
        <w:shd w:val="clear" w:color="auto" w:fill="auto"/>
        <w:tabs>
          <w:tab w:val="left" w:pos="559"/>
          <w:tab w:val="right" w:pos="4021"/>
          <w:tab w:val="right" w:pos="5771"/>
        </w:tabs>
        <w:spacing w:after="0" w:line="221" w:lineRule="exact"/>
        <w:ind w:left="540" w:hanging="320"/>
        <w:jc w:val="both"/>
      </w:pPr>
      <w:r>
        <w:t>Kamu ihalesinin KDV</w:t>
      </w:r>
      <w:r>
        <w:tab/>
        <w:t>hariç tahmini değeri yukarıdaki</w:t>
      </w:r>
      <w:r>
        <w:tab/>
        <w:t>(l)’iııci</w:t>
      </w:r>
    </w:p>
    <w:p w:rsidR="00CF48DC" w:rsidRDefault="009746E0">
      <w:pPr>
        <w:pStyle w:val="Gvdemetni0"/>
        <w:shd w:val="clear" w:color="auto" w:fill="auto"/>
        <w:tabs>
          <w:tab w:val="left" w:pos="1200"/>
          <w:tab w:val="right" w:pos="4021"/>
          <w:tab w:val="left" w:pos="4061"/>
          <w:tab w:val="right" w:pos="5771"/>
        </w:tabs>
        <w:spacing w:after="0" w:line="221" w:lineRule="exact"/>
        <w:ind w:left="540" w:firstLine="0"/>
        <w:jc w:val="both"/>
      </w:pPr>
      <w:r>
        <w:t>fikrada</w:t>
      </w:r>
      <w:r>
        <w:tab/>
        <w:t>belirtilen eşik</w:t>
      </w:r>
      <w:r>
        <w:tab/>
        <w:t>değerlerin altında</w:t>
      </w:r>
      <w:r>
        <w:tab/>
        <w:t>ise,</w:t>
      </w:r>
      <w:r>
        <w:t xml:space="preserve"> ihaleye</w:t>
      </w:r>
      <w:r>
        <w:tab/>
        <w:t>katılım</w:t>
      </w:r>
    </w:p>
    <w:p w:rsidR="00CF48DC" w:rsidRDefault="009746E0">
      <w:pPr>
        <w:pStyle w:val="Gvdemetni0"/>
        <w:shd w:val="clear" w:color="auto" w:fill="auto"/>
        <w:spacing w:after="0" w:line="221" w:lineRule="exact"/>
        <w:ind w:left="540" w:right="40" w:firstLine="0"/>
        <w:jc w:val="both"/>
      </w:pPr>
      <w:r>
        <w:t>taleplerinin alınması için verilen süre, ihale duyurusunun yerel iki gazetede ve internet sitesinde yayınlanmak üzere gönderilmesinden</w:t>
      </w:r>
    </w:p>
    <w:p w:rsidR="00CF48DC" w:rsidRDefault="009746E0">
      <w:pPr>
        <w:pStyle w:val="Gvdemetni0"/>
        <w:shd w:val="clear" w:color="auto" w:fill="auto"/>
        <w:spacing w:after="0" w:line="170" w:lineRule="exact"/>
        <w:ind w:left="820" w:hanging="400"/>
        <w:jc w:val="both"/>
      </w:pPr>
      <w:r>
        <w:t>itibaren 15 (on beş) iş gününden lasa olamaz.</w:t>
      </w:r>
    </w:p>
    <w:p w:rsidR="00CF48DC" w:rsidRDefault="009746E0">
      <w:pPr>
        <w:pStyle w:val="Gvdemetni0"/>
        <w:numPr>
          <w:ilvl w:val="0"/>
          <w:numId w:val="63"/>
        </w:numPr>
        <w:shd w:val="clear" w:color="auto" w:fill="auto"/>
        <w:tabs>
          <w:tab w:val="left" w:pos="414"/>
        </w:tabs>
        <w:spacing w:after="0" w:line="211" w:lineRule="exact"/>
        <w:ind w:left="420" w:right="20" w:hanging="340"/>
        <w:jc w:val="both"/>
      </w:pPr>
      <w:r>
        <w:t xml:space="preserve">Kasıtlı usulün ille aşamasında, ilgi duyan tüm iktisadi </w:t>
      </w:r>
      <w:r>
        <w:t>işletmeler ihalej'e katılma talebinde bulunabilir. Üıale komisyonları, ihale duyurusunda seçilecek minimum katılımcı sayısını ve gereken hallerde maksimum katılımcı sayısını, seçme kriterlerini ve seçilme ile ilgili kuralları belirtir.</w:t>
      </w:r>
    </w:p>
    <w:p w:rsidR="00CF48DC" w:rsidRDefault="009746E0">
      <w:pPr>
        <w:pStyle w:val="Gvdemetni0"/>
        <w:numPr>
          <w:ilvl w:val="0"/>
          <w:numId w:val="63"/>
        </w:numPr>
        <w:shd w:val="clear" w:color="auto" w:fill="auto"/>
        <w:tabs>
          <w:tab w:val="left" w:pos="414"/>
        </w:tabs>
        <w:spacing w:after="0" w:line="211" w:lineRule="exact"/>
        <w:ind w:left="420" w:right="20" w:hanging="340"/>
        <w:jc w:val="both"/>
      </w:pPr>
      <w:r>
        <w:t>Kısıtlı usulün ilk a</w:t>
      </w:r>
      <w:r>
        <w:t>şamasının ardından ihaleye katılmaya çağrılan katılımcı sayısı hiçbir koşulda, 5 (beş)’ten az olamaz. Seçme kriterlerine ve seçme kurallarına uyan katılımcı sayısı bu Yasa uyarınca belirtilen sayının altoda olması halinde, ihale komisyonları, kısıtlı usulü</w:t>
      </w:r>
      <w:r>
        <w:t xml:space="preserve"> iptal eder veya sayıları gerçek ve adil bir rekabeti sağlamaya yeterli ve seçme kriterlerine uyan katılımcıları ihaleye katılmaya çağırarak kısıtlı usulü devanı ettirir.</w:t>
      </w:r>
    </w:p>
    <w:p w:rsidR="00CF48DC" w:rsidRDefault="009746E0">
      <w:pPr>
        <w:pStyle w:val="Gvdemetni0"/>
        <w:numPr>
          <w:ilvl w:val="0"/>
          <w:numId w:val="63"/>
        </w:numPr>
        <w:shd w:val="clear" w:color="auto" w:fill="auto"/>
        <w:tabs>
          <w:tab w:val="left" w:pos="414"/>
        </w:tabs>
        <w:spacing w:after="0" w:line="211" w:lineRule="exact"/>
        <w:ind w:left="420" w:right="20" w:hanging="340"/>
        <w:jc w:val="both"/>
      </w:pPr>
      <w:r>
        <w:t>İbale komisyonları, ihaleye katılmayı talep etmemiş diğer İktisadi işletmeleri veya g</w:t>
      </w:r>
      <w:r>
        <w:t>ereken kapasiteye sahip olmayan katılımcıları sürece dahil edemez.</w:t>
      </w:r>
    </w:p>
    <w:p w:rsidR="00CF48DC" w:rsidRDefault="009746E0">
      <w:pPr>
        <w:pStyle w:val="Gvdemetni0"/>
        <w:numPr>
          <w:ilvl w:val="0"/>
          <w:numId w:val="63"/>
        </w:numPr>
        <w:shd w:val="clear" w:color="auto" w:fill="auto"/>
        <w:tabs>
          <w:tab w:val="left" w:pos="414"/>
        </w:tabs>
        <w:spacing w:after="0" w:line="211" w:lineRule="exact"/>
        <w:ind w:left="420" w:right="20" w:hanging="340"/>
        <w:jc w:val="both"/>
      </w:pPr>
      <w:r>
        <w:t xml:space="preserve">İhale komisyonları seçilen tüm katılımcılardan eş zamanlı ve yazılı olarak ihale konusuna dair vasıflarım gösteren ve ilk aşamada sunmuş oldukları ifadeleri doğrulayan belgeleri talep eder </w:t>
      </w:r>
      <w:r>
        <w:t>ve aşağıdaki bilgilere yer veren bir ihale katılım çağrısı gönderir :</w:t>
      </w:r>
    </w:p>
    <w:p w:rsidR="00CF48DC" w:rsidRDefault="009746E0">
      <w:pPr>
        <w:pStyle w:val="Gvdemetni0"/>
        <w:numPr>
          <w:ilvl w:val="0"/>
          <w:numId w:val="64"/>
        </w:numPr>
        <w:shd w:val="clear" w:color="auto" w:fill="auto"/>
        <w:tabs>
          <w:tab w:val="left" w:pos="769"/>
        </w:tabs>
        <w:spacing w:after="0" w:line="211" w:lineRule="exact"/>
        <w:ind w:left="820" w:right="20" w:hanging="400"/>
        <w:jc w:val="both"/>
      </w:pPr>
      <w:r>
        <w:t>Şartnamelerin veya açıklayıcı belgenin bir kopyası ve diğer desteldeyici belgeler.</w:t>
      </w:r>
    </w:p>
    <w:p w:rsidR="00CF48DC" w:rsidRDefault="009746E0">
      <w:pPr>
        <w:pStyle w:val="Gvdemetni0"/>
        <w:numPr>
          <w:ilvl w:val="0"/>
          <w:numId w:val="64"/>
        </w:numPr>
        <w:shd w:val="clear" w:color="auto" w:fill="auto"/>
        <w:tabs>
          <w:tab w:val="left" w:pos="769"/>
        </w:tabs>
        <w:spacing w:after="0" w:line="211" w:lineRule="exact"/>
        <w:ind w:left="820" w:right="20" w:hanging="400"/>
        <w:jc w:val="both"/>
      </w:pPr>
      <w:r>
        <w:t>Varsa (A) bendinde belirtilen belgelere elektronik erişim için bir internet adresi.</w:t>
      </w:r>
    </w:p>
    <w:p w:rsidR="00CF48DC" w:rsidRDefault="009746E0">
      <w:pPr>
        <w:pStyle w:val="Gvdemetni0"/>
        <w:numPr>
          <w:ilvl w:val="0"/>
          <w:numId w:val="64"/>
        </w:numPr>
        <w:shd w:val="clear" w:color="auto" w:fill="auto"/>
        <w:tabs>
          <w:tab w:val="left" w:pos="769"/>
        </w:tabs>
        <w:spacing w:after="0" w:line="211" w:lineRule="exact"/>
        <w:ind w:left="820" w:hanging="400"/>
        <w:jc w:val="both"/>
      </w:pPr>
      <w:r>
        <w:t>Yayınlanmış ihale d</w:t>
      </w:r>
      <w:r>
        <w:t>uyurusu.</w:t>
      </w:r>
    </w:p>
    <w:p w:rsidR="00CF48DC" w:rsidRDefault="009746E0">
      <w:pPr>
        <w:pStyle w:val="Gvdemetni0"/>
        <w:shd w:val="clear" w:color="auto" w:fill="auto"/>
        <w:spacing w:after="0" w:line="211" w:lineRule="exact"/>
        <w:ind w:left="820" w:right="20" w:hanging="400"/>
        <w:jc w:val="both"/>
      </w:pPr>
      <w:r>
        <w:t>(Ç) İhaleye son katılım tarihi ve tekliflerin gönderilmesi gereken adres.</w:t>
      </w:r>
    </w:p>
    <w:p w:rsidR="00CF48DC" w:rsidRDefault="009746E0">
      <w:pPr>
        <w:pStyle w:val="Gvdemetni0"/>
        <w:numPr>
          <w:ilvl w:val="0"/>
          <w:numId w:val="64"/>
        </w:numPr>
        <w:shd w:val="clear" w:color="auto" w:fill="auto"/>
        <w:tabs>
          <w:tab w:val="left" w:pos="769"/>
        </w:tabs>
        <w:spacing w:after="0" w:line="211" w:lineRule="exact"/>
        <w:ind w:left="820" w:right="20" w:hanging="400"/>
        <w:jc w:val="both"/>
      </w:pPr>
      <w:r>
        <w:t>İhalenin verilmesiyle ilgili kriterlerin ağırlıkları veya uygun olduğu hallerde, bu kriterlerin en önemliden en düşük öneme sahip kritere göre sıralaması.</w:t>
      </w:r>
    </w:p>
    <w:p w:rsidR="00CF48DC" w:rsidRDefault="009746E0">
      <w:pPr>
        <w:pStyle w:val="Gvdemetni0"/>
        <w:numPr>
          <w:ilvl w:val="0"/>
          <w:numId w:val="63"/>
        </w:numPr>
        <w:shd w:val="clear" w:color="auto" w:fill="auto"/>
        <w:tabs>
          <w:tab w:val="left" w:pos="414"/>
        </w:tabs>
        <w:spacing w:after="0" w:line="211" w:lineRule="exact"/>
        <w:ind w:left="420" w:right="20" w:hanging="340"/>
        <w:jc w:val="both"/>
      </w:pPr>
      <w:r>
        <w:t>Kamu ihalesinin KD</w:t>
      </w:r>
      <w:r>
        <w:t>V hariç tahmini değeri yukarıdaki (l)’inci fıkrada belirtilen eşik değerlerin üstünde ise, ihaleye lcatıbm için verilen süre ihale çağrısının gönderildiği günden itibaren 30 (otuz) iş gününden az olamaz.</w:t>
      </w:r>
    </w:p>
    <w:p w:rsidR="00CF48DC" w:rsidRDefault="009746E0">
      <w:pPr>
        <w:pStyle w:val="Gvdemetni0"/>
        <w:numPr>
          <w:ilvl w:val="0"/>
          <w:numId w:val="63"/>
        </w:numPr>
        <w:shd w:val="clear" w:color="auto" w:fill="auto"/>
        <w:tabs>
          <w:tab w:val="left" w:pos="414"/>
        </w:tabs>
        <w:spacing w:after="0" w:line="211" w:lineRule="exact"/>
        <w:ind w:left="420" w:right="20" w:hanging="340"/>
        <w:jc w:val="both"/>
      </w:pPr>
      <w:r>
        <w:t>İhale makamlarının ön bilgi duyurusu yayınlamış oldu</w:t>
      </w:r>
      <w:r>
        <w:t>ğu hallerde, ihaleye katılım için belirtilen süre, g</w:t>
      </w:r>
      <w:r>
        <w:rPr>
          <w:rStyle w:val="Gvdemetni7pt"/>
        </w:rPr>
        <w:t>3</w:t>
      </w:r>
      <w:r>
        <w:t>iıel bir kural olarak, 15 (on beş) iş gününe indirilebilir.</w:t>
      </w:r>
    </w:p>
    <w:p w:rsidR="00CF48DC" w:rsidRDefault="009746E0">
      <w:pPr>
        <w:pStyle w:val="Gvdemetni0"/>
        <w:numPr>
          <w:ilvl w:val="0"/>
          <w:numId w:val="63"/>
        </w:numPr>
        <w:shd w:val="clear" w:color="auto" w:fill="auto"/>
        <w:tabs>
          <w:tab w:val="left" w:pos="414"/>
        </w:tabs>
        <w:spacing w:after="0" w:line="211" w:lineRule="exact"/>
        <w:ind w:left="420" w:right="20" w:hanging="340"/>
        <w:jc w:val="both"/>
      </w:pPr>
      <w:r>
        <w:t>Yukarıdaki (9)’uncu fıkrada- açıklanan kısaltılmış süre uygulamasına, bu Yasanın 40’ıncı maddesi uj'arınca ihale duyurusu için gerekli olan tüm</w:t>
      </w:r>
      <w:r>
        <w:t xml:space="preserve"> bilgilerin ön bilgi duyurusunda yer alınası lcaydıyla izin verilir. Kısaltılmış süre uygulamasına başvurulabiİmesi için bu Yasa uyanca gerekli tüm bilgilerin duyurunun ya</w:t>
      </w:r>
      <w:r>
        <w:rPr>
          <w:rStyle w:val="Gvdemetni7pt"/>
        </w:rPr>
        <w:t>3</w:t>
      </w:r>
      <w:r>
        <w:t>'inlandığı tarihte hazır olması ve ön bilgi duyurusunun ihale duyurusunun gönderildi</w:t>
      </w:r>
      <w:r>
        <w:t>ği tarihten önceld en az 35 (otuz beş) iş günü ile en fazla 225 (İlci yüz yirmi beş) iş günü arasında gönderilmiş olması gerekir.</w:t>
      </w:r>
    </w:p>
    <w:p w:rsidR="00CF48DC" w:rsidRDefault="009746E0">
      <w:pPr>
        <w:pStyle w:val="Gvdemetni0"/>
        <w:numPr>
          <w:ilvl w:val="0"/>
          <w:numId w:val="63"/>
        </w:numPr>
        <w:shd w:val="clear" w:color="auto" w:fill="auto"/>
        <w:tabs>
          <w:tab w:val="left" w:pos="414"/>
        </w:tabs>
        <w:spacing w:after="0" w:line="211" w:lineRule="exact"/>
        <w:ind w:left="420" w:right="20" w:hanging="340"/>
        <w:jc w:val="both"/>
        <w:sectPr w:rsidR="00CF48DC">
          <w:headerReference w:type="even" r:id="rId22"/>
          <w:headerReference w:type="default" r:id="rId23"/>
          <w:headerReference w:type="first" r:id="rId24"/>
          <w:pgSz w:w="11909" w:h="16838"/>
          <w:pgMar w:top="2956" w:right="1334" w:bottom="2058" w:left="3067" w:header="0" w:footer="3" w:gutter="0"/>
          <w:cols w:space="720"/>
          <w:noEndnote/>
          <w:docGrid w:linePitch="360"/>
        </w:sectPr>
      </w:pPr>
      <w:r>
        <w:t xml:space="preserve">İhale makamlarının vej'a Merkezi İhale </w:t>
      </w:r>
      <w:r>
        <w:t xml:space="preserve">Komisyonun bu Yasa uyarınca ihale duyurusunun yayınlandığı tarihten itibaren ihale belgelerine ve her türlü ek belgeye elektronik yollarla sınırsız, tam ve doğrudan erişim tanıdığı durumlarda jmlcarıdaki (9)’uncu fıkrada bahsedilen tekliflerin alınmasıyla </w:t>
      </w:r>
      <w:r>
        <w:t>ilgili süreler 5 (beş) iş günü kısaltılabilir. İhale makamları veya Merkezi İhale Komisyonu, ihale duyurusunda ihale dokümanlarına erişilebilecek</w:t>
      </w:r>
    </w:p>
    <w:p w:rsidR="00CF48DC" w:rsidRDefault="009746E0">
      <w:pPr>
        <w:pStyle w:val="Gvdemetni0"/>
        <w:shd w:val="clear" w:color="auto" w:fill="auto"/>
        <w:spacing w:after="0" w:line="221" w:lineRule="exact"/>
        <w:ind w:left="2560" w:firstLine="0"/>
        <w:jc w:val="left"/>
      </w:pPr>
      <w:r>
        <w:t>internet adreslerini eksiksiz olarak belirtir.</w:t>
      </w:r>
    </w:p>
    <w:p w:rsidR="00CF48DC" w:rsidRDefault="009746E0">
      <w:pPr>
        <w:pStyle w:val="Gvdemetni0"/>
        <w:numPr>
          <w:ilvl w:val="0"/>
          <w:numId w:val="63"/>
        </w:numPr>
        <w:shd w:val="clear" w:color="auto" w:fill="auto"/>
        <w:tabs>
          <w:tab w:val="left" w:pos="2557"/>
        </w:tabs>
        <w:spacing w:after="0" w:line="221" w:lineRule="exact"/>
        <w:ind w:left="2560" w:right="20" w:hanging="340"/>
        <w:jc w:val="both"/>
      </w:pPr>
      <w:r>
        <w:t>Kamu ihalesinin KDV hariç tahmini değeri (l)’inci fıkrada belir</w:t>
      </w:r>
      <w:r>
        <w:t>tilen eşik değerlerin altında ise ihaleye katılım taleplerinin alınması için verilen süre, ihale duyurusunun yerel iki gazetede ve internet sitesinde yayınlanmak üzere gönderilmesinden itibaren 15 (on beş) iş günden kısa olamaz.</w:t>
      </w:r>
    </w:p>
    <w:p w:rsidR="00CF48DC" w:rsidRDefault="009746E0">
      <w:pPr>
        <w:pStyle w:val="Gvdemetni0"/>
        <w:numPr>
          <w:ilvl w:val="0"/>
          <w:numId w:val="63"/>
        </w:numPr>
        <w:shd w:val="clear" w:color="auto" w:fill="auto"/>
        <w:tabs>
          <w:tab w:val="left" w:pos="2557"/>
        </w:tabs>
        <w:spacing w:line="216" w:lineRule="exact"/>
        <w:ind w:left="2560" w:right="20" w:hanging="340"/>
        <w:jc w:val="both"/>
      </w:pPr>
      <w:r>
        <w:t xml:space="preserve">Yukarıdaki (İlginci fıkrada belirtilen koşulların </w:t>
      </w:r>
      <w:r>
        <w:rPr>
          <w:rStyle w:val="Gvdemetni7pt"/>
        </w:rPr>
        <w:t>3</w:t>
      </w:r>
      <w:r>
        <w:t>'erine getirilmesi halinde, yukarıdaki (</w:t>
      </w:r>
      <w:r>
        <w:rPr>
          <w:rStyle w:val="Gvdemetni7pt"/>
        </w:rPr>
        <w:t>12</w:t>
      </w:r>
      <w:r>
        <w:t>)’nci fikra uyannca tekliflerin gönderilmesi için verilen süre 5 (beş) iş günü daha lasaltlabilir.</w:t>
      </w:r>
    </w:p>
    <w:p w:rsidR="00CF48DC" w:rsidRDefault="009746E0">
      <w:pPr>
        <w:pStyle w:val="Gvdemetni0"/>
        <w:shd w:val="clear" w:color="auto" w:fill="auto"/>
        <w:tabs>
          <w:tab w:val="right" w:pos="1906"/>
          <w:tab w:val="right" w:pos="2448"/>
          <w:tab w:val="left" w:pos="2557"/>
        </w:tabs>
        <w:spacing w:after="0" w:line="216" w:lineRule="exact"/>
        <w:ind w:firstLine="0"/>
        <w:jc w:val="both"/>
      </w:pPr>
      <w:r>
        <w:t>Pazarlık</w:t>
      </w:r>
      <w:r>
        <w:tab/>
        <w:t>50.</w:t>
      </w:r>
      <w:r>
        <w:tab/>
        <w:t>(1)</w:t>
      </w:r>
      <w:r>
        <w:tab/>
        <w:t>Bu Yasanın 22’nci maddesinin (l)’iııci fıkrasın</w:t>
      </w:r>
      <w:r>
        <w:t xml:space="preserve"> uyarınca, ilgilenen</w:t>
      </w:r>
    </w:p>
    <w:p w:rsidR="00CF48DC" w:rsidRDefault="009746E0">
      <w:pPr>
        <w:pStyle w:val="Gvdemetni0"/>
        <w:shd w:val="clear" w:color="auto" w:fill="auto"/>
        <w:tabs>
          <w:tab w:val="left" w:pos="2557"/>
        </w:tabs>
        <w:spacing w:after="0" w:line="216" w:lineRule="exact"/>
        <w:ind w:firstLine="0"/>
        <w:jc w:val="both"/>
      </w:pPr>
      <w:r>
        <w:t>Usulünde Süreler</w:t>
      </w:r>
      <w:r>
        <w:tab/>
        <w:t>tüm iktisadi işletmeler ihale duyurusunun önceden yayınlanmasıyla</w:t>
      </w:r>
    </w:p>
    <w:p w:rsidR="00CF48DC" w:rsidRDefault="009746E0">
      <w:pPr>
        <w:pStyle w:val="Gvdemetni0"/>
        <w:shd w:val="clear" w:color="auto" w:fill="auto"/>
        <w:spacing w:after="0" w:line="216" w:lineRule="exact"/>
        <w:ind w:left="2560" w:firstLine="0"/>
        <w:jc w:val="left"/>
      </w:pPr>
      <w:r>
        <w:t>pazarlık sürecine katılabilir.</w:t>
      </w:r>
    </w:p>
    <w:p w:rsidR="00CF48DC" w:rsidRDefault="009746E0">
      <w:pPr>
        <w:pStyle w:val="Gvdemetni0"/>
        <w:numPr>
          <w:ilvl w:val="0"/>
          <w:numId w:val="62"/>
        </w:numPr>
        <w:shd w:val="clear" w:color="auto" w:fill="auto"/>
        <w:tabs>
          <w:tab w:val="left" w:pos="2557"/>
        </w:tabs>
        <w:spacing w:after="0" w:line="216" w:lineRule="exact"/>
        <w:ind w:left="2560" w:right="20" w:hanging="340"/>
        <w:jc w:val="both"/>
      </w:pPr>
      <w:r>
        <w:t>Konusu mal ve hizmet alımı olan kamu ihalelerinde ihalenin talimini değeri KDV hariç 200.000 TL.- (İlci Yüz Bin Türk Lira</w:t>
      </w:r>
      <w:r>
        <w:t>sı) “m aştığı hallerde ve konusu yapım işi olan kamu ihalelerinde ihalenin tahmini değeri KDV hariç 600,000,-TL- (Altı Yüz Bin Türk Lirası)’m aştığı hallerde ihale tekliflerinin sunulma süresi bu Yasanın 41’inci maddesi uyannca yapılan ihale duyurusunun ye</w:t>
      </w:r>
      <w:r>
        <w:t>rel iki gazetede veya internet sitesinde yayınlanmak üzere gönderilmesinden itibaren 30 (otuz) iş gününden az olamaz.</w:t>
      </w:r>
    </w:p>
    <w:p w:rsidR="00CF48DC" w:rsidRDefault="009746E0">
      <w:pPr>
        <w:pStyle w:val="Gvdemetni0"/>
        <w:numPr>
          <w:ilvl w:val="0"/>
          <w:numId w:val="62"/>
        </w:numPr>
        <w:shd w:val="clear" w:color="auto" w:fill="auto"/>
        <w:tabs>
          <w:tab w:val="left" w:pos="2557"/>
        </w:tabs>
        <w:spacing w:after="0" w:line="216" w:lineRule="exact"/>
        <w:ind w:left="2560" w:right="20" w:hanging="340"/>
        <w:jc w:val="both"/>
      </w:pPr>
      <w:r>
        <w:t>Yulcandaki (2)’nci fikra kurallarına halel gelmeksizin, ihale konusu işin ivediliği nedeniyle, (</w:t>
      </w:r>
      <w:r>
        <w:rPr>
          <w:rStyle w:val="Gvdemetni7pt"/>
        </w:rPr>
        <w:t>2</w:t>
      </w:r>
      <w:r>
        <w:t>)’nci fikrada belirtilen sürenin uygulana</w:t>
      </w:r>
      <w:r>
        <w:t xml:space="preserve">maz olduğu hallerde, ihale komisyonları, ihaleye katılım taleplerinin alınması için, bu Yasanın 41’inci maddesi uyarınca ihale duyurusunun yerel iki gazetede ve internet sitesinde yayınlanmak üzere gönderilmesinden itibaren </w:t>
      </w:r>
      <w:r>
        <w:rPr>
          <w:rStyle w:val="Gvdemetni7pt"/>
        </w:rPr>
        <w:t>10</w:t>
      </w:r>
      <w:r>
        <w:t xml:space="preserve"> (on) iş gününden az olmayacak</w:t>
      </w:r>
      <w:r>
        <w:t xml:space="preserve"> bir süre belirleyebilir,</w:t>
      </w:r>
    </w:p>
    <w:p w:rsidR="00CF48DC" w:rsidRDefault="009746E0">
      <w:pPr>
        <w:pStyle w:val="Gvdemetni0"/>
        <w:numPr>
          <w:ilvl w:val="0"/>
          <w:numId w:val="62"/>
        </w:numPr>
        <w:shd w:val="clear" w:color="auto" w:fill="auto"/>
        <w:tabs>
          <w:tab w:val="left" w:pos="2557"/>
        </w:tabs>
        <w:spacing w:after="0" w:line="216" w:lineRule="exact"/>
        <w:ind w:left="2560" w:right="20" w:hanging="340"/>
        <w:jc w:val="both"/>
      </w:pPr>
      <w:r>
        <w:t>Kamu ihalesinin KDV hariç tahmini değeri yulcandaki (</w:t>
      </w:r>
      <w:r>
        <w:rPr>
          <w:rStyle w:val="Gvdemetni7pt"/>
        </w:rPr>
        <w:t>2</w:t>
      </w:r>
      <w:r>
        <w:t>)’nci fıkrada belirtilen eşilc değerlerin altında ise, ihaleye katılım taleplerinin alınması için verilen süre, ihale duyurusunun yerel iki gazetede ve internet sitesinde yayın</w:t>
      </w:r>
      <w:r>
        <w:t xml:space="preserve">lanmak üzere gönderilmesinden itibaren </w:t>
      </w:r>
      <w:r>
        <w:rPr>
          <w:rStyle w:val="Gvdemetni7pt"/>
        </w:rPr>
        <w:t>10</w:t>
      </w:r>
      <w:r>
        <w:t xml:space="preserve"> (on) iş gününden kısa olamaz.</w:t>
      </w:r>
    </w:p>
    <w:p w:rsidR="00CF48DC" w:rsidRDefault="009746E0">
      <w:pPr>
        <w:pStyle w:val="Gvdemetni0"/>
        <w:numPr>
          <w:ilvl w:val="0"/>
          <w:numId w:val="62"/>
        </w:numPr>
        <w:shd w:val="clear" w:color="auto" w:fill="auto"/>
        <w:tabs>
          <w:tab w:val="left" w:pos="2557"/>
        </w:tabs>
        <w:spacing w:after="0" w:line="216" w:lineRule="exact"/>
        <w:ind w:left="2560" w:right="20" w:hanging="340"/>
        <w:jc w:val="both"/>
      </w:pPr>
      <w:r>
        <w:t>İhale komisyonları ihale duyurusunda, seçmeyi planladığı minimum katılımcı sayısı ve gerekirse maksimum lcatıhmcı sayısını, seçme kriterleri ve seçmeyle ilgili kuralları belirtir. Paza</w:t>
      </w:r>
      <w:r>
        <w:t>rlığa başlamadan önce, ihale komisyonları sadece ihale duyurusunda belirtilen seçme kriterlerine dayanarak, katılımcılar arasından bir ön seçim yapar. Hiçbir koşulda, seçilecek katılımcı sayısı 3 (üç)’ten az olamaz.</w:t>
      </w:r>
    </w:p>
    <w:p w:rsidR="00CF48DC" w:rsidRDefault="009746E0">
      <w:pPr>
        <w:pStyle w:val="Gvdemetni0"/>
        <w:numPr>
          <w:ilvl w:val="0"/>
          <w:numId w:val="62"/>
        </w:numPr>
        <w:shd w:val="clear" w:color="auto" w:fill="auto"/>
        <w:tabs>
          <w:tab w:val="left" w:pos="2557"/>
        </w:tabs>
        <w:spacing w:after="0" w:line="216" w:lineRule="exact"/>
        <w:ind w:left="2560" w:right="20" w:hanging="340"/>
        <w:jc w:val="both"/>
      </w:pPr>
      <w:r>
        <w:t>Seçilen katılımcı sayısı, yulcandaki (5)</w:t>
      </w:r>
      <w:r>
        <w:rPr>
          <w:vertAlign w:val="superscript"/>
        </w:rPr>
        <w:t>!</w:t>
      </w:r>
      <w:r>
        <w:t>inci fıkra uyarınca, en az ihale duyurusunda belirtilen minimum katılımcı sayısma eşit olmalıdır. Seçme biterlerine ve seçme kurallarına uyan katılımcı sayısının ihale duyurusunda belirtilenin altında olması halinde, ihale komisyonları pazarlık sürecini i</w:t>
      </w:r>
      <w:r>
        <w:t>ptal eder veya sayılan gerçek ve adil bir rekabeti sağlamaya yeterli ve seçme kriterlerine uyan katılımcılarla birlikte pazarlık usulünü devam ettirir.</w:t>
      </w:r>
    </w:p>
    <w:p w:rsidR="00CF48DC" w:rsidRDefault="009746E0">
      <w:pPr>
        <w:pStyle w:val="Gvdemetni0"/>
        <w:numPr>
          <w:ilvl w:val="0"/>
          <w:numId w:val="62"/>
        </w:numPr>
        <w:shd w:val="clear" w:color="auto" w:fill="auto"/>
        <w:tabs>
          <w:tab w:val="left" w:pos="2557"/>
        </w:tabs>
        <w:spacing w:after="0" w:line="216" w:lineRule="exact"/>
        <w:ind w:left="2560" w:right="20" w:hanging="340"/>
        <w:jc w:val="both"/>
        <w:sectPr w:rsidR="00CF48DC">
          <w:headerReference w:type="even" r:id="rId25"/>
          <w:headerReference w:type="default" r:id="rId26"/>
          <w:headerReference w:type="first" r:id="rId27"/>
          <w:type w:val="continuous"/>
          <w:pgSz w:w="11909" w:h="16838"/>
          <w:pgMar w:top="2678" w:right="2114" w:bottom="2304" w:left="2114" w:header="0" w:footer="3" w:gutter="0"/>
          <w:cols w:space="720"/>
          <w:noEndnote/>
          <w:titlePg/>
          <w:docGrid w:linePitch="360"/>
        </w:sectPr>
      </w:pPr>
      <w:r>
        <w:t>İhale komisyonları, pazarlık sürecine katılmayı talep etmemiş olan diğer iktisadi işletmeleri veya gereken kapasiteye sahip olmayan katılımcılan sürece dahil edemez.</w:t>
      </w:r>
    </w:p>
    <w:p w:rsidR="00CF48DC" w:rsidRDefault="009746E0">
      <w:pPr>
        <w:pStyle w:val="Gvdemetni0"/>
        <w:numPr>
          <w:ilvl w:val="0"/>
          <w:numId w:val="62"/>
        </w:numPr>
        <w:shd w:val="clear" w:color="auto" w:fill="auto"/>
        <w:tabs>
          <w:tab w:val="left" w:pos="427"/>
        </w:tabs>
        <w:spacing w:after="0" w:line="221" w:lineRule="exact"/>
        <w:ind w:left="440" w:right="20" w:hanging="380"/>
        <w:jc w:val="both"/>
      </w:pPr>
      <w:r>
        <w:t>İhale komisyonları, seçilen tüm katılımcıların eş zamanlı ve ya</w:t>
      </w:r>
      <w:r>
        <w:t>zılı olarak ihale konusuna dair vasıflarını gösteren ve ille aşamada sunmuş oldukları ifadeleri doğrulayan belgeleri talep eder ve aşağıdaki bilgilere yer veren bir ihale katılım çağrısı gönderil':</w:t>
      </w:r>
    </w:p>
    <w:p w:rsidR="00CF48DC" w:rsidRDefault="009746E0">
      <w:pPr>
        <w:pStyle w:val="Gvdemetni0"/>
        <w:numPr>
          <w:ilvl w:val="0"/>
          <w:numId w:val="65"/>
        </w:numPr>
        <w:shd w:val="clear" w:color="auto" w:fill="auto"/>
        <w:tabs>
          <w:tab w:val="left" w:pos="807"/>
        </w:tabs>
        <w:spacing w:after="0" w:line="221" w:lineRule="exact"/>
        <w:ind w:left="920" w:right="20" w:hanging="480"/>
        <w:jc w:val="both"/>
      </w:pPr>
      <w:r>
        <w:t>Şartnamelerin veya açıklayıcı belgenin bir kopyası ve diğe</w:t>
      </w:r>
      <w:r>
        <w:t>r desteldeyici belgeler.</w:t>
      </w:r>
    </w:p>
    <w:p w:rsidR="00CF48DC" w:rsidRDefault="009746E0">
      <w:pPr>
        <w:pStyle w:val="Gvdemetni0"/>
        <w:numPr>
          <w:ilvl w:val="0"/>
          <w:numId w:val="65"/>
        </w:numPr>
        <w:shd w:val="clear" w:color="auto" w:fill="auto"/>
        <w:tabs>
          <w:tab w:val="left" w:pos="807"/>
        </w:tabs>
        <w:spacing w:after="0" w:line="221" w:lineRule="exact"/>
        <w:ind w:left="920" w:right="20" w:hanging="480"/>
        <w:jc w:val="both"/>
      </w:pPr>
      <w:r>
        <w:t>Varsa (A) bendinde belirtilen belgelere elektronik erişim için bir internet adresi.</w:t>
      </w:r>
    </w:p>
    <w:p w:rsidR="00CF48DC" w:rsidRDefault="009746E0">
      <w:pPr>
        <w:pStyle w:val="Gvdemetni0"/>
        <w:numPr>
          <w:ilvl w:val="0"/>
          <w:numId w:val="65"/>
        </w:numPr>
        <w:shd w:val="clear" w:color="auto" w:fill="auto"/>
        <w:tabs>
          <w:tab w:val="left" w:pos="807"/>
        </w:tabs>
        <w:spacing w:after="0" w:line="221" w:lineRule="exact"/>
        <w:ind w:left="920" w:hanging="480"/>
        <w:jc w:val="both"/>
      </w:pPr>
      <w:r>
        <w:t>Yayınlanmış ihale duyurusu.</w:t>
      </w:r>
    </w:p>
    <w:p w:rsidR="00CF48DC" w:rsidRDefault="009746E0">
      <w:pPr>
        <w:pStyle w:val="Gvdemetni0"/>
        <w:shd w:val="clear" w:color="auto" w:fill="auto"/>
        <w:spacing w:after="0" w:line="221" w:lineRule="exact"/>
        <w:ind w:left="920" w:right="20" w:hanging="480"/>
        <w:jc w:val="both"/>
      </w:pPr>
      <w:r>
        <w:t>(Ç) İhaleye son lcatılım tarihi ve tekliflerin gönderilmesi gereken adres.</w:t>
      </w:r>
    </w:p>
    <w:p w:rsidR="00CF48DC" w:rsidRDefault="009746E0">
      <w:pPr>
        <w:pStyle w:val="Gvdemetni0"/>
        <w:numPr>
          <w:ilvl w:val="0"/>
          <w:numId w:val="65"/>
        </w:numPr>
        <w:shd w:val="clear" w:color="auto" w:fill="auto"/>
        <w:tabs>
          <w:tab w:val="left" w:pos="807"/>
        </w:tabs>
        <w:spacing w:after="0" w:line="221" w:lineRule="exact"/>
        <w:ind w:left="920" w:right="20" w:hanging="480"/>
        <w:jc w:val="both"/>
      </w:pPr>
      <w:r>
        <w:t xml:space="preserve">İhalenin verilmesiyle ilgili kriterlerin </w:t>
      </w:r>
      <w:r>
        <w:t>ağırlıkları veya uygun olduğu hallerde, bu kriterlerin en önemliden en düştik öneme sahip kritere göre sıralaması.</w:t>
      </w:r>
    </w:p>
    <w:p w:rsidR="00CF48DC" w:rsidRDefault="009746E0">
      <w:pPr>
        <w:pStyle w:val="Gvdemetni0"/>
        <w:numPr>
          <w:ilvl w:val="0"/>
          <w:numId w:val="62"/>
        </w:numPr>
        <w:shd w:val="clear" w:color="auto" w:fill="auto"/>
        <w:tabs>
          <w:tab w:val="left" w:pos="427"/>
        </w:tabs>
        <w:spacing w:after="0" w:line="221" w:lineRule="exact"/>
        <w:ind w:left="440" w:right="20" w:hanging="380"/>
        <w:jc w:val="both"/>
      </w:pPr>
      <w:r>
        <w:t>Seçilen katılmacılar, belirtilen süre içinde, ihale komisyonları ile yapılacak pazarlığın temelini oluşturacak temsili bir teldif sunar. İhal</w:t>
      </w:r>
      <w:r>
        <w:t>e komisyonları, seçilen her bir katılımcı ile ayrı olarak pazarlık yürütür.,</w:t>
      </w:r>
    </w:p>
    <w:p w:rsidR="00CF48DC" w:rsidRDefault="009746E0">
      <w:pPr>
        <w:pStyle w:val="Gvdemetni0"/>
        <w:numPr>
          <w:ilvl w:val="0"/>
          <w:numId w:val="62"/>
        </w:numPr>
        <w:shd w:val="clear" w:color="auto" w:fill="auto"/>
        <w:tabs>
          <w:tab w:val="left" w:pos="427"/>
        </w:tabs>
        <w:spacing w:after="0" w:line="221" w:lineRule="exact"/>
        <w:ind w:left="440" w:right="20" w:hanging="380"/>
        <w:jc w:val="both"/>
      </w:pPr>
      <w:r>
        <w:t>İhale komisyonları teklifleri, ihale duyulusunda, şartnamelerde ve varsa ek belgelerde belirlemiş oldukları gerekliliklere uyarlamak ve benimsenen ihale imzalama kriterlerine uygu</w:t>
      </w:r>
      <w:r>
        <w:t>n olacak en iyi teklifi bulmak amacıyla seçilen katılımcıların sunduğu teklifler üzerinden pazarlık yapar.</w:t>
      </w:r>
    </w:p>
    <w:p w:rsidR="00CF48DC" w:rsidRDefault="009746E0">
      <w:pPr>
        <w:pStyle w:val="Gvdemetni0"/>
        <w:numPr>
          <w:ilvl w:val="0"/>
          <w:numId w:val="62"/>
        </w:numPr>
        <w:shd w:val="clear" w:color="auto" w:fill="auto"/>
        <w:tabs>
          <w:tab w:val="left" w:pos="427"/>
        </w:tabs>
        <w:spacing w:after="0" w:line="221" w:lineRule="exact"/>
        <w:ind w:left="440" w:right="20" w:hanging="380"/>
        <w:jc w:val="both"/>
      </w:pPr>
      <w:r>
        <w:t>İhale komisyonları, pazarlıklar sırasında ihaleye katılan tüm taraflara eşit davranır. Özellikle, ihaleye katılan bazı taraflara diğerleri üzerinde a</w:t>
      </w:r>
      <w:r>
        <w:t>vantaj sağlayacak şekilde bilgi veremez.</w:t>
      </w:r>
    </w:p>
    <w:p w:rsidR="00CF48DC" w:rsidRDefault="009746E0">
      <w:pPr>
        <w:pStyle w:val="Gvdemetni0"/>
        <w:numPr>
          <w:ilvl w:val="0"/>
          <w:numId w:val="62"/>
        </w:numPr>
        <w:shd w:val="clear" w:color="auto" w:fill="auto"/>
        <w:tabs>
          <w:tab w:val="left" w:pos="427"/>
        </w:tabs>
        <w:spacing w:after="0" w:line="221" w:lineRule="exact"/>
        <w:ind w:left="440" w:right="20" w:hanging="380"/>
        <w:jc w:val="both"/>
      </w:pPr>
      <w:r>
        <w:t>İhale-komisyonları, yapılan her bir pazarlık için, pazarlık eden katılımcı tarafından da imzalanmak üzere, anlaşılan konulan içeren tutanaklar tatar.</w:t>
      </w:r>
    </w:p>
    <w:p w:rsidR="00CF48DC" w:rsidRDefault="009746E0">
      <w:pPr>
        <w:pStyle w:val="Gvdemetni0"/>
        <w:numPr>
          <w:ilvl w:val="0"/>
          <w:numId w:val="62"/>
        </w:numPr>
        <w:shd w:val="clear" w:color="auto" w:fill="auto"/>
        <w:tabs>
          <w:tab w:val="left" w:pos="427"/>
        </w:tabs>
        <w:spacing w:after="0" w:line="221" w:lineRule="exact"/>
        <w:ind w:left="440" w:right="20" w:hanging="380"/>
        <w:jc w:val="both"/>
      </w:pPr>
      <w:r>
        <w:t>İhale komisyonları, ihale duyurusu veya şartnamelerde önceden bel</w:t>
      </w:r>
      <w:r>
        <w:t>irtilmesi koşuluyla, pazarlık edilecek teldif sayısını azaltmak için ihale duymuşu veya şartnamelerde belirtilen ihale imzalama kriterlerini, uygulayarak pazarlık sürecini aşamalı olarak yürütebilir.</w:t>
      </w:r>
    </w:p>
    <w:p w:rsidR="00CF48DC" w:rsidRDefault="009746E0">
      <w:pPr>
        <w:pStyle w:val="Gvdemetni0"/>
        <w:numPr>
          <w:ilvl w:val="0"/>
          <w:numId w:val="62"/>
        </w:numPr>
        <w:shd w:val="clear" w:color="auto" w:fill="auto"/>
        <w:tabs>
          <w:tab w:val="left" w:pos="427"/>
        </w:tabs>
        <w:spacing w:line="221" w:lineRule="exact"/>
        <w:ind w:left="440" w:right="20" w:hanging="380"/>
        <w:jc w:val="both"/>
      </w:pPr>
      <w:r>
        <w:t>İhale komisyonları, en iyi teklifi veren katılımcıdan be</w:t>
      </w:r>
      <w:r>
        <w:t>lli bir süre içinde üzerinde pazarlık edilen şartları doğrulamasını talep edebilir. Seçilen taraf son teklifinde üzerinde anlaşılan şartlar ve koşullara bağlı kalır.</w:t>
      </w:r>
    </w:p>
    <w:p w:rsidR="00CF48DC" w:rsidRDefault="009746E0">
      <w:pPr>
        <w:pStyle w:val="Gvdemetni0"/>
        <w:numPr>
          <w:ilvl w:val="0"/>
          <w:numId w:val="66"/>
        </w:numPr>
        <w:shd w:val="clear" w:color="auto" w:fill="auto"/>
        <w:tabs>
          <w:tab w:val="left" w:pos="427"/>
        </w:tabs>
        <w:spacing w:after="0" w:line="221" w:lineRule="exact"/>
        <w:ind w:left="440" w:right="20" w:hanging="380"/>
        <w:jc w:val="both"/>
      </w:pPr>
      <w:r>
        <w:rPr>
          <w:noProof/>
        </w:rPr>
        <mc:AlternateContent>
          <mc:Choice Requires="wps">
            <w:drawing>
              <wp:anchor distT="0" distB="0" distL="63500" distR="63500" simplePos="0" relativeHeight="377487142" behindDoc="1" locked="0" layoutInCell="1" allowOverlap="1">
                <wp:simplePos x="0" y="0"/>
                <wp:positionH relativeFrom="margin">
                  <wp:posOffset>-1237615</wp:posOffset>
                </wp:positionH>
                <wp:positionV relativeFrom="paragraph">
                  <wp:posOffset>635</wp:posOffset>
                </wp:positionV>
                <wp:extent cx="721995" cy="428625"/>
                <wp:effectExtent l="635" t="635" r="1270" b="0"/>
                <wp:wrapSquare wrapText="bothSides"/>
                <wp:docPr id="262"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221" w:lineRule="exact"/>
                              <w:ind w:firstLine="0"/>
                              <w:jc w:val="left"/>
                            </w:pPr>
                            <w:r>
                              <w:rPr>
                                <w:rStyle w:val="GvdemetniExact"/>
                                <w:spacing w:val="0"/>
                              </w:rPr>
                              <w:t>Rekabetçi</w:t>
                            </w:r>
                          </w:p>
                          <w:p w:rsidR="00CF48DC" w:rsidRDefault="009746E0">
                            <w:pPr>
                              <w:pStyle w:val="Gvdemetni0"/>
                              <w:shd w:val="clear" w:color="auto" w:fill="auto"/>
                              <w:spacing w:after="0" w:line="221" w:lineRule="exact"/>
                              <w:ind w:firstLine="0"/>
                              <w:jc w:val="left"/>
                            </w:pPr>
                            <w:r>
                              <w:rPr>
                                <w:rStyle w:val="GvdemetniExact"/>
                                <w:spacing w:val="0"/>
                              </w:rPr>
                              <w:t>Diyalog</w:t>
                            </w:r>
                          </w:p>
                          <w:p w:rsidR="00CF48DC" w:rsidRDefault="009746E0">
                            <w:pPr>
                              <w:pStyle w:val="Gvdemetni0"/>
                              <w:shd w:val="clear" w:color="auto" w:fill="auto"/>
                              <w:spacing w:after="0" w:line="221" w:lineRule="exact"/>
                              <w:ind w:firstLine="0"/>
                              <w:jc w:val="left"/>
                            </w:pPr>
                            <w:r>
                              <w:rPr>
                                <w:rStyle w:val="GvdemetniExact"/>
                                <w:spacing w:val="0"/>
                              </w:rPr>
                              <w:t>Usulünde Süreler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24" o:spid="_x0000_s1064" type="#_x0000_t202" style="position:absolute;left:0;text-align:left;margin-left:-97.45pt;margin-top:.05pt;width:56.85pt;height:33.75pt;z-index:-12582933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e4zsgIAALQ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6iACNOOmjSAx01uhUjCoLQVGjoVQqO9z246hEOoNOWrervRPlVIS7WDeE7eiOlGBpKKsjQNzfd&#10;s6sTjjIg2+GDqCAQ2WthgcZadqZ8UBAE6NCpx1N3TDIlbC4DP0kWGJVwFAZxFCxsBJLOl3up9Dsq&#10;OmSMDEtovgUnhzulTTIknV1MLC4K1rZWAC1/tgGO0w6EhqvmzCRh+/kj8ZJNvIlDJwyijRN6ee7c&#10;FOvQiQp/ucgv8/U693+auH6YNqyqKDdhZm354Z/17qjySRUndSnRssrAmZSU3G3XrUQHAtou7Hcs&#10;yJmb+zwNWwTg8oKSH4TebZA4RRQvnbAIF06y9GLH85PbJPLCJMyL55TuGKf/TgkNGU4W0EdL57fc&#10;PPu95kbSjmmYHi3rMhyfnEhqFLjhlW2tJqyd7LNSmPSfSgHtnhtt9WokOolVj9vRPo7L2IQ3Yt6K&#10;6hEULAUoDGQKow+MRsjvGA0wRjKsvu2JpBi17zm8AjNzZkPOxnY2CC/haoY1RpO51tNs2veS7RpA&#10;nt/ZDbyUglkVP2VxfF8wGiyZ4xgzs+f833o9DdvVLwAAAP//AwBQSwMEFAAGAAgAAAAhAEh9OALb&#10;AAAACAEAAA8AAABkcnMvZG93bnJldi54bWxMj0FPhDAQhe8m/odmTLwYtpQYXJCyMUYv3tz14q1L&#10;RyDSKaFdwP31zp70OPlevvem2q1uEDNOofekQW1SEEiNtz21Gj4Or8kWRIiGrBk8oYYfDLCrr68q&#10;U1q/0DvO+9gKllAojYYuxrGUMjQdOhM2fkRi9uUnZyKfUyvtZBaWu0FmaZpLZ3rihs6M+Nxh870/&#10;OQ35+jLevRWYLedmmOnzrFREpfXtzfr0CCLiGv/CcJnP06HmTUd/IhvEoCFRxX3B2QsRzJOtykAc&#10;Wf6Qg6wr+f+B+hcAAP//AwBQSwECLQAUAAYACAAAACEAtoM4kv4AAADhAQAAEwAAAAAAAAAAAAAA&#10;AAAAAAAAW0NvbnRlbnRfVHlwZXNdLnhtbFBLAQItABQABgAIAAAAIQA4/SH/1gAAAJQBAAALAAAA&#10;AAAAAAAAAAAAAC8BAABfcmVscy8ucmVsc1BLAQItABQABgAIAAAAIQC05e4zsgIAALQFAAAOAAAA&#10;AAAAAAAAAAAAAC4CAABkcnMvZTJvRG9jLnhtbFBLAQItABQABgAIAAAAIQBIfTgC2wAAAAgBAAAP&#10;AAAAAAAAAAAAAAAAAAwFAABkcnMvZG93bnJldi54bWxQSwUGAAAAAAQABADzAAAAFAYAAAAA&#10;" filled="f" stroked="f">
                <v:textbox style="mso-fit-shape-to-text:t" inset="0,0,0,0">
                  <w:txbxContent>
                    <w:p w:rsidR="00CF48DC" w:rsidRDefault="009746E0">
                      <w:pPr>
                        <w:pStyle w:val="Gvdemetni0"/>
                        <w:shd w:val="clear" w:color="auto" w:fill="auto"/>
                        <w:spacing w:after="0" w:line="221" w:lineRule="exact"/>
                        <w:ind w:firstLine="0"/>
                        <w:jc w:val="left"/>
                      </w:pPr>
                      <w:r>
                        <w:rPr>
                          <w:rStyle w:val="GvdemetniExact"/>
                          <w:spacing w:val="0"/>
                        </w:rPr>
                        <w:t>Rekabetçi</w:t>
                      </w:r>
                    </w:p>
                    <w:p w:rsidR="00CF48DC" w:rsidRDefault="009746E0">
                      <w:pPr>
                        <w:pStyle w:val="Gvdemetni0"/>
                        <w:shd w:val="clear" w:color="auto" w:fill="auto"/>
                        <w:spacing w:after="0" w:line="221" w:lineRule="exact"/>
                        <w:ind w:firstLine="0"/>
                        <w:jc w:val="left"/>
                      </w:pPr>
                      <w:r>
                        <w:rPr>
                          <w:rStyle w:val="GvdemetniExact"/>
                          <w:spacing w:val="0"/>
                        </w:rPr>
                        <w:t>Diyalog</w:t>
                      </w:r>
                    </w:p>
                    <w:p w:rsidR="00CF48DC" w:rsidRDefault="009746E0">
                      <w:pPr>
                        <w:pStyle w:val="Gvdemetni0"/>
                        <w:shd w:val="clear" w:color="auto" w:fill="auto"/>
                        <w:spacing w:after="0" w:line="221" w:lineRule="exact"/>
                        <w:ind w:firstLine="0"/>
                        <w:jc w:val="left"/>
                      </w:pPr>
                      <w:r>
                        <w:rPr>
                          <w:rStyle w:val="GvdemetniExact"/>
                          <w:spacing w:val="0"/>
                        </w:rPr>
                        <w:t>Usulünde Süreler</w:t>
                      </w:r>
                    </w:p>
                  </w:txbxContent>
                </v:textbox>
                <w10:wrap type="square" anchorx="margin"/>
              </v:shape>
            </w:pict>
          </mc:Fallback>
        </mc:AlternateContent>
      </w:r>
      <w:r>
        <w:t xml:space="preserve">İhale komisyonları, bu Yasanın 23’üncü maddesindeki </w:t>
      </w:r>
      <w:r>
        <w:t>koşullara uygun olarak, tüm ilgili gerekçeleri belirten bir karar alarak önceden bir ihale duyurusu yayınlamak suretiyle rekabetçi diyalogda bulunabilir.</w:t>
      </w:r>
    </w:p>
    <w:p w:rsidR="00CF48DC" w:rsidRDefault="009746E0">
      <w:pPr>
        <w:pStyle w:val="Gvdemetni0"/>
        <w:numPr>
          <w:ilvl w:val="0"/>
          <w:numId w:val="66"/>
        </w:numPr>
        <w:shd w:val="clear" w:color="auto" w:fill="auto"/>
        <w:tabs>
          <w:tab w:val="left" w:pos="427"/>
        </w:tabs>
        <w:spacing w:after="0" w:line="221" w:lineRule="exact"/>
        <w:ind w:left="440" w:right="20" w:hanging="380"/>
        <w:jc w:val="both"/>
      </w:pPr>
      <w:r>
        <w:t>Rekabetçi diyalogda, tüm iktisadi işletmeler, bir ihale ilanına cevaben, nitel seçim için ihale makamı</w:t>
      </w:r>
      <w:r>
        <w:t xml:space="preserve"> komisyonları tarafından istenen bilgileri sağlayarak bir katılma talebinde bulunabilirler.</w:t>
      </w:r>
    </w:p>
    <w:p w:rsidR="00CF48DC" w:rsidRDefault="009746E0">
      <w:pPr>
        <w:pStyle w:val="Gvdemetni0"/>
        <w:numPr>
          <w:ilvl w:val="0"/>
          <w:numId w:val="66"/>
        </w:numPr>
        <w:shd w:val="clear" w:color="auto" w:fill="auto"/>
        <w:tabs>
          <w:tab w:val="left" w:pos="427"/>
        </w:tabs>
        <w:spacing w:after="0" w:line="221" w:lineRule="exact"/>
        <w:ind w:left="440" w:right="20" w:hanging="380"/>
        <w:jc w:val="both"/>
      </w:pPr>
      <w:r>
        <w:t>Katılma taleplerinin alınmasına ilişkin asgari süre, ihale ilanının gönderildiği tarihten itibaren 30 (otuz) gündür.</w:t>
      </w:r>
      <w:r>
        <w:br w:type="page"/>
      </w:r>
    </w:p>
    <w:p w:rsidR="00CF48DC" w:rsidRDefault="009746E0">
      <w:pPr>
        <w:pStyle w:val="Gvdemetni0"/>
        <w:numPr>
          <w:ilvl w:val="0"/>
          <w:numId w:val="67"/>
        </w:numPr>
        <w:shd w:val="clear" w:color="auto" w:fill="auto"/>
        <w:tabs>
          <w:tab w:val="left" w:pos="567"/>
        </w:tabs>
        <w:spacing w:after="0" w:line="211" w:lineRule="exact"/>
        <w:ind w:left="20" w:firstLine="0"/>
        <w:jc w:val="both"/>
      </w:pPr>
      <w:r>
        <w:t>(1) İhale makamları bu Yasanın 24’üncü maddesi</w:t>
      </w:r>
      <w:r>
        <w:t>ndeki koşullara</w:t>
      </w:r>
    </w:p>
    <w:p w:rsidR="00CF48DC" w:rsidRDefault="009746E0">
      <w:pPr>
        <w:pStyle w:val="Gvdemetni0"/>
        <w:shd w:val="clear" w:color="auto" w:fill="auto"/>
        <w:spacing w:after="0" w:line="211" w:lineRule="exact"/>
        <w:ind w:left="920" w:right="20" w:firstLine="0"/>
        <w:jc w:val="both"/>
      </w:pPr>
      <w:r>
        <w:rPr>
          <w:noProof/>
        </w:rPr>
        <mc:AlternateContent>
          <mc:Choice Requires="wps">
            <w:drawing>
              <wp:anchor distT="0" distB="0" distL="63500" distR="63500" simplePos="0" relativeHeight="377487143" behindDoc="1" locked="0" layoutInCell="1" allowOverlap="1">
                <wp:simplePos x="0" y="0"/>
                <wp:positionH relativeFrom="margin">
                  <wp:posOffset>-976630</wp:posOffset>
                </wp:positionH>
                <wp:positionV relativeFrom="margin">
                  <wp:posOffset>-67310</wp:posOffset>
                </wp:positionV>
                <wp:extent cx="629920" cy="266700"/>
                <wp:effectExtent l="4445" t="0" r="3810" b="635"/>
                <wp:wrapSquare wrapText="bothSides"/>
                <wp:docPr id="261"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216" w:lineRule="exact"/>
                              <w:ind w:right="100" w:firstLine="0"/>
                              <w:jc w:val="left"/>
                            </w:pPr>
                            <w:r>
                              <w:rPr>
                                <w:rStyle w:val="GvdemetniExact"/>
                                <w:spacing w:val="0"/>
                              </w:rPr>
                              <w:t>Doğrudan Alımda Süreler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23" o:spid="_x0000_s1065" type="#_x0000_t202" style="position:absolute;left:0;text-align:left;margin-left:-76.9pt;margin-top:-5.3pt;width:49.6pt;height:21pt;z-index:-125829337;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csAtAIAALQFAAAOAAAAZHJzL2Uyb0RvYy54bWysVFtvmzAUfp+0/2D5nXIpIQGFVG0I06Tu&#10;IrX7AQ6YYA1sZjuBrtp/37EJSZu+TNt4sA4+x9+5fecsb4a2QQcqFRM8xf6VhxHlhSgZ36X422Pu&#10;LDBSmvCSNILTFD9RhW9W798t+y6hgahFU1KJAISrpO9SXGvdJa6ripq2RF2JjnJQVkK2RMOv3Lml&#10;JD2gt40beF7k9kKWnRQFVQpus1GJVxa/qmihv1SVoho1KYbYtD2lPbfmdFdLkuwk6WpWHMMgfxFF&#10;SxgHpyeojGiC9pK9gWpZIYUSlb4qROuKqmIFtTlANr53kc1DTTpqc4HiqO5UJvX/YIvPh68SsTLF&#10;QeRjxEkLTXqkg0Z3YkBBcG0q1HcqAcOHDkz1AArotM1Wdfei+K4QF+ua8B29lVL0NSUlROibl+6L&#10;pyOOMiDb/pMowRHZa2GBhkq2pnxQEATo0KmnU3dMMAVcRkEcB6ApQBVE0dyz3XNJMj3upNIfqGiR&#10;EVIsofkWnBzulTbBkGQyMb64yFnTWAI0/NUFGI434BqeGp0JwvbzOfbizWKzCJ0wiDZO6GWZc5uv&#10;QyfK/fksu87W68z/Zfz6YVKzsqTcuJm45Yd/1rsjy0dWnNilRMNKA2dCUnK3XTcSHQhwO7efLTlo&#10;zmbu6zBsESCXi5T8IPTugtjJo8XcCfNw5sRzb+F4fnwXR14Yh1n+OqV7xum/p4T6FMezYDZy6Rz0&#10;RW6e/d7mRpKWadgeDWtTvDgZkcQwcMNL21pNWDPKL0phwj+XAto9Ndry1VB0JKsetoMdjut4moOt&#10;KJ+AwVIAw4CMsPpAqIX8iVEPayTF6seeSIpR85HDFJidMwlyEraTQHgBT1OsMRrFtR53076TbFcD&#10;8jRntzApObMsNiM1RnGcL1gNNpnjGjO75+W/tTov29VvAAAA//8DAFBLAwQUAAYACAAAACEApRDm&#10;ZN8AAAALAQAADwAAAGRycy9kb3ducmV2LnhtbEyPzU7DMBCE70i8g7VIXFDquD8RDXEqhODCjcKF&#10;m5tskwh7HcVuEvr0bE/0NqsZzXxb7GZnxYhD6DxpUIsUBFLl644aDV+fb8kjiBAN1cZ6Qg2/GGBX&#10;3t4UJq/9RB847mMjuIRCbjS0Mfa5lKFq0Zmw8D0Se0c/OBP5HBpZD2bicmflMk0z6UxHvNCaHl9a&#10;rH72J6chm1/7h/ctLqdzZUf6PisVUWl9fzc/P4GIOMf/MFzwGR1KZjr4E9VBWA2J2qyYPV5UmoHg&#10;SLJZszhoWKk1yLKQ1z+UfwAAAP//AwBQSwECLQAUAAYACAAAACEAtoM4kv4AAADhAQAAEwAAAAAA&#10;AAAAAAAAAAAAAAAAW0NvbnRlbnRfVHlwZXNdLnhtbFBLAQItABQABgAIAAAAIQA4/SH/1gAAAJQB&#10;AAALAAAAAAAAAAAAAAAAAC8BAABfcmVscy8ucmVsc1BLAQItABQABgAIAAAAIQBsIcsAtAIAALQF&#10;AAAOAAAAAAAAAAAAAAAAAC4CAABkcnMvZTJvRG9jLnhtbFBLAQItABQABgAIAAAAIQClEOZk3wAA&#10;AAsBAAAPAAAAAAAAAAAAAAAAAA4FAABkcnMvZG93bnJldi54bWxQSwUGAAAAAAQABADzAAAAGgYA&#10;AAAA&#10;" filled="f" stroked="f">
                <v:textbox style="mso-fit-shape-to-text:t" inset="0,0,0,0">
                  <w:txbxContent>
                    <w:p w:rsidR="00CF48DC" w:rsidRDefault="009746E0">
                      <w:pPr>
                        <w:pStyle w:val="Gvdemetni0"/>
                        <w:shd w:val="clear" w:color="auto" w:fill="auto"/>
                        <w:spacing w:after="0" w:line="216" w:lineRule="exact"/>
                        <w:ind w:right="100" w:firstLine="0"/>
                        <w:jc w:val="left"/>
                      </w:pPr>
                      <w:r>
                        <w:rPr>
                          <w:rStyle w:val="GvdemetniExact"/>
                          <w:spacing w:val="0"/>
                        </w:rPr>
                        <w:t>Doğrudan Alımda Süreler</w:t>
                      </w:r>
                    </w:p>
                  </w:txbxContent>
                </v:textbox>
                <w10:wrap type="square" anchorx="margin" anchory="margin"/>
              </v:shape>
            </w:pict>
          </mc:Fallback>
        </mc:AlternateContent>
      </w:r>
      <w:r>
        <w:t>u)-gun olarak, bir ihale duyurusu yayınlamaksızm veya yayınlayarak, doğrudan alım yapabilir.</w:t>
      </w:r>
    </w:p>
    <w:p w:rsidR="00CF48DC" w:rsidRDefault="009746E0">
      <w:pPr>
        <w:pStyle w:val="Gvdemetni0"/>
        <w:numPr>
          <w:ilvl w:val="0"/>
          <w:numId w:val="68"/>
        </w:numPr>
        <w:shd w:val="clear" w:color="auto" w:fill="auto"/>
        <w:tabs>
          <w:tab w:val="left" w:pos="905"/>
        </w:tabs>
        <w:spacing w:after="0" w:line="211" w:lineRule="exact"/>
        <w:ind w:left="920" w:right="20" w:hanging="340"/>
        <w:jc w:val="both"/>
      </w:pPr>
      <w:r>
        <w:t>Bir ihale duyurusunun yayınlanmamış olduğu durumlarda, ihale makamları ihale çağrısını eş zamanlı ve yazılı olarak en az</w:t>
      </w:r>
      <w:r>
        <w:t xml:space="preserve"> 3 (üç) iktisadi işletmeye gönderir.</w:t>
      </w:r>
    </w:p>
    <w:p w:rsidR="00CF48DC" w:rsidRDefault="009746E0">
      <w:pPr>
        <w:pStyle w:val="Gvdemetni0"/>
        <w:numPr>
          <w:ilvl w:val="0"/>
          <w:numId w:val="68"/>
        </w:numPr>
        <w:shd w:val="clear" w:color="auto" w:fill="auto"/>
        <w:tabs>
          <w:tab w:val="left" w:pos="905"/>
        </w:tabs>
        <w:spacing w:after="0" w:line="211" w:lineRule="exact"/>
        <w:ind w:left="920" w:right="20" w:hanging="340"/>
        <w:jc w:val="both"/>
      </w:pPr>
      <w:r>
        <w:t>Bir ihale duyurusunun yayınlanmış olduğu durumlarda, bu Yasanın 41’nci maddesi uyarınca hazırlanmış olan ihale duyurusu, ihale makamlarının internet sitesinde yayınlanır.</w:t>
      </w:r>
    </w:p>
    <w:p w:rsidR="00CF48DC" w:rsidRDefault="009746E0">
      <w:pPr>
        <w:pStyle w:val="Gvdemetni0"/>
        <w:numPr>
          <w:ilvl w:val="0"/>
          <w:numId w:val="68"/>
        </w:numPr>
        <w:shd w:val="clear" w:color="auto" w:fill="auto"/>
        <w:tabs>
          <w:tab w:val="left" w:pos="905"/>
        </w:tabs>
        <w:spacing w:after="0" w:line="211" w:lineRule="exact"/>
        <w:ind w:left="920" w:right="20" w:hanging="340"/>
        <w:jc w:val="both"/>
      </w:pPr>
      <w:r>
        <w:t xml:space="preserve">İhale tekliflerinin alınması için verilen süre, </w:t>
      </w:r>
      <w:r>
        <w:t>ihale duyurusunun ihale makamlarının internet sitesinde yayınlandığı tarihten veya ihale çağrışırım iktisadi işletmelere gönderildiği tarihten itibaren 5 (beş) iş gününden kısa olamaz.</w:t>
      </w:r>
    </w:p>
    <w:p w:rsidR="00CF48DC" w:rsidRDefault="009746E0">
      <w:pPr>
        <w:pStyle w:val="Gvdemetni0"/>
        <w:numPr>
          <w:ilvl w:val="0"/>
          <w:numId w:val="68"/>
        </w:numPr>
        <w:shd w:val="clear" w:color="auto" w:fill="auto"/>
        <w:tabs>
          <w:tab w:val="left" w:pos="905"/>
        </w:tabs>
        <w:spacing w:after="0" w:line="211" w:lineRule="exact"/>
        <w:ind w:left="920" w:right="20" w:hanging="340"/>
        <w:jc w:val="both"/>
      </w:pPr>
      <w:r>
        <w:t>Doğrudan alımda, ihale makamları, ihalenin konusuyla ilgili teknik şart</w:t>
      </w:r>
      <w:r>
        <w:t>nameleri, ihalelerin hazırlanma sürecine dair bilgileri ve başvuru süresini içeren ihale belgelerini hazırlar ve bu belgeler için herhangi bir ücret talep etmez.</w:t>
      </w:r>
    </w:p>
    <w:p w:rsidR="00CF48DC" w:rsidRDefault="009746E0">
      <w:pPr>
        <w:pStyle w:val="Gvdemetni0"/>
        <w:numPr>
          <w:ilvl w:val="0"/>
          <w:numId w:val="68"/>
        </w:numPr>
        <w:shd w:val="clear" w:color="auto" w:fill="auto"/>
        <w:tabs>
          <w:tab w:val="left" w:pos="905"/>
        </w:tabs>
        <w:spacing w:after="0" w:line="211" w:lineRule="exact"/>
        <w:ind w:left="920" w:right="20" w:hanging="340"/>
        <w:jc w:val="both"/>
      </w:pPr>
      <w:r>
        <w:t>İhale makamları ihale duyurusunda veya ihale çağrısında ilgili belgelere nasıl erişileceğini b</w:t>
      </w:r>
      <w:r>
        <w:t>elirtir,</w:t>
      </w:r>
    </w:p>
    <w:p w:rsidR="00CF48DC" w:rsidRDefault="009746E0">
      <w:pPr>
        <w:pStyle w:val="Gvdemetni0"/>
        <w:numPr>
          <w:ilvl w:val="0"/>
          <w:numId w:val="68"/>
        </w:numPr>
        <w:shd w:val="clear" w:color="auto" w:fill="auto"/>
        <w:tabs>
          <w:tab w:val="left" w:pos="905"/>
        </w:tabs>
        <w:spacing w:after="0" w:line="211" w:lineRule="exact"/>
        <w:ind w:left="920" w:right="20" w:hanging="340"/>
        <w:jc w:val="both"/>
      </w:pPr>
      <w:r>
        <w:t>İhale makamları bu Yasanın 55’inci, 56’ıncı ve 57’nci maddeleri uyarınca, seçilen iktisadi işletmeden Icişisel durumunun ve vasıflarının doğrulanmasına yönelik belgeleri sunmalarım ister.</w:t>
      </w:r>
    </w:p>
    <w:p w:rsidR="00CF48DC" w:rsidRDefault="009746E0">
      <w:pPr>
        <w:pStyle w:val="Gvdemetni0"/>
        <w:numPr>
          <w:ilvl w:val="0"/>
          <w:numId w:val="68"/>
        </w:numPr>
        <w:shd w:val="clear" w:color="auto" w:fill="auto"/>
        <w:tabs>
          <w:tab w:val="left" w:pos="905"/>
        </w:tabs>
        <w:spacing w:after="0" w:line="211" w:lineRule="exact"/>
        <w:ind w:left="920" w:right="20" w:hanging="340"/>
        <w:jc w:val="both"/>
      </w:pPr>
      <w:r>
        <w:t>Seçilen iktisadi işletme ldşisel durumunu ve vasıflarım kan</w:t>
      </w:r>
      <w:r>
        <w:t>ıtlayan belgeleri 3 (üç) iş günü zarfında ihale makamlarına gönderir.</w:t>
      </w:r>
    </w:p>
    <w:p w:rsidR="00CF48DC" w:rsidRDefault="009746E0">
      <w:pPr>
        <w:pStyle w:val="Gvdemetni0"/>
        <w:numPr>
          <w:ilvl w:val="0"/>
          <w:numId w:val="68"/>
        </w:numPr>
        <w:shd w:val="clear" w:color="auto" w:fill="auto"/>
        <w:tabs>
          <w:tab w:val="left" w:pos="905"/>
        </w:tabs>
        <w:spacing w:after="0" w:line="211" w:lineRule="exact"/>
        <w:ind w:left="920" w:right="20" w:hanging="340"/>
        <w:jc w:val="both"/>
      </w:pPr>
      <w:r>
        <w:t>İktisadi işletmelerin kişisel durumlarım ve vasıflanın kanıtlayan belgeler, ihale duyurusunun yayınlandığı tarihten veya ihale çağnsuım gönderildiği tarihten başlayarak 3 (üç) aydan esld</w:t>
      </w:r>
      <w:r>
        <w:t xml:space="preserve"> olamaz.</w:t>
      </w:r>
    </w:p>
    <w:p w:rsidR="00CF48DC" w:rsidRDefault="009746E0">
      <w:pPr>
        <w:pStyle w:val="Gvdemetni0"/>
        <w:numPr>
          <w:ilvl w:val="0"/>
          <w:numId w:val="68"/>
        </w:numPr>
        <w:shd w:val="clear" w:color="auto" w:fill="auto"/>
        <w:tabs>
          <w:tab w:val="left" w:pos="905"/>
        </w:tabs>
        <w:spacing w:line="211" w:lineRule="exact"/>
        <w:ind w:left="920" w:right="20" w:hanging="340"/>
        <w:jc w:val="both"/>
      </w:pPr>
      <w:r>
        <w:t>İhale makamları, seçilen ildisadi işletmenin ldşisel durum ve vasıflarına dair bılgilerineksik olduğu veya bu belgelerin 3 (üç) iş günü içinde sunulmadığı veya ilgili belgelerin geçersiz veya vasıflanın göstermek açısından uygun olmadığı durumlard</w:t>
      </w:r>
      <w:r>
        <w:t>a, ihale sonuçlandırma sürecinde bir alt sıradaki iktisadi işletmeyi ihale sürecine katılmaya çağrnr veya ihale sürecim iptal eder.</w:t>
      </w:r>
    </w:p>
    <w:p w:rsidR="00CF48DC" w:rsidRDefault="009746E0">
      <w:pPr>
        <w:pStyle w:val="Gvdemetni0"/>
        <w:shd w:val="clear" w:color="auto" w:fill="auto"/>
        <w:spacing w:line="211" w:lineRule="exact"/>
        <w:ind w:left="1240" w:firstLine="0"/>
      </w:pPr>
      <w:r>
        <w:t>DOKUZUNCU KISIM Seçme Kriterleri</w:t>
      </w:r>
    </w:p>
    <w:p w:rsidR="00CF48DC" w:rsidRDefault="009746E0">
      <w:pPr>
        <w:pStyle w:val="Gvdemetni0"/>
        <w:numPr>
          <w:ilvl w:val="0"/>
          <w:numId w:val="67"/>
        </w:numPr>
        <w:shd w:val="clear" w:color="auto" w:fill="auto"/>
        <w:tabs>
          <w:tab w:val="left" w:pos="308"/>
        </w:tabs>
        <w:spacing w:after="412" w:line="211" w:lineRule="exact"/>
        <w:ind w:left="20" w:right="20" w:firstLine="0"/>
        <w:jc w:val="both"/>
      </w:pPr>
      <w:r>
        <w:rPr>
          <w:noProof/>
        </w:rPr>
        <mc:AlternateContent>
          <mc:Choice Requires="wps">
            <w:drawing>
              <wp:anchor distT="0" distB="0" distL="63500" distR="63500" simplePos="0" relativeHeight="377487144" behindDoc="1" locked="0" layoutInCell="1" allowOverlap="1">
                <wp:simplePos x="0" y="0"/>
                <wp:positionH relativeFrom="margin">
                  <wp:posOffset>-995045</wp:posOffset>
                </wp:positionH>
                <wp:positionV relativeFrom="paragraph">
                  <wp:posOffset>-10160</wp:posOffset>
                </wp:positionV>
                <wp:extent cx="693420" cy="1009650"/>
                <wp:effectExtent l="0" t="0" r="0" b="635"/>
                <wp:wrapSquare wrapText="bothSides"/>
                <wp:docPr id="260" name="Text 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 cy="1009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229" w:line="211" w:lineRule="exact"/>
                              <w:ind w:right="380" w:firstLine="0"/>
                              <w:jc w:val="both"/>
                            </w:pPr>
                            <w:r>
                              <w:rPr>
                                <w:rStyle w:val="GvdemetniExact"/>
                                <w:spacing w:val="0"/>
                              </w:rPr>
                              <w:t>Uygunluğun Teyit Edilmesi, Katılımcıların Seçilmesi ve Sözleşmelerin imzalanması</w:t>
                            </w:r>
                          </w:p>
                          <w:p w:rsidR="00CF48DC" w:rsidRDefault="009746E0">
                            <w:pPr>
                              <w:pStyle w:val="Gvdemetni0"/>
                              <w:shd w:val="clear" w:color="auto" w:fill="auto"/>
                              <w:spacing w:after="0" w:line="150" w:lineRule="exact"/>
                              <w:ind w:firstLine="0"/>
                              <w:jc w:val="left"/>
                            </w:pPr>
                            <w:r>
                              <w:rPr>
                                <w:rStyle w:val="GvdemetniExact"/>
                                <w:spacing w:val="0"/>
                              </w:rPr>
                              <w:t xml:space="preserve">Seçme </w:t>
                            </w:r>
                            <w:r>
                              <w:rPr>
                                <w:rStyle w:val="GvdemetniExact"/>
                                <w:spacing w:val="0"/>
                              </w:rPr>
                              <w:t>Kriterleri.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22" o:spid="_x0000_s1066" type="#_x0000_t202" style="position:absolute;left:0;text-align:left;margin-left:-78.35pt;margin-top:-.8pt;width:54.6pt;height:79.5pt;z-index:-1258293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MolswIAALUFAAAOAAAAZHJzL2Uyb0RvYy54bWysVNuOmzAQfa/Uf7D8zmIoYQNastoNoaq0&#10;vUi7/QAHTLAKNrWdwLbqv3dsQrKXl6otD9bgGR+fmTmeq+uxa9GBKc2lyHBwQTBiopQVF7sMf30o&#10;vCVG2lBR0VYKluFHpvH16u2bq6FPWSgb2VZMIQAROh36DDfG9Knv67JhHdUXsmcCnLVUHTXwq3Z+&#10;pegA6F3rh4TE/iBV1StZMq1hN5+ceOXw65qV5nNda2ZQm2HgZtyq3Lq1q7+6oulO0b7h5ZEG/QsW&#10;HeUCLj1B5dRQtFf8FVTHSyW1rM1FKTtf1jUvmcsBsgnIi2zuG9ozlwsUR/enMun/B1t+OnxRiFcZ&#10;DmOoj6AdNOmBjQbdyhGFYWgrNPQ6hcD7HkLNCA7otMtW93ey/KaRkOuGih27UUoODaMVMAzsSf/J&#10;0QlHW5Dt8FFWcBHdG+mAxlp1tnxQEATowOTx1B1LpoTNOHkXheApwRUQksQL1z6fpvPpXmnznskO&#10;WSPDCrrv0OnhThvLhqZziL1MyIK3rVNAK55tQOC0A3fDUeuzLFxDfyYk2Sw3y8iLwnjjRSTPvZti&#10;HXlxEVwu8nf5ep0Hv+y9QZQ2vKqYsNfM4gqiP2veUeaTLE7y0rLllYWzlLTabdetQgcK4i7c52oO&#10;nnOY/5yGKwLk8iKlIIzIbZh4Rby89KIiWnjJJVl6JEhuk5hESZQXz1O644L9e0poyHCyCBeTmM6k&#10;X+RG3Pc6N5p23MD4aHmX4eUpiKZWghtRudYaytvJflIKS/9cCmj33GgnWKvRSa1m3I7udUROa1bN&#10;W1k9goSVBIWBGmH2gdFI9QOjAeZIhvX3PVUMo/aDgGcAIWY21GxsZ4OKEo5m2GA0mWszDad9r/iu&#10;AeT5od3AUym4U/GZxfGBwWxwyRznmB0+T/9d1Hnarn4DAAD//wMAUEsDBBQABgAIAAAAIQCsJvmV&#10;3wAAAAsBAAAPAAAAZHJzL2Rvd25yZXYueG1sTI+xTsMwEIZ3JN7BOiQWlDqumoSGOBVCsLBRWNjc&#10;+JpE2OcodpPQp8ed6Han+/Tf91e7xRo24eh7RxLEKgWG1DjdUyvh6/MteQTmgyKtjCOU8IsedvXt&#10;TaVK7Wb6wGkfWhZDyJdKQhfCUHLumw6t8is3IMXb0Y1WhbiOLdejmmO4NXydpjm3qqf4oVMDvnTY&#10;/OxPVkK+vA4P71tcz+fGTPR9FiKgkPL+bnl+AhZwCf8wXPSjOtTR6eBOpD0zEhKR5UVkL1MOLBLJ&#10;psiAHSKaFRvgdcWvO9R/AAAA//8DAFBLAQItABQABgAIAAAAIQC2gziS/gAAAOEBAAATAAAAAAAA&#10;AAAAAAAAAAAAAABbQ29udGVudF9UeXBlc10ueG1sUEsBAi0AFAAGAAgAAAAhADj9If/WAAAAlAEA&#10;AAsAAAAAAAAAAAAAAAAALwEAAF9yZWxzLy5yZWxzUEsBAi0AFAAGAAgAAAAhAAUgyiWzAgAAtQUA&#10;AA4AAAAAAAAAAAAAAAAALgIAAGRycy9lMm9Eb2MueG1sUEsBAi0AFAAGAAgAAAAhAKwm+ZXfAAAA&#10;CwEAAA8AAAAAAAAAAAAAAAAADQUAAGRycy9kb3ducmV2LnhtbFBLBQYAAAAABAAEAPMAAAAZBgAA&#10;AAA=&#10;" filled="f" stroked="f">
                <v:textbox style="mso-fit-shape-to-text:t" inset="0,0,0,0">
                  <w:txbxContent>
                    <w:p w:rsidR="00CF48DC" w:rsidRDefault="009746E0">
                      <w:pPr>
                        <w:pStyle w:val="Gvdemetni0"/>
                        <w:shd w:val="clear" w:color="auto" w:fill="auto"/>
                        <w:spacing w:after="229" w:line="211" w:lineRule="exact"/>
                        <w:ind w:right="380" w:firstLine="0"/>
                        <w:jc w:val="both"/>
                      </w:pPr>
                      <w:r>
                        <w:rPr>
                          <w:rStyle w:val="GvdemetniExact"/>
                          <w:spacing w:val="0"/>
                        </w:rPr>
                        <w:t>Uygunluğun Teyit Edilmesi, Katılımcıların Seçilmesi ve Sözleşmelerin imzalanması</w:t>
                      </w:r>
                    </w:p>
                    <w:p w:rsidR="00CF48DC" w:rsidRDefault="009746E0">
                      <w:pPr>
                        <w:pStyle w:val="Gvdemetni0"/>
                        <w:shd w:val="clear" w:color="auto" w:fill="auto"/>
                        <w:spacing w:after="0" w:line="150" w:lineRule="exact"/>
                        <w:ind w:firstLine="0"/>
                        <w:jc w:val="left"/>
                      </w:pPr>
                      <w:r>
                        <w:rPr>
                          <w:rStyle w:val="GvdemetniExact"/>
                          <w:spacing w:val="0"/>
                        </w:rPr>
                        <w:t xml:space="preserve">Seçme </w:t>
                      </w:r>
                      <w:r>
                        <w:rPr>
                          <w:rStyle w:val="GvdemetniExact"/>
                          <w:spacing w:val="0"/>
                        </w:rPr>
                        <w:t>Kriterleri.</w:t>
                      </w:r>
                    </w:p>
                  </w:txbxContent>
                </v:textbox>
                <w10:wrap type="square" anchorx="margin"/>
              </v:shape>
            </w:pict>
          </mc:Fallback>
        </mc:AlternateContent>
      </w:r>
      <w:r>
        <w:t>İhale makamları, bu Yasanın 55’inci, 56’ncı ve 57’inci maddeleri uyarınca kamu ihalelerine katılmalarına izin verilen ve bu Yasanın 58’inci, 59’uncu, 60’mcı ve ö-l’inci maddeleri uyarınca ekonomik ve mali durum, mesleki ve teknik bilgi veya bec</w:t>
      </w:r>
      <w:r>
        <w:t>eri kriterlerine uyan iktisadi işletmeler ile, ihale sürecinin sonunda sözleşme imzalar.</w:t>
      </w:r>
    </w:p>
    <w:p w:rsidR="00CF48DC" w:rsidRDefault="009746E0">
      <w:pPr>
        <w:pStyle w:val="Gvdemetni0"/>
        <w:numPr>
          <w:ilvl w:val="0"/>
          <w:numId w:val="67"/>
        </w:numPr>
        <w:shd w:val="clear" w:color="auto" w:fill="auto"/>
        <w:tabs>
          <w:tab w:val="left" w:pos="567"/>
          <w:tab w:val="right" w:pos="1249"/>
          <w:tab w:val="left" w:pos="1285"/>
          <w:tab w:val="left" w:pos="567"/>
        </w:tabs>
        <w:spacing w:after="0" w:line="221" w:lineRule="exact"/>
        <w:ind w:left="20" w:firstLine="0"/>
        <w:jc w:val="both"/>
      </w:pPr>
      <w:r>
        <w:t>(1)</w:t>
      </w:r>
      <w:r>
        <w:tab/>
        <w:t>İhale</w:t>
      </w:r>
      <w:r>
        <w:tab/>
        <w:t>komisyonları, kamu ihalelerinin sonuçlandırılması amacıyla</w:t>
      </w:r>
    </w:p>
    <w:p w:rsidR="00CF48DC" w:rsidRDefault="009746E0">
      <w:pPr>
        <w:pStyle w:val="Gvdemetni0"/>
        <w:shd w:val="clear" w:color="auto" w:fill="auto"/>
        <w:spacing w:after="0" w:line="221" w:lineRule="exact"/>
        <w:ind w:left="920" w:firstLine="0"/>
        <w:jc w:val="both"/>
      </w:pPr>
      <w:r>
        <w:t>iktisadi işletmeleri seçeken aşağıdaki seçme kriterlerlerini gözetir:</w:t>
      </w:r>
    </w:p>
    <w:p w:rsidR="00CF48DC" w:rsidRDefault="009746E0">
      <w:pPr>
        <w:pStyle w:val="Gvdemetni0"/>
        <w:numPr>
          <w:ilvl w:val="0"/>
          <w:numId w:val="69"/>
        </w:numPr>
        <w:shd w:val="clear" w:color="auto" w:fill="auto"/>
        <w:tabs>
          <w:tab w:val="left" w:pos="1285"/>
        </w:tabs>
        <w:spacing w:after="0" w:line="221" w:lineRule="exact"/>
        <w:ind w:left="920" w:firstLine="0"/>
        <w:jc w:val="both"/>
      </w:pPr>
      <w:r>
        <w:t>İhale katılımcısının kişisel</w:t>
      </w:r>
      <w:r>
        <w:t xml:space="preserve"> durumu.</w:t>
      </w:r>
    </w:p>
    <w:p w:rsidR="00CF48DC" w:rsidRDefault="009746E0">
      <w:pPr>
        <w:pStyle w:val="Gvdemetni0"/>
        <w:numPr>
          <w:ilvl w:val="0"/>
          <w:numId w:val="69"/>
        </w:numPr>
        <w:shd w:val="clear" w:color="auto" w:fill="auto"/>
        <w:tabs>
          <w:tab w:val="left" w:pos="1285"/>
        </w:tabs>
        <w:spacing w:after="0" w:line="221" w:lineRule="exact"/>
        <w:ind w:left="920" w:firstLine="0"/>
        <w:jc w:val="both"/>
      </w:pPr>
      <w:r>
        <w:t>Mesleki faaliyet yürütmeye uygunluk.</w:t>
      </w:r>
    </w:p>
    <w:p w:rsidR="00CF48DC" w:rsidRDefault="009746E0">
      <w:pPr>
        <w:pStyle w:val="Gvdemetni0"/>
        <w:numPr>
          <w:ilvl w:val="0"/>
          <w:numId w:val="69"/>
        </w:numPr>
        <w:shd w:val="clear" w:color="auto" w:fill="auto"/>
        <w:tabs>
          <w:tab w:val="left" w:pos="1285"/>
        </w:tabs>
        <w:spacing w:after="0" w:line="221" w:lineRule="exact"/>
        <w:ind w:left="920" w:firstLine="0"/>
        <w:jc w:val="both"/>
      </w:pPr>
      <w:r>
        <w:t>Ekonomik ve mali durum.</w:t>
      </w:r>
    </w:p>
    <w:p w:rsidR="00CF48DC" w:rsidRDefault="009746E0">
      <w:pPr>
        <w:pStyle w:val="Gvdemetni0"/>
        <w:shd w:val="clear" w:color="auto" w:fill="auto"/>
        <w:spacing w:after="0" w:line="170" w:lineRule="exact"/>
        <w:ind w:left="920" w:firstLine="0"/>
        <w:jc w:val="both"/>
      </w:pPr>
      <w:r>
        <w:t>(Ç) Teknilc veya mesleki beceri.</w:t>
      </w:r>
    </w:p>
    <w:p w:rsidR="00CF48DC" w:rsidRDefault="009746E0">
      <w:pPr>
        <w:pStyle w:val="Gvdemetni0"/>
        <w:numPr>
          <w:ilvl w:val="0"/>
          <w:numId w:val="69"/>
        </w:numPr>
        <w:shd w:val="clear" w:color="auto" w:fill="auto"/>
        <w:tabs>
          <w:tab w:val="left" w:pos="1285"/>
        </w:tabs>
        <w:spacing w:after="0" w:line="170" w:lineRule="exact"/>
        <w:ind w:left="920" w:firstLine="0"/>
        <w:jc w:val="both"/>
      </w:pPr>
      <w:r>
        <w:t>Kalite güvence standartları.</w:t>
      </w:r>
      <w:r>
        <w:br w:type="page"/>
      </w:r>
    </w:p>
    <w:p w:rsidR="00CF48DC" w:rsidRDefault="009746E0">
      <w:pPr>
        <w:pStyle w:val="Gvdemetni0"/>
        <w:numPr>
          <w:ilvl w:val="0"/>
          <w:numId w:val="69"/>
        </w:numPr>
        <w:shd w:val="clear" w:color="auto" w:fill="auto"/>
        <w:tabs>
          <w:tab w:val="left" w:pos="1394"/>
        </w:tabs>
        <w:spacing w:after="0" w:line="221" w:lineRule="exact"/>
        <w:ind w:left="1380" w:hanging="340"/>
        <w:jc w:val="both"/>
      </w:pPr>
      <w:r>
        <w:t>Çevresel yönetim standartları.</w:t>
      </w:r>
    </w:p>
    <w:p w:rsidR="00CF48DC" w:rsidRDefault="009746E0">
      <w:pPr>
        <w:pStyle w:val="Gvdemetni0"/>
        <w:numPr>
          <w:ilvl w:val="0"/>
          <w:numId w:val="70"/>
        </w:numPr>
        <w:shd w:val="clear" w:color="auto" w:fill="auto"/>
        <w:tabs>
          <w:tab w:val="left" w:pos="880"/>
        </w:tabs>
        <w:spacing w:after="184" w:line="221" w:lineRule="exact"/>
        <w:ind w:left="900" w:right="20" w:hanging="340"/>
        <w:jc w:val="both"/>
      </w:pPr>
      <w:r>
        <w:rPr>
          <w:noProof/>
        </w:rPr>
        <mc:AlternateContent>
          <mc:Choice Requires="wps">
            <w:drawing>
              <wp:anchor distT="0" distB="0" distL="63500" distR="63500" simplePos="0" relativeHeight="377487145" behindDoc="1" locked="0" layoutInCell="1" allowOverlap="1">
                <wp:simplePos x="0" y="0"/>
                <wp:positionH relativeFrom="margin">
                  <wp:posOffset>-1048385</wp:posOffset>
                </wp:positionH>
                <wp:positionV relativeFrom="paragraph">
                  <wp:posOffset>1118870</wp:posOffset>
                </wp:positionV>
                <wp:extent cx="685800" cy="428625"/>
                <wp:effectExtent l="0" t="4445" r="635" b="0"/>
                <wp:wrapSquare wrapText="bothSides"/>
                <wp:docPr id="259"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221" w:lineRule="exact"/>
                              <w:ind w:firstLine="0"/>
                              <w:jc w:val="both"/>
                            </w:pPr>
                            <w:r>
                              <w:rPr>
                                <w:rStyle w:val="GvdemetniExact"/>
                                <w:spacing w:val="0"/>
                              </w:rPr>
                              <w:t>İhale</w:t>
                            </w:r>
                          </w:p>
                          <w:p w:rsidR="00CF48DC" w:rsidRDefault="009746E0">
                            <w:pPr>
                              <w:pStyle w:val="Gvdemetni0"/>
                              <w:shd w:val="clear" w:color="auto" w:fill="auto"/>
                              <w:spacing w:after="0" w:line="221" w:lineRule="exact"/>
                              <w:ind w:right="180" w:firstLine="0"/>
                              <w:jc w:val="both"/>
                            </w:pPr>
                            <w:r>
                              <w:rPr>
                                <w:rStyle w:val="GvdemetniExact"/>
                                <w:spacing w:val="0"/>
                              </w:rPr>
                              <w:t>Katılımcısının Kişisel Durumu</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21" o:spid="_x0000_s1067" type="#_x0000_t202" style="position:absolute;left:0;text-align:left;margin-left:-82.55pt;margin-top:88.1pt;width:54pt;height:33.75pt;z-index:-12582933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FjysgIAALQFAAAOAAAAZHJzL2Uyb0RvYy54bWysVG1vmzAQ/j5p/8Hyd8rLCAVUUrUhTJO6&#10;F6ndD3DABGtgM9sJdNX++84mpEmrSdM2f7DO9vnxPXeP7+p67Fq0p1IxwTPsX3gYUV6KivFthr8+&#10;FE6MkdKEV6QVnGb4kSp8vXz75mroUxqIRrQVlQhAuEqHPsON1n3quqpsaEfUhegph8NayI5oWMqt&#10;W0kyAHrXuoHnRe4gZNVLUVKlYDefDvHS4tc1LfXnulZUozbDEJu2s7Tzxszu8oqkW0n6hpWHMMhf&#10;RNERxuHRI1RONEE7yV5BdayUQolaX5Sic0Vds5JaDsDG916wuW9ITy0XSI7qj2lS/w+2/LT/IhGr&#10;MhwsEow46aBID3TU6FaMKAh8k6GhVyk43vfgqkc4gEpbtqq/E+U3hbhYNYRv6Y2UYmgoqSBCe9M9&#10;uTrhKAOyGT6KCh4iOy0s0FjLzqQPEoIAHSr1eKyOCaaEzShexB6clHAUBnEULExsLknny71U+j0V&#10;HTJGhiUU34KT/Z3Sk+vsYt7iomBtawXQ8rMNwJx24Gm4as5MELaeT4mXrON1HDphEK2d0Mtz56ZY&#10;hU5U+JeL/F2+WuX+T/OuH6YNqyrKzTOztvzwz2p3UPmkiqO6lGhZZeBMSEpuN6tWoj0BbRd2HBJy&#10;4uaeh2HzBVxeUPKD0LsNEqeI4ksnLMKFk1x6seP5yW0SeWES5sU5pTvG6b9TQkOGkwXU0dL5LTfP&#10;jtfcSNoxDd2jZV2GQRowjBNJjQLXvLK2Jqyd7JNUmPCfUwHlngtt9WokOolVj5vRfo7w+A82onoE&#10;BUsBCgMxQusDoxHyB0YDtJEMq+87IilG7QcOv8D0nNmQs7GZDcJLuJphjdFkrvTUm3a9ZNsGkOd/&#10;dgM/pWBWxeZLTVEABbOA1mDJHNqY6T2na+v13GyXvwAAAP//AwBQSwMEFAAGAAgAAAAhAB3+9CTf&#10;AAAADAEAAA8AAABkcnMvZG93bnJldi54bWxMj8FOhDAQhu8mvkMzJl4MW4ouKFI2xujFm6sXb106&#10;ApFOCe0C7tM7nvQ483/555tqt7pBzDiF3pMGtUlBIDXe9tRqeH97Tm5BhGjImsETavjGALv6/Kwy&#10;pfULveK8j63gEgql0dDFOJZShqZDZ8LGj0icffrJmcjj1Eo7mYXL3SCzNM2lMz3xhc6M+Nhh87U/&#10;Og35+jRevdxhtpyaYaaPk1IRldaXF+vDPYiIa/yD4Vef1aFmp4M/kg1i0JCofKuY5aTIMxCMJNuC&#10;NwcN2c11AbKu5P8n6h8AAAD//wMAUEsBAi0AFAAGAAgAAAAhALaDOJL+AAAA4QEAABMAAAAAAAAA&#10;AAAAAAAAAAAAAFtDb250ZW50X1R5cGVzXS54bWxQSwECLQAUAAYACAAAACEAOP0h/9YAAACUAQAA&#10;CwAAAAAAAAAAAAAAAAAvAQAAX3JlbHMvLnJlbHNQSwECLQAUAAYACAAAACEAk8RY8rICAAC0BQAA&#10;DgAAAAAAAAAAAAAAAAAuAgAAZHJzL2Uyb0RvYy54bWxQSwECLQAUAAYACAAAACEAHf70JN8AAAAM&#10;AQAADwAAAAAAAAAAAAAAAAAMBQAAZHJzL2Rvd25yZXYueG1sUEsFBgAAAAAEAAQA8wAAABgGAAAA&#10;AA==&#10;" filled="f" stroked="f">
                <v:textbox style="mso-fit-shape-to-text:t" inset="0,0,0,0">
                  <w:txbxContent>
                    <w:p w:rsidR="00CF48DC" w:rsidRDefault="009746E0">
                      <w:pPr>
                        <w:pStyle w:val="Gvdemetni0"/>
                        <w:shd w:val="clear" w:color="auto" w:fill="auto"/>
                        <w:spacing w:after="0" w:line="221" w:lineRule="exact"/>
                        <w:ind w:firstLine="0"/>
                        <w:jc w:val="both"/>
                      </w:pPr>
                      <w:r>
                        <w:rPr>
                          <w:rStyle w:val="GvdemetniExact"/>
                          <w:spacing w:val="0"/>
                        </w:rPr>
                        <w:t>İhale</w:t>
                      </w:r>
                    </w:p>
                    <w:p w:rsidR="00CF48DC" w:rsidRDefault="009746E0">
                      <w:pPr>
                        <w:pStyle w:val="Gvdemetni0"/>
                        <w:shd w:val="clear" w:color="auto" w:fill="auto"/>
                        <w:spacing w:after="0" w:line="221" w:lineRule="exact"/>
                        <w:ind w:right="180" w:firstLine="0"/>
                        <w:jc w:val="both"/>
                      </w:pPr>
                      <w:r>
                        <w:rPr>
                          <w:rStyle w:val="GvdemetniExact"/>
                          <w:spacing w:val="0"/>
                        </w:rPr>
                        <w:t>Katılımcısının Kişisel Durumu</w:t>
                      </w:r>
                    </w:p>
                  </w:txbxContent>
                </v:textbox>
                <w10:wrap type="square" anchorx="margin"/>
              </v:shape>
            </w:pict>
          </mc:Fallback>
        </mc:AlternateContent>
      </w:r>
      <w:r>
        <w:t xml:space="preserve">İhale komisyonalrı, ihale duyurusunda belirtilmesi </w:t>
      </w:r>
      <w:r>
        <w:t xml:space="preserve">koşuluyla, bu Yasanın 58’inci ve 59’uncu maddeleri uyarınca, ihale katılımcılarından ihaleler için gerekli olan ve şartnamelerde açıkça ilan edilmiş bulunan minimum kapasite düzeylerine uymalarını talep edebilir. Bu Yasanın 58’inci ve 59’uncu maddelerinde </w:t>
      </w:r>
      <w:r>
        <w:t>ifade edilen minimum kapasite düzeyleri ihalenin konusuyla orantılı olacak şekilde belirlenir.</w:t>
      </w:r>
    </w:p>
    <w:p w:rsidR="00CF48DC" w:rsidRDefault="009746E0">
      <w:pPr>
        <w:pStyle w:val="Gvdemetni0"/>
        <w:numPr>
          <w:ilvl w:val="0"/>
          <w:numId w:val="67"/>
        </w:numPr>
        <w:shd w:val="clear" w:color="auto" w:fill="auto"/>
        <w:tabs>
          <w:tab w:val="left" w:pos="571"/>
          <w:tab w:val="right" w:pos="1574"/>
          <w:tab w:val="left" w:pos="1642"/>
          <w:tab w:val="left" w:pos="571"/>
        </w:tabs>
        <w:spacing w:after="0" w:line="216" w:lineRule="exact"/>
        <w:ind w:firstLine="0"/>
        <w:jc w:val="both"/>
      </w:pPr>
      <w:r>
        <w:t>(1)</w:t>
      </w:r>
      <w:r>
        <w:tab/>
        <w:t>Herhangi</w:t>
      </w:r>
      <w:r>
        <w:tab/>
        <w:t>bir ülkenin mevzuatına göre, aşağıda açıklanan bir veya</w:t>
      </w:r>
    </w:p>
    <w:p w:rsidR="00CF48DC" w:rsidRDefault="009746E0">
      <w:pPr>
        <w:pStyle w:val="Gvdemetni0"/>
        <w:shd w:val="clear" w:color="auto" w:fill="auto"/>
        <w:spacing w:after="0" w:line="216" w:lineRule="exact"/>
        <w:ind w:left="900" w:right="20" w:firstLine="0"/>
        <w:jc w:val="both"/>
      </w:pPr>
      <w:r>
        <w:t>daha fazla sebepten ötürü ihale komisyonunun bilgisi dahilindeki nihai bir katarla mahkum ed</w:t>
      </w:r>
      <w:r>
        <w:t>ilmiş ve/veya aşağıdaki durumlardan birinde olan ihale katılımcıları ihale sürecine katılmaktan men edilir:</w:t>
      </w:r>
    </w:p>
    <w:p w:rsidR="00CF48DC" w:rsidRDefault="009746E0">
      <w:pPr>
        <w:pStyle w:val="Gvdemetni0"/>
        <w:numPr>
          <w:ilvl w:val="0"/>
          <w:numId w:val="71"/>
        </w:numPr>
        <w:shd w:val="clear" w:color="auto" w:fill="auto"/>
        <w:tabs>
          <w:tab w:val="left" w:pos="1394"/>
        </w:tabs>
        <w:spacing w:after="0" w:line="216" w:lineRule="exact"/>
        <w:ind w:left="1380" w:hanging="340"/>
        <w:jc w:val="both"/>
      </w:pPr>
      <w:r>
        <w:t>Yasadışı bir örgüte dahil olmak.</w:t>
      </w:r>
    </w:p>
    <w:p w:rsidR="00CF48DC" w:rsidRDefault="009746E0">
      <w:pPr>
        <w:pStyle w:val="Gvdemetni0"/>
        <w:numPr>
          <w:ilvl w:val="0"/>
          <w:numId w:val="71"/>
        </w:numPr>
        <w:shd w:val="clear" w:color="auto" w:fill="auto"/>
        <w:tabs>
          <w:tab w:val="left" w:pos="1394"/>
        </w:tabs>
        <w:spacing w:after="0" w:line="216" w:lineRule="exact"/>
        <w:ind w:left="1380" w:right="20" w:hanging="340"/>
        <w:jc w:val="both"/>
      </w:pPr>
      <w:r>
        <w:t>Bu Yasa ve diğer yasalardaki hükümler uyarınca geçici veya sürekli olarak kamu ihalelerine katılması yasaklanmış ol</w:t>
      </w:r>
      <w:r>
        <w:t>up, rüşvet, yolsuzluk ve kara para aklama suçlarından dolayı hükümlü bulunmak.</w:t>
      </w:r>
    </w:p>
    <w:p w:rsidR="00CF48DC" w:rsidRDefault="009746E0">
      <w:pPr>
        <w:pStyle w:val="Gvdemetni0"/>
        <w:numPr>
          <w:ilvl w:val="0"/>
          <w:numId w:val="71"/>
        </w:numPr>
        <w:shd w:val="clear" w:color="auto" w:fill="auto"/>
        <w:tabs>
          <w:tab w:val="left" w:pos="1394"/>
        </w:tabs>
        <w:spacing w:after="0" w:line="216" w:lineRule="exact"/>
        <w:ind w:left="1380" w:right="20" w:hanging="340"/>
        <w:jc w:val="both"/>
      </w:pPr>
      <w:r>
        <w:t>İflas etmiş veya tasfiye edilmiş, işleri mahkeme tarafından yürütülen veya iş faaliyetleri askıya alınmış olmak veya iflas ilan etme işlemleri, zorunlu tasfiye veya mahkeme tara</w:t>
      </w:r>
      <w:r>
        <w:t>fından idare veya benzeri bir uygulama için işlemlerin sürmekte olması.</w:t>
      </w:r>
    </w:p>
    <w:p w:rsidR="00CF48DC" w:rsidRDefault="009746E0">
      <w:pPr>
        <w:pStyle w:val="Gvdemetni0"/>
        <w:shd w:val="clear" w:color="auto" w:fill="auto"/>
        <w:spacing w:after="1920" w:line="216" w:lineRule="exact"/>
        <w:ind w:left="1380" w:right="20" w:hanging="340"/>
        <w:jc w:val="both"/>
      </w:pPr>
      <w:r>
        <w:rPr>
          <w:noProof/>
        </w:rPr>
        <mc:AlternateContent>
          <mc:Choice Requires="wps">
            <w:drawing>
              <wp:anchor distT="0" distB="0" distL="63500" distR="63500" simplePos="0" relativeHeight="377487146" behindDoc="1" locked="0" layoutInCell="1" allowOverlap="1">
                <wp:simplePos x="0" y="0"/>
                <wp:positionH relativeFrom="margin">
                  <wp:posOffset>-1048385</wp:posOffset>
                </wp:positionH>
                <wp:positionV relativeFrom="paragraph">
                  <wp:posOffset>-12700</wp:posOffset>
                </wp:positionV>
                <wp:extent cx="483235" cy="1428750"/>
                <wp:effectExtent l="0" t="0" r="3175" b="3175"/>
                <wp:wrapSquare wrapText="bothSides"/>
                <wp:docPr id="258"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235" cy="142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216" w:lineRule="exact"/>
                              <w:ind w:firstLine="0"/>
                              <w:jc w:val="left"/>
                            </w:pPr>
                            <w:r>
                              <w:rPr>
                                <w:rStyle w:val="GvdemetniExact"/>
                                <w:spacing w:val="0"/>
                              </w:rPr>
                              <w:t>22/1992</w:t>
                            </w:r>
                          </w:p>
                          <w:p w:rsidR="00CF48DC" w:rsidRDefault="009746E0">
                            <w:pPr>
                              <w:pStyle w:val="Gvdemetni0"/>
                              <w:shd w:val="clear" w:color="auto" w:fill="auto"/>
                              <w:spacing w:after="0" w:line="216" w:lineRule="exact"/>
                              <w:ind w:left="240" w:firstLine="0"/>
                              <w:jc w:val="left"/>
                            </w:pPr>
                            <w:r>
                              <w:rPr>
                                <w:rStyle w:val="GvdemetniExact"/>
                                <w:spacing w:val="0"/>
                              </w:rPr>
                              <w:t>30/1993</w:t>
                            </w:r>
                          </w:p>
                          <w:p w:rsidR="00CF48DC" w:rsidRDefault="009746E0">
                            <w:pPr>
                              <w:pStyle w:val="Gvdemetni0"/>
                              <w:shd w:val="clear" w:color="auto" w:fill="auto"/>
                              <w:spacing w:after="0" w:line="216" w:lineRule="exact"/>
                              <w:ind w:left="240" w:firstLine="0"/>
                              <w:jc w:val="left"/>
                            </w:pPr>
                            <w:r>
                              <w:rPr>
                                <w:rStyle w:val="GvdemetniExact"/>
                                <w:spacing w:val="0"/>
                              </w:rPr>
                              <w:t>25/2000</w:t>
                            </w:r>
                          </w:p>
                          <w:p w:rsidR="00CF48DC" w:rsidRDefault="009746E0">
                            <w:pPr>
                              <w:pStyle w:val="Gvdemetni0"/>
                              <w:shd w:val="clear" w:color="auto" w:fill="auto"/>
                              <w:spacing w:after="0" w:line="216" w:lineRule="exact"/>
                              <w:ind w:left="240" w:firstLine="0"/>
                              <w:jc w:val="left"/>
                            </w:pPr>
                            <w:r>
                              <w:rPr>
                                <w:rStyle w:val="GvdemetniExact"/>
                                <w:spacing w:val="0"/>
                              </w:rPr>
                              <w:t>51/2002</w:t>
                            </w:r>
                          </w:p>
                          <w:p w:rsidR="00CF48DC" w:rsidRDefault="009746E0">
                            <w:pPr>
                              <w:pStyle w:val="Gvdemetni0"/>
                              <w:shd w:val="clear" w:color="auto" w:fill="auto"/>
                              <w:spacing w:after="0" w:line="216" w:lineRule="exact"/>
                              <w:ind w:left="240" w:firstLine="0"/>
                              <w:jc w:val="left"/>
                            </w:pPr>
                            <w:r>
                              <w:rPr>
                                <w:rStyle w:val="GvdemetniExact"/>
                                <w:spacing w:val="0"/>
                              </w:rPr>
                              <w:t>15/2004</w:t>
                            </w:r>
                          </w:p>
                          <w:p w:rsidR="00CF48DC" w:rsidRDefault="009746E0">
                            <w:pPr>
                              <w:pStyle w:val="Gvdemetni0"/>
                              <w:shd w:val="clear" w:color="auto" w:fill="auto"/>
                              <w:spacing w:after="0" w:line="216" w:lineRule="exact"/>
                              <w:ind w:left="240" w:firstLine="0"/>
                              <w:jc w:val="left"/>
                            </w:pPr>
                            <w:r>
                              <w:rPr>
                                <w:rStyle w:val="GvdemetniExact"/>
                                <w:spacing w:val="0"/>
                              </w:rPr>
                              <w:t>50/2010</w:t>
                            </w:r>
                          </w:p>
                          <w:p w:rsidR="00CF48DC" w:rsidRDefault="009746E0">
                            <w:pPr>
                              <w:pStyle w:val="Gvdemetni0"/>
                              <w:shd w:val="clear" w:color="auto" w:fill="auto"/>
                              <w:spacing w:line="216" w:lineRule="exact"/>
                              <w:ind w:left="240" w:firstLine="0"/>
                              <w:jc w:val="left"/>
                            </w:pPr>
                            <w:r>
                              <w:rPr>
                                <w:rStyle w:val="GvdemetniExact"/>
                                <w:spacing w:val="0"/>
                              </w:rPr>
                              <w:t>23/2015</w:t>
                            </w:r>
                          </w:p>
                          <w:p w:rsidR="00CF48DC" w:rsidRDefault="009746E0">
                            <w:pPr>
                              <w:pStyle w:val="Gvdemetni0"/>
                              <w:shd w:val="clear" w:color="auto" w:fill="auto"/>
                              <w:spacing w:after="0" w:line="216" w:lineRule="exact"/>
                              <w:ind w:firstLine="0"/>
                              <w:jc w:val="left"/>
                            </w:pPr>
                            <w:r>
                              <w:rPr>
                                <w:rStyle w:val="GvdemetniExact"/>
                                <w:spacing w:val="0"/>
                              </w:rPr>
                              <w:t>36/2009</w:t>
                            </w:r>
                          </w:p>
                          <w:p w:rsidR="00CF48DC" w:rsidRDefault="009746E0">
                            <w:pPr>
                              <w:pStyle w:val="Gvdemetni0"/>
                              <w:shd w:val="clear" w:color="auto" w:fill="auto"/>
                              <w:spacing w:after="0" w:line="216" w:lineRule="exact"/>
                              <w:ind w:left="240" w:firstLine="0"/>
                              <w:jc w:val="left"/>
                            </w:pPr>
                            <w:r>
                              <w:rPr>
                                <w:rStyle w:val="GvdemetniExact"/>
                                <w:spacing w:val="0"/>
                              </w:rPr>
                              <w:t>42/2010</w:t>
                            </w:r>
                          </w:p>
                          <w:p w:rsidR="00CF48DC" w:rsidRDefault="009746E0">
                            <w:pPr>
                              <w:pStyle w:val="Gvdemetni0"/>
                              <w:shd w:val="clear" w:color="auto" w:fill="auto"/>
                              <w:spacing w:after="0" w:line="216" w:lineRule="exact"/>
                              <w:ind w:right="100" w:firstLine="0"/>
                              <w:jc w:val="right"/>
                            </w:pPr>
                            <w:r>
                              <w:rPr>
                                <w:rStyle w:val="GvdemetniExact"/>
                                <w:spacing w:val="0"/>
                              </w:rPr>
                              <w:t>3/2012</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20" o:spid="_x0000_s1068" type="#_x0000_t202" style="position:absolute;left:0;text-align:left;margin-left:-82.55pt;margin-top:-1pt;width:38.05pt;height:112.5pt;z-index:-12582933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rxetgIAALU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0EEreKkgyY90FGjWzGiILAVGnqVguN9D656hAPotM1W9Xei/K4QF+uG8B29kVIMDSUVMPRNbd1n&#10;V01PVKoMyHb4JCoIRPZaWKCxlp0pHxQEATp06vHUHUOmhM0wvgwuI4xKOPLDIF5GlpxL0vl2L5X+&#10;QEWHjJFhCd236ORwp7RhQ9LZxQTjomBtaxXQ8hcb4DjtQGy4as4MC9vQp8RLNvEmDp0wWGyc0Mtz&#10;56ZYh86i8JdRfpmv17n/y8T1w7RhVUW5CTOLyw//rHlHmU+yOMlLiZZVBs5QUnK3XbcSHQiIu7Cf&#10;rTmcnN3clzRsESCXVyn5QejdBolTLOKlExZh5CRLL3Y8P7lNFl6YhHnxMqU7xum/p4SGDCdREE1i&#10;OpN+lZtnv7e5kbRjGsZHy7oMxycnkhoJbnhlW6sJayf7WSkM/XMpoN1zo61gjUYntepxO9rXEQYm&#10;vBHwVlSPIGEpQGGgU5h9YDRC/sRogDmSYfVjTyTFqP3I4RmYoTMbcja2s0F4CVczrDGazLWehtO+&#10;l2zXAPL80G7gqRTMqvjM4vjAYDbYZI5zzAyf5//W6zxtV78BAAD//wMAUEsDBBQABgAIAAAAIQDr&#10;V6Qu3gAAAAsBAAAPAAAAZHJzL2Rvd25yZXYueG1sTI+xTsQwEER7JP7BWiQalHNsRHQX4pwQgoaO&#10;g4bOFy9JRLyOYl8S7utZKuhmtE+zM9V+9YOYcYp9IANqk4NAaoLrqTXw/vacbUHEZMnZIRAa+MYI&#10;+/ryorKlCwu94nxIreAQiqU10KU0llLGpkNv4yaMSHz7DJO3ie3USjfZhcP9IHWeF9LbnvhDZ0d8&#10;7LD5Opy8gWJ9Gm9edqiXczPM9HFWKqEy5vpqfbgHkXBNfzD81ufqUHOnYziRi2IwkKniTjHLSvMo&#10;JrLtjsXRgNa3Oci6kv831D8AAAD//wMAUEsBAi0AFAAGAAgAAAAhALaDOJL+AAAA4QEAABMAAAAA&#10;AAAAAAAAAAAAAAAAAFtDb250ZW50X1R5cGVzXS54bWxQSwECLQAUAAYACAAAACEAOP0h/9YAAACU&#10;AQAACwAAAAAAAAAAAAAAAAAvAQAAX3JlbHMvLnJlbHNQSwECLQAUAAYACAAAACEAtTq8XrYCAAC1&#10;BQAADgAAAAAAAAAAAAAAAAAuAgAAZHJzL2Uyb0RvYy54bWxQSwECLQAUAAYACAAAACEA61ekLt4A&#10;AAALAQAADwAAAAAAAAAAAAAAAAAQBQAAZHJzL2Rvd25yZXYueG1sUEsFBgAAAAAEAAQA8wAAABsG&#10;AAAAAA==&#10;" filled="f" stroked="f">
                <v:textbox style="mso-fit-shape-to-text:t" inset="0,0,0,0">
                  <w:txbxContent>
                    <w:p w:rsidR="00CF48DC" w:rsidRDefault="009746E0">
                      <w:pPr>
                        <w:pStyle w:val="Gvdemetni0"/>
                        <w:shd w:val="clear" w:color="auto" w:fill="auto"/>
                        <w:spacing w:after="0" w:line="216" w:lineRule="exact"/>
                        <w:ind w:firstLine="0"/>
                        <w:jc w:val="left"/>
                      </w:pPr>
                      <w:r>
                        <w:rPr>
                          <w:rStyle w:val="GvdemetniExact"/>
                          <w:spacing w:val="0"/>
                        </w:rPr>
                        <w:t>22/1992</w:t>
                      </w:r>
                    </w:p>
                    <w:p w:rsidR="00CF48DC" w:rsidRDefault="009746E0">
                      <w:pPr>
                        <w:pStyle w:val="Gvdemetni0"/>
                        <w:shd w:val="clear" w:color="auto" w:fill="auto"/>
                        <w:spacing w:after="0" w:line="216" w:lineRule="exact"/>
                        <w:ind w:left="240" w:firstLine="0"/>
                        <w:jc w:val="left"/>
                      </w:pPr>
                      <w:r>
                        <w:rPr>
                          <w:rStyle w:val="GvdemetniExact"/>
                          <w:spacing w:val="0"/>
                        </w:rPr>
                        <w:t>30/1993</w:t>
                      </w:r>
                    </w:p>
                    <w:p w:rsidR="00CF48DC" w:rsidRDefault="009746E0">
                      <w:pPr>
                        <w:pStyle w:val="Gvdemetni0"/>
                        <w:shd w:val="clear" w:color="auto" w:fill="auto"/>
                        <w:spacing w:after="0" w:line="216" w:lineRule="exact"/>
                        <w:ind w:left="240" w:firstLine="0"/>
                        <w:jc w:val="left"/>
                      </w:pPr>
                      <w:r>
                        <w:rPr>
                          <w:rStyle w:val="GvdemetniExact"/>
                          <w:spacing w:val="0"/>
                        </w:rPr>
                        <w:t>25/2000</w:t>
                      </w:r>
                    </w:p>
                    <w:p w:rsidR="00CF48DC" w:rsidRDefault="009746E0">
                      <w:pPr>
                        <w:pStyle w:val="Gvdemetni0"/>
                        <w:shd w:val="clear" w:color="auto" w:fill="auto"/>
                        <w:spacing w:after="0" w:line="216" w:lineRule="exact"/>
                        <w:ind w:left="240" w:firstLine="0"/>
                        <w:jc w:val="left"/>
                      </w:pPr>
                      <w:r>
                        <w:rPr>
                          <w:rStyle w:val="GvdemetniExact"/>
                          <w:spacing w:val="0"/>
                        </w:rPr>
                        <w:t>51/2002</w:t>
                      </w:r>
                    </w:p>
                    <w:p w:rsidR="00CF48DC" w:rsidRDefault="009746E0">
                      <w:pPr>
                        <w:pStyle w:val="Gvdemetni0"/>
                        <w:shd w:val="clear" w:color="auto" w:fill="auto"/>
                        <w:spacing w:after="0" w:line="216" w:lineRule="exact"/>
                        <w:ind w:left="240" w:firstLine="0"/>
                        <w:jc w:val="left"/>
                      </w:pPr>
                      <w:r>
                        <w:rPr>
                          <w:rStyle w:val="GvdemetniExact"/>
                          <w:spacing w:val="0"/>
                        </w:rPr>
                        <w:t>15/2004</w:t>
                      </w:r>
                    </w:p>
                    <w:p w:rsidR="00CF48DC" w:rsidRDefault="009746E0">
                      <w:pPr>
                        <w:pStyle w:val="Gvdemetni0"/>
                        <w:shd w:val="clear" w:color="auto" w:fill="auto"/>
                        <w:spacing w:after="0" w:line="216" w:lineRule="exact"/>
                        <w:ind w:left="240" w:firstLine="0"/>
                        <w:jc w:val="left"/>
                      </w:pPr>
                      <w:r>
                        <w:rPr>
                          <w:rStyle w:val="GvdemetniExact"/>
                          <w:spacing w:val="0"/>
                        </w:rPr>
                        <w:t>50/2010</w:t>
                      </w:r>
                    </w:p>
                    <w:p w:rsidR="00CF48DC" w:rsidRDefault="009746E0">
                      <w:pPr>
                        <w:pStyle w:val="Gvdemetni0"/>
                        <w:shd w:val="clear" w:color="auto" w:fill="auto"/>
                        <w:spacing w:line="216" w:lineRule="exact"/>
                        <w:ind w:left="240" w:firstLine="0"/>
                        <w:jc w:val="left"/>
                      </w:pPr>
                      <w:r>
                        <w:rPr>
                          <w:rStyle w:val="GvdemetniExact"/>
                          <w:spacing w:val="0"/>
                        </w:rPr>
                        <w:t>23/2015</w:t>
                      </w:r>
                    </w:p>
                    <w:p w:rsidR="00CF48DC" w:rsidRDefault="009746E0">
                      <w:pPr>
                        <w:pStyle w:val="Gvdemetni0"/>
                        <w:shd w:val="clear" w:color="auto" w:fill="auto"/>
                        <w:spacing w:after="0" w:line="216" w:lineRule="exact"/>
                        <w:ind w:firstLine="0"/>
                        <w:jc w:val="left"/>
                      </w:pPr>
                      <w:r>
                        <w:rPr>
                          <w:rStyle w:val="GvdemetniExact"/>
                          <w:spacing w:val="0"/>
                        </w:rPr>
                        <w:t>36/2009</w:t>
                      </w:r>
                    </w:p>
                    <w:p w:rsidR="00CF48DC" w:rsidRDefault="009746E0">
                      <w:pPr>
                        <w:pStyle w:val="Gvdemetni0"/>
                        <w:shd w:val="clear" w:color="auto" w:fill="auto"/>
                        <w:spacing w:after="0" w:line="216" w:lineRule="exact"/>
                        <w:ind w:left="240" w:firstLine="0"/>
                        <w:jc w:val="left"/>
                      </w:pPr>
                      <w:r>
                        <w:rPr>
                          <w:rStyle w:val="GvdemetniExact"/>
                          <w:spacing w:val="0"/>
                        </w:rPr>
                        <w:t>42/2010</w:t>
                      </w:r>
                    </w:p>
                    <w:p w:rsidR="00CF48DC" w:rsidRDefault="009746E0">
                      <w:pPr>
                        <w:pStyle w:val="Gvdemetni0"/>
                        <w:shd w:val="clear" w:color="auto" w:fill="auto"/>
                        <w:spacing w:after="0" w:line="216" w:lineRule="exact"/>
                        <w:ind w:right="100" w:firstLine="0"/>
                        <w:jc w:val="right"/>
                      </w:pPr>
                      <w:r>
                        <w:rPr>
                          <w:rStyle w:val="GvdemetniExact"/>
                          <w:spacing w:val="0"/>
                        </w:rPr>
                        <w:t>3/2012</w:t>
                      </w:r>
                    </w:p>
                  </w:txbxContent>
                </v:textbox>
                <w10:wrap type="square" anchorx="margin"/>
              </v:shape>
            </w:pict>
          </mc:Fallback>
        </mc:AlternateContent>
      </w:r>
      <w:r>
        <w:t>(Ç) İş Yasası ve Rekabet Yasası uyarınca idari para cezası almış ve cezasını ödememiş olmak.</w:t>
      </w:r>
    </w:p>
    <w:p w:rsidR="00CF48DC" w:rsidRDefault="009746E0">
      <w:pPr>
        <w:pStyle w:val="Gvdemetni0"/>
        <w:numPr>
          <w:ilvl w:val="0"/>
          <w:numId w:val="71"/>
        </w:numPr>
        <w:shd w:val="clear" w:color="auto" w:fill="auto"/>
        <w:tabs>
          <w:tab w:val="left" w:pos="1394"/>
        </w:tabs>
        <w:spacing w:after="0" w:line="216" w:lineRule="exact"/>
        <w:ind w:left="1380" w:right="20" w:hanging="340"/>
        <w:jc w:val="both"/>
      </w:pPr>
      <w:r>
        <w:t xml:space="preserve">Sosyal </w:t>
      </w:r>
      <w:r>
        <w:t>sigorta ve ihtiyat sandığı primlerini veya hukuken yükümlü olduğu ülkenin yasaları uyarınca ilgili sosyal güvenlik katkılarının ödenmesiyle ilgili yükümlülüklerini yerine getirmemiş olmak;</w:t>
      </w:r>
    </w:p>
    <w:p w:rsidR="00CF48DC" w:rsidRDefault="009746E0">
      <w:pPr>
        <w:pStyle w:val="Gvdemetni0"/>
        <w:numPr>
          <w:ilvl w:val="0"/>
          <w:numId w:val="71"/>
        </w:numPr>
        <w:shd w:val="clear" w:color="auto" w:fill="auto"/>
        <w:tabs>
          <w:tab w:val="left" w:pos="1394"/>
        </w:tabs>
        <w:spacing w:after="0" w:line="216" w:lineRule="exact"/>
        <w:ind w:left="1380" w:right="20" w:hanging="340"/>
        <w:jc w:val="both"/>
      </w:pPr>
      <w:r>
        <w:t xml:space="preserve">Kuzey Kıbrıs Türk Cumhuriyeti mevzuatı veya hukuken yükümlü olduğu </w:t>
      </w:r>
      <w:r>
        <w:t>devletin yasaları uyaıınca vergi ödenmesiyle ilgili yükümlülüklerini yerine getirmemiş olmak.</w:t>
      </w:r>
    </w:p>
    <w:p w:rsidR="00CF48DC" w:rsidRDefault="009746E0">
      <w:pPr>
        <w:pStyle w:val="Gvdemetni0"/>
        <w:numPr>
          <w:ilvl w:val="0"/>
          <w:numId w:val="72"/>
        </w:numPr>
        <w:shd w:val="clear" w:color="auto" w:fill="auto"/>
        <w:tabs>
          <w:tab w:val="left" w:pos="880"/>
        </w:tabs>
        <w:spacing w:after="0" w:line="216" w:lineRule="exact"/>
        <w:ind w:left="900" w:right="20" w:hanging="340"/>
        <w:jc w:val="both"/>
      </w:pPr>
      <w:r>
        <w:t>İhale komisyonları, ihale katılımcılarından yukarıdaki (l)’inci fıkrada belirtilen suçlardan hüküm giymediklerine dair bir yazılı beyanda bulunmalarım talep eder.</w:t>
      </w:r>
    </w:p>
    <w:p w:rsidR="00CF48DC" w:rsidRDefault="009746E0">
      <w:pPr>
        <w:pStyle w:val="Gvdemetni0"/>
        <w:numPr>
          <w:ilvl w:val="0"/>
          <w:numId w:val="72"/>
        </w:numPr>
        <w:shd w:val="clear" w:color="auto" w:fill="auto"/>
        <w:tabs>
          <w:tab w:val="left" w:pos="880"/>
        </w:tabs>
        <w:spacing w:after="0" w:line="216" w:lineRule="exact"/>
        <w:ind w:left="900" w:right="20" w:hanging="340"/>
        <w:jc w:val="both"/>
      </w:pPr>
      <w:r>
        <w:t>İhale komisyonları, yukarıdaki (2)’inci fikra uyarınca beyanda bulunan ihale katılımcılarının ldşisel durumlarından şüphe duyması halinde söz konusu ihale katılımcılarının kişisel durumlarıyla ilgili gerekli gördükleri herhangi bir bilginin temin edilmesi</w:t>
      </w:r>
      <w:r>
        <w:t xml:space="preserve"> amacıyla yetkili mercilere başvurabilir.</w:t>
      </w:r>
      <w:r>
        <w:br w:type="page"/>
      </w:r>
    </w:p>
    <w:p w:rsidR="00CF48DC" w:rsidRDefault="009746E0">
      <w:pPr>
        <w:pStyle w:val="Gvdemetni0"/>
        <w:numPr>
          <w:ilvl w:val="0"/>
          <w:numId w:val="72"/>
        </w:numPr>
        <w:shd w:val="clear" w:color="auto" w:fill="auto"/>
        <w:tabs>
          <w:tab w:val="left" w:pos="929"/>
        </w:tabs>
        <w:spacing w:after="0" w:line="216" w:lineRule="exact"/>
        <w:ind w:left="920" w:right="20" w:hanging="320"/>
        <w:jc w:val="both"/>
      </w:pPr>
      <w:r>
        <w:t>İhale komisyonları, yukarıdaki (l)’inci fikrada bahsi geçen bilgilerin, Kuzey Kıbrıs Tüık Cumhuriyeti dışında bir devlette kurulmuş bir ihale katılımcısı hakkında olması halinde, ilgili devletteki yetkili merciler</w:t>
      </w:r>
      <w:r>
        <w:t>le işbirliği yapmayı talep edebilir.</w:t>
      </w:r>
    </w:p>
    <w:p w:rsidR="00CF48DC" w:rsidRDefault="009746E0">
      <w:pPr>
        <w:pStyle w:val="Gvdemetni0"/>
        <w:numPr>
          <w:ilvl w:val="0"/>
          <w:numId w:val="72"/>
        </w:numPr>
        <w:shd w:val="clear" w:color="auto" w:fill="auto"/>
        <w:tabs>
          <w:tab w:val="left" w:pos="929"/>
        </w:tabs>
        <w:spacing w:after="0" w:line="216" w:lineRule="exact"/>
        <w:ind w:left="920" w:right="20" w:hanging="320"/>
        <w:jc w:val="both"/>
      </w:pPr>
      <w:r>
        <w:t xml:space="preserve">İhale komisyonları, Kuzey Kıbrıs Türk Cumhuriyeti dışında bir devlette kurulmuş ihale katılımcılarının ilgili yasaları uyarınca başka devletlerden talep ederek sağladığı bilgileri, uygun olduğu hallerde, şirketi temsil </w:t>
      </w:r>
      <w:r>
        <w:t>etme ve şirket adına karar verme veya kontrol yetkisi olan herhangi bir gerçek ve/veya tüzel kişilerle ilişkilendirilerelc değerlendirir.</w:t>
      </w:r>
    </w:p>
    <w:p w:rsidR="00CF48DC" w:rsidRDefault="009746E0">
      <w:pPr>
        <w:pStyle w:val="Gvdemetni0"/>
        <w:numPr>
          <w:ilvl w:val="0"/>
          <w:numId w:val="72"/>
        </w:numPr>
        <w:shd w:val="clear" w:color="auto" w:fill="auto"/>
        <w:tabs>
          <w:tab w:val="left" w:pos="929"/>
        </w:tabs>
        <w:spacing w:after="0" w:line="216" w:lineRule="exact"/>
        <w:ind w:left="920" w:right="20" w:hanging="320"/>
        <w:jc w:val="both"/>
      </w:pPr>
      <w:r>
        <w:t>İhale komisyonları, yukarıdaki (l)</w:t>
      </w:r>
      <w:r>
        <w:rPr>
          <w:vertAlign w:val="superscript"/>
        </w:rPr>
        <w:t>!</w:t>
      </w:r>
      <w:r>
        <w:t xml:space="preserve">inci fıkranın ihale katılımcılarına uygulanmaması için aşağıdakileri yeterli kanıt </w:t>
      </w:r>
      <w:r>
        <w:t>olarak kabul eder.</w:t>
      </w:r>
    </w:p>
    <w:p w:rsidR="00CF48DC" w:rsidRDefault="009746E0">
      <w:pPr>
        <w:pStyle w:val="Gvdemetni0"/>
        <w:numPr>
          <w:ilvl w:val="0"/>
          <w:numId w:val="73"/>
        </w:numPr>
        <w:shd w:val="clear" w:color="auto" w:fill="auto"/>
        <w:tabs>
          <w:tab w:val="left" w:pos="1442"/>
        </w:tabs>
        <w:spacing w:after="0" w:line="216" w:lineRule="exact"/>
        <w:ind w:left="1440" w:right="20" w:hanging="360"/>
        <w:jc w:val="both"/>
      </w:pPr>
      <w:r>
        <w:t>Yukarıdaki (l)’inci fıkranın (A), (B) ve (C) bentleri ile ilgili olarak, bir adli sicil belgesi (karakter belgesi) veya Kuzey Kıbrıs Türk Cumhuriyetindeki, menşe ülkesindeki veya ihale katılım cismin kurulmuş olduğu devletteki yetkili ad</w:t>
      </w:r>
      <w:r>
        <w:t>li veya idari makam tarafından verilecek dengi bir belge.</w:t>
      </w:r>
    </w:p>
    <w:p w:rsidR="00CF48DC" w:rsidRDefault="009746E0">
      <w:pPr>
        <w:pStyle w:val="Gvdemetni0"/>
        <w:numPr>
          <w:ilvl w:val="0"/>
          <w:numId w:val="73"/>
        </w:numPr>
        <w:shd w:val="clear" w:color="auto" w:fill="auto"/>
        <w:tabs>
          <w:tab w:val="left" w:pos="1442"/>
        </w:tabs>
        <w:spacing w:after="0" w:line="216" w:lineRule="exact"/>
        <w:ind w:left="1440" w:right="20" w:hanging="360"/>
        <w:jc w:val="both"/>
      </w:pPr>
      <w:r>
        <w:t>Yukarıdaki (l)’inci fıkranın (Ç), (D) ve (E) bentleri ile ilgili olarak, Kuzey Kıbrıs Türk Cumhuriyetinde veya ilgili devlette yetkili bir makam tarafından verilen bir belge.</w:t>
      </w:r>
    </w:p>
    <w:p w:rsidR="00CF48DC" w:rsidRDefault="009746E0">
      <w:pPr>
        <w:pStyle w:val="Gvdemetni0"/>
        <w:numPr>
          <w:ilvl w:val="0"/>
          <w:numId w:val="72"/>
        </w:numPr>
        <w:shd w:val="clear" w:color="auto" w:fill="auto"/>
        <w:tabs>
          <w:tab w:val="left" w:pos="929"/>
        </w:tabs>
        <w:spacing w:after="0" w:line="216" w:lineRule="exact"/>
        <w:ind w:left="920" w:right="20" w:hanging="320"/>
        <w:jc w:val="both"/>
      </w:pPr>
      <w:r>
        <w:t xml:space="preserve">İhale komisyonları, </w:t>
      </w:r>
      <w:r>
        <w:t>ihale katılımcısının kurulu olduğu devletin bu tür belgeler veya sertifikalar vermediği veya verilen sertifikaların yukarıdaki (l)’inci fıkranın (A), (B), (C) ve (Ç) bentlerinin belirtilen konulan kapsamadığı durumlarda, yeminli bir beyan talep edebilir ve</w:t>
      </w:r>
      <w:r>
        <w:t>ya yeminli beyanla ilgili herhangi bir yasal düzenlemenin olmadığı devletlerde, menşe ülkesinde veya ihale katılımcısının kurulu olduğu devlette yetkili bir hukuki veya idari makam, bir tasdik memura veya yetkili meslek kuruluşu önünde ilgili kişinin verec</w:t>
      </w:r>
      <w:r>
        <w:t>eği resmi bir yemine karşılık verilen bir belgeyi kabul edilebilir.</w:t>
      </w:r>
    </w:p>
    <w:p w:rsidR="00CF48DC" w:rsidRDefault="009746E0">
      <w:pPr>
        <w:pStyle w:val="Gvdemetni0"/>
        <w:numPr>
          <w:ilvl w:val="0"/>
          <w:numId w:val="72"/>
        </w:numPr>
        <w:shd w:val="clear" w:color="auto" w:fill="auto"/>
        <w:tabs>
          <w:tab w:val="left" w:pos="929"/>
        </w:tabs>
        <w:spacing w:line="216" w:lineRule="exact"/>
        <w:ind w:left="920" w:right="20" w:hanging="320"/>
        <w:jc w:val="both"/>
      </w:pPr>
      <w:r>
        <w:t>Yukarıdaki (l)’inci fikrada belirtilen belgeler orijinal veya iktisadi işletme tarafından tasdiklenmiş kopyalar olarak sunulur ve 3 (üç) aydan eski olamaz.</w:t>
      </w:r>
    </w:p>
    <w:p w:rsidR="00CF48DC" w:rsidRDefault="009746E0">
      <w:pPr>
        <w:pStyle w:val="Gvdemetni0"/>
        <w:numPr>
          <w:ilvl w:val="0"/>
          <w:numId w:val="74"/>
        </w:numPr>
        <w:shd w:val="clear" w:color="auto" w:fill="auto"/>
        <w:tabs>
          <w:tab w:val="left" w:pos="596"/>
        </w:tabs>
        <w:spacing w:after="0" w:line="216" w:lineRule="exact"/>
        <w:ind w:left="20" w:firstLine="0"/>
        <w:jc w:val="both"/>
      </w:pPr>
      <w:r>
        <w:rPr>
          <w:noProof/>
        </w:rPr>
        <mc:AlternateContent>
          <mc:Choice Requires="wps">
            <w:drawing>
              <wp:anchor distT="0" distB="0" distL="63500" distR="63500" simplePos="0" relativeHeight="377487147" behindDoc="1" locked="0" layoutInCell="1" allowOverlap="1">
                <wp:simplePos x="0" y="0"/>
                <wp:positionH relativeFrom="margin">
                  <wp:posOffset>-1056005</wp:posOffset>
                </wp:positionH>
                <wp:positionV relativeFrom="paragraph">
                  <wp:posOffset>-6350</wp:posOffset>
                </wp:positionV>
                <wp:extent cx="659130" cy="400050"/>
                <wp:effectExtent l="1270" t="3175" r="0" b="0"/>
                <wp:wrapSquare wrapText="bothSides"/>
                <wp:docPr id="257"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216" w:lineRule="exact"/>
                              <w:ind w:right="100" w:firstLine="0"/>
                              <w:jc w:val="left"/>
                            </w:pPr>
                            <w:r>
                              <w:rPr>
                                <w:rStyle w:val="GvdemetniExact"/>
                                <w:spacing w:val="0"/>
                              </w:rPr>
                              <w:t xml:space="preserve">Mesleki Faaliyette </w:t>
                            </w:r>
                            <w:r>
                              <w:rPr>
                                <w:rStyle w:val="GvdemetniExact"/>
                                <w:spacing w:val="0"/>
                              </w:rPr>
                              <w:t>Bulunabilme ile Uygunluk</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19" o:spid="_x0000_s1069" type="#_x0000_t202" style="position:absolute;left:0;text-align:left;margin-left:-83.15pt;margin-top:-.5pt;width:51.9pt;height:31.5pt;z-index:-12582933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Yp3tQIAALQFAAAOAAAAZHJzL2Uyb0RvYy54bWysVFtvmzAUfp+0/2D5nXIpJAGFVG0I06Tu&#10;IrX7AQ6YYA1sZjuBrtp/37EJSZu+TNt4sA4+x9+5fecsb4a2QQcqFRM8xf6VhxHlhSgZ36X422Pu&#10;LDBSmvCSNILTFD9RhW9W798t+y6hgahFU1KJAISrpO9SXGvdJa6ripq2RF2JjnJQVkK2RMOv3Lml&#10;JD2gt40beN7M7YUsOykKqhTcZqMSryx+VdFCf6kqRTVqUgyxaXtKe27N6a6WJNlJ0tWsOIZB/iKK&#10;ljAOTk9QGdEE7SV7A9WyQgolKn1ViNYVVcUKanOAbHzvIpuHmnTU5gLFUd2pTOr/wRafD18lYmWK&#10;g2iOESctNOmRDhrdiQEFfmwq1HcqAcOHDkz1AArotM1Wdfei+K4QF+ua8B29lVL0NSUlROibl+6L&#10;pyOOMiDb/pMowRHZa2GBhkq2pnxQEATo0KmnU3dMMAVczqLYvwZNAarQ87zIds8lyfS4k0p/oKJF&#10;RkixhOZbcHK4V9oEQ5LJxPjiImdNYwnQ8FcXYDjegGt4anQmCNvP59iLN4vNInTCYLZxQi/LnNt8&#10;HTqz3J9H2XW2Xmf+L+PXD5OalSXlxs3ELT/8s94dWT6y4sQuJRpWGjgTkpK77bqR6ECA27n9bMlB&#10;czZzX4dhiwC5XKTkB6F3F8ROPlvMnTAPIyeeewvH8+O7eOaFcZjlr1O6Z5z+e0qoT3EcBdHIpXPQ&#10;F7lBr+F7mxtJWqZhezSsTfHiZEQSw8ANL21rNWHNKL8ohQn/XApo99Roy1dD0ZGsetgOdjjC62kO&#10;tqJ8AgZLAQwDMsLqA6EW8idGPayRFKsfeyIpRs1HDlNgds4kyEnYTgLhBTxNscZoFNd63E37TrJd&#10;DcjTnN3CpOTMstiM1BjFcb5gNdhkjmvM7J6X/9bqvGxXvwEAAP//AwBQSwMEFAAGAAgAAAAhAHmm&#10;u0fdAAAACgEAAA8AAABkcnMvZG93bnJldi54bWxMj7FOxDAMhnck3iEyEgvqpS0igtL0hBAsbNyx&#10;sOUa01YkTtXk2nJPj2+CzZZ/ff7+ert6J2ac4hBIQ7HJQSC1wQ7UafjYv2b3IGIyZI0LhBp+MMK2&#10;ubyoTWXDQu8471InGEKxMhr6lMZKytj26E3chBGJb19h8ibxOnXSTmZhuHeyzHMlvRmIP/RmxOce&#10;2+/d0WtQ68t48/aA5XJq3Uyfp6JIWGh9fbU+PYJIuKa/MJz1WR0adjqEI9konIasUOqWs+eJS3Ei&#10;U+UdiAPjyxxkU8v/FZpfAAAA//8DAFBLAQItABQABgAIAAAAIQC2gziS/gAAAOEBAAATAAAAAAAA&#10;AAAAAAAAAAAAAABbQ29udGVudF9UeXBlc10ueG1sUEsBAi0AFAAGAAgAAAAhADj9If/WAAAAlAEA&#10;AAsAAAAAAAAAAAAAAAAALwEAAF9yZWxzLy5yZWxzUEsBAi0AFAAGAAgAAAAhAJVhine1AgAAtAUA&#10;AA4AAAAAAAAAAAAAAAAALgIAAGRycy9lMm9Eb2MueG1sUEsBAi0AFAAGAAgAAAAhAHmmu0fdAAAA&#10;CgEAAA8AAAAAAAAAAAAAAAAADwUAAGRycy9kb3ducmV2LnhtbFBLBQYAAAAABAAEAPMAAAAZBgAA&#10;AAA=&#10;" filled="f" stroked="f">
                <v:textbox style="mso-fit-shape-to-text:t" inset="0,0,0,0">
                  <w:txbxContent>
                    <w:p w:rsidR="00CF48DC" w:rsidRDefault="009746E0">
                      <w:pPr>
                        <w:pStyle w:val="Gvdemetni0"/>
                        <w:shd w:val="clear" w:color="auto" w:fill="auto"/>
                        <w:spacing w:after="0" w:line="216" w:lineRule="exact"/>
                        <w:ind w:right="100" w:firstLine="0"/>
                        <w:jc w:val="left"/>
                      </w:pPr>
                      <w:r>
                        <w:rPr>
                          <w:rStyle w:val="GvdemetniExact"/>
                          <w:spacing w:val="0"/>
                        </w:rPr>
                        <w:t xml:space="preserve">Mesleki Faaliyette </w:t>
                      </w:r>
                      <w:r>
                        <w:rPr>
                          <w:rStyle w:val="GvdemetniExact"/>
                          <w:spacing w:val="0"/>
                        </w:rPr>
                        <w:t>Bulunabilme ile Uygunluk</w:t>
                      </w:r>
                    </w:p>
                  </w:txbxContent>
                </v:textbox>
                <w10:wrap type="square" anchorx="margin"/>
              </v:shape>
            </w:pict>
          </mc:Fallback>
        </mc:AlternateContent>
      </w:r>
      <w:r>
        <w:t>(1) İktisadi işletmeler, ihale sürecine katılmak için ve ihale konusu</w:t>
      </w:r>
    </w:p>
    <w:p w:rsidR="00CF48DC" w:rsidRDefault="009746E0">
      <w:pPr>
        <w:pStyle w:val="Gvdemetni0"/>
        <w:shd w:val="clear" w:color="auto" w:fill="auto"/>
        <w:spacing w:after="0" w:line="216" w:lineRule="exact"/>
        <w:ind w:left="920" w:right="20" w:firstLine="0"/>
        <w:jc w:val="both"/>
      </w:pPr>
      <w:r>
        <w:t>faaliyetleri yürütebilmek adına Kuzey Kıbrıs Türk Cumhuriyetindeki ilgili meslek veya ticaret örgütüne kayıtlı olduklarını yetkili kuruluşlardan temin edilen bir</w:t>
      </w:r>
      <w:r>
        <w:t xml:space="preserve"> belge ile kanıtlar.</w:t>
      </w:r>
    </w:p>
    <w:p w:rsidR="00CF48DC" w:rsidRDefault="009746E0">
      <w:pPr>
        <w:pStyle w:val="Gvdemetni0"/>
        <w:numPr>
          <w:ilvl w:val="0"/>
          <w:numId w:val="75"/>
        </w:numPr>
        <w:shd w:val="clear" w:color="auto" w:fill="auto"/>
        <w:tabs>
          <w:tab w:val="left" w:pos="929"/>
        </w:tabs>
        <w:spacing w:line="216" w:lineRule="exact"/>
        <w:ind w:left="920" w:right="20" w:hanging="320"/>
        <w:jc w:val="both"/>
      </w:pPr>
      <w:r>
        <w:t>Başka devletlerden olan iktisadi işletmeler, bu Yasanın 14’üncü maddesi uyarınca katılacakları ihalelerde, ihale sürecine katılmak için ve ihale konusu faaliyetleri yürütebilmek adına kurulmuş oldukları devletin yasaları uyarınca, gerç</w:t>
      </w:r>
      <w:r>
        <w:t>ek veya tüzel kişi sıfatıyla benzeri meslek örgütlerine kayıtlı olduklarını yetkili bir hukuki veya idari makam, bir tasdik memura veya yetkili meslek kuruluşu önünde yeminli beyana karşılık temin edilen bir belge ile kanıtlar.</w:t>
      </w:r>
    </w:p>
    <w:p w:rsidR="00CF48DC" w:rsidRDefault="009746E0">
      <w:pPr>
        <w:pStyle w:val="Gvdemetni0"/>
        <w:numPr>
          <w:ilvl w:val="0"/>
          <w:numId w:val="76"/>
        </w:numPr>
        <w:shd w:val="clear" w:color="auto" w:fill="auto"/>
        <w:tabs>
          <w:tab w:val="left" w:pos="390"/>
        </w:tabs>
        <w:spacing w:after="0" w:line="216" w:lineRule="exact"/>
        <w:ind w:left="20" w:right="20" w:firstLine="0"/>
        <w:jc w:val="both"/>
        <w:sectPr w:rsidR="00CF48DC">
          <w:pgSz w:w="11909" w:h="16838"/>
          <w:pgMar w:top="2315" w:right="1627" w:bottom="3107" w:left="4205" w:header="0" w:footer="3" w:gutter="0"/>
          <w:cols w:space="720"/>
          <w:noEndnote/>
          <w:docGrid w:linePitch="360"/>
        </w:sectPr>
      </w:pPr>
      <w:r>
        <w:rPr>
          <w:noProof/>
        </w:rPr>
        <mc:AlternateContent>
          <mc:Choice Requires="wps">
            <w:drawing>
              <wp:anchor distT="0" distB="0" distL="63500" distR="63500" simplePos="0" relativeHeight="377487148" behindDoc="1" locked="0" layoutInCell="1" allowOverlap="1">
                <wp:simplePos x="0" y="0"/>
                <wp:positionH relativeFrom="margin">
                  <wp:posOffset>-1062355</wp:posOffset>
                </wp:positionH>
                <wp:positionV relativeFrom="paragraph">
                  <wp:posOffset>-6350</wp:posOffset>
                </wp:positionV>
                <wp:extent cx="724535" cy="666750"/>
                <wp:effectExtent l="4445" t="3175" r="4445" b="0"/>
                <wp:wrapSquare wrapText="bothSides"/>
                <wp:docPr id="256"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535"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216" w:lineRule="exact"/>
                              <w:ind w:right="320" w:firstLine="0"/>
                              <w:jc w:val="both"/>
                            </w:pPr>
                            <w:r>
                              <w:rPr>
                                <w:rStyle w:val="GvdemetniExact"/>
                                <w:spacing w:val="0"/>
                              </w:rPr>
                              <w:t>Vergi, İstihdam Güvencesi ve Çalışma</w:t>
                            </w:r>
                          </w:p>
                          <w:p w:rsidR="00CF48DC" w:rsidRDefault="009746E0">
                            <w:pPr>
                              <w:pStyle w:val="Gvdemetni0"/>
                              <w:shd w:val="clear" w:color="auto" w:fill="auto"/>
                              <w:spacing w:after="0" w:line="216" w:lineRule="exact"/>
                              <w:ind w:right="100" w:firstLine="0"/>
                              <w:jc w:val="both"/>
                            </w:pPr>
                            <w:r>
                              <w:rPr>
                                <w:rStyle w:val="GvdemetniExact"/>
                                <w:spacing w:val="0"/>
                              </w:rPr>
                              <w:t>Koşullarıyla İlgili Yükümlülükler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18" o:spid="_x0000_s1070" type="#_x0000_t202" style="position:absolute;left:0;text-align:left;margin-left:-83.65pt;margin-top:-.5pt;width:57.05pt;height:52.5pt;z-index:-1258293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xjktAIAALQFAAAOAAAAZHJzL2Uyb0RvYy54bWysVNuOmzAQfa/Uf7D8znJZIICWrHZDqCpt&#10;L9JuP8ABE6yCTW0nZLvqv3dsQrKXl6otD9bgGZ+5nZmr60PfoT2VigmeY//Cw4jyStSMb3P87aF0&#10;EoyUJrwmneA0x49U4evl+3dX45DRQLSiq6lEAMJVNg45brUeMtdVVUt7oi7EQDkoGyF7ouFXbt1a&#10;khHQ+84NPC92RyHrQYqKKgW3xaTES4vfNLTSX5pGUY26HENs2p7Snhtzussrkm0lGVpWHcMgfxFF&#10;TxgHpyeogmiCdpK9gepZJYUSjb6oRO+KpmEVtTlANr73Kpv7lgzU5gLFUcOpTOr/wVaf918lYnWO&#10;gyjGiJMemvRADxrdigMK/MRUaBxUBob3A5jqAyig0zZbNdyJ6rtCXKxawrf0RkoxtpTUEKFvXrrP&#10;nk44yoBsxk+iBkdkp4UFOjSyN+WDgiBAh049nrpjgqngchGE0WWEUQWqOI4Xke2eS7L58SCV/kBF&#10;j4yQYwnNt+Bkf6e0CYZks4nxxUXJus4SoOMvLsBwugHX8NToTBC2n0+pl66TdRI6YRCvndArCuem&#10;XIVOXPqLqLgsVqvC/2X8+mHWsrqm3LiZueWHf9a7I8snVpzYpUTHagNnQlJyu1l1Eu0JcLu0ny05&#10;aM5m7sswbBEgl1cp+UHo3QapU8bJwgnLMHLShZc4np/eprEXpmFRvkzpjnH67ymhMcdpFEQTl85B&#10;v8rNs9/b3EjWMw3bo2N9jpOTEckMA9e8tq3VhHWT/KwUJvxzKaDdc6MtXw1FJ7Lqw+ZghyMM5znY&#10;iPoRGCwFMAxoCqsPhFbInxiNsEZyrH7siKQYdR85TIHZObMgZ2EzC4RX8DTHGqNJXOlpN+0GybYt&#10;IM9zdgOTUjLLYjNSUxTH+YLVYJM5rjGze57/W6vzsl3+BgAA//8DAFBLAwQUAAYACAAAACEAJMBX&#10;ot4AAAALAQAADwAAAGRycy9kb3ducmV2LnhtbEyPwU7DMAyG70i8Q2QkLqhL0kEHpemEEFy4Mbjs&#10;lrWmrWicqsnasqfHO8HNlj/9/v5iu7heTDiGzpMBvVIgkCpfd9QY+Px4Te5BhGiptr0nNPCDAbbl&#10;5UVh89rP9I7TLjaCQyjk1kAb45BLGaoWnQ0rPyDx7cuPzkZex0bWo5053PUyVSqTznbEH1o74HOL&#10;1ffu6Axky8tw8/aA6Xyq+on2J60jamOur5anRxARl/gHw1mf1aFkp4M/Uh1EbyDR2WbN7HniUkwk&#10;d+sUxIFRdatAloX836H8BQAA//8DAFBLAQItABQABgAIAAAAIQC2gziS/gAAAOEBAAATAAAAAAAA&#10;AAAAAAAAAAAAAABbQ29udGVudF9UeXBlc10ueG1sUEsBAi0AFAAGAAgAAAAhADj9If/WAAAAlAEA&#10;AAsAAAAAAAAAAAAAAAAALwEAAF9yZWxzLy5yZWxzUEsBAi0AFAAGAAgAAAAhAC5jGOS0AgAAtAUA&#10;AA4AAAAAAAAAAAAAAAAALgIAAGRycy9lMm9Eb2MueG1sUEsBAi0AFAAGAAgAAAAhACTAV6LeAAAA&#10;CwEAAA8AAAAAAAAAAAAAAAAADgUAAGRycy9kb3ducmV2LnhtbFBLBQYAAAAABAAEAPMAAAAZBgAA&#10;AAA=&#10;" filled="f" stroked="f">
                <v:textbox style="mso-fit-shape-to-text:t" inset="0,0,0,0">
                  <w:txbxContent>
                    <w:p w:rsidR="00CF48DC" w:rsidRDefault="009746E0">
                      <w:pPr>
                        <w:pStyle w:val="Gvdemetni0"/>
                        <w:shd w:val="clear" w:color="auto" w:fill="auto"/>
                        <w:spacing w:after="0" w:line="216" w:lineRule="exact"/>
                        <w:ind w:right="320" w:firstLine="0"/>
                        <w:jc w:val="both"/>
                      </w:pPr>
                      <w:r>
                        <w:rPr>
                          <w:rStyle w:val="GvdemetniExact"/>
                          <w:spacing w:val="0"/>
                        </w:rPr>
                        <w:t>Vergi, İstihdam Güvencesi ve Çalışma</w:t>
                      </w:r>
                    </w:p>
                    <w:p w:rsidR="00CF48DC" w:rsidRDefault="009746E0">
                      <w:pPr>
                        <w:pStyle w:val="Gvdemetni0"/>
                        <w:shd w:val="clear" w:color="auto" w:fill="auto"/>
                        <w:spacing w:after="0" w:line="216" w:lineRule="exact"/>
                        <w:ind w:right="100" w:firstLine="0"/>
                        <w:jc w:val="both"/>
                      </w:pPr>
                      <w:r>
                        <w:rPr>
                          <w:rStyle w:val="GvdemetniExact"/>
                          <w:spacing w:val="0"/>
                        </w:rPr>
                        <w:t>Koşullarıyla İlgili Yükümlülükler</w:t>
                      </w:r>
                    </w:p>
                  </w:txbxContent>
                </v:textbox>
                <w10:wrap type="square" anchorx="margin"/>
              </v:shape>
            </w:pict>
          </mc:Fallback>
        </mc:AlternateContent>
      </w:r>
      <w:r>
        <w:t>İhale komisyonları, ihale katılımcılarından vergi yükümlülüklerini yerine getirmiş olduklarını ve verilen teklifin Kuzey Kıbrıs Türk Cumhuriyetindeki veya kurulu oldukları devletteki is</w:t>
      </w:r>
      <w:r>
        <w:t>tihdam güvencesi ve çalışma koşullarıyla ilgili mevzuat uyarınca hazırlandığım kanıtlamalarını talep eder.</w:t>
      </w:r>
    </w:p>
    <w:p w:rsidR="00CF48DC" w:rsidRDefault="009746E0">
      <w:pPr>
        <w:pStyle w:val="Gvdemetni0"/>
        <w:numPr>
          <w:ilvl w:val="0"/>
          <w:numId w:val="76"/>
        </w:numPr>
        <w:shd w:val="clear" w:color="auto" w:fill="auto"/>
        <w:tabs>
          <w:tab w:val="left" w:pos="594"/>
        </w:tabs>
        <w:spacing w:after="0" w:line="221" w:lineRule="exact"/>
        <w:ind w:left="20" w:firstLine="0"/>
        <w:jc w:val="both"/>
      </w:pPr>
      <w:r>
        <w:t>(1) İhale komisyonları, ihale dosyasında açıkça belirtilmesi koşuluyla</w:t>
      </w:r>
    </w:p>
    <w:p w:rsidR="00CF48DC" w:rsidRDefault="009746E0">
      <w:pPr>
        <w:pStyle w:val="Gvdemetni0"/>
        <w:shd w:val="clear" w:color="auto" w:fill="auto"/>
        <w:spacing w:after="0" w:line="221" w:lineRule="exact"/>
        <w:ind w:left="920" w:right="20" w:firstLine="0"/>
        <w:jc w:val="both"/>
      </w:pPr>
      <w:r>
        <w:rPr>
          <w:noProof/>
        </w:rPr>
        <mc:AlternateContent>
          <mc:Choice Requires="wps">
            <w:drawing>
              <wp:anchor distT="0" distB="0" distL="63500" distR="63500" simplePos="0" relativeHeight="377487149" behindDoc="1" locked="0" layoutInCell="1" allowOverlap="1">
                <wp:simplePos x="0" y="0"/>
                <wp:positionH relativeFrom="margin">
                  <wp:posOffset>-1082040</wp:posOffset>
                </wp:positionH>
                <wp:positionV relativeFrom="margin">
                  <wp:posOffset>-57785</wp:posOffset>
                </wp:positionV>
                <wp:extent cx="571500" cy="266700"/>
                <wp:effectExtent l="3810" t="0" r="0" b="635"/>
                <wp:wrapSquare wrapText="bothSides"/>
                <wp:docPr id="255"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216" w:lineRule="exact"/>
                              <w:ind w:right="140" w:firstLine="0"/>
                              <w:jc w:val="both"/>
                            </w:pPr>
                            <w:r>
                              <w:rPr>
                                <w:rStyle w:val="GvdemetniExact"/>
                                <w:spacing w:val="0"/>
                              </w:rPr>
                              <w:t>Ekonomik ve Mali Durum</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17" o:spid="_x0000_s1071" type="#_x0000_t202" style="position:absolute;left:0;text-align:left;margin-left:-85.2pt;margin-top:-4.55pt;width:45pt;height:21pt;z-index:-125829331;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hDFsAIAALQFAAAOAAAAZHJzL2Uyb0RvYy54bWysVG1vmzAQ/j5p/8Hyd8rLgARUUrUhTJO6&#10;F6ndD3DABGtgM9sJdNX++84mpGmrSdM2PliHfX7unrvHd3k1di06UKmY4Bn2LzyMKC9Fxfguw1/v&#10;C2eJkdKEV6QVnGb4gSp8tXr75nLoUxqIRrQVlQhAuEqHPsON1n3quqpsaEfUhegph8NayI5o+JU7&#10;t5JkAPSudQPPi91ByKqXoqRKwW4+HeKVxa9rWurPda2oRm2GITdtV2nXrVnd1SVJd5L0DSuPaZC/&#10;yKIjjEPQE1RONEF7yV5BdayUQolaX5Sic0Vds5JaDsDG916wuWtITy0XKI7qT2VS/w+2/HT4IhGr&#10;MhxEEUacdNCkezpqdCNGFPgLU6GhVyk43vXgqkc4gE5btqq/FeU3hbhYN4Tv6LWUYmgoqSBD39x0&#10;z65OOMqAbIePooJAZK+FBRpr2ZnyQUEQoEOnHk7dMcmUsBkt/MiDkxKOgjhegG0ikHS+3Eul31PR&#10;IWNkWELzLTg53Co9uc4uJhYXBWtb2Cdpy59tAOa0A6HhqjkzSdh+PiZesllulqETBvHGCb08d66L&#10;dejEhb+I8nf5ep37P01cP0wbVlWUmzCztvzwz3p3VPmkipO6lGhZZeBMSkrututWogMBbRf2Oxbk&#10;zM19noatF3B5QckPQu8mSJwiXi6csAgjJ1l4S8fzk5sk9sIkzIvnlG4Zp/9OCQ0ZTqIgmrT0W26e&#10;/V5zI2nHNEyPlnUZXp6cSGoUuOGVba0mrJ3ss1KY9J9KAe2eG231aiQ6iVWP29E+jjAy4Y2Yt6J6&#10;AAVLAQoDMcLoA6MR8gdGA4yRDKvveyIpRu0HDq/AzJzZkLOxnQ3CS7iaYY3RZK71NJv2vWS7BpDn&#10;d3YNL6VgVsVPWRzfF4wGS+Y4xszsOf+3Xk/DdvULAAD//wMAUEsDBBQABgAIAAAAIQC9/tDZ3QAA&#10;AAoBAAAPAAAAZHJzL2Rvd25yZXYueG1sTI89T8MwEIZ3JP6DdUgsKHUcUNuEOBVCsLBRWNjc+JpE&#10;xOcodpPQX891gu0+Hr33XLlbXC8mHEPnSYNapSCQam87ajR8frwmWxAhGrKm94QafjDArrq+Kk1h&#10;/UzvOO1jIziEQmE0tDEOhZShbtGZsPIDEu+OfnQmcjs20o5m5nDXyyxN19KZjvhCawZ8brH+3p+c&#10;hvXyMty95ZjN57qf6OusVESl9e3N8vQIIuIS/2C46LM6VOx08CeyQfQaErVJH5jlKlcgmEi2l8FB&#10;w32Wg6xK+f+F6hcAAP//AwBQSwECLQAUAAYACAAAACEAtoM4kv4AAADhAQAAEwAAAAAAAAAAAAAA&#10;AAAAAAAAW0NvbnRlbnRfVHlwZXNdLnhtbFBLAQItABQABgAIAAAAIQA4/SH/1gAAAJQBAAALAAAA&#10;AAAAAAAAAAAAAC8BAABfcmVscy8ucmVsc1BLAQItABQABgAIAAAAIQDc9hDFsAIAALQFAAAOAAAA&#10;AAAAAAAAAAAAAC4CAABkcnMvZTJvRG9jLnhtbFBLAQItABQABgAIAAAAIQC9/tDZ3QAAAAoBAAAP&#10;AAAAAAAAAAAAAAAAAAoFAABkcnMvZG93bnJldi54bWxQSwUGAAAAAAQABADzAAAAFAYAAAAA&#10;" filled="f" stroked="f">
                <v:textbox style="mso-fit-shape-to-text:t" inset="0,0,0,0">
                  <w:txbxContent>
                    <w:p w:rsidR="00CF48DC" w:rsidRDefault="009746E0">
                      <w:pPr>
                        <w:pStyle w:val="Gvdemetni0"/>
                        <w:shd w:val="clear" w:color="auto" w:fill="auto"/>
                        <w:spacing w:after="0" w:line="216" w:lineRule="exact"/>
                        <w:ind w:right="140" w:firstLine="0"/>
                        <w:jc w:val="both"/>
                      </w:pPr>
                      <w:r>
                        <w:rPr>
                          <w:rStyle w:val="GvdemetniExact"/>
                          <w:spacing w:val="0"/>
                        </w:rPr>
                        <w:t>Ekonomik ve Mali Durum</w:t>
                      </w:r>
                    </w:p>
                  </w:txbxContent>
                </v:textbox>
                <w10:wrap type="square" anchorx="margin" anchory="margin"/>
              </v:shape>
            </w:pict>
          </mc:Fallback>
        </mc:AlternateContent>
      </w:r>
      <w:r>
        <w:t xml:space="preserve">iktisadi işletmelerden uygun belgeleri temin ederek </w:t>
      </w:r>
      <w:r>
        <w:t>ekonomik ve mali durumlarım kanıtlamalarım talep eder.</w:t>
      </w:r>
    </w:p>
    <w:p w:rsidR="00CF48DC" w:rsidRDefault="009746E0">
      <w:pPr>
        <w:pStyle w:val="Gvdemetni0"/>
        <w:numPr>
          <w:ilvl w:val="0"/>
          <w:numId w:val="77"/>
        </w:numPr>
        <w:shd w:val="clear" w:color="auto" w:fill="auto"/>
        <w:tabs>
          <w:tab w:val="left" w:pos="922"/>
        </w:tabs>
        <w:spacing w:after="0" w:line="221" w:lineRule="exact"/>
        <w:ind w:left="920" w:right="20" w:hanging="320"/>
        <w:jc w:val="both"/>
      </w:pPr>
      <w:r>
        <w:t>İhale komisyonları, yukarıdaki (l)’iııci fıkra uyarınca, iktisadi işletmelerin ekonomik ve mali durumlarının resmi bir beyanı sayılan aşağıdaki belgelerden birini veya birden fazlasını talep eder:</w:t>
      </w:r>
    </w:p>
    <w:p w:rsidR="00CF48DC" w:rsidRDefault="009746E0">
      <w:pPr>
        <w:pStyle w:val="Gvdemetni0"/>
        <w:numPr>
          <w:ilvl w:val="0"/>
          <w:numId w:val="78"/>
        </w:numPr>
        <w:shd w:val="clear" w:color="auto" w:fill="auto"/>
        <w:tabs>
          <w:tab w:val="left" w:pos="1422"/>
        </w:tabs>
        <w:spacing w:after="0" w:line="221" w:lineRule="exact"/>
        <w:ind w:left="1420" w:hanging="360"/>
        <w:jc w:val="both"/>
      </w:pPr>
      <w:r>
        <w:t>Bank</w:t>
      </w:r>
      <w:r>
        <w:t>a teminat mektubu;</w:t>
      </w:r>
    </w:p>
    <w:p w:rsidR="00CF48DC" w:rsidRDefault="009746E0">
      <w:pPr>
        <w:pStyle w:val="Gvdemetni0"/>
        <w:numPr>
          <w:ilvl w:val="0"/>
          <w:numId w:val="78"/>
        </w:numPr>
        <w:shd w:val="clear" w:color="auto" w:fill="auto"/>
        <w:tabs>
          <w:tab w:val="left" w:pos="1422"/>
        </w:tabs>
        <w:spacing w:after="0" w:line="221" w:lineRule="exact"/>
        <w:ind w:left="1420" w:right="20" w:hanging="360"/>
        <w:jc w:val="both"/>
      </w:pPr>
      <w:r>
        <w:t>İktisadi işletmenin kurulu olduğu devletteki mevzuatın gerektirmesi halinde yayınlanması gereken bilançolar veya bilançolardan alıntılar; ve</w:t>
      </w:r>
    </w:p>
    <w:p w:rsidR="00CF48DC" w:rsidRDefault="009746E0">
      <w:pPr>
        <w:pStyle w:val="Gvdemetni0"/>
        <w:numPr>
          <w:ilvl w:val="0"/>
          <w:numId w:val="78"/>
        </w:numPr>
        <w:shd w:val="clear" w:color="auto" w:fill="auto"/>
        <w:tabs>
          <w:tab w:val="left" w:pos="1422"/>
        </w:tabs>
        <w:spacing w:after="0" w:line="221" w:lineRule="exact"/>
        <w:ind w:left="1420" w:right="20" w:hanging="360"/>
        <w:jc w:val="both"/>
      </w:pPr>
      <w:r>
        <w:t>Cirolarla ilgili bilgilerin mevcut olması halinde, işletmenin toplam cirosunu gösteren bir belge</w:t>
      </w:r>
      <w:r>
        <w:t xml:space="preserve"> ve uygun olduğunda, iktisadi işletmenin kuruluş tarihine veya ticarete başlama tarihine bağlı olarak, ihale konusu alanındaki maksimum son üç mali yılın cirosunu gösteren bir belge.</w:t>
      </w:r>
    </w:p>
    <w:p w:rsidR="00CF48DC" w:rsidRDefault="009746E0">
      <w:pPr>
        <w:pStyle w:val="Gvdemetni0"/>
        <w:numPr>
          <w:ilvl w:val="0"/>
          <w:numId w:val="77"/>
        </w:numPr>
        <w:shd w:val="clear" w:color="auto" w:fill="auto"/>
        <w:tabs>
          <w:tab w:val="left" w:pos="922"/>
        </w:tabs>
        <w:spacing w:after="0" w:line="221" w:lineRule="exact"/>
        <w:ind w:left="920" w:right="20" w:hanging="320"/>
        <w:jc w:val="both"/>
      </w:pPr>
      <w:r>
        <w:t>İktisadi işletmeler, uygun olduğu hallerde ve belirli bir sözleşme için a</w:t>
      </w:r>
      <w:r>
        <w:t>ralarındaki bağın yasal yapışma bakılmaksızın başka işletmelerin kapasitelerine güvenebilir. Böyle bir durumda, söz konusu işletmenin ihale makamına, gerekli kaynakları bulunduracağını ve kendisini desteldeyen işletmenin kendi olanaldaınn kullanımına sunma</w:t>
      </w:r>
      <w:r>
        <w:t xml:space="preserve"> niyetinde olduğuna dair geçerli bir lcamt sunar. Aynı koşullar altında bir grup iktisadi işletme bu Yasanın 34’üncü maddesi hükümleri uyarınca gruptaki diğer katılımcılar veya diğer işletmelerin olanaklarına güvenebilir. Destekleyici işletme her koşulda b</w:t>
      </w:r>
      <w:r>
        <w:t>u Yasanın 55’inci, 56’ncı ve 57’nci maddeleri kurallarına uymak zorundadu.</w:t>
      </w:r>
    </w:p>
    <w:p w:rsidR="00CF48DC" w:rsidRDefault="009746E0">
      <w:pPr>
        <w:pStyle w:val="Gvdemetni0"/>
        <w:numPr>
          <w:ilvl w:val="0"/>
          <w:numId w:val="77"/>
        </w:numPr>
        <w:shd w:val="clear" w:color="auto" w:fill="auto"/>
        <w:tabs>
          <w:tab w:val="left" w:pos="922"/>
        </w:tabs>
        <w:spacing w:after="0" w:line="221" w:lineRule="exact"/>
        <w:ind w:left="920" w:right="20" w:hanging="320"/>
        <w:jc w:val="both"/>
      </w:pPr>
      <w:r>
        <w:t>İhale komisyonları, ihale duyurusu veya ihale şartnamelerinde belirtilmesi koşuluyla iktisadi işletmelerden yukarıdaki (</w:t>
      </w:r>
      <w:r>
        <w:rPr>
          <w:rStyle w:val="Gvdemetni7pt"/>
        </w:rPr>
        <w:t>2</w:t>
      </w:r>
      <w:r>
        <w:t>)’nci fikrada belirtilen referanslardan birini veya birden f</w:t>
      </w:r>
      <w:r>
        <w:t>azlasını talep edebilir ve varsa başka türde referansların sunulması gerektiğini açıkça belirtir.</w:t>
      </w:r>
    </w:p>
    <w:p w:rsidR="00CF48DC" w:rsidRDefault="009746E0">
      <w:pPr>
        <w:pStyle w:val="Gvdemetni0"/>
        <w:numPr>
          <w:ilvl w:val="0"/>
          <w:numId w:val="77"/>
        </w:numPr>
        <w:shd w:val="clear" w:color="auto" w:fill="auto"/>
        <w:tabs>
          <w:tab w:val="left" w:pos="922"/>
        </w:tabs>
        <w:spacing w:line="221" w:lineRule="exact"/>
        <w:ind w:left="920" w:right="20" w:hanging="320"/>
        <w:jc w:val="both"/>
      </w:pPr>
      <w:r>
        <w:t>İktisadi işletmelerin geçerli bir sebep göstererek ihale komisyonlarının, yukarıdaki (</w:t>
      </w:r>
      <w:r>
        <w:rPr>
          <w:rStyle w:val="Gvdemetni7pt"/>
        </w:rPr>
        <w:t>2</w:t>
      </w:r>
      <w:r>
        <w:t>)’inci fıkrada talep ettiği referansları sunamadığı hallerde, ihale kom</w:t>
      </w:r>
      <w:r>
        <w:t>isyonları, uygun gördükleri başka belgeleri söz konusu iktisadi işletmelerin mali durumunu gerçekçi olarak yansıtması koşuluyla, ekonomik ve mali durumun kanıtı olarak kabul edebilir.</w:t>
      </w:r>
    </w:p>
    <w:p w:rsidR="00CF48DC" w:rsidRDefault="009746E0">
      <w:pPr>
        <w:pStyle w:val="Gvdemetni0"/>
        <w:numPr>
          <w:ilvl w:val="0"/>
          <w:numId w:val="76"/>
        </w:numPr>
        <w:shd w:val="clear" w:color="auto" w:fill="auto"/>
        <w:tabs>
          <w:tab w:val="left" w:pos="594"/>
        </w:tabs>
        <w:spacing w:after="0" w:line="221" w:lineRule="exact"/>
        <w:ind w:left="20" w:firstLine="0"/>
        <w:jc w:val="both"/>
      </w:pPr>
      <w:r>
        <w:rPr>
          <w:noProof/>
        </w:rPr>
        <mc:AlternateContent>
          <mc:Choice Requires="wps">
            <w:drawing>
              <wp:anchor distT="0" distB="0" distL="63500" distR="63500" simplePos="0" relativeHeight="377487150" behindDoc="1" locked="0" layoutInCell="1" allowOverlap="1">
                <wp:simplePos x="0" y="0"/>
                <wp:positionH relativeFrom="margin">
                  <wp:posOffset>-1063625</wp:posOffset>
                </wp:positionH>
                <wp:positionV relativeFrom="paragraph">
                  <wp:posOffset>-2540</wp:posOffset>
                </wp:positionV>
                <wp:extent cx="636905" cy="285750"/>
                <wp:effectExtent l="3175" t="0" r="0" b="2540"/>
                <wp:wrapSquare wrapText="bothSides"/>
                <wp:docPr id="254"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0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221" w:lineRule="exact"/>
                              <w:ind w:right="100" w:firstLine="0"/>
                              <w:jc w:val="left"/>
                            </w:pPr>
                            <w:r>
                              <w:rPr>
                                <w:rStyle w:val="GvdemetniExact"/>
                                <w:spacing w:val="0"/>
                              </w:rPr>
                              <w:t>Teknik .ve Mesleki Beceri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16" o:spid="_x0000_s1072" type="#_x0000_t202" style="position:absolute;left:0;text-align:left;margin-left:-83.75pt;margin-top:-.2pt;width:50.15pt;height:22.5pt;z-index:-12582933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dbxswIAALQFAAAOAAAAZHJzL2Uyb0RvYy54bWysVNuOmzAQfa/Uf7D8znJZIICWrHZDqCpt&#10;L9JuP8ABE6yCTW0nZLvqv3dsQrKXl6otD9bgGZ+5nZmr60PfoT2VigmeY//Cw4jyStSMb3P87aF0&#10;EoyUJrwmneA0x49U4evl+3dX45DRQLSiq6lEAMJVNg45brUeMtdVVUt7oi7EQDkoGyF7ouFXbt1a&#10;khHQ+84NPC92RyHrQYqKKgW3xaTES4vfNLTSX5pGUY26HENs2p7Snhtzussrkm0lGVpWHcMgfxFF&#10;TxgHpyeogmiCdpK9gepZJYUSjb6oRO+KpmEVtTlANr73Kpv7lgzU5gLFUcOpTOr/wVaf918lYnWO&#10;gyjEiJMemvRADxrdigMK/NhUaBxUBob3A5jqAyig0zZbNdyJ6rtCXKxawrf0RkoxtpTUEKFvXrrP&#10;nk44yoBsxk+iBkdkp4UFOjSyN+WDgiBAh049nrpjgqngMr6MUy/CqAJVkESLyHbPJdn8eJBKf6Ci&#10;R0bIsYTmW3Cyv1PaBEOy2cT44qJkXWcJ0PEXF2A43YBreGp0Jgjbz6fUS9fJOgmdMIjXTugVhXNT&#10;rkInLv1FVFwWq1Xh/zJ+/TBrWV1TbtzM3PLDP+vdkeUTK07sUqJjtYEzISm53aw6ifYEuF3az5Yc&#10;NGcz92UYtgiQy6uU/CD0boPUKeNk4YRlGDnpwkscz09v09gL07AoX6Z0xzj995TQmOM0CqKJS+eg&#10;X+Xm2e9tbiTrmYbt0bE+x8nJiGSGgWte29ZqwrpJflYKE/65FNDuudGWr4aiE1n1YXOwwxGe5mAj&#10;6kdgsBTAMKAprD4QWiF/YjTCGsmx+rEjkmLUfeQwBWbnzIKchc0sEF7B0xxrjCZxpafdtBsk27aA&#10;PM/ZDUxKySyLzUhNURznC1aDTea4xszuef5vrc7LdvkbAAD//wMAUEsDBBQABgAIAAAAIQDHd8sS&#10;3gAAAAkBAAAPAAAAZHJzL2Rvd25yZXYueG1sTI+xTsMwEIZ3JN7BOiQWlDqOggshToUQLGwUFjY3&#10;PpII+xzFbhL69JiJbne6T/99f71bnWUzTmHwpEBscmBIrTcDdQo+3l+yO2AhajLaekIFPxhg11xe&#10;1LoyfqE3nPexYymEQqUV9DGOFeeh7dHpsPEjUrp9+cnpmNap42bSSwp3lhd5LrnTA6UPvR7xqcf2&#10;e390CuT6PN683mOxnFo70+dJiIhCqeur9fEBWMQ1/sPwp5/UoUlOB38kE5hVkAm5vU1smkpgCcjk&#10;tgB2UFCWEnhT8/MGzS8AAAD//wMAUEsBAi0AFAAGAAgAAAAhALaDOJL+AAAA4QEAABMAAAAAAAAA&#10;AAAAAAAAAAAAAFtDb250ZW50X1R5cGVzXS54bWxQSwECLQAUAAYACAAAACEAOP0h/9YAAACUAQAA&#10;CwAAAAAAAAAAAAAAAAAvAQAAX3JlbHMvLnJlbHNQSwECLQAUAAYACAAAACEAgc3W8bMCAAC0BQAA&#10;DgAAAAAAAAAAAAAAAAAuAgAAZHJzL2Uyb0RvYy54bWxQSwECLQAUAAYACAAAACEAx3fLEt4AAAAJ&#10;AQAADwAAAAAAAAAAAAAAAAANBQAAZHJzL2Rvd25yZXYueG1sUEsFBgAAAAAEAAQA8wAAABgGAAAA&#10;AA==&#10;" filled="f" stroked="f">
                <v:textbox style="mso-fit-shape-to-text:t" inset="0,0,0,0">
                  <w:txbxContent>
                    <w:p w:rsidR="00CF48DC" w:rsidRDefault="009746E0">
                      <w:pPr>
                        <w:pStyle w:val="Gvdemetni0"/>
                        <w:shd w:val="clear" w:color="auto" w:fill="auto"/>
                        <w:spacing w:after="0" w:line="221" w:lineRule="exact"/>
                        <w:ind w:right="100" w:firstLine="0"/>
                        <w:jc w:val="left"/>
                      </w:pPr>
                      <w:r>
                        <w:rPr>
                          <w:rStyle w:val="GvdemetniExact"/>
                          <w:spacing w:val="0"/>
                        </w:rPr>
                        <w:t>Teknik .ve Mesleki Beceri</w:t>
                      </w:r>
                    </w:p>
                  </w:txbxContent>
                </v:textbox>
                <w10:wrap type="square" anchorx="margin"/>
              </v:shape>
            </w:pict>
          </mc:Fallback>
        </mc:AlternateContent>
      </w:r>
      <w:r>
        <w:t xml:space="preserve">(1) İhale komisyonları, iktisadi </w:t>
      </w:r>
      <w:r>
        <w:t>işletmelerden teknik ve mesleki</w:t>
      </w:r>
    </w:p>
    <w:p w:rsidR="00CF48DC" w:rsidRDefault="009746E0">
      <w:pPr>
        <w:pStyle w:val="Gvdemetni0"/>
        <w:shd w:val="clear" w:color="auto" w:fill="auto"/>
        <w:spacing w:after="0" w:line="221" w:lineRule="exact"/>
        <w:ind w:left="920" w:right="20" w:firstLine="0"/>
        <w:jc w:val="both"/>
      </w:pPr>
      <w:r>
        <w:t>becerilerim kanıtlamalarım ister. İhale komisyonları bu amaçla ihale duymuşunda veya ihale şartnamelerinde aşağıdaki (</w:t>
      </w:r>
      <w:r>
        <w:rPr>
          <w:rStyle w:val="Gvdemetni7pt"/>
        </w:rPr>
        <w:t>2</w:t>
      </w:r>
      <w:r>
        <w:t>)’nci fıkra alfanda belirtilen referanslar arasından talep edilenleri belirtir.</w:t>
      </w:r>
    </w:p>
    <w:p w:rsidR="00CF48DC" w:rsidRDefault="009746E0">
      <w:pPr>
        <w:pStyle w:val="Gvdemetni0"/>
        <w:numPr>
          <w:ilvl w:val="0"/>
          <w:numId w:val="79"/>
        </w:numPr>
        <w:shd w:val="clear" w:color="auto" w:fill="auto"/>
        <w:tabs>
          <w:tab w:val="left" w:pos="922"/>
        </w:tabs>
        <w:spacing w:after="0" w:line="221" w:lineRule="exact"/>
        <w:ind w:left="920" w:right="20" w:hanging="320"/>
        <w:jc w:val="both"/>
      </w:pPr>
      <w:r>
        <w:t>İktisadi işletmeler, yuka</w:t>
      </w:r>
      <w:r>
        <w:t>rıdaki (l)’inci fıkra uyarınca talep edilen telaıilc ve mesleki becerilerini ihale konusu işin, mal aliminin veya hizmet aliminin miktarı veya önemi ve kullanımına bağlı olarak aşağıdaki türde referans belgelerden birinin veya daha fazlasını sunarak kanıtl</w:t>
      </w:r>
      <w:r>
        <w:t>ar:</w:t>
      </w:r>
    </w:p>
    <w:p w:rsidR="00CF48DC" w:rsidRDefault="009746E0">
      <w:pPr>
        <w:pStyle w:val="Gvdemetni0"/>
        <w:numPr>
          <w:ilvl w:val="0"/>
          <w:numId w:val="80"/>
        </w:numPr>
        <w:shd w:val="clear" w:color="auto" w:fill="auto"/>
        <w:tabs>
          <w:tab w:val="left" w:pos="1422"/>
        </w:tabs>
        <w:spacing w:after="0" w:line="221" w:lineRule="exact"/>
        <w:ind w:left="1420" w:right="20" w:hanging="360"/>
        <w:jc w:val="both"/>
      </w:pPr>
      <w:r>
        <w:t>İktisadi işletmelerin yaptığı işlerin talihlerini, bedelim, işlerin şartnamelerde belirtilen teknik kurallara uygun</w:t>
      </w:r>
      <w:r>
        <w:br w:type="page"/>
      </w:r>
    </w:p>
    <w:p w:rsidR="00CF48DC" w:rsidRDefault="009746E0">
      <w:pPr>
        <w:pStyle w:val="Gvdemetni0"/>
        <w:shd w:val="clear" w:color="auto" w:fill="auto"/>
        <w:spacing w:after="0" w:line="211" w:lineRule="exact"/>
        <w:ind w:left="780" w:right="20" w:firstLine="0"/>
        <w:jc w:val="both"/>
      </w:pPr>
      <w:r>
        <w:t>yapıldığını ve ihale makamlarını tatmin eden şekilde tamamlandığım gösteren belgeler;</w:t>
      </w:r>
    </w:p>
    <w:p w:rsidR="00CF48DC" w:rsidRDefault="009746E0">
      <w:pPr>
        <w:pStyle w:val="Gvdemetni0"/>
        <w:numPr>
          <w:ilvl w:val="0"/>
          <w:numId w:val="80"/>
        </w:numPr>
        <w:shd w:val="clear" w:color="auto" w:fill="auto"/>
        <w:tabs>
          <w:tab w:val="left" w:pos="780"/>
        </w:tabs>
        <w:spacing w:after="0" w:line="211" w:lineRule="exact"/>
        <w:ind w:left="780" w:right="20" w:hanging="340"/>
        <w:jc w:val="both"/>
      </w:pPr>
      <w:r>
        <w:t xml:space="preserve">İkisadi işletmelerin kamuya veya özel sektöre </w:t>
      </w:r>
      <w:r>
        <w:t>gerçekleştirdiği önemli teslimatları veya hizmetleri gösteren, yetkili makam veya özel alıcılar tarafından hazırlanmış beyanlar ve/veya tasdik edilmiş teslimatlar ve hizmetlerin talihlerini, bedellerim ve alıcıların isim listesini içeren belgeler;</w:t>
      </w:r>
    </w:p>
    <w:p w:rsidR="00CF48DC" w:rsidRDefault="009746E0">
      <w:pPr>
        <w:pStyle w:val="Gvdemetni0"/>
        <w:numPr>
          <w:ilvl w:val="0"/>
          <w:numId w:val="80"/>
        </w:numPr>
        <w:shd w:val="clear" w:color="auto" w:fill="auto"/>
        <w:tabs>
          <w:tab w:val="left" w:pos="780"/>
        </w:tabs>
        <w:spacing w:after="0" w:line="211" w:lineRule="exact"/>
        <w:ind w:left="780" w:right="20" w:hanging="340"/>
        <w:jc w:val="both"/>
      </w:pPr>
      <w:r>
        <w:t>İktisadi</w:t>
      </w:r>
      <w:r>
        <w:t xml:space="preserve"> işletmelere bağlı veya bağmışız görev yapan teknik elcibi veya sunulan teknik hizmetleri, kalite kontrol sorumlularım ve yaprnı işlerinde hazır bulunan mimar ve mühendisleri belirten belgeler;</w:t>
      </w:r>
    </w:p>
    <w:p w:rsidR="00CF48DC" w:rsidRDefault="009746E0">
      <w:pPr>
        <w:pStyle w:val="Gvdemetni0"/>
        <w:shd w:val="clear" w:color="auto" w:fill="auto"/>
        <w:spacing w:after="0" w:line="211" w:lineRule="exact"/>
        <w:ind w:left="780" w:right="20" w:hanging="340"/>
        <w:jc w:val="both"/>
      </w:pPr>
      <w:r>
        <w:t>(Ç) İktisadi işletmelerin üstlendikleri işlerde lcalite sağlan</w:t>
      </w:r>
      <w:r>
        <w:t>masına yönelik kullandıkları teknik olanakları, aldıkları önlemleri, araştırma ve inceleme olanaklarım belirten belgeler;</w:t>
      </w:r>
    </w:p>
    <w:p w:rsidR="00CF48DC" w:rsidRDefault="009746E0">
      <w:pPr>
        <w:pStyle w:val="Gvdemetni0"/>
        <w:numPr>
          <w:ilvl w:val="0"/>
          <w:numId w:val="80"/>
        </w:numPr>
        <w:shd w:val="clear" w:color="auto" w:fill="auto"/>
        <w:tabs>
          <w:tab w:val="left" w:pos="780"/>
        </w:tabs>
        <w:spacing w:after="0" w:line="211" w:lineRule="exact"/>
        <w:ind w:left="780" w:right="20" w:hanging="340"/>
        <w:jc w:val="both"/>
      </w:pPr>
      <w:r>
        <w:t>İktisadi işletmelerin veya hizmet sağlayıcıların yönetici düzeyindeki personelinin ve ihale konusu işin gerçekleştirilmesi sürecini yö</w:t>
      </w:r>
      <w:r>
        <w:t>netecek kişi veya kişilerin akademik ve mesleki vasıflarım belirten belgeler;</w:t>
      </w:r>
    </w:p>
    <w:p w:rsidR="00CF48DC" w:rsidRDefault="009746E0">
      <w:pPr>
        <w:pStyle w:val="Gvdemetni0"/>
        <w:numPr>
          <w:ilvl w:val="0"/>
          <w:numId w:val="80"/>
        </w:numPr>
        <w:shd w:val="clear" w:color="auto" w:fill="auto"/>
        <w:tabs>
          <w:tab w:val="left" w:pos="780"/>
        </w:tabs>
        <w:spacing w:after="0" w:line="211" w:lineRule="exact"/>
        <w:ind w:left="780" w:right="20" w:hanging="340"/>
        <w:jc w:val="both"/>
      </w:pPr>
      <w:r>
        <w:t>Yapım işi ve hizmet alum ihaleleri için ve sadece uygun olduğu hallerde, iktisadi işletmenin ihalenin gerekliliklerini yeıine getirirken uygulayacağı çevresel yönetim önlemlerini</w:t>
      </w:r>
      <w:r>
        <w:t xml:space="preserve"> belirten belgeler;</w:t>
      </w:r>
    </w:p>
    <w:p w:rsidR="00CF48DC" w:rsidRDefault="009746E0">
      <w:pPr>
        <w:pStyle w:val="Gvdemetni0"/>
        <w:numPr>
          <w:ilvl w:val="0"/>
          <w:numId w:val="80"/>
        </w:numPr>
        <w:shd w:val="clear" w:color="auto" w:fill="auto"/>
        <w:tabs>
          <w:tab w:val="left" w:pos="780"/>
        </w:tabs>
        <w:spacing w:after="0" w:line="211" w:lineRule="exact"/>
        <w:ind w:left="780" w:right="20" w:hanging="340"/>
        <w:jc w:val="both"/>
      </w:pPr>
      <w:r>
        <w:t>Hizmet sağlayıcı veya iktisadi işletmenin yıllık ortalama çalışan sayısmı ve son 3 (üç) yılda yönetici düzeyindeki personel sayısmı belirten belgeler;</w:t>
      </w:r>
    </w:p>
    <w:p w:rsidR="00CF48DC" w:rsidRDefault="009746E0">
      <w:pPr>
        <w:pStyle w:val="Gvdemetni0"/>
        <w:numPr>
          <w:ilvl w:val="0"/>
          <w:numId w:val="80"/>
        </w:numPr>
        <w:shd w:val="clear" w:color="auto" w:fill="auto"/>
        <w:tabs>
          <w:tab w:val="left" w:pos="780"/>
        </w:tabs>
        <w:spacing w:after="0" w:line="211" w:lineRule="exact"/>
        <w:ind w:left="780" w:right="20" w:hanging="340"/>
        <w:jc w:val="both"/>
      </w:pPr>
      <w:r>
        <w:t>Hizmet sağlayıcı veya iktisadi işletmenin ihale konusu işi yerine getirmek için hazır</w:t>
      </w:r>
      <w:r>
        <w:t xml:space="preserve"> bulunduracağı makine, tesisat ve teknik ekipmanlara ilişkin belgeler;</w:t>
      </w:r>
    </w:p>
    <w:p w:rsidR="00CF48DC" w:rsidRDefault="009746E0">
      <w:pPr>
        <w:pStyle w:val="Gvdemetni0"/>
        <w:shd w:val="clear" w:color="auto" w:fill="auto"/>
        <w:spacing w:after="0" w:line="211" w:lineRule="exact"/>
        <w:ind w:left="780" w:right="20" w:hanging="340"/>
        <w:jc w:val="both"/>
      </w:pPr>
      <w:r>
        <w:t>(Ğ) İhale makamının talep etmesi durumunda, tedarik edilecek ürünlerin orijinalliğinin kanıtlanması amacıjia iktisadi işletmelerin sunacağı numuneler, açıklamalar ve fotoğraflar; ve</w:t>
      </w:r>
    </w:p>
    <w:p w:rsidR="00CF48DC" w:rsidRDefault="009746E0">
      <w:pPr>
        <w:pStyle w:val="Gvdemetni0"/>
        <w:numPr>
          <w:ilvl w:val="0"/>
          <w:numId w:val="80"/>
        </w:numPr>
        <w:shd w:val="clear" w:color="auto" w:fill="auto"/>
        <w:tabs>
          <w:tab w:val="left" w:pos="780"/>
        </w:tabs>
        <w:spacing w:after="0" w:line="211" w:lineRule="exact"/>
        <w:ind w:left="780" w:right="20" w:hanging="340"/>
        <w:jc w:val="both"/>
      </w:pPr>
      <w:r>
        <w:t>İlg</w:t>
      </w:r>
      <w:r>
        <w:t>ili şartname veya standartlara uygun olarak tanımlanan ürünlerin uygunluğunu gösteren resmi enstitüler veya yetkin resmi kalite kontrol hizmetleri tarafından verilen sertifikalar.</w:t>
      </w:r>
    </w:p>
    <w:p w:rsidR="00CF48DC" w:rsidRDefault="009746E0">
      <w:pPr>
        <w:pStyle w:val="Gvdemetni0"/>
        <w:numPr>
          <w:ilvl w:val="0"/>
          <w:numId w:val="79"/>
        </w:numPr>
        <w:shd w:val="clear" w:color="auto" w:fill="auto"/>
        <w:tabs>
          <w:tab w:val="left" w:pos="326"/>
        </w:tabs>
        <w:spacing w:after="0" w:line="211" w:lineRule="exact"/>
        <w:ind w:left="320" w:right="20" w:hanging="300"/>
        <w:jc w:val="both"/>
      </w:pPr>
      <w:r>
        <w:t>İhale komisyonları veya iktisadi işletmelerin kurulu olduğu ülkelerdeki yetk</w:t>
      </w:r>
      <w:r>
        <w:t xml:space="preserve">ili makamlar, ihale konusu mal alımı veya hizmetlerin istisnai özel bir sebepten dolayı gerekli olması halinde ilgili iktisadi işletmelerin de onayının olması koşuluyla, iktisadi işletmelerin üretim kapasitesi veya teknik becerileri, araştırma ve inceleme </w:t>
      </w:r>
      <w:r>
        <w:t>olanaktan ve uygulanacak olan kalite kontrol önlemleri alanında bir denetim yapabilir.</w:t>
      </w:r>
    </w:p>
    <w:p w:rsidR="00CF48DC" w:rsidRDefault="009746E0">
      <w:pPr>
        <w:pStyle w:val="Gvdemetni0"/>
        <w:numPr>
          <w:ilvl w:val="0"/>
          <w:numId w:val="79"/>
        </w:numPr>
        <w:shd w:val="clear" w:color="auto" w:fill="auto"/>
        <w:tabs>
          <w:tab w:val="left" w:pos="326"/>
        </w:tabs>
        <w:spacing w:after="0" w:line="211" w:lineRule="exact"/>
        <w:ind w:left="320" w:right="20" w:hanging="300"/>
        <w:jc w:val="both"/>
      </w:pPr>
      <w:r>
        <w:t xml:space="preserve">İktisadi işletmeler, uygun olduğu hallerde ve belirli bir sözleşme uyarınca başka işletmelerin kapasitelerini kullandıkta koşullarda ihale makamına, ihale konusu işin </w:t>
      </w:r>
      <w:r>
        <w:t>gerçekleştirilmesi süresince gereldi tüm kaynakları bulunduracaklarını ve destekleyen işletmelerin de olanaklarını kullanıma sunacağım gösteren, geçerli bir kanıt sunar.</w:t>
      </w:r>
    </w:p>
    <w:p w:rsidR="00CF48DC" w:rsidRDefault="009746E0">
      <w:pPr>
        <w:pStyle w:val="Gvdemetni0"/>
        <w:numPr>
          <w:ilvl w:val="0"/>
          <w:numId w:val="79"/>
        </w:numPr>
        <w:shd w:val="clear" w:color="auto" w:fill="auto"/>
        <w:tabs>
          <w:tab w:val="left" w:pos="326"/>
        </w:tabs>
        <w:spacing w:after="0" w:line="211" w:lineRule="exact"/>
        <w:ind w:left="320" w:right="20" w:hanging="300"/>
        <w:jc w:val="both"/>
        <w:sectPr w:rsidR="00CF48DC">
          <w:headerReference w:type="even" r:id="rId28"/>
          <w:headerReference w:type="default" r:id="rId29"/>
          <w:headerReference w:type="first" r:id="rId30"/>
          <w:pgSz w:w="11909" w:h="16838"/>
          <w:pgMar w:top="2315" w:right="1627" w:bottom="3107" w:left="4205" w:header="0" w:footer="3" w:gutter="0"/>
          <w:cols w:space="720"/>
          <w:noEndnote/>
          <w:titlePg/>
          <w:docGrid w:linePitch="360"/>
        </w:sectPr>
      </w:pPr>
      <w:r>
        <w:t>iktisadi işletme gruplan bu Yasanın 34’üncü maddesi uyarınca gruptaki diğer iktisadi işletmelerin olanaklarına güvenebilir. Destekleyici iktisadi işletmeler her koşulda bu Yasanın 55, 56 ve 76’inci maddeleri</w:t>
      </w:r>
      <w:r>
        <w:t>ne uyar.</w:t>
      </w:r>
    </w:p>
    <w:p w:rsidR="00CF48DC" w:rsidRDefault="009746E0">
      <w:pPr>
        <w:pStyle w:val="Gvdemetni0"/>
        <w:numPr>
          <w:ilvl w:val="0"/>
          <w:numId w:val="79"/>
        </w:numPr>
        <w:shd w:val="clear" w:color="auto" w:fill="auto"/>
        <w:tabs>
          <w:tab w:val="left" w:pos="1006"/>
        </w:tabs>
        <w:spacing w:line="221" w:lineRule="exact"/>
        <w:ind w:left="1140" w:right="20" w:hanging="460"/>
        <w:jc w:val="both"/>
      </w:pPr>
      <w:r>
        <w:t>İhale komisyonları, konusu saha oluşturma veya kurulum gerektiren malların alınması, hizmet sunumu ve yapım işleri olan ihaleleri sonuçlandırılırken, iktisadi işletmelerin ilgili hizmeti sunma veya kurulumu gerçekleştirme veya iş yapma becerisini,</w:t>
      </w:r>
      <w:r>
        <w:t xml:space="preserve"> yeterliliğini, etkinliğini, deneyimlerini ve güvenilirliğini değerlendirir.</w:t>
      </w:r>
    </w:p>
    <w:p w:rsidR="00CF48DC" w:rsidRDefault="009746E0">
      <w:pPr>
        <w:pStyle w:val="Gvdemetni0"/>
        <w:numPr>
          <w:ilvl w:val="0"/>
          <w:numId w:val="76"/>
        </w:numPr>
        <w:shd w:val="clear" w:color="auto" w:fill="auto"/>
        <w:tabs>
          <w:tab w:val="right" w:pos="6218"/>
        </w:tabs>
        <w:spacing w:after="0" w:line="221" w:lineRule="exact"/>
        <w:ind w:left="160" w:firstLine="0"/>
        <w:jc w:val="both"/>
      </w:pPr>
      <w:r>
        <w:rPr>
          <w:noProof/>
        </w:rPr>
        <mc:AlternateContent>
          <mc:Choice Requires="wps">
            <w:drawing>
              <wp:anchor distT="0" distB="0" distL="63500" distR="63500" simplePos="0" relativeHeight="377487151" behindDoc="1" locked="0" layoutInCell="1" allowOverlap="1">
                <wp:simplePos x="0" y="0"/>
                <wp:positionH relativeFrom="margin">
                  <wp:posOffset>-925195</wp:posOffset>
                </wp:positionH>
                <wp:positionV relativeFrom="paragraph">
                  <wp:posOffset>-2540</wp:posOffset>
                </wp:positionV>
                <wp:extent cx="654050" cy="285750"/>
                <wp:effectExtent l="0" t="0" r="4445" b="2540"/>
                <wp:wrapSquare wrapText="bothSides"/>
                <wp:docPr id="253"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0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221" w:lineRule="exact"/>
                              <w:ind w:right="100" w:firstLine="0"/>
                              <w:jc w:val="both"/>
                            </w:pPr>
                            <w:r>
                              <w:rPr>
                                <w:rStyle w:val="GvdemetniExact"/>
                                <w:spacing w:val="0"/>
                              </w:rPr>
                              <w:t>Kalite Güvence Standartları</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15" o:spid="_x0000_s1073" type="#_x0000_t202" style="position:absolute;left:0;text-align:left;margin-left:-72.85pt;margin-top:-.2pt;width:51.5pt;height:22.5pt;z-index:-12582932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AWosQIAALQ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Elxhx0kGTHuio0a0YUeBHpkJDr1JwvO/BVY9wAJ22bFV/J8qvCnGxbgjf0RspxdBQUkGGvrnp&#10;nl2dcJQB2Q4fRAWByF4LCzTWsjPlg4IgQIdOPZ66Y5IpYXMRhV4EJyUcBXG0BNtEIOl8uZdKv6Oi&#10;Q8bIsITmW3ByuFN6cp1dTCwuCta2sE/Slj/bAMxpB0LDVXNmkrD9/JF4ySbexKETBouNE3p57twU&#10;69BZFP4yyi/z9Tr3f5q4fpg2rKooN2Fmbfnhn/XuqPJJFSd1KdGyysCZlJTcbdetRAcC2i7sdyzI&#10;mZv7PA1bL+DygpIfhN5tkDjFIl46YRFGTrL0Ysfzk9tk4YVJmBfPKd0xTv+dEhoynERBNGnpt9w8&#10;+73mRtKOaZgeLesyHJ+cSGoUuOGVba0mrJ3ss1KY9J9KAe2eG231aiQ6iVWP29E+jnBpwhsxb0X1&#10;CAqWAhQGYoTRB0Yj5HeMBhgjGVbf9kRSjNr3HF6BmTmzIWdjOxuEl3A1wxqjyVzraTbte8l2DSDP&#10;7+wGXkrBrIqfsji+LxgNlsxxjJnZc/5vvZ6G7eoXAAAA//8DAFBLAwQUAAYACAAAACEACXdBmt0A&#10;AAAJAQAADwAAAGRycy9kb3ducmV2LnhtbEyPwU6EMBCG7ya+QzMmXgxbSiq7ImVjjF68uXrx1oUR&#10;iHRKaBdwn97xpLf5M1/++abcr24QM06h92RAbVIQSLVvemoNvL89JzsQIVpq7OAJDXxjgH11eVHa&#10;ovELveJ8iK3gEgqFNdDFOBZShrpDZ8PGj0i8+/STs5Hj1MpmsguXu0FmaZpLZ3viC50d8bHD+utw&#10;cgby9Wm8ebnDbDnXw0wfZ6UiKmOur9aHexAR1/gHw68+q0PFTkd/oiaIwUCi9O2WWZ40CAYSnXE+&#10;GtA6B1mV8v8H1Q8AAAD//wMAUEsBAi0AFAAGAAgAAAAhALaDOJL+AAAA4QEAABMAAAAAAAAAAAAA&#10;AAAAAAAAAFtDb250ZW50X1R5cGVzXS54bWxQSwECLQAUAAYACAAAACEAOP0h/9YAAACUAQAACwAA&#10;AAAAAAAAAAAAAAAvAQAAX3JlbHMvLnJlbHNQSwECLQAUAAYACAAAACEAPNAFqLECAAC0BQAADgAA&#10;AAAAAAAAAAAAAAAuAgAAZHJzL2Uyb0RvYy54bWxQSwECLQAUAAYACAAAACEACXdBmt0AAAAJAQAA&#10;DwAAAAAAAAAAAAAAAAALBQAAZHJzL2Rvd25yZXYueG1sUEsFBgAAAAAEAAQA8wAAABUGAAAAAA==&#10;" filled="f" stroked="f">
                <v:textbox style="mso-fit-shape-to-text:t" inset="0,0,0,0">
                  <w:txbxContent>
                    <w:p w:rsidR="00CF48DC" w:rsidRDefault="009746E0">
                      <w:pPr>
                        <w:pStyle w:val="Gvdemetni0"/>
                        <w:shd w:val="clear" w:color="auto" w:fill="auto"/>
                        <w:spacing w:after="0" w:line="221" w:lineRule="exact"/>
                        <w:ind w:right="100" w:firstLine="0"/>
                        <w:jc w:val="both"/>
                      </w:pPr>
                      <w:r>
                        <w:rPr>
                          <w:rStyle w:val="GvdemetniExact"/>
                          <w:spacing w:val="0"/>
                        </w:rPr>
                        <w:t>Kalite Güvence Standartları</w:t>
                      </w:r>
                    </w:p>
                  </w:txbxContent>
                </v:textbox>
                <w10:wrap type="square" anchorx="margin"/>
              </v:shape>
            </w:pict>
          </mc:Fallback>
        </mc:AlternateContent>
      </w:r>
      <w:r>
        <w:t>(</w:t>
      </w:r>
      <w:r>
        <w:rPr>
          <w:rStyle w:val="Gvdemetni7pt"/>
        </w:rPr>
        <w:t>1</w:t>
      </w:r>
      <w:r>
        <w:t>) İhale komisyonları, iktisadi işletmelerden, yürürlükteki mevzuatta</w:t>
      </w:r>
    </w:p>
    <w:p w:rsidR="00CF48DC" w:rsidRDefault="009746E0">
      <w:pPr>
        <w:pStyle w:val="Gvdemetni0"/>
        <w:shd w:val="clear" w:color="auto" w:fill="auto"/>
        <w:spacing w:after="0" w:line="221" w:lineRule="exact"/>
        <w:ind w:left="1140" w:right="20" w:firstLine="0"/>
        <w:jc w:val="both"/>
      </w:pPr>
      <w:r>
        <w:t xml:space="preserve">aranan asgari kalite güvence standartlarını ve şartnamelerde belirtilen </w:t>
      </w:r>
      <w:r>
        <w:t>belirli kalite güvence standartlarını uyguladıklarını gösteren ve konusuyla ilgili bağımsız kurumlarca onaylanmış sertifikaları talep eder.</w:t>
      </w:r>
    </w:p>
    <w:p w:rsidR="00CF48DC" w:rsidRDefault="009746E0">
      <w:pPr>
        <w:pStyle w:val="Gvdemetni0"/>
        <w:numPr>
          <w:ilvl w:val="0"/>
          <w:numId w:val="81"/>
        </w:numPr>
        <w:shd w:val="clear" w:color="auto" w:fill="auto"/>
        <w:tabs>
          <w:tab w:val="left" w:pos="1006"/>
        </w:tabs>
        <w:spacing w:after="221" w:line="221" w:lineRule="exact"/>
        <w:ind w:left="1140" w:right="20" w:hanging="460"/>
        <w:jc w:val="both"/>
      </w:pPr>
      <w:r>
        <w:t>İhale komisyonları, başka devletlerde kurulu mercilerin verdiği denlc sertifikaları tanır ve iktisadi işletmelerin s</w:t>
      </w:r>
      <w:r>
        <w:t>unduğu kalite güvence önlemlerini gösteren denlc belgeleri kabul eder.</w:t>
      </w:r>
    </w:p>
    <w:p w:rsidR="00CF48DC" w:rsidRDefault="009746E0">
      <w:pPr>
        <w:pStyle w:val="Gvdemetni0"/>
        <w:numPr>
          <w:ilvl w:val="0"/>
          <w:numId w:val="76"/>
        </w:numPr>
        <w:shd w:val="clear" w:color="auto" w:fill="auto"/>
        <w:tabs>
          <w:tab w:val="right" w:pos="6218"/>
        </w:tabs>
        <w:spacing w:after="0" w:line="170" w:lineRule="exact"/>
        <w:ind w:left="160" w:firstLine="0"/>
        <w:jc w:val="both"/>
      </w:pPr>
      <w:r>
        <w:rPr>
          <w:noProof/>
        </w:rPr>
        <mc:AlternateContent>
          <mc:Choice Requires="wps">
            <w:drawing>
              <wp:anchor distT="0" distB="0" distL="63500" distR="63500" simplePos="0" relativeHeight="377487152" behindDoc="1" locked="0" layoutInCell="1" allowOverlap="1">
                <wp:simplePos x="0" y="0"/>
                <wp:positionH relativeFrom="margin">
                  <wp:posOffset>-922020</wp:posOffset>
                </wp:positionH>
                <wp:positionV relativeFrom="paragraph">
                  <wp:posOffset>635</wp:posOffset>
                </wp:positionV>
                <wp:extent cx="709930" cy="2076450"/>
                <wp:effectExtent l="1905" t="635" r="2540" b="0"/>
                <wp:wrapSquare wrapText="bothSides"/>
                <wp:docPr id="252"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2076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1080" w:line="221" w:lineRule="exact"/>
                              <w:ind w:right="160" w:firstLine="0"/>
                              <w:jc w:val="left"/>
                            </w:pPr>
                            <w:r>
                              <w:rPr>
                                <w:rStyle w:val="GvdemetniExact"/>
                                <w:spacing w:val="0"/>
                              </w:rPr>
                              <w:t>Çevre Yönetim Standartları</w:t>
                            </w:r>
                          </w:p>
                          <w:p w:rsidR="00CF48DC" w:rsidRDefault="009746E0">
                            <w:pPr>
                              <w:pStyle w:val="Gvdemetni0"/>
                              <w:shd w:val="clear" w:color="auto" w:fill="auto"/>
                              <w:spacing w:after="1320" w:line="221" w:lineRule="exact"/>
                              <w:ind w:right="160" w:firstLine="0"/>
                              <w:jc w:val="left"/>
                            </w:pPr>
                            <w:r>
                              <w:rPr>
                                <w:rStyle w:val="GvdemetniExact"/>
                                <w:spacing w:val="0"/>
                              </w:rPr>
                              <w:t>Ek Belge ve Bilgiler</w:t>
                            </w:r>
                          </w:p>
                          <w:p w:rsidR="00CF48DC" w:rsidRDefault="009746E0">
                            <w:pPr>
                              <w:pStyle w:val="Gvdemetni0"/>
                              <w:shd w:val="clear" w:color="auto" w:fill="auto"/>
                              <w:spacing w:after="0" w:line="221" w:lineRule="exact"/>
                              <w:ind w:firstLine="0"/>
                              <w:jc w:val="left"/>
                            </w:pPr>
                            <w:r>
                              <w:rPr>
                                <w:rStyle w:val="GvdemetniExact"/>
                                <w:spacing w:val="0"/>
                              </w:rPr>
                              <w:t>İhale</w:t>
                            </w:r>
                          </w:p>
                          <w:p w:rsidR="00CF48DC" w:rsidRDefault="009746E0">
                            <w:pPr>
                              <w:pStyle w:val="Gvdemetni0"/>
                              <w:shd w:val="clear" w:color="auto" w:fill="auto"/>
                              <w:spacing w:after="0" w:line="221" w:lineRule="exact"/>
                              <w:ind w:firstLine="0"/>
                              <w:jc w:val="left"/>
                            </w:pPr>
                            <w:r>
                              <w:rPr>
                                <w:rStyle w:val="GvdemetniExact"/>
                                <w:spacing w:val="0"/>
                              </w:rPr>
                              <w:t>Komisyonlarının</w:t>
                            </w:r>
                          </w:p>
                          <w:p w:rsidR="00CF48DC" w:rsidRDefault="009746E0">
                            <w:pPr>
                              <w:pStyle w:val="Gvdemetni0"/>
                              <w:shd w:val="clear" w:color="auto" w:fill="auto"/>
                              <w:spacing w:after="0" w:line="221" w:lineRule="exact"/>
                              <w:ind w:firstLine="0"/>
                              <w:jc w:val="left"/>
                            </w:pPr>
                            <w:r>
                              <w:rPr>
                                <w:rStyle w:val="GvdemetniExact"/>
                                <w:spacing w:val="0"/>
                              </w:rPr>
                              <w:t>Görevleri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14" o:spid="_x0000_s1074" type="#_x0000_t202" style="position:absolute;left:0;text-align:left;margin-left:-72.6pt;margin-top:.05pt;width:55.9pt;height:163.5pt;z-index:-1258293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gJdtAIAALUFAAAOAAAAZHJzL2Uyb0RvYy54bWysVMlu2zAQvRfoPxC8K1pC25IQOUgsqyiQ&#10;LkDSD6AlyiIqkSpJW06D/nuHlGVnuRRtdSBGnOGb7c1cXR+6Fu2Z0lyKDIcXAUZMlLLiYpvhbw+F&#10;F2OkDRUVbaVgGX5kGl8v37+7GvqURbKRbcUUAhCh06HPcGNMn/q+LhvWUX0heyZAWUvVUQO/autX&#10;ig6A3rV+FARzf5Cq6pUsmdZwm49KvHT4dc1K86WuNTOozTDEZtyp3Lmxp7+8oulW0b7h5TEM+hdR&#10;dJQLcHqCyqmhaKf4G6iOl0pqWZuLUna+rGteMpcDZBMGr7K5b2jPXC5QHN2fyqT/H2z5ef9VIV5l&#10;OJpFGAnaQZMe2MGgW3lAUUhshYZep2B434OpOYACOu2y1f2dLL9rJOSqoWLLbpSSQ8NoBRGG9qX/&#10;7OmIoy3IZvgkK3BEd0Y6oEOtOls+KAgCdOjU46k7NpgSLhdBklyCpgRVFCzmZOba59N0et0rbT4w&#10;2SErZFhB9x063d9pY6Oh6WRinQlZ8LZ1DGjFiwswHG/ANzy1OhuFa+hTEiTreB0Tj0TztUeCPPdu&#10;ihXx5kW4mOWX+WqVh7+s35CkDa8qJqybiVwh+bPmHWk+0uJELy1bXlk4G5JW282qVWhPgdyF+1zN&#10;QXM281+G4YoAubxKKYxIcBslXjGPFx4pyMxLFkHsBWFym8wDkpC8eJnSHRfs31NCQ4aTWTQbyXQO&#10;+lVugfve5kbTjhtYHy3vMhyfjGhqKbgWlWutobwd5WelsOGfSwHtnhrtCGs5OrLVHDYHNx0kngZh&#10;I6tHoLCSwDBgI+w+EBqpfmI0wB7JsP6xo4ph1H4UMAZ26UyCmoTNJFBRwtMMG4xGcWXG5bTrFd82&#10;gDwN2g2MSsEdi+1MjVEcBwx2g0vmuMfs8nn+76zO23b5GwAA//8DAFBLAwQUAAYACAAAACEA1QO6&#10;Qd4AAAAJAQAADwAAAGRycy9kb3ducmV2LnhtbEyPMU/DMBCFd6T+B+sqdUGp46QUCHGqCsHC1sLC&#10;5sZHEmGfo9hNQn897gTj6Xt677tyN1vDRhx850iCWKfAkGqnO2okfLy/Jg/AfFCklXGEEn7Qw65a&#10;3JSq0G6iA47H0LBYQr5QEtoQ+oJzX7dolV+7HimyLzdYFeI5NFwPaorl1vAsTbfcqo7iQqt6fG6x&#10;/j6erYTt/NLfvj1iNl1qM9LnRYiAQsrVct4/AQs4h78wXPWjOlTR6eTOpD0zEhKxucti9kpY5Eme&#10;b4CdJOTZvQBelfz/B9UvAAAA//8DAFBLAQItABQABgAIAAAAIQC2gziS/gAAAOEBAAATAAAAAAAA&#10;AAAAAAAAAAAAAABbQ29udGVudF9UeXBlc10ueG1sUEsBAi0AFAAGAAgAAAAhADj9If/WAAAAlAEA&#10;AAsAAAAAAAAAAAAAAAAALwEAAF9yZWxzLy5yZWxzUEsBAi0AFAAGAAgAAAAhAFDWAl20AgAAtQUA&#10;AA4AAAAAAAAAAAAAAAAALgIAAGRycy9lMm9Eb2MueG1sUEsBAi0AFAAGAAgAAAAhANUDukHeAAAA&#10;CQEAAA8AAAAAAAAAAAAAAAAADgUAAGRycy9kb3ducmV2LnhtbFBLBQYAAAAABAAEAPMAAAAZBgAA&#10;AAA=&#10;" filled="f" stroked="f">
                <v:textbox style="mso-fit-shape-to-text:t" inset="0,0,0,0">
                  <w:txbxContent>
                    <w:p w:rsidR="00CF48DC" w:rsidRDefault="009746E0">
                      <w:pPr>
                        <w:pStyle w:val="Gvdemetni0"/>
                        <w:shd w:val="clear" w:color="auto" w:fill="auto"/>
                        <w:spacing w:after="1080" w:line="221" w:lineRule="exact"/>
                        <w:ind w:right="160" w:firstLine="0"/>
                        <w:jc w:val="left"/>
                      </w:pPr>
                      <w:r>
                        <w:rPr>
                          <w:rStyle w:val="GvdemetniExact"/>
                          <w:spacing w:val="0"/>
                        </w:rPr>
                        <w:t>Çevre Yönetim Standartları</w:t>
                      </w:r>
                    </w:p>
                    <w:p w:rsidR="00CF48DC" w:rsidRDefault="009746E0">
                      <w:pPr>
                        <w:pStyle w:val="Gvdemetni0"/>
                        <w:shd w:val="clear" w:color="auto" w:fill="auto"/>
                        <w:spacing w:after="1320" w:line="221" w:lineRule="exact"/>
                        <w:ind w:right="160" w:firstLine="0"/>
                        <w:jc w:val="left"/>
                      </w:pPr>
                      <w:r>
                        <w:rPr>
                          <w:rStyle w:val="GvdemetniExact"/>
                          <w:spacing w:val="0"/>
                        </w:rPr>
                        <w:t>Ek Belge ve Bilgiler</w:t>
                      </w:r>
                    </w:p>
                    <w:p w:rsidR="00CF48DC" w:rsidRDefault="009746E0">
                      <w:pPr>
                        <w:pStyle w:val="Gvdemetni0"/>
                        <w:shd w:val="clear" w:color="auto" w:fill="auto"/>
                        <w:spacing w:after="0" w:line="221" w:lineRule="exact"/>
                        <w:ind w:firstLine="0"/>
                        <w:jc w:val="left"/>
                      </w:pPr>
                      <w:r>
                        <w:rPr>
                          <w:rStyle w:val="GvdemetniExact"/>
                          <w:spacing w:val="0"/>
                        </w:rPr>
                        <w:t>İhale</w:t>
                      </w:r>
                    </w:p>
                    <w:p w:rsidR="00CF48DC" w:rsidRDefault="009746E0">
                      <w:pPr>
                        <w:pStyle w:val="Gvdemetni0"/>
                        <w:shd w:val="clear" w:color="auto" w:fill="auto"/>
                        <w:spacing w:after="0" w:line="221" w:lineRule="exact"/>
                        <w:ind w:firstLine="0"/>
                        <w:jc w:val="left"/>
                      </w:pPr>
                      <w:r>
                        <w:rPr>
                          <w:rStyle w:val="GvdemetniExact"/>
                          <w:spacing w:val="0"/>
                        </w:rPr>
                        <w:t>Komisyonlarının</w:t>
                      </w:r>
                    </w:p>
                    <w:p w:rsidR="00CF48DC" w:rsidRDefault="009746E0">
                      <w:pPr>
                        <w:pStyle w:val="Gvdemetni0"/>
                        <w:shd w:val="clear" w:color="auto" w:fill="auto"/>
                        <w:spacing w:after="0" w:line="221" w:lineRule="exact"/>
                        <w:ind w:firstLine="0"/>
                        <w:jc w:val="left"/>
                      </w:pPr>
                      <w:r>
                        <w:rPr>
                          <w:rStyle w:val="GvdemetniExact"/>
                          <w:spacing w:val="0"/>
                        </w:rPr>
                        <w:t>Görevleri</w:t>
                      </w:r>
                    </w:p>
                  </w:txbxContent>
                </v:textbox>
                <w10:wrap type="square" anchorx="margin"/>
              </v:shape>
            </w:pict>
          </mc:Fallback>
        </mc:AlternateContent>
      </w:r>
      <w:r>
        <w:t>(</w:t>
      </w:r>
      <w:r>
        <w:rPr>
          <w:rStyle w:val="Gvdemetni7pt"/>
        </w:rPr>
        <w:t>1</w:t>
      </w:r>
      <w:r>
        <w:t>) İhale komisyonları, iktisadi işletmelerden, gerekmesi hafinde çevre</w:t>
      </w:r>
    </w:p>
    <w:p w:rsidR="00CF48DC" w:rsidRDefault="009746E0">
      <w:pPr>
        <w:pStyle w:val="Gvdemetni0"/>
        <w:shd w:val="clear" w:color="auto" w:fill="auto"/>
        <w:spacing w:after="0" w:line="221" w:lineRule="exact"/>
        <w:ind w:left="1140" w:right="20" w:firstLine="0"/>
        <w:jc w:val="both"/>
      </w:pPr>
      <w:r>
        <w:t xml:space="preserve">yönetim standartlarına </w:t>
      </w:r>
      <w:r>
        <w:t>uyduklarım gösteren ve yürürlükteki çevre koruma mevzuatına uygun belgeleri talep eder.</w:t>
      </w:r>
    </w:p>
    <w:p w:rsidR="00CF48DC" w:rsidRDefault="009746E0">
      <w:pPr>
        <w:pStyle w:val="Gvdemetni0"/>
        <w:numPr>
          <w:ilvl w:val="0"/>
          <w:numId w:val="82"/>
        </w:numPr>
        <w:shd w:val="clear" w:color="auto" w:fill="auto"/>
        <w:tabs>
          <w:tab w:val="left" w:pos="1006"/>
        </w:tabs>
        <w:spacing w:after="176" w:line="216" w:lineRule="exact"/>
        <w:ind w:left="1140" w:right="20" w:hanging="460"/>
        <w:jc w:val="both"/>
      </w:pPr>
      <w:r>
        <w:t>İhale komisyonları, başka devletlerde kurulu mercilerin verdiği denlc sertifikaları tanır ve iktisadi işletmelerin sunduğu çevre j'önetim önlemlerini gösteren denk belg</w:t>
      </w:r>
      <w:r>
        <w:t>eleri kabul eder.</w:t>
      </w:r>
    </w:p>
    <w:p w:rsidR="00CF48DC" w:rsidRDefault="009746E0">
      <w:pPr>
        <w:pStyle w:val="Gvdemetni0"/>
        <w:numPr>
          <w:ilvl w:val="0"/>
          <w:numId w:val="76"/>
        </w:numPr>
        <w:shd w:val="clear" w:color="auto" w:fill="auto"/>
        <w:tabs>
          <w:tab w:val="left" w:pos="506"/>
        </w:tabs>
        <w:spacing w:line="221" w:lineRule="exact"/>
        <w:ind w:left="160" w:right="20" w:firstLine="0"/>
        <w:jc w:val="both"/>
      </w:pPr>
      <w:r>
        <w:t>İhale komisyonları, ihale konusu işin niteliğinin gerektirmesi' halinde iktisadi işletmelerden bu Yasada belirtilenlerden başka türde sertifikalar veya ek belgeler sunmalarım veya yazılı açıklama yapmalarım talep edebilir.</w:t>
      </w:r>
    </w:p>
    <w:p w:rsidR="00CF48DC" w:rsidRDefault="009746E0">
      <w:pPr>
        <w:pStyle w:val="Gvdemetni0"/>
        <w:shd w:val="clear" w:color="auto" w:fill="auto"/>
        <w:spacing w:after="0" w:line="221" w:lineRule="exact"/>
        <w:ind w:left="700" w:firstLine="0"/>
      </w:pPr>
      <w:r>
        <w:t>ONUNCU KISIM İh</w:t>
      </w:r>
      <w:r>
        <w:t>ale Değerlendirme Komisyonunun Görevleri,</w:t>
      </w:r>
    </w:p>
    <w:p w:rsidR="00CF48DC" w:rsidRDefault="009746E0">
      <w:pPr>
        <w:pStyle w:val="Gvdemetni0"/>
        <w:shd w:val="clear" w:color="auto" w:fill="auto"/>
        <w:spacing w:line="221" w:lineRule="exact"/>
        <w:ind w:left="160" w:firstLine="0"/>
        <w:jc w:val="both"/>
      </w:pPr>
      <w:r>
        <w:t>Tekliflerin Sunulması ve Değerlendirilmesine İlişkin Kurallar</w:t>
      </w:r>
    </w:p>
    <w:p w:rsidR="00CF48DC" w:rsidRDefault="009746E0">
      <w:pPr>
        <w:pStyle w:val="Gvdemetni0"/>
        <w:numPr>
          <w:ilvl w:val="0"/>
          <w:numId w:val="76"/>
        </w:numPr>
        <w:shd w:val="clear" w:color="auto" w:fill="auto"/>
        <w:tabs>
          <w:tab w:val="left" w:pos="678"/>
        </w:tabs>
        <w:spacing w:after="0" w:line="221" w:lineRule="exact"/>
        <w:ind w:left="160" w:firstLine="0"/>
        <w:jc w:val="both"/>
      </w:pPr>
      <w:r>
        <w:t>(1) İhale komisyonları, uygulanan ihale usulüne göre, aşağıdaki</w:t>
      </w:r>
    </w:p>
    <w:p w:rsidR="00CF48DC" w:rsidRDefault="009746E0">
      <w:pPr>
        <w:pStyle w:val="Gvdemetni0"/>
        <w:shd w:val="clear" w:color="auto" w:fill="auto"/>
        <w:spacing w:after="0" w:line="221" w:lineRule="exact"/>
        <w:ind w:left="1640" w:hanging="500"/>
        <w:jc w:val="both"/>
      </w:pPr>
      <w:r>
        <w:t>görevleri yerine getirir:</w:t>
      </w:r>
    </w:p>
    <w:p w:rsidR="00CF48DC" w:rsidRDefault="009746E0">
      <w:pPr>
        <w:pStyle w:val="Gvdemetni0"/>
        <w:numPr>
          <w:ilvl w:val="0"/>
          <w:numId w:val="83"/>
        </w:numPr>
        <w:shd w:val="clear" w:color="auto" w:fill="auto"/>
        <w:tabs>
          <w:tab w:val="left" w:pos="1490"/>
        </w:tabs>
        <w:spacing w:after="0" w:line="221" w:lineRule="exact"/>
        <w:ind w:left="1640" w:hanging="500"/>
        <w:jc w:val="both"/>
      </w:pPr>
      <w:r>
        <w:t>İhale tekliflerinin açılması;</w:t>
      </w:r>
    </w:p>
    <w:p w:rsidR="00CF48DC" w:rsidRDefault="009746E0">
      <w:pPr>
        <w:pStyle w:val="Gvdemetni0"/>
        <w:numPr>
          <w:ilvl w:val="0"/>
          <w:numId w:val="83"/>
        </w:numPr>
        <w:shd w:val="clear" w:color="auto" w:fill="auto"/>
        <w:tabs>
          <w:tab w:val="left" w:pos="1490"/>
        </w:tabs>
        <w:spacing w:after="0" w:line="221" w:lineRule="exact"/>
        <w:ind w:left="1640" w:right="20" w:hanging="500"/>
        <w:jc w:val="both"/>
      </w:pPr>
      <w:r>
        <w:t xml:space="preserve">İhale belgelerinde belirtilen </w:t>
      </w:r>
      <w:r>
        <w:t>gereklilikler doğrultusunda iktisadi işletmeleri seçme kriterlerinin belirlenmesi;</w:t>
      </w:r>
    </w:p>
    <w:p w:rsidR="00CF48DC" w:rsidRDefault="009746E0">
      <w:pPr>
        <w:pStyle w:val="Gvdemetni0"/>
        <w:numPr>
          <w:ilvl w:val="0"/>
          <w:numId w:val="83"/>
        </w:numPr>
        <w:shd w:val="clear" w:color="auto" w:fill="auto"/>
        <w:tabs>
          <w:tab w:val="left" w:pos="1490"/>
        </w:tabs>
        <w:spacing w:after="0" w:line="221" w:lineRule="exact"/>
        <w:ind w:left="1640" w:right="20" w:hanging="500"/>
        <w:jc w:val="both"/>
      </w:pPr>
      <w:r>
        <w:t>İhaleye İcatılaıılarm, teknik şartnameler veya açıklayıcı belgelerde belirtilen koşullar ve gereklilikler çerçevesinde sunulan teknik önerilerin değerlendirilmesi;</w:t>
      </w:r>
    </w:p>
    <w:p w:rsidR="00CF48DC" w:rsidRDefault="009746E0">
      <w:pPr>
        <w:pStyle w:val="Gvdemetni0"/>
        <w:shd w:val="clear" w:color="auto" w:fill="auto"/>
        <w:spacing w:after="0" w:line="221" w:lineRule="exact"/>
        <w:ind w:left="1640" w:right="20" w:hanging="500"/>
        <w:jc w:val="both"/>
      </w:pPr>
      <w:r>
        <w:t>(Ç) İhale</w:t>
      </w:r>
      <w:r>
        <w:t>ye ¡çatılanların ihale belgesinde belirtilen, maliyet ve diğer hesap hususlarıyla ilgili mali önerilerinin kontrol edilmesi ve değerlendirilmesi;</w:t>
      </w:r>
    </w:p>
    <w:p w:rsidR="00CF48DC" w:rsidRDefault="009746E0">
      <w:pPr>
        <w:pStyle w:val="Gvdemetni0"/>
        <w:numPr>
          <w:ilvl w:val="0"/>
          <w:numId w:val="83"/>
        </w:numPr>
        <w:shd w:val="clear" w:color="auto" w:fill="auto"/>
        <w:tabs>
          <w:tab w:val="left" w:pos="1490"/>
        </w:tabs>
        <w:spacing w:after="0" w:line="221" w:lineRule="exact"/>
        <w:ind w:left="1640" w:right="20" w:hanging="500"/>
        <w:jc w:val="both"/>
      </w:pPr>
      <w:r>
        <w:t>Kabul edilmeyecek ihale tekliflerin ve reddedilme nedenlerinin belirlenmesi;</w:t>
      </w:r>
    </w:p>
    <w:p w:rsidR="00CF48DC" w:rsidRDefault="009746E0">
      <w:pPr>
        <w:pStyle w:val="Gvdemetni0"/>
        <w:numPr>
          <w:ilvl w:val="0"/>
          <w:numId w:val="83"/>
        </w:numPr>
        <w:shd w:val="clear" w:color="auto" w:fill="auto"/>
        <w:tabs>
          <w:tab w:val="left" w:pos="1490"/>
        </w:tabs>
        <w:spacing w:after="0" w:line="221" w:lineRule="exact"/>
        <w:ind w:left="1640" w:hanging="500"/>
        <w:jc w:val="both"/>
      </w:pPr>
      <w:r>
        <w:t xml:space="preserve">Kabul edilebilir ihale </w:t>
      </w:r>
      <w:r>
        <w:t>tekliflerinin belirlenmesi;</w:t>
      </w:r>
    </w:p>
    <w:p w:rsidR="00CF48DC" w:rsidRDefault="009746E0">
      <w:pPr>
        <w:pStyle w:val="Gvdemetni0"/>
        <w:numPr>
          <w:ilvl w:val="0"/>
          <w:numId w:val="83"/>
        </w:numPr>
        <w:shd w:val="clear" w:color="auto" w:fill="auto"/>
        <w:tabs>
          <w:tab w:val="left" w:pos="1490"/>
        </w:tabs>
        <w:spacing w:after="0" w:line="221" w:lineRule="exact"/>
        <w:ind w:left="1640" w:right="20" w:hanging="500"/>
        <w:jc w:val="both"/>
      </w:pPr>
      <w:r>
        <w:t>İhalenin verilmesine ilişkin biterlere uygun olarak en iyi teklifin seçilmesi; ve</w:t>
      </w:r>
    </w:p>
    <w:p w:rsidR="00CF48DC" w:rsidRDefault="009746E0">
      <w:pPr>
        <w:pStyle w:val="Gvdemetni0"/>
        <w:numPr>
          <w:ilvl w:val="0"/>
          <w:numId w:val="83"/>
        </w:numPr>
        <w:shd w:val="clear" w:color="auto" w:fill="auto"/>
        <w:tabs>
          <w:tab w:val="left" w:pos="1490"/>
        </w:tabs>
        <w:spacing w:after="0" w:line="221" w:lineRule="exact"/>
        <w:ind w:left="1640" w:hanging="500"/>
        <w:jc w:val="both"/>
      </w:pPr>
      <w:r>
        <w:t>Bu Yasanın öngördüğü diğer görevlerin yerine getirilmesi.</w:t>
      </w:r>
      <w:r>
        <w:br w:type="page"/>
      </w:r>
    </w:p>
    <w:p w:rsidR="00CF48DC" w:rsidRDefault="009746E0">
      <w:pPr>
        <w:pStyle w:val="Gvdemetni0"/>
        <w:numPr>
          <w:ilvl w:val="0"/>
          <w:numId w:val="84"/>
        </w:numPr>
        <w:shd w:val="clear" w:color="auto" w:fill="auto"/>
        <w:tabs>
          <w:tab w:val="left" w:pos="829"/>
        </w:tabs>
        <w:spacing w:after="0" w:line="216" w:lineRule="exact"/>
        <w:ind w:left="860" w:right="20" w:hanging="360"/>
        <w:jc w:val="both"/>
      </w:pPr>
      <w:r>
        <w:t>İhale komisyonları, ihale konusunun gerektirmesi halinde söz konusu ihalenin sonuçlandı</w:t>
      </w:r>
      <w:r>
        <w:t>rılması yönünde teknik, mali ve diğer unsurların değerlendirilmesine yardımcı olması için yerli veya yabancı uzmanlardan katla talep edebilir. Uzmanlar toplantılara davet edilebilir ve/veya görüşleri yazılı olarak alınabilir. Söz konusu uzmanların ihale ko</w:t>
      </w:r>
      <w:r>
        <w:t>misyonları adına karar verme yetkisi yoktur.</w:t>
      </w:r>
    </w:p>
    <w:p w:rsidR="00CF48DC" w:rsidRDefault="009746E0">
      <w:pPr>
        <w:pStyle w:val="Gvdemetni0"/>
        <w:numPr>
          <w:ilvl w:val="0"/>
          <w:numId w:val="84"/>
        </w:numPr>
        <w:shd w:val="clear" w:color="auto" w:fill="auto"/>
        <w:tabs>
          <w:tab w:val="left" w:pos="829"/>
        </w:tabs>
        <w:spacing w:after="0" w:line="216" w:lineRule="exact"/>
        <w:ind w:left="860" w:right="20" w:hanging="360"/>
        <w:jc w:val="both"/>
      </w:pPr>
      <w:r>
        <w:t>İhale komisyonları, toplantı tutanakları vasıtası ile yaptığı değerlendirmeleri, yürüttüğü faaliyetleri, talepleri doğrultusunda elde ettiği bilgileri ve alman kaim detaylı bir şekilde açıklar.</w:t>
      </w:r>
    </w:p>
    <w:p w:rsidR="00CF48DC" w:rsidRDefault="009746E0">
      <w:pPr>
        <w:pStyle w:val="Gvdemetni0"/>
        <w:numPr>
          <w:ilvl w:val="0"/>
          <w:numId w:val="84"/>
        </w:numPr>
        <w:shd w:val="clear" w:color="auto" w:fill="auto"/>
        <w:tabs>
          <w:tab w:val="left" w:pos="829"/>
        </w:tabs>
        <w:spacing w:line="216" w:lineRule="exact"/>
        <w:ind w:left="860" w:right="20" w:hanging="360"/>
        <w:jc w:val="both"/>
      </w:pPr>
      <w:r>
        <w:t>İlıale komisyonla</w:t>
      </w:r>
      <w:r>
        <w:t>rının üyeleri ve varsa ihale değerlendirme sürecine katılan uzmanlar, ihale sürecinin başlangıcından bitişme kadar, tekliflerin içeriğim ve ihaleye lcatılanlar tarafından sunulan tüm diğer bilgileri gizli tutar.</w:t>
      </w:r>
    </w:p>
    <w:p w:rsidR="00CF48DC" w:rsidRDefault="009746E0">
      <w:pPr>
        <w:pStyle w:val="Gvdemetni0"/>
        <w:numPr>
          <w:ilvl w:val="0"/>
          <w:numId w:val="76"/>
        </w:numPr>
        <w:shd w:val="clear" w:color="auto" w:fill="auto"/>
        <w:tabs>
          <w:tab w:val="left" w:pos="511"/>
          <w:tab w:val="left" w:pos="514"/>
        </w:tabs>
        <w:spacing w:after="0" w:line="216" w:lineRule="exact"/>
        <w:ind w:firstLine="0"/>
        <w:jc w:val="both"/>
      </w:pPr>
      <w:r>
        <w:rPr>
          <w:noProof/>
        </w:rPr>
        <mc:AlternateContent>
          <mc:Choice Requires="wps">
            <w:drawing>
              <wp:anchor distT="0" distB="0" distL="63500" distR="63500" simplePos="0" relativeHeight="377487153" behindDoc="1" locked="0" layoutInCell="1" allowOverlap="1">
                <wp:simplePos x="0" y="0"/>
                <wp:positionH relativeFrom="margin">
                  <wp:posOffset>-960120</wp:posOffset>
                </wp:positionH>
                <wp:positionV relativeFrom="paragraph">
                  <wp:posOffset>-6350</wp:posOffset>
                </wp:positionV>
                <wp:extent cx="758825" cy="533400"/>
                <wp:effectExtent l="1905" t="3175" r="1270" b="0"/>
                <wp:wrapSquare wrapText="bothSides"/>
                <wp:docPr id="251"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825"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216" w:lineRule="exact"/>
                              <w:ind w:right="100" w:firstLine="0"/>
                              <w:jc w:val="left"/>
                            </w:pPr>
                            <w:r>
                              <w:rPr>
                                <w:rStyle w:val="GvdemetniExact"/>
                                <w:spacing w:val="0"/>
                              </w:rPr>
                              <w:t>Tekliflerin Sunulmasıyla İlgili Yöntem ve</w:t>
                            </w:r>
                            <w:r>
                              <w:rPr>
                                <w:rStyle w:val="GvdemetniExact"/>
                                <w:spacing w:val="0"/>
                              </w:rPr>
                              <w:t xml:space="preserve"> Sunulacak Bilgiler ile Beyanlar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13" o:spid="_x0000_s1075" type="#_x0000_t202" style="position:absolute;left:0;text-align:left;margin-left:-75.6pt;margin-top:-.5pt;width:59.75pt;height:42pt;z-index:-125829327;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3XGtQIAALQFAAAOAAAAZHJzL2Uyb0RvYy54bWysVNuOmzAQfa/Uf7D8znIJJICWVLshVJW2&#10;F2m3H+CACVbBprYT2Fb9945NSPbyUrXlwRrs8fGcmTNz/W7sWnSkUjHBM+xfeRhRXoqK8X2Gvz4U&#10;ToyR0oRXpBWcZviRKvxu/fbN9dCnNBCNaCsqEYBwlQ59hhut+9R1VdnQjqgr0VMOh7WQHdHwK/du&#10;JckA6F3rBp63dAchq16KkioFu/l0iNcWv65pqT/XtaIatRmG2LRdpV13ZnXX1yTdS9I3rDyFQf4i&#10;io4wDo+eoXKiCTpI9gqqY6UUStT6qhSdK+qaldRyADa+94LNfUN6arlAclR/TpP6f7Dlp+MXiViV&#10;4SDyMeKkgyI90FGjWzGiwF+YDA29SsHxvgdXPcIBVNqyVf2dKL8pxMWmIXxPb6QUQ0NJBRH65qb7&#10;5OqEowzIbvgoKniIHLSwQGMtO5M+SAgCdKjU47k6JpgSNldRHAcRRiUcRYtF6NnquSSdL/dS6fdU&#10;dMgYGZZQfAtOjndKm2BIOruYt7goWNtaAbT82QY4TjvwNFw1ZyYIW8+fiZds420cOmGw3Dqhl+fO&#10;TbEJnWXhr6J8kW82uf/LvOuHacOqinLzzKwtP/yz2p1UPqnirC4lWlYZOBOSkvvdppXoSEDbhf1s&#10;yuHk4uY+D8MmAbi8oOQHoXcbJE6xjFdOWISRk6y82PH85DZZemES5sVzSneM03+nhIYMJxHU1NK5&#10;BP2Cm2e/19xI2jEN06NlXYbjsxNJjQK3vLKl1YS1k/0kFSb8Syqg3HOhrV6NRCex6nE32uYIk7kP&#10;dqJ6BAVLAQoDmcLoA6MR8gdGA4yRDKvvByIpRu0HDl1gZs5syNnYzQbhJVzNsMZoMjd6mk2HXrJ9&#10;A8hzn91ApxTMqti01BTFqb9gNFgypzFmZs/Tf+t1Gbbr3wAAAP//AwBQSwMEFAAGAAgAAAAhAG5a&#10;zmzdAAAACgEAAA8AAABkcnMvZG93bnJldi54bWxMj8FOwzAMhu9IvENkJC6oS9OJMUrTCSG4cGNw&#10;4ZY1pq1InKrJ2rKnxzvBzZY//f7+ard4JyYcYx9Ig1rlIJCaYHtqNXy8v2RbEDEZssYFQg0/GGFX&#10;X15UprRhpjec9qkVHEKxNBq6lIZSyth06E1chQGJb19h9CbxOrbSjmbmcO9kkecb6U1P/KEzAz51&#10;2Hzvj17DZnkebl7vsZhPjZvo86RUQqX19dXy+AAi4ZL+YDjrszrU7HQIR7JROA2ZulUFs+eJSzGR&#10;rdUdiIOG7ToHWVfyf4X6FwAA//8DAFBLAQItABQABgAIAAAAIQC2gziS/gAAAOEBAAATAAAAAAAA&#10;AAAAAAAAAAAAAABbQ29udGVudF9UeXBlc10ueG1sUEsBAi0AFAAGAAgAAAAhADj9If/WAAAAlAEA&#10;AAsAAAAAAAAAAAAAAAAALwEAAF9yZWxzLy5yZWxzUEsBAi0AFAAGAAgAAAAhAAVXdca1AgAAtAUA&#10;AA4AAAAAAAAAAAAAAAAALgIAAGRycy9lMm9Eb2MueG1sUEsBAi0AFAAGAAgAAAAhAG5azmzdAAAA&#10;CgEAAA8AAAAAAAAAAAAAAAAADwUAAGRycy9kb3ducmV2LnhtbFBLBQYAAAAABAAEAPMAAAAZBgAA&#10;AAA=&#10;" filled="f" stroked="f">
                <v:textbox style="mso-fit-shape-to-text:t" inset="0,0,0,0">
                  <w:txbxContent>
                    <w:p w:rsidR="00CF48DC" w:rsidRDefault="009746E0">
                      <w:pPr>
                        <w:pStyle w:val="Gvdemetni0"/>
                        <w:shd w:val="clear" w:color="auto" w:fill="auto"/>
                        <w:spacing w:after="0" w:line="216" w:lineRule="exact"/>
                        <w:ind w:right="100" w:firstLine="0"/>
                        <w:jc w:val="left"/>
                      </w:pPr>
                      <w:r>
                        <w:rPr>
                          <w:rStyle w:val="GvdemetniExact"/>
                          <w:spacing w:val="0"/>
                        </w:rPr>
                        <w:t>Tekliflerin Sunulmasıyla İlgili Yöntem ve</w:t>
                      </w:r>
                      <w:r>
                        <w:rPr>
                          <w:rStyle w:val="GvdemetniExact"/>
                          <w:spacing w:val="0"/>
                        </w:rPr>
                        <w:t xml:space="preserve"> Sunulacak Bilgiler ile Beyanlar</w:t>
                      </w:r>
                    </w:p>
                  </w:txbxContent>
                </v:textbox>
                <w10:wrap type="square" anchorx="margin"/>
              </v:shape>
            </w:pict>
          </mc:Fallback>
        </mc:AlternateContent>
      </w:r>
      <w:r>
        <w:t>(1) İhale komisyonları ve iktisadi işletmeler, ihale tekliflerinin</w:t>
      </w:r>
    </w:p>
    <w:p w:rsidR="00CF48DC" w:rsidRDefault="009746E0">
      <w:pPr>
        <w:pStyle w:val="Gvdemetni0"/>
        <w:shd w:val="clear" w:color="auto" w:fill="auto"/>
        <w:spacing w:after="0" w:line="216" w:lineRule="exact"/>
        <w:ind w:left="860" w:firstLine="0"/>
        <w:jc w:val="left"/>
      </w:pPr>
      <w:r>
        <w:t>sunulması aşamasında aşağıdaki yöntemleri uygular:</w:t>
      </w:r>
    </w:p>
    <w:p w:rsidR="00CF48DC" w:rsidRDefault="009746E0">
      <w:pPr>
        <w:pStyle w:val="Gvdemetni0"/>
        <w:numPr>
          <w:ilvl w:val="0"/>
          <w:numId w:val="85"/>
        </w:numPr>
        <w:shd w:val="clear" w:color="auto" w:fill="auto"/>
        <w:tabs>
          <w:tab w:val="left" w:pos="1415"/>
        </w:tabs>
        <w:spacing w:after="0" w:line="216" w:lineRule="exact"/>
        <w:ind w:left="1400" w:right="20" w:hanging="340"/>
        <w:jc w:val="both"/>
      </w:pPr>
      <w:r>
        <w:t>Bu Yasa uyarınca İhaleye katılım için talep edilen bütün belgeler teklif mektubu ve geçici teminat ile bi</w:t>
      </w:r>
      <w:r>
        <w:t>rlikte bir zarfa konur ve kapatılan zarfın yapıştırılan yeri ihale katılımcısı tarafından imzalanır ve mühürlenir.</w:t>
      </w:r>
    </w:p>
    <w:p w:rsidR="00CF48DC" w:rsidRDefault="009746E0">
      <w:pPr>
        <w:pStyle w:val="Gvdemetni0"/>
        <w:numPr>
          <w:ilvl w:val="0"/>
          <w:numId w:val="85"/>
        </w:numPr>
        <w:shd w:val="clear" w:color="auto" w:fill="auto"/>
        <w:tabs>
          <w:tab w:val="left" w:pos="1415"/>
        </w:tabs>
        <w:spacing w:after="0" w:line="216" w:lineRule="exact"/>
        <w:ind w:left="1400" w:right="20" w:hanging="340"/>
        <w:jc w:val="both"/>
      </w:pPr>
      <w:r>
        <w:t>Zarfin üzerine ihale katılımcısının adı, soyadı veya ticari unvanı, tebligata esas açık adresi, teklifin sunulduğu ihalenin adı ve İhaleyi ya</w:t>
      </w:r>
      <w:r>
        <w:t>pan ihale makamının açık adresi yazılır.</w:t>
      </w:r>
    </w:p>
    <w:p w:rsidR="00CF48DC" w:rsidRDefault="009746E0">
      <w:pPr>
        <w:pStyle w:val="Gvdemetni0"/>
        <w:numPr>
          <w:ilvl w:val="0"/>
          <w:numId w:val="86"/>
        </w:numPr>
        <w:shd w:val="clear" w:color="auto" w:fill="auto"/>
        <w:tabs>
          <w:tab w:val="left" w:pos="829"/>
        </w:tabs>
        <w:spacing w:after="0" w:line="216" w:lineRule="exact"/>
        <w:ind w:left="860" w:right="20" w:hanging="360"/>
        <w:jc w:val="both"/>
      </w:pPr>
      <w:r>
        <w:t>Teklifin esasım, mali teklif formu ile birlikte katılım şartı olarak sunulması zorunlu olan tüm belgeler ve bilgiler oluşturur. Teklifi oluşturan tüm belgelerin ve bilgilerin, şartnamede belirtilen koşullan içerecek</w:t>
      </w:r>
      <w:r>
        <w:t xml:space="preserve"> şekilde teklif dosyasında sunulması zorunludur.</w:t>
      </w:r>
    </w:p>
    <w:p w:rsidR="00CF48DC" w:rsidRDefault="009746E0">
      <w:pPr>
        <w:pStyle w:val="Gvdemetni0"/>
        <w:numPr>
          <w:ilvl w:val="0"/>
          <w:numId w:val="87"/>
        </w:numPr>
        <w:shd w:val="clear" w:color="auto" w:fill="auto"/>
        <w:tabs>
          <w:tab w:val="left" w:pos="1415"/>
        </w:tabs>
        <w:spacing w:after="0" w:line="216" w:lineRule="exact"/>
        <w:ind w:left="1400" w:right="20" w:hanging="340"/>
        <w:jc w:val="both"/>
      </w:pPr>
      <w:r>
        <w:t>İhale katılım şartı olarak sunulması zorunlu olan ve teklifin esasını oluşturan belgeler aşağıdaki gibidir:</w:t>
      </w:r>
    </w:p>
    <w:p w:rsidR="00CF48DC" w:rsidRDefault="009746E0">
      <w:pPr>
        <w:pStyle w:val="Gvdemetni0"/>
        <w:numPr>
          <w:ilvl w:val="0"/>
          <w:numId w:val="88"/>
        </w:numPr>
        <w:shd w:val="clear" w:color="auto" w:fill="auto"/>
        <w:tabs>
          <w:tab w:val="left" w:pos="1741"/>
        </w:tabs>
        <w:spacing w:after="0" w:line="216" w:lineRule="exact"/>
        <w:ind w:left="1740" w:hanging="340"/>
        <w:jc w:val="both"/>
      </w:pPr>
      <w:r>
        <w:t>İhale Katılım Beyannamesi,</w:t>
      </w:r>
    </w:p>
    <w:p w:rsidR="00CF48DC" w:rsidRDefault="009746E0">
      <w:pPr>
        <w:pStyle w:val="Gvdemetni0"/>
        <w:numPr>
          <w:ilvl w:val="0"/>
          <w:numId w:val="88"/>
        </w:numPr>
        <w:shd w:val="clear" w:color="auto" w:fill="auto"/>
        <w:tabs>
          <w:tab w:val="left" w:pos="1741"/>
        </w:tabs>
        <w:spacing w:after="0" w:line="216" w:lineRule="exact"/>
        <w:ind w:left="1740" w:hanging="340"/>
        <w:jc w:val="both"/>
      </w:pPr>
      <w:r>
        <w:t>Teklif Mektubu,</w:t>
      </w:r>
    </w:p>
    <w:p w:rsidR="00CF48DC" w:rsidRDefault="009746E0">
      <w:pPr>
        <w:pStyle w:val="Gvdemetni0"/>
        <w:numPr>
          <w:ilvl w:val="0"/>
          <w:numId w:val="88"/>
        </w:numPr>
        <w:shd w:val="clear" w:color="auto" w:fill="auto"/>
        <w:tabs>
          <w:tab w:val="left" w:pos="1741"/>
        </w:tabs>
        <w:spacing w:after="0" w:line="216" w:lineRule="exact"/>
        <w:ind w:left="1740" w:hanging="340"/>
        <w:jc w:val="both"/>
      </w:pPr>
      <w:r>
        <w:t>Geçici Teminat,</w:t>
      </w:r>
    </w:p>
    <w:p w:rsidR="00CF48DC" w:rsidRDefault="009746E0">
      <w:pPr>
        <w:pStyle w:val="Gvdemetni0"/>
        <w:shd w:val="clear" w:color="auto" w:fill="auto"/>
        <w:spacing w:after="0" w:line="216" w:lineRule="exact"/>
        <w:ind w:left="1740" w:right="20" w:hanging="340"/>
        <w:jc w:val="both"/>
      </w:pPr>
      <w:r>
        <w:t xml:space="preserve">(ç) Teklif vermeye yetkili olduğunu </w:t>
      </w:r>
      <w:r>
        <w:t>gösteren imza beyannamesi veya imza sirküleri.</w:t>
      </w:r>
    </w:p>
    <w:p w:rsidR="00CF48DC" w:rsidRDefault="009746E0">
      <w:pPr>
        <w:pStyle w:val="Gvdemetni0"/>
        <w:numPr>
          <w:ilvl w:val="0"/>
          <w:numId w:val="89"/>
        </w:numPr>
        <w:shd w:val="clear" w:color="auto" w:fill="auto"/>
        <w:tabs>
          <w:tab w:val="left" w:pos="2067"/>
        </w:tabs>
        <w:spacing w:after="0" w:line="216" w:lineRule="exact"/>
        <w:ind w:left="2080" w:right="20" w:hanging="320"/>
        <w:jc w:val="both"/>
      </w:pPr>
      <w:r>
        <w:t>Gerçek kişi olması halinde, tasdik memuru onaylı imza beyannamesi,</w:t>
      </w:r>
    </w:p>
    <w:p w:rsidR="00CF48DC" w:rsidRDefault="009746E0">
      <w:pPr>
        <w:pStyle w:val="Gvdemetni0"/>
        <w:numPr>
          <w:ilvl w:val="0"/>
          <w:numId w:val="89"/>
        </w:numPr>
        <w:shd w:val="clear" w:color="auto" w:fill="auto"/>
        <w:tabs>
          <w:tab w:val="left" w:pos="2067"/>
        </w:tabs>
        <w:spacing w:after="0" w:line="216" w:lineRule="exact"/>
        <w:ind w:left="2080" w:right="20" w:hanging="320"/>
        <w:jc w:val="both"/>
      </w:pPr>
      <w:r>
        <w:t>Tüzel kişi olması halinde tüzel kişiliğin yönetimindeki kişilere ait tasdik memura onaylı imza sirküleri,</w:t>
      </w:r>
    </w:p>
    <w:p w:rsidR="00CF48DC" w:rsidRDefault="009746E0">
      <w:pPr>
        <w:pStyle w:val="Gvdemetni0"/>
        <w:numPr>
          <w:ilvl w:val="0"/>
          <w:numId w:val="88"/>
        </w:numPr>
        <w:shd w:val="clear" w:color="auto" w:fill="auto"/>
        <w:tabs>
          <w:tab w:val="left" w:pos="1741"/>
        </w:tabs>
        <w:spacing w:after="0" w:line="216" w:lineRule="exact"/>
        <w:ind w:left="1740" w:right="20" w:hanging="340"/>
        <w:jc w:val="both"/>
      </w:pPr>
      <w:r>
        <w:t>Yetkili kişi olarak vekâleten ihaley</w:t>
      </w:r>
      <w:r>
        <w:t>e katılma halinde, gerçek veya tüzel kişilik tarafından veldl adrna düzenlenmiş yetki beyannamesi,</w:t>
      </w:r>
    </w:p>
    <w:p w:rsidR="00CF48DC" w:rsidRDefault="009746E0">
      <w:pPr>
        <w:pStyle w:val="Gvdemetni0"/>
        <w:numPr>
          <w:ilvl w:val="0"/>
          <w:numId w:val="88"/>
        </w:numPr>
        <w:shd w:val="clear" w:color="auto" w:fill="auto"/>
        <w:tabs>
          <w:tab w:val="left" w:pos="1741"/>
        </w:tabs>
        <w:spacing w:after="0" w:line="216" w:lineRule="exact"/>
        <w:ind w:left="1740" w:hanging="340"/>
        <w:jc w:val="both"/>
      </w:pPr>
      <w:r>
        <w:t>Şartname Alındı Makbuzu,</w:t>
      </w:r>
    </w:p>
    <w:p w:rsidR="00CF48DC" w:rsidRDefault="009746E0">
      <w:pPr>
        <w:pStyle w:val="Gvdemetni0"/>
        <w:shd w:val="clear" w:color="auto" w:fill="auto"/>
        <w:spacing w:after="0" w:line="216" w:lineRule="exact"/>
        <w:ind w:left="1740" w:right="20" w:hanging="340"/>
        <w:jc w:val="both"/>
      </w:pPr>
      <w:r>
        <w:t>(Ç) Şartnamede belirtilen ve yürürlükteki mevzuat uyarınca gerekli olan sertifika ve belgeler.</w:t>
      </w:r>
    </w:p>
    <w:p w:rsidR="00CF48DC" w:rsidRDefault="009746E0">
      <w:pPr>
        <w:pStyle w:val="Gvdemetni0"/>
        <w:numPr>
          <w:ilvl w:val="0"/>
          <w:numId w:val="87"/>
        </w:numPr>
        <w:shd w:val="clear" w:color="auto" w:fill="auto"/>
        <w:tabs>
          <w:tab w:val="left" w:pos="1415"/>
        </w:tabs>
        <w:spacing w:after="0" w:line="216" w:lineRule="exact"/>
        <w:ind w:left="1400" w:right="20" w:hanging="340"/>
        <w:jc w:val="both"/>
        <w:sectPr w:rsidR="00CF48DC">
          <w:headerReference w:type="even" r:id="rId31"/>
          <w:headerReference w:type="default" r:id="rId32"/>
          <w:headerReference w:type="first" r:id="rId33"/>
          <w:pgSz w:w="11909" w:h="16838"/>
          <w:pgMar w:top="2958" w:right="1872" w:bottom="2622" w:left="3667" w:header="0" w:footer="3" w:gutter="0"/>
          <w:cols w:space="720"/>
          <w:noEndnote/>
          <w:docGrid w:linePitch="360"/>
        </w:sectPr>
      </w:pPr>
      <w:r>
        <w:t>İhale katılım şartı olarak beyan edilmesi zorunlu olan ve teklifin esasım oluşturan bilgiler ve/veya beyanlar aşağıdaki gibidir:</w:t>
      </w:r>
    </w:p>
    <w:p w:rsidR="00CF48DC" w:rsidRDefault="009746E0">
      <w:pPr>
        <w:pStyle w:val="Gvdemetni0"/>
        <w:numPr>
          <w:ilvl w:val="0"/>
          <w:numId w:val="90"/>
        </w:numPr>
        <w:shd w:val="clear" w:color="auto" w:fill="auto"/>
        <w:tabs>
          <w:tab w:val="left" w:pos="1218"/>
        </w:tabs>
        <w:spacing w:after="0" w:line="216" w:lineRule="exact"/>
        <w:ind w:left="1220" w:right="40" w:hanging="340"/>
        <w:jc w:val="both"/>
      </w:pPr>
      <w:r>
        <w:t xml:space="preserve">Tüm şartnamelerin, varsa zeyilnameler ve yapım işlerinde tüm projeler dahil, </w:t>
      </w:r>
      <w:r>
        <w:t>okunup incelenip anlaşıldıktan sonra teldif dosyasının sunulduğuna dair yazılı beyan,</w:t>
      </w:r>
    </w:p>
    <w:p w:rsidR="00CF48DC" w:rsidRDefault="009746E0">
      <w:pPr>
        <w:pStyle w:val="Gvdemetni0"/>
        <w:numPr>
          <w:ilvl w:val="0"/>
          <w:numId w:val="90"/>
        </w:numPr>
        <w:shd w:val="clear" w:color="auto" w:fill="auto"/>
        <w:tabs>
          <w:tab w:val="left" w:pos="1218"/>
        </w:tabs>
        <w:spacing w:after="0" w:line="216" w:lineRule="exact"/>
        <w:ind w:left="1220" w:right="40" w:hanging="340"/>
        <w:jc w:val="both"/>
      </w:pPr>
      <w:r>
        <w:t>Tüzel kişilerde Şirket Tescil Belgeleri veya şahıs olarak başvuranlarda Kimlik Kartı veya Ticari Unvan Tescil Belgesinin bilgilerim içeren beyan,</w:t>
      </w:r>
    </w:p>
    <w:p w:rsidR="00CF48DC" w:rsidRDefault="009746E0">
      <w:pPr>
        <w:pStyle w:val="Gvdemetni0"/>
        <w:numPr>
          <w:ilvl w:val="0"/>
          <w:numId w:val="90"/>
        </w:numPr>
        <w:shd w:val="clear" w:color="auto" w:fill="auto"/>
        <w:tabs>
          <w:tab w:val="left" w:pos="1218"/>
        </w:tabs>
        <w:spacing w:after="0" w:line="216" w:lineRule="exact"/>
        <w:ind w:left="1220" w:right="40" w:hanging="340"/>
        <w:jc w:val="both"/>
      </w:pPr>
      <w:r>
        <w:t>Meslek Odasına Kayıt Bel</w:t>
      </w:r>
      <w:r>
        <w:t>gesi bilgileri, yapım işlerinde İnşaat Encümeni tarafından verilen Sınıf Karnesi bilgileri, elektrik işlerinde Kıbrıs Türk Elektik Müteahhitleri Birliği tarafından verilen Sınıf Karnesi bilgilerini içeren beyan,</w:t>
      </w:r>
    </w:p>
    <w:p w:rsidR="00CF48DC" w:rsidRDefault="009746E0">
      <w:pPr>
        <w:pStyle w:val="Gvdemetni0"/>
        <w:shd w:val="clear" w:color="auto" w:fill="auto"/>
        <w:spacing w:after="0" w:line="216" w:lineRule="exact"/>
        <w:ind w:left="1220" w:right="40" w:hanging="340"/>
        <w:jc w:val="both"/>
      </w:pPr>
      <w:r>
        <w:t>(ç) Çalışma Dairesinden alman İhalej'e Katıl</w:t>
      </w:r>
      <w:r>
        <w:t>ım Belgesi bilgilerinin beyanı,</w:t>
      </w:r>
    </w:p>
    <w:p w:rsidR="00CF48DC" w:rsidRDefault="009746E0">
      <w:pPr>
        <w:pStyle w:val="Gvdemetni0"/>
        <w:numPr>
          <w:ilvl w:val="0"/>
          <w:numId w:val="90"/>
        </w:numPr>
        <w:shd w:val="clear" w:color="auto" w:fill="auto"/>
        <w:tabs>
          <w:tab w:val="left" w:pos="1218"/>
        </w:tabs>
        <w:spacing w:after="0" w:line="216" w:lineRule="exact"/>
        <w:ind w:left="1220" w:right="40" w:hanging="340"/>
        <w:jc w:val="both"/>
      </w:pPr>
      <w:r>
        <w:t>Gelir ve Vergi Dairesinden alman Vergi Güvenlik Belgesi (borcu yolctur veya borcu yapılandıralıştır yazısı) bilgisine ait beyan,</w:t>
      </w:r>
    </w:p>
    <w:p w:rsidR="00CF48DC" w:rsidRDefault="009746E0">
      <w:pPr>
        <w:pStyle w:val="Gvdemetni0"/>
        <w:numPr>
          <w:ilvl w:val="0"/>
          <w:numId w:val="90"/>
        </w:numPr>
        <w:shd w:val="clear" w:color="auto" w:fill="auto"/>
        <w:tabs>
          <w:tab w:val="left" w:pos="1218"/>
        </w:tabs>
        <w:spacing w:after="0" w:line="216" w:lineRule="exact"/>
        <w:ind w:left="1220" w:right="40" w:hanging="340"/>
        <w:jc w:val="both"/>
      </w:pPr>
      <w:r>
        <w:t>Sosyal Güvenlik Kuramlarından (Sosyal Sigortalar Dairesinden ve İhtiyat Sandığından) alman yükü</w:t>
      </w:r>
      <w:r>
        <w:t>mlülükleri (borcu yoktur veya borcu yapılandırılmıştır yazısı) bilgilerine ait beyan,</w:t>
      </w:r>
    </w:p>
    <w:p w:rsidR="00CF48DC" w:rsidRDefault="009746E0">
      <w:pPr>
        <w:pStyle w:val="Gvdemetni0"/>
        <w:numPr>
          <w:ilvl w:val="0"/>
          <w:numId w:val="90"/>
        </w:numPr>
        <w:shd w:val="clear" w:color="auto" w:fill="auto"/>
        <w:tabs>
          <w:tab w:val="left" w:pos="1218"/>
        </w:tabs>
        <w:spacing w:after="0" w:line="216" w:lineRule="exact"/>
        <w:ind w:left="1220" w:right="40" w:hanging="340"/>
        <w:jc w:val="both"/>
      </w:pPr>
      <w:r>
        <w:t>Rekabet Yasası uyarınca ödenmemiş para cezası bulunmadığına dair beyan,</w:t>
      </w:r>
    </w:p>
    <w:p w:rsidR="00CF48DC" w:rsidRDefault="009746E0">
      <w:pPr>
        <w:pStyle w:val="Gvdemetni0"/>
        <w:numPr>
          <w:ilvl w:val="0"/>
          <w:numId w:val="87"/>
        </w:numPr>
        <w:shd w:val="clear" w:color="auto" w:fill="auto"/>
        <w:tabs>
          <w:tab w:val="left" w:pos="886"/>
        </w:tabs>
        <w:spacing w:after="0" w:line="216" w:lineRule="exact"/>
        <w:ind w:left="900" w:right="40" w:hanging="360"/>
        <w:jc w:val="both"/>
      </w:pPr>
      <w:r>
        <w:t xml:space="preserve">Yukarıdaki (A) bendinde sunulacak belgelerden herhangi birisinin sunulmamış olması ve/veya </w:t>
      </w:r>
      <w:r>
        <w:t>şartnamede belirtilecek unsurlara uymaması halinde eksik belge ve/veya bilgi tamamlattırılmaz ve teldif İliç sunulmamış sayılarak değerlendirme dışı bırakılır.</w:t>
      </w:r>
    </w:p>
    <w:p w:rsidR="00CF48DC" w:rsidRDefault="009746E0">
      <w:pPr>
        <w:pStyle w:val="Gvdemetni0"/>
        <w:shd w:val="clear" w:color="auto" w:fill="auto"/>
        <w:spacing w:after="0" w:line="216" w:lineRule="exact"/>
        <w:ind w:left="900" w:right="40" w:hanging="360"/>
        <w:jc w:val="both"/>
      </w:pPr>
      <w:r>
        <w:t>(Ç) Yukardald (B) bendinde düzenlenen beyan usulü taahhüt olarak sunulacak bilgilerin, teklifler</w:t>
      </w:r>
      <w:r>
        <w:t xml:space="preserve">in açıldığı gün itibarı ile geçerli olması şarttır. İhale üzerinde kalan katılımcı tarafından (c), (ç), (d), (e) ve (f) alt bendleri ile ilgili gerçeğe aykın beyan yapıldı ğnun tespit edilmesi halinde veya ihale üzerinde kalan katılımcı tarafından taahhüt </w:t>
      </w:r>
      <w:r>
        <w:t>altına alman durumu tevsik eden belgelerin, karar üretilmede!? önce katılımcı tarafından şartnamede belirtilecek sürede ihale makamına sunulamaması halinde teldif yok sayılır, katılımcı ihale dışı bırakılır ve geçici teminatı gelir kaydedilir. Böyle bir du</w:t>
      </w:r>
      <w:r>
        <w:t>rumda ikinci en uygun teldifı veren katıhmcıya lcaım tebliğ edilir ve aynı prosedür bu katılımcıya da uygulanır.</w:t>
      </w:r>
    </w:p>
    <w:p w:rsidR="00CF48DC" w:rsidRDefault="009746E0">
      <w:pPr>
        <w:pStyle w:val="Gvdemetni0"/>
        <w:numPr>
          <w:ilvl w:val="0"/>
          <w:numId w:val="86"/>
        </w:numPr>
        <w:shd w:val="clear" w:color="auto" w:fill="auto"/>
        <w:tabs>
          <w:tab w:val="left" w:pos="345"/>
        </w:tabs>
        <w:spacing w:after="0" w:line="216" w:lineRule="exact"/>
        <w:ind w:left="340" w:right="40" w:hanging="320"/>
        <w:jc w:val="both"/>
      </w:pPr>
      <w:r>
        <w:t>Teldif edilen bedeller, rakam ve/veya yazı ile birbirine uygun olarak açıkça yazılır ve bu belgelerin üzerinde kazıntı, silinti veya düzîltme b</w:t>
      </w:r>
      <w:r>
        <w:t>ulunamaz.</w:t>
      </w:r>
    </w:p>
    <w:p w:rsidR="00CF48DC" w:rsidRDefault="009746E0">
      <w:pPr>
        <w:pStyle w:val="Gvdemetni0"/>
        <w:numPr>
          <w:ilvl w:val="0"/>
          <w:numId w:val="86"/>
        </w:numPr>
        <w:shd w:val="clear" w:color="auto" w:fill="auto"/>
        <w:tabs>
          <w:tab w:val="left" w:pos="345"/>
        </w:tabs>
        <w:spacing w:after="0" w:line="216" w:lineRule="exact"/>
        <w:ind w:left="340" w:right="40" w:hanging="320"/>
        <w:jc w:val="both"/>
      </w:pPr>
      <w:r>
        <w:t>Teklifler ad, soyad veya ticaret unvanı yazılmak suretiyle yetkili kişilerce imzalanır ve resmi mühürle mühürlenir.</w:t>
      </w:r>
    </w:p>
    <w:p w:rsidR="00CF48DC" w:rsidRDefault="009746E0">
      <w:pPr>
        <w:pStyle w:val="Gvdemetni0"/>
        <w:numPr>
          <w:ilvl w:val="0"/>
          <w:numId w:val="86"/>
        </w:numPr>
        <w:shd w:val="clear" w:color="auto" w:fill="auto"/>
        <w:tabs>
          <w:tab w:val="left" w:pos="345"/>
        </w:tabs>
        <w:spacing w:after="0" w:line="216" w:lineRule="exact"/>
        <w:ind w:left="340" w:right="40" w:hanging="320"/>
        <w:jc w:val="both"/>
      </w:pPr>
      <w:r>
        <w:t xml:space="preserve">Teldifm tüm kısımları, bu Yasanın </w:t>
      </w:r>
      <w:r>
        <w:rPr>
          <w:rStyle w:val="Gvdemetni7pt"/>
        </w:rPr>
        <w:t>66</w:t>
      </w:r>
      <w:r>
        <w:t>’ncı maddesi uyarınca ihale makamının belirlediği geçerlilik süresinin tamamı boyunca bağlayıc</w:t>
      </w:r>
      <w:r>
        <w:t>ılığım korur.</w:t>
      </w:r>
    </w:p>
    <w:p w:rsidR="00CF48DC" w:rsidRDefault="009746E0">
      <w:pPr>
        <w:pStyle w:val="Gvdemetni0"/>
        <w:numPr>
          <w:ilvl w:val="0"/>
          <w:numId w:val="86"/>
        </w:numPr>
        <w:shd w:val="clear" w:color="auto" w:fill="auto"/>
        <w:tabs>
          <w:tab w:val="left" w:pos="345"/>
        </w:tabs>
        <w:spacing w:after="0" w:line="216" w:lineRule="exact"/>
        <w:ind w:left="340" w:right="40" w:hanging="320"/>
        <w:jc w:val="both"/>
      </w:pPr>
      <w:r>
        <w:t>Teklifler, ihale ilanında belirtilen son teklif verme gün ve saatine kadar ihale makamının belirleyeceği yere teslim edilir. Son teldif verme süresinden sonra verilen teklifler kabul edilmez ve</w:t>
      </w:r>
      <w:r>
        <w:br w:type="page"/>
      </w:r>
    </w:p>
    <w:p w:rsidR="00CF48DC" w:rsidRDefault="009746E0">
      <w:pPr>
        <w:pStyle w:val="Gvdemetni0"/>
        <w:shd w:val="clear" w:color="auto" w:fill="auto"/>
        <w:spacing w:after="200" w:line="170" w:lineRule="exact"/>
        <w:ind w:left="820" w:firstLine="0"/>
        <w:jc w:val="both"/>
      </w:pPr>
      <w:r>
        <w:t>açılmalcsızm iade edilir.</w:t>
      </w:r>
    </w:p>
    <w:p w:rsidR="00CF48DC" w:rsidRDefault="009746E0">
      <w:pPr>
        <w:pStyle w:val="Gvdemetni0"/>
        <w:numPr>
          <w:ilvl w:val="0"/>
          <w:numId w:val="76"/>
        </w:numPr>
        <w:shd w:val="clear" w:color="auto" w:fill="auto"/>
        <w:tabs>
          <w:tab w:val="left" w:pos="522"/>
        </w:tabs>
        <w:spacing w:after="0" w:line="211" w:lineRule="exact"/>
        <w:ind w:left="20" w:firstLine="0"/>
        <w:jc w:val="both"/>
      </w:pPr>
      <w:r>
        <w:rPr>
          <w:noProof/>
        </w:rPr>
        <mc:AlternateContent>
          <mc:Choice Requires="wps">
            <w:drawing>
              <wp:anchor distT="0" distB="0" distL="63500" distR="63500" simplePos="0" relativeHeight="377487154" behindDoc="1" locked="0" layoutInCell="1" allowOverlap="1">
                <wp:simplePos x="0" y="0"/>
                <wp:positionH relativeFrom="margin">
                  <wp:posOffset>-913130</wp:posOffset>
                </wp:positionH>
                <wp:positionV relativeFrom="paragraph">
                  <wp:posOffset>-3810</wp:posOffset>
                </wp:positionV>
                <wp:extent cx="702945" cy="266700"/>
                <wp:effectExtent l="1270" t="0" r="635" b="3810"/>
                <wp:wrapSquare wrapText="bothSides"/>
                <wp:docPr id="250"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211" w:lineRule="exact"/>
                              <w:ind w:right="100" w:firstLine="0"/>
                              <w:jc w:val="left"/>
                            </w:pPr>
                            <w:r>
                              <w:rPr>
                                <w:rStyle w:val="GvdemetniExact"/>
                                <w:spacing w:val="0"/>
                              </w:rPr>
                              <w:t xml:space="preserve">Tekliflerin </w:t>
                            </w:r>
                            <w:r>
                              <w:rPr>
                                <w:rStyle w:val="GvdemetniExact"/>
                                <w:spacing w:val="0"/>
                              </w:rPr>
                              <w:t>Sunulma Süreleri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12" o:spid="_x0000_s1076" type="#_x0000_t202" style="position:absolute;left:0;text-align:left;margin-left:-71.9pt;margin-top:-.3pt;width:55.35pt;height:21pt;z-index:-12582932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ktktAIAALQFAAAOAAAAZHJzL2Uyb0RvYy54bWysVNuOmzAQfa/Uf7D8znIpIQGFrLIhVJW2&#10;F2m3H+CACVbBprYT2Fb9945NSDa7L1VbHqzBHh+fmTkzy9uhbdCRSsUET7F/42FEeSFKxvcp/vqY&#10;OwuMlCa8JI3gNMVPVOHb1ds3y75LaCBq0ZRUIgDhKum7FNdad4nrqqKmLVE3oqMcDishW6LhV+7d&#10;UpIe0NvGDTwvcnshy06KgioFu9l4iFcWv6pooT9XlaIaNSkGbtqu0q47s7qrJUn2knQ1K040yF+w&#10;aAnj8OgZKiOaoINkr6BaVkihRKVvCtG6oqpYQW0MEI3vvYjmoSYdtbFAclR3TpP6f7DFp+MXiViZ&#10;4mAG+eGkhSI90kGjOzGgwA9MhvpOJeD40IGrHuAAKm2jVd29KL4pxMWmJnxP11KKvqakBIa+uek+&#10;uzriKAOy6z+KEh4iBy0s0FDJ1qQPEoIAHZg8natjyBSwOfeCOJxhVMBREEVzz1bPJcl0uZNKv6ei&#10;RcZIsYTiW3ByvFfakCHJ5GLe4iJnTWMF0PCrDXAcd+BpuGrODAlbz5+xF28X20XohEG0dUIvy5x1&#10;vgmdKPfns+xdttlk/i/zrh8mNStLys0zk7b88M9qd1L5qIqzupRoWGngDCUl97tNI9GRgLZz+9mU&#10;w8nFzb2mYZMAsbwIyQ9C7y6InTxazJ0wD2dOPPcWjufHd3HkhXGY5dch3TNO/z0k1Kc4ngWzUUsX&#10;0i9i8+z3OjaStEzD9GhYm+LF2YkkRoFbXtrSasKa0X6WCkP/kgoo91Roq1cj0VGsetgNtjmgNwDN&#10;iHknyidQsBSgMJApjD4waiF/YNTDGEmx+n4gkmLUfODQBWbmTIacjN1kEF7A1RRrjEZzo8fZdOgk&#10;29eAPPXZGjolZ1bFFxan/oLRYIM5jTEze57/W6/LsF39BgAA//8DAFBLAwQUAAYACAAAACEAHE2T&#10;3N0AAAAJAQAADwAAAGRycy9kb3ducmV2LnhtbEyPQU+EMBCF7yb+h2ZMvBi2dCHERcrGGL14c/Xi&#10;rUtngUinhHYB99c7nvQ2L/Py3veq/eoGMeMUek8a1CYFgdR421Or4eP9JbkHEaIhawZPqOEbA+zr&#10;66vKlNYv9IbzIbaCQyiURkMX41hKGZoOnQkbPyLx7+QnZyLLqZV2MguHu0Fu07SQzvTEDZ0Z8anD&#10;5utwdhqK9Xm8e93hdrk0w0yfF6UiKq1vb9bHBxAR1/hnhl98RoeamY7+TDaIQUOi8ozZI18FCDYk&#10;WaZAHDXkKgdZV/L/gvoHAAD//wMAUEsBAi0AFAAGAAgAAAAhALaDOJL+AAAA4QEAABMAAAAAAAAA&#10;AAAAAAAAAAAAAFtDb250ZW50X1R5cGVzXS54bWxQSwECLQAUAAYACAAAACEAOP0h/9YAAACUAQAA&#10;CwAAAAAAAAAAAAAAAAAvAQAAX3JlbHMvLnJlbHNQSwECLQAUAAYACAAAACEAZRZLZLQCAAC0BQAA&#10;DgAAAAAAAAAAAAAAAAAuAgAAZHJzL2Uyb0RvYy54bWxQSwECLQAUAAYACAAAACEAHE2T3N0AAAAJ&#10;AQAADwAAAAAAAAAAAAAAAAAOBQAAZHJzL2Rvd25yZXYueG1sUEsFBgAAAAAEAAQA8wAAABgGAAAA&#10;AA==&#10;" filled="f" stroked="f">
                <v:textbox style="mso-fit-shape-to-text:t" inset="0,0,0,0">
                  <w:txbxContent>
                    <w:p w:rsidR="00CF48DC" w:rsidRDefault="009746E0">
                      <w:pPr>
                        <w:pStyle w:val="Gvdemetni0"/>
                        <w:shd w:val="clear" w:color="auto" w:fill="auto"/>
                        <w:spacing w:after="0" w:line="211" w:lineRule="exact"/>
                        <w:ind w:right="100" w:firstLine="0"/>
                        <w:jc w:val="left"/>
                      </w:pPr>
                      <w:r>
                        <w:rPr>
                          <w:rStyle w:val="GvdemetniExact"/>
                          <w:spacing w:val="0"/>
                        </w:rPr>
                        <w:t xml:space="preserve">Tekliflerin </w:t>
                      </w:r>
                      <w:r>
                        <w:rPr>
                          <w:rStyle w:val="GvdemetniExact"/>
                          <w:spacing w:val="0"/>
                        </w:rPr>
                        <w:t>Sunulma Süreleri</w:t>
                      </w:r>
                    </w:p>
                  </w:txbxContent>
                </v:textbox>
                <w10:wrap type="square" anchorx="margin"/>
              </v:shape>
            </w:pict>
          </mc:Fallback>
        </mc:AlternateContent>
      </w:r>
      <w:r>
        <w:t>(1) İlıale makamı, ihale belgelerinde tekliflerin sunulması için bir son</w:t>
      </w:r>
    </w:p>
    <w:p w:rsidR="00CF48DC" w:rsidRDefault="009746E0">
      <w:pPr>
        <w:pStyle w:val="Gvdemetni0"/>
        <w:shd w:val="clear" w:color="auto" w:fill="auto"/>
        <w:spacing w:after="0" w:line="211" w:lineRule="exact"/>
        <w:ind w:left="820" w:firstLine="0"/>
        <w:jc w:val="both"/>
      </w:pPr>
      <w:r>
        <w:t>başvuru tarihi ve saati belirler.</w:t>
      </w:r>
    </w:p>
    <w:p w:rsidR="00CF48DC" w:rsidRDefault="009746E0">
      <w:pPr>
        <w:pStyle w:val="Gvdemetni0"/>
        <w:numPr>
          <w:ilvl w:val="0"/>
          <w:numId w:val="91"/>
        </w:numPr>
        <w:shd w:val="clear" w:color="auto" w:fill="auto"/>
        <w:tabs>
          <w:tab w:val="left" w:pos="826"/>
        </w:tabs>
        <w:spacing w:after="0" w:line="211" w:lineRule="exact"/>
        <w:ind w:left="820" w:right="20" w:hanging="320"/>
        <w:jc w:val="both"/>
      </w:pPr>
      <w:r>
        <w:t xml:space="preserve">Zamanında sunulan teklifler, ihale makamı adresine ihale duyurusunda ve ihale belgelerinde belirtilen en geç tarih ve saatte ulaşan </w:t>
      </w:r>
      <w:r>
        <w:t xml:space="preserve">tekliflerdir. Tekliflerin </w:t>
      </w:r>
      <w:r>
        <w:rPr>
          <w:rStyle w:val="Gvdemetni75pt0ptbolukbraklyor"/>
        </w:rPr>
        <w:t>alınmas</w:t>
      </w:r>
      <w:r>
        <w:rPr>
          <w:rStyle w:val="Gvdemetni75pt0ptbolukbraklyor0"/>
        </w:rPr>
        <w:t>ının</w:t>
      </w:r>
      <w:r>
        <w:rPr>
          <w:rStyle w:val="Gvdemetni75pt0ptbolukbraklyor"/>
        </w:rPr>
        <w:t xml:space="preserve"> </w:t>
      </w:r>
      <w:r>
        <w:t>ardından ilıale makamı, teklifin alındığı tarih, saat ve dakikayı belirtir ve bir almdı belgesi hazırlar. Teklif sunma süresinin dolmasının ardından alman teklif, doğru zamanda sunulmadığından dolayı reddedilir ve açıl</w:t>
      </w:r>
      <w:r>
        <w:t>madan göndericisine geri gönderilir.</w:t>
      </w:r>
    </w:p>
    <w:p w:rsidR="00CF48DC" w:rsidRDefault="009746E0">
      <w:pPr>
        <w:pStyle w:val="Gvdemetni0"/>
        <w:numPr>
          <w:ilvl w:val="0"/>
          <w:numId w:val="91"/>
        </w:numPr>
        <w:shd w:val="clear" w:color="auto" w:fill="auto"/>
        <w:tabs>
          <w:tab w:val="left" w:pos="826"/>
        </w:tabs>
        <w:spacing w:after="0" w:line="211" w:lineRule="exact"/>
        <w:ind w:left="820" w:right="20" w:hanging="320"/>
        <w:jc w:val="both"/>
      </w:pPr>
      <w:r>
        <w:t>Tekliflerin sunma süresinin ille günü, ihale duyurusunun yerel iki gazetede ve internet sitesinde yayınlanmak üzere gönderilmesinden sonraki gün olarak veya kısıtlı usulün ikinci aşamasında ve ihale ön duyurusu yapılmay</w:t>
      </w:r>
      <w:r>
        <w:t xml:space="preserve">an pazarlık usulünde de ihale çağrısının yapıldığı günden somaki gün olarak kabul edilir. Cumartesi. Pazar günleri ve resmi tatiller sürelerin başlaması, devam etmesi ve sona ermesine engel teşkil etmez. Sürenin başlangıç ve bitiş gününün Cumartesi, Pazar </w:t>
      </w:r>
      <w:r>
        <w:t>veya resmi tatil veya ihale makamının çalışmadığı bir güne denk gelmesi halinde, süre bir sonraki iş gününün sonunda başlar veya son bulur. Mücbir sebep dahil, tekliflerin sunulmasıyla ilgili riskler sadece ihaleye katılacak olanlara aittir.</w:t>
      </w:r>
    </w:p>
    <w:p w:rsidR="00CF48DC" w:rsidRDefault="009746E0">
      <w:pPr>
        <w:pStyle w:val="Gvdemetni0"/>
        <w:numPr>
          <w:ilvl w:val="0"/>
          <w:numId w:val="91"/>
        </w:numPr>
        <w:shd w:val="clear" w:color="auto" w:fill="auto"/>
        <w:tabs>
          <w:tab w:val="left" w:pos="826"/>
        </w:tabs>
        <w:spacing w:after="0" w:line="211" w:lineRule="exact"/>
        <w:ind w:left="820" w:right="20" w:hanging="320"/>
        <w:jc w:val="both"/>
      </w:pPr>
      <w:r>
        <w:t>Tekliflerin ha</w:t>
      </w:r>
      <w:r>
        <w:t>zırlanması için bir arazi ziyaretinin yapılması gerektiği veya ihale makamının ihale belgelerini hazırlayamadığı veya iktisadi işletmelerin yazılı olarak talep ettiği açıklamaları bu Yasanın öngördüğü süreler içinde sunamadığı hallerde, ihale makamı teklif</w:t>
      </w:r>
      <w:r>
        <w:t>lerin sunulması için verilen süreyi uzatabilir. Böyle bir durumda ihale makamı, teklif sunmak için olan sürej'i, ilgilenen tüm iktisadi işletmelere teklifin hazırlanması için gereken eksiksiz ve ilgili bilgiyi elde edecek zamanı tanıyacak şekilde uzatır ve</w:t>
      </w:r>
      <w:r>
        <w:t xml:space="preserve"> onları bu konuda yazılı olarak bilgilendirir.</w:t>
      </w:r>
    </w:p>
    <w:p w:rsidR="00CF48DC" w:rsidRDefault="009746E0">
      <w:pPr>
        <w:pStyle w:val="Gvdemetni0"/>
        <w:numPr>
          <w:ilvl w:val="0"/>
          <w:numId w:val="91"/>
        </w:numPr>
        <w:shd w:val="clear" w:color="auto" w:fill="auto"/>
        <w:tabs>
          <w:tab w:val="left" w:pos="826"/>
        </w:tabs>
        <w:spacing w:after="240" w:line="211" w:lineRule="exact"/>
        <w:ind w:left="820" w:right="20" w:hanging="320"/>
        <w:jc w:val="both"/>
      </w:pPr>
      <w:r>
        <w:rPr>
          <w:noProof/>
        </w:rPr>
        <mc:AlternateContent>
          <mc:Choice Requires="wps">
            <w:drawing>
              <wp:anchor distT="0" distB="0" distL="63500" distR="63500" simplePos="0" relativeHeight="377487155" behindDoc="1" locked="0" layoutInCell="1" allowOverlap="1">
                <wp:simplePos x="0" y="0"/>
                <wp:positionH relativeFrom="margin">
                  <wp:posOffset>-922020</wp:posOffset>
                </wp:positionH>
                <wp:positionV relativeFrom="paragraph">
                  <wp:posOffset>669925</wp:posOffset>
                </wp:positionV>
                <wp:extent cx="680720" cy="266700"/>
                <wp:effectExtent l="1905" t="3175" r="3175" b="0"/>
                <wp:wrapSquare wrapText="bothSides"/>
                <wp:docPr id="249"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72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211" w:lineRule="exact"/>
                              <w:ind w:right="100" w:firstLine="0"/>
                              <w:jc w:val="left"/>
                            </w:pPr>
                            <w:r>
                              <w:rPr>
                                <w:rStyle w:val="GvdemetniExact"/>
                                <w:spacing w:val="0"/>
                              </w:rPr>
                              <w:t>Tekliflerin Geçerlilik Süresi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11" o:spid="_x0000_s1077" type="#_x0000_t202" style="position:absolute;left:0;text-align:left;margin-left:-72.6pt;margin-top:52.75pt;width:53.6pt;height:21pt;z-index:-12582932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n5csgIAALQFAAAOAAAAZHJzL2Uyb0RvYy54bWysVG1vmzAQ/j5p/8Hyd8rLCAFUUrUhTJO6&#10;F6ndD3DABGtgM9sJdNX++84mpGmrSdM2PqCz7/z4nrvHd3k1di06UKmY4Bn2LzyMKC9Fxfguw1/v&#10;CyfGSGnCK9IKTjP8QBW+Wr19czn0KQ1EI9qKSgQgXKVDn+FG6z51XVU2tCPqQvSUg7MWsiMalnLn&#10;VpIMgN61buB5kTsIWfVSlFQp2M0nJ15Z/Lqmpf5c14pq1GYYctP2L+1/a/7u6pKkO0n6hpXHNMhf&#10;ZNERxuHSE1RONEF7yV5BdayUQolaX5Sic0Vds5JaDsDG916wuWtITy0XKI7qT2VS/w+2/HT4IhGr&#10;MhyECUacdNCkezpqdCNGFPi+qdDQqxQC73oI1SM4oNOWrepvRflNIS7WDeE7ei2lGBpKKsjQnnTP&#10;jk44yoBsh4+igovIXgsLNNayM+WDgiBAh049nLpjkilhM4q9ZQCeElxBFC092z2XpPPhXir9nooO&#10;GSPDEppvwcnhVmmgAaFziLmLi4K1rRVAy59tQOC0A1fDUeMzSdh+PiZesok3ceiEQbRxQi/Pneti&#10;HTpR4S8X+bt8vc79n+ZeP0wbVlWUm2tmbfnhn/XuqPJJFSd1KdGyysCZlJTcbdetRAcC2i7sZ5oF&#10;yZ+Fuc/TsG7g8oKSH4TeTZA4RRQvnbAIF06y9GLH85ObJPLCJMyL55RuGaf/TgkNGU4WwWLS0m+5&#10;efZ7zY2kHdMwPVrWZTg+BZHUKHDDK9taTVg72WelMOk/lQIqNjfa6tVIdBKrHrejfRyL0zvYiuoB&#10;FCwFKAzECKMPjEbIHxgNMEYyrL7viaQYtR84vAIzc2ZDzsZ2Nggv4WiGNUaTudbTbNr3ku0aQJ7f&#10;2TW8lIJZFZsnNWUBFMwCRoMlcxxjZvacr23U07Bd/QIAAP//AwBQSwMEFAAGAAgAAAAhAGzttUPg&#10;AAAADAEAAA8AAABkcnMvZG93bnJldi54bWxMj8FOwzAQRO9I/IO1SFxQ6jg0pYQ4FUJw4Ubhws2N&#10;lyQiXkexm4R+PcuJHnfmaXam3C2uFxOOofOkQa1SEEi1tx01Gj7eX5ItiBANWdN7Qg0/GGBXXV6U&#10;prB+pjec9rERHEKhMBraGIdCylC36ExY+QGJvS8/OhP5HBtpRzNzuOtllqYb6UxH/KE1Az61WH/v&#10;j07DZnkebl7vMZtPdT/R50mpiErr66vl8QFExCX+w/BXn6tDxZ0O/kg2iF5DotZ5xiw7aZ6DYCS5&#10;3fK8AyvruxxkVcrzEdUvAAAA//8DAFBLAQItABQABgAIAAAAIQC2gziS/gAAAOEBAAATAAAAAAAA&#10;AAAAAAAAAAAAAABbQ29udGVudF9UeXBlc10ueG1sUEsBAi0AFAAGAAgAAAAhADj9If/WAAAAlAEA&#10;AAsAAAAAAAAAAAAAAAAALwEAAF9yZWxzLy5yZWxzUEsBAi0AFAAGAAgAAAAhADwOflyyAgAAtAUA&#10;AA4AAAAAAAAAAAAAAAAALgIAAGRycy9lMm9Eb2MueG1sUEsBAi0AFAAGAAgAAAAhAGzttUPgAAAA&#10;DAEAAA8AAAAAAAAAAAAAAAAADAUAAGRycy9kb3ducmV2LnhtbFBLBQYAAAAABAAEAPMAAAAZBgAA&#10;AAA=&#10;" filled="f" stroked="f">
                <v:textbox style="mso-fit-shape-to-text:t" inset="0,0,0,0">
                  <w:txbxContent>
                    <w:p w:rsidR="00CF48DC" w:rsidRDefault="009746E0">
                      <w:pPr>
                        <w:pStyle w:val="Gvdemetni0"/>
                        <w:shd w:val="clear" w:color="auto" w:fill="auto"/>
                        <w:spacing w:after="0" w:line="211" w:lineRule="exact"/>
                        <w:ind w:right="100" w:firstLine="0"/>
                        <w:jc w:val="left"/>
                      </w:pPr>
                      <w:r>
                        <w:rPr>
                          <w:rStyle w:val="GvdemetniExact"/>
                          <w:spacing w:val="0"/>
                        </w:rPr>
                        <w:t>Tekliflerin Geçerlilik Süresi</w:t>
                      </w:r>
                    </w:p>
                  </w:txbxContent>
                </v:textbox>
                <w10:wrap type="square" anchorx="margin"/>
              </v:shape>
            </w:pict>
          </mc:Fallback>
        </mc:AlternateContent>
      </w:r>
      <w:r>
        <w:t>Bu maddedeki “ihale makamı” ifadeleri, bu Yasanın 4’üncü maddesinin (l)</w:t>
      </w:r>
      <w:r>
        <w:rPr>
          <w:vertAlign w:val="superscript"/>
        </w:rPr>
        <w:t>!</w:t>
      </w:r>
      <w:r>
        <w:t xml:space="preserve">inci fıkrasının (A), </w:t>
      </w:r>
      <w:r>
        <w:rPr>
          <w:rStyle w:val="GvdemetniKaln"/>
        </w:rPr>
        <w:t xml:space="preserve">(B) </w:t>
      </w:r>
      <w:r>
        <w:t>ve (C) bentlerinde yer alan kurum ve kuruluşların çıktığı ihalelerde Merkezi İl</w:t>
      </w:r>
      <w:r>
        <w:t>ıale Komisyonu olarak okunur ve uygulamr.</w:t>
      </w:r>
    </w:p>
    <w:p w:rsidR="00CF48DC" w:rsidRDefault="009746E0">
      <w:pPr>
        <w:pStyle w:val="Gvdemetni0"/>
        <w:numPr>
          <w:ilvl w:val="0"/>
          <w:numId w:val="76"/>
        </w:numPr>
        <w:shd w:val="clear" w:color="auto" w:fill="auto"/>
        <w:tabs>
          <w:tab w:val="left" w:pos="522"/>
        </w:tabs>
        <w:spacing w:after="0" w:line="211" w:lineRule="exact"/>
        <w:ind w:left="20" w:firstLine="0"/>
        <w:jc w:val="both"/>
      </w:pPr>
      <w:r>
        <w:t>(</w:t>
      </w:r>
      <w:r>
        <w:rPr>
          <w:rStyle w:val="Gvdemetni7pt"/>
        </w:rPr>
        <w:t>1</w:t>
      </w:r>
      <w:r>
        <w:t>) Teklifin geçerlilik süresi, ihale makamları tarafından ihale</w:t>
      </w:r>
    </w:p>
    <w:p w:rsidR="00CF48DC" w:rsidRDefault="009746E0">
      <w:pPr>
        <w:pStyle w:val="Gvdemetni0"/>
        <w:shd w:val="clear" w:color="auto" w:fill="auto"/>
        <w:spacing w:after="0" w:line="211" w:lineRule="exact"/>
        <w:ind w:left="820" w:right="20" w:firstLine="0"/>
        <w:jc w:val="both"/>
      </w:pPr>
      <w:r>
        <w:t xml:space="preserve">belgelerinde belirlenir. Teklif geçerlilik süresi ihale çağrısı ve ilıale belgelerinde belirtilen süreden daha kısa olamaz ve hiçbir şekilde </w:t>
      </w:r>
      <w:r>
        <w:t>tekliflerin açılacağı tarihten itibaren 30 (otuz) iş gününden daha az olamaz.</w:t>
      </w:r>
    </w:p>
    <w:p w:rsidR="00CF48DC" w:rsidRDefault="009746E0">
      <w:pPr>
        <w:pStyle w:val="Gvdemetni0"/>
        <w:numPr>
          <w:ilvl w:val="0"/>
          <w:numId w:val="92"/>
        </w:numPr>
        <w:shd w:val="clear" w:color="auto" w:fill="auto"/>
        <w:tabs>
          <w:tab w:val="left" w:pos="826"/>
        </w:tabs>
        <w:spacing w:after="0" w:line="211" w:lineRule="exact"/>
        <w:ind w:left="820" w:right="20" w:hanging="320"/>
        <w:jc w:val="both"/>
      </w:pPr>
      <w:r>
        <w:t xml:space="preserve">İhale geçerlilik süresi içinde ihale makamları ihale katılımcısından yazılı olarak teklif geçerlilik süresinin belirli bir süre için uzatılmasını talep edebilir. İlıale </w:t>
      </w:r>
      <w:r>
        <w:t>katılımcısının ihale geçerlilik süresini uzatmayı reddetmesi, ihale geçerlilik süresim uzatmaması veya mali teminatların geçerlilik süresini uzatmaması halinde, ihale katılımcısı ihale makamından gelen talebi reddetmiş ve ihaleden çekilmiş kabul edilir.</w:t>
      </w:r>
    </w:p>
    <w:p w:rsidR="00CF48DC" w:rsidRDefault="009746E0">
      <w:pPr>
        <w:pStyle w:val="Gvdemetni0"/>
        <w:numPr>
          <w:ilvl w:val="0"/>
          <w:numId w:val="92"/>
        </w:numPr>
        <w:shd w:val="clear" w:color="auto" w:fill="auto"/>
        <w:tabs>
          <w:tab w:val="left" w:pos="826"/>
        </w:tabs>
        <w:spacing w:after="0" w:line="211" w:lineRule="exact"/>
        <w:ind w:left="820" w:right="20" w:hanging="320"/>
        <w:jc w:val="both"/>
      </w:pPr>
      <w:r>
        <w:t>İh</w:t>
      </w:r>
      <w:r>
        <w:t>ale geçerlilik süresini uzatmayı kabul eden ve bunu yazılı olarak ihale makamına bildiren katılımcılar, tekliflerinde değişildik veya düzeltme yapamalcsızm ilıale teminatlımı geçerlilik süresini uzatır.</w:t>
      </w:r>
      <w:r>
        <w:br w:type="page"/>
      </w:r>
    </w:p>
    <w:p w:rsidR="00CF48DC" w:rsidRDefault="009746E0">
      <w:pPr>
        <w:pStyle w:val="Gvdemetni0"/>
        <w:numPr>
          <w:ilvl w:val="0"/>
          <w:numId w:val="92"/>
        </w:numPr>
        <w:shd w:val="clear" w:color="auto" w:fill="auto"/>
        <w:tabs>
          <w:tab w:val="left" w:pos="840"/>
        </w:tabs>
        <w:spacing w:line="216" w:lineRule="exact"/>
        <w:ind w:left="840" w:right="20" w:hanging="320"/>
        <w:jc w:val="both"/>
      </w:pPr>
      <w:r>
        <w:t>Bu maddedeki “ihale makamı” ifadeleri, bu Yasanın 4’</w:t>
      </w:r>
      <w:r>
        <w:t>üncü maddesinin (l)’inci fîkrasmm (A), (B) ve (C) bentlerinde yer alan kurum ve kuruluşların çıktığı ihalelerde Merkezi İhale Komisyonu olarak okunur ve uygulanır.</w:t>
      </w:r>
    </w:p>
    <w:p w:rsidR="00CF48DC" w:rsidRDefault="009746E0">
      <w:pPr>
        <w:pStyle w:val="Gvdemetni0"/>
        <w:numPr>
          <w:ilvl w:val="0"/>
          <w:numId w:val="76"/>
        </w:numPr>
        <w:shd w:val="clear" w:color="auto" w:fill="auto"/>
        <w:tabs>
          <w:tab w:val="left" w:pos="516"/>
        </w:tabs>
        <w:spacing w:after="0" w:line="216" w:lineRule="exact"/>
        <w:ind w:firstLine="0"/>
        <w:jc w:val="both"/>
      </w:pPr>
      <w:r>
        <w:rPr>
          <w:noProof/>
        </w:rPr>
        <mc:AlternateContent>
          <mc:Choice Requires="wps">
            <w:drawing>
              <wp:anchor distT="0" distB="0" distL="63500" distR="63500" simplePos="0" relativeHeight="377487156" behindDoc="1" locked="0" layoutInCell="1" allowOverlap="1">
                <wp:simplePos x="0" y="0"/>
                <wp:positionH relativeFrom="margin">
                  <wp:posOffset>-958850</wp:posOffset>
                </wp:positionH>
                <wp:positionV relativeFrom="paragraph">
                  <wp:posOffset>21590</wp:posOffset>
                </wp:positionV>
                <wp:extent cx="444500" cy="209550"/>
                <wp:effectExtent l="3175" t="2540" r="0" b="0"/>
                <wp:wrapSquare wrapText="bothSides"/>
                <wp:docPr id="248"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0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61"/>
                              <w:shd w:val="clear" w:color="auto" w:fill="auto"/>
                              <w:spacing w:line="160" w:lineRule="exact"/>
                            </w:pPr>
                            <w:r>
                              <w:rPr>
                                <w:rStyle w:val="Gvdemetni6Exact"/>
                                <w:spacing w:val="0"/>
                              </w:rPr>
                              <w:t>Alternatif</w:t>
                            </w:r>
                          </w:p>
                          <w:p w:rsidR="00CF48DC" w:rsidRDefault="009746E0">
                            <w:pPr>
                              <w:pStyle w:val="Gvdemetni0"/>
                              <w:shd w:val="clear" w:color="auto" w:fill="auto"/>
                              <w:spacing w:after="0" w:line="150" w:lineRule="exact"/>
                              <w:ind w:firstLine="0"/>
                              <w:jc w:val="left"/>
                            </w:pPr>
                            <w:r>
                              <w:rPr>
                                <w:rStyle w:val="GvdemetniExact"/>
                                <w:spacing w:val="0"/>
                              </w:rPr>
                              <w:t>Teklifler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10" o:spid="_x0000_s1078" type="#_x0000_t202" style="position:absolute;left:0;text-align:left;margin-left:-75.5pt;margin-top:1.7pt;width:35pt;height:16.5pt;z-index:-12582932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NkAtAIAALQFAAAOAAAAZHJzL2Uyb0RvYy54bWysVNtu2zAMfR+wfxD07voyOY2NOkUbx8OA&#10;7gK0+wDFlmNhtuRJSuxu2L+PkuOkl5dhmx8EWqTIQ/KQV9dj16IDU5pLkeHwIsCIiVJWXOwy/PWh&#10;8JYYaUNFRVspWIYfmcbXq7dvroY+ZZFsZFsxhcCJ0OnQZ7gxpk99X5cN66i+kD0ToKyl6qiBX7Xz&#10;K0UH8N61fhQEC3+QquqVLJnWcJtPSrxy/uualeZzXWtmUJthwGbcqdy5tae/uqLpTtG+4eURBv0L&#10;FB3lAoKeXOXUULRX/JWrjpdKalmbi1J2vqxrXjKXA2QTBi+yuW9oz1wuUBzdn8qk/5/b8tPhi0K8&#10;ynBEoFWCdtCkBzYadCtHFIWuQkOvUzC878HUjKCATrtsdX8ny28aCbluqNixG6Xk0DBaAcLQ1tZ/&#10;8tT2RKfaOtkOH2UFgejeSOdorFVnywcFQeAdOvV46o4FU8IlISQOQFOCKgqSOHbYfJrOj3ulzXsm&#10;O2SFDCtovnNOD3faWDA0nU1sLCEL3raOAK14dgGG0w2EhqdWZ0G4fv5MgmSz3CyJR6LFxiNBnns3&#10;xZp4iyK8jPN3+Xqdh79s3JCkDa8qJmyYmVsh+bPeHVk+seLELi1bXll3FpJWu+26VehAgduF+1zJ&#10;QXM285/DcEWAXF6kFEYkuI0Sr1gsLz1SkNhLLoOlF4TJbbIISELy4nlKd1ywf08JDRlO4iieuHQG&#10;/SK3wH2vc6Npxw1sj5Z3GV6ejGhqGbgRlWutobyd5CelsPDPpYB2z412fLUUnchqxu3ohiOObHjL&#10;362sHoHBSgLDgIyw+kBopPqB0QBrJMP6+54qhlH7QcAU2J0zC2oWtrNARQlPM2wwmsS1mXbTvld8&#10;14Dnec5uYFIK7lh8RnGcL1gNLpnjGrO75+m/szov29VvAAAA//8DAFBLAwQUAAYACAAAACEAmecB&#10;a9wAAAAJAQAADwAAAGRycy9kb3ducmV2LnhtbEyPMU/DMBCFdyT+g3VILCh1XEpUQpwKIVjYKCxs&#10;bnwkEfY5it0k9NdznWD8dE/vvlftFu/EhGPsA2lQqxwEUhNsT62Gj/eXbAsiJkPWuECo4Qcj7OrL&#10;i8qUNsz0htM+tYJLKJZGQ5fSUEoZmw69iaswIPHtK4zeJMaxlXY0M5d7J9d5XkhveuIPnRnwqcPm&#10;e3/0Gorlebh5vcf1fGrcRJ8npRIqra+vlscHEAmX9BeGsz6rQ81Oh3AkG4XTkKk7xWOShtsNCA5k&#10;2zMfmIsNyLqS/xfUvwAAAP//AwBQSwECLQAUAAYACAAAACEAtoM4kv4AAADhAQAAEwAAAAAAAAAA&#10;AAAAAAAAAAAAW0NvbnRlbnRfVHlwZXNdLnhtbFBLAQItABQABgAIAAAAIQA4/SH/1gAAAJQBAAAL&#10;AAAAAAAAAAAAAAAAAC8BAABfcmVscy8ucmVsc1BLAQItABQABgAIAAAAIQCLVNkAtAIAALQFAAAO&#10;AAAAAAAAAAAAAAAAAC4CAABkcnMvZTJvRG9jLnhtbFBLAQItABQABgAIAAAAIQCZ5wFr3AAAAAkB&#10;AAAPAAAAAAAAAAAAAAAAAA4FAABkcnMvZG93bnJldi54bWxQSwUGAAAAAAQABADzAAAAFwYAAAAA&#10;" filled="f" stroked="f">
                <v:textbox style="mso-fit-shape-to-text:t" inset="0,0,0,0">
                  <w:txbxContent>
                    <w:p w:rsidR="00CF48DC" w:rsidRDefault="009746E0">
                      <w:pPr>
                        <w:pStyle w:val="Gvdemetni61"/>
                        <w:shd w:val="clear" w:color="auto" w:fill="auto"/>
                        <w:spacing w:line="160" w:lineRule="exact"/>
                      </w:pPr>
                      <w:r>
                        <w:rPr>
                          <w:rStyle w:val="Gvdemetni6Exact"/>
                          <w:spacing w:val="0"/>
                        </w:rPr>
                        <w:t>Alternatif</w:t>
                      </w:r>
                    </w:p>
                    <w:p w:rsidR="00CF48DC" w:rsidRDefault="009746E0">
                      <w:pPr>
                        <w:pStyle w:val="Gvdemetni0"/>
                        <w:shd w:val="clear" w:color="auto" w:fill="auto"/>
                        <w:spacing w:after="0" w:line="150" w:lineRule="exact"/>
                        <w:ind w:firstLine="0"/>
                        <w:jc w:val="left"/>
                      </w:pPr>
                      <w:r>
                        <w:rPr>
                          <w:rStyle w:val="GvdemetniExact"/>
                          <w:spacing w:val="0"/>
                        </w:rPr>
                        <w:t>Teklifler</w:t>
                      </w:r>
                    </w:p>
                  </w:txbxContent>
                </v:textbox>
                <w10:wrap type="square" anchorx="margin"/>
              </v:shape>
            </w:pict>
          </mc:Fallback>
        </mc:AlternateContent>
      </w:r>
      <w:r>
        <w:t>(1) İhale makamları, alternatif tekliflere izin verdiklerini veya</w:t>
      </w:r>
    </w:p>
    <w:p w:rsidR="00CF48DC" w:rsidRDefault="009746E0">
      <w:pPr>
        <w:pStyle w:val="Gvdemetni0"/>
        <w:shd w:val="clear" w:color="auto" w:fill="auto"/>
        <w:spacing w:after="0" w:line="216" w:lineRule="exact"/>
        <w:ind w:left="840" w:right="20" w:firstLine="0"/>
        <w:jc w:val="both"/>
      </w:pPr>
      <w:r>
        <w:t>alternatif teklifleri şart koştuklarım ilıale duyurusunda veya ön bilgi duyurusunda belirtmek koşuluyla, katılmacıların alternatif teklifler sunmalarına izin verebilir veya alternatif teklifler sunmalarını şart koşabilir. Alternatif teklifler ilıale konusu</w:t>
      </w:r>
      <w:r>
        <w:t xml:space="preserve"> iş ile bağlantılı ohııahdu</w:t>
      </w:r>
      <w:r>
        <w:rPr>
          <w:vertAlign w:val="superscript"/>
        </w:rPr>
        <w:t>-</w:t>
      </w:r>
      <w:r>
        <w:t>.</w:t>
      </w:r>
    </w:p>
    <w:p w:rsidR="00CF48DC" w:rsidRDefault="009746E0">
      <w:pPr>
        <w:pStyle w:val="Gvdemetni0"/>
        <w:numPr>
          <w:ilvl w:val="0"/>
          <w:numId w:val="93"/>
        </w:numPr>
        <w:shd w:val="clear" w:color="auto" w:fill="auto"/>
        <w:tabs>
          <w:tab w:val="left" w:pos="1038"/>
        </w:tabs>
        <w:spacing w:after="0" w:line="216" w:lineRule="exact"/>
        <w:ind w:left="840" w:hanging="320"/>
        <w:jc w:val="both"/>
      </w:pPr>
      <w:r>
        <w:t>(A) Alternatif tekliflerin sunulmasına izin veren veya alternatif</w:t>
      </w:r>
    </w:p>
    <w:p w:rsidR="00CF48DC" w:rsidRDefault="009746E0">
      <w:pPr>
        <w:pStyle w:val="Gvdemetni0"/>
        <w:shd w:val="clear" w:color="auto" w:fill="auto"/>
        <w:spacing w:after="0" w:line="216" w:lineRule="exact"/>
        <w:ind w:left="1760" w:hanging="340"/>
        <w:jc w:val="both"/>
      </w:pPr>
      <w:r>
        <w:t>tekliflerin sunulmasını şart koşan ihale makamları:</w:t>
      </w:r>
    </w:p>
    <w:p w:rsidR="00CF48DC" w:rsidRDefault="009746E0">
      <w:pPr>
        <w:pStyle w:val="Gvdemetni0"/>
        <w:numPr>
          <w:ilvl w:val="0"/>
          <w:numId w:val="94"/>
        </w:numPr>
        <w:shd w:val="clear" w:color="auto" w:fill="auto"/>
        <w:tabs>
          <w:tab w:val="left" w:pos="1758"/>
        </w:tabs>
        <w:spacing w:after="0" w:line="216" w:lineRule="exact"/>
        <w:ind w:left="1760" w:hanging="340"/>
        <w:jc w:val="both"/>
      </w:pPr>
      <w:r>
        <w:t>Alternatif tekliflerin karşılayacağı asgari gereklilikleri,</w:t>
      </w:r>
    </w:p>
    <w:p w:rsidR="00CF48DC" w:rsidRDefault="009746E0">
      <w:pPr>
        <w:pStyle w:val="Gvdemetni0"/>
        <w:numPr>
          <w:ilvl w:val="0"/>
          <w:numId w:val="94"/>
        </w:numPr>
        <w:shd w:val="clear" w:color="auto" w:fill="auto"/>
        <w:tabs>
          <w:tab w:val="left" w:pos="1758"/>
        </w:tabs>
        <w:spacing w:after="0" w:line="216" w:lineRule="exact"/>
        <w:ind w:left="1760" w:hanging="340"/>
        <w:jc w:val="both"/>
      </w:pPr>
      <w:r>
        <w:t>Sunulmasına yönelik özel gereklilikleri,</w:t>
      </w:r>
    </w:p>
    <w:p w:rsidR="00CF48DC" w:rsidRDefault="009746E0">
      <w:pPr>
        <w:pStyle w:val="Gvdemetni0"/>
        <w:numPr>
          <w:ilvl w:val="0"/>
          <w:numId w:val="94"/>
        </w:numPr>
        <w:shd w:val="clear" w:color="auto" w:fill="auto"/>
        <w:tabs>
          <w:tab w:val="left" w:pos="1758"/>
        </w:tabs>
        <w:spacing w:after="0" w:line="216" w:lineRule="exact"/>
        <w:ind w:left="1760" w:right="20" w:hanging="340"/>
        <w:jc w:val="both"/>
      </w:pPr>
      <w:r>
        <w:t>Özellik</w:t>
      </w:r>
      <w:r>
        <w:t>le sadece alternatif teklif olmayan bir teklifin a</w:t>
      </w:r>
      <w:r>
        <w:rPr>
          <w:rStyle w:val="Gvdemetni7pt"/>
        </w:rPr>
        <w:t>3</w:t>
      </w:r>
      <w:r>
        <w:t>'rıca sunulduğunda, alternatif teklif sunulup sunulnıaj'acağmı,</w:t>
      </w:r>
    </w:p>
    <w:p w:rsidR="00CF48DC" w:rsidRDefault="009746E0">
      <w:pPr>
        <w:pStyle w:val="Gvdemetni0"/>
        <w:shd w:val="clear" w:color="auto" w:fill="auto"/>
        <w:spacing w:after="0" w:line="216" w:lineRule="exact"/>
        <w:ind w:left="1760" w:hanging="340"/>
        <w:jc w:val="both"/>
      </w:pPr>
      <w:r>
        <w:t>ihale dokümanında belirtir.</w:t>
      </w:r>
    </w:p>
    <w:p w:rsidR="00CF48DC" w:rsidRDefault="009746E0">
      <w:pPr>
        <w:pStyle w:val="Gvdemetni0"/>
        <w:numPr>
          <w:ilvl w:val="0"/>
          <w:numId w:val="43"/>
        </w:numPr>
        <w:shd w:val="clear" w:color="auto" w:fill="auto"/>
        <w:tabs>
          <w:tab w:val="left" w:pos="1386"/>
        </w:tabs>
        <w:spacing w:after="0" w:line="216" w:lineRule="exact"/>
        <w:ind w:left="840" w:firstLine="200"/>
        <w:jc w:val="both"/>
      </w:pPr>
      <w:r>
        <w:t>İhale makamları, seçilen ihale sonuçlandırma kriterlerinin,</w:t>
      </w:r>
    </w:p>
    <w:p w:rsidR="00CF48DC" w:rsidRDefault="009746E0">
      <w:pPr>
        <w:pStyle w:val="Gvdemetni0"/>
        <w:shd w:val="clear" w:color="auto" w:fill="auto"/>
        <w:spacing w:after="0" w:line="216" w:lineRule="exact"/>
        <w:ind w:left="1760" w:hanging="340"/>
        <w:jc w:val="both"/>
      </w:pPr>
      <w:r>
        <w:t xml:space="preserve">söz konusu asgari gereklilikleri sağlayan alternatif </w:t>
      </w:r>
      <w:r>
        <w:t>tekliflere</w:t>
      </w:r>
    </w:p>
    <w:p w:rsidR="00CF48DC" w:rsidRDefault="009746E0">
      <w:pPr>
        <w:pStyle w:val="Gvdemetni0"/>
        <w:shd w:val="clear" w:color="auto" w:fill="auto"/>
        <w:spacing w:after="0" w:line="216" w:lineRule="exact"/>
        <w:ind w:left="1760" w:hanging="340"/>
        <w:jc w:val="both"/>
      </w:pPr>
      <w:r>
        <w:t>ve diğer uygun tekliflere uygulanabilmesini sağlar.</w:t>
      </w:r>
    </w:p>
    <w:p w:rsidR="00CF48DC" w:rsidRDefault="009746E0">
      <w:pPr>
        <w:pStyle w:val="Gvdemetni0"/>
        <w:numPr>
          <w:ilvl w:val="0"/>
          <w:numId w:val="93"/>
        </w:numPr>
        <w:shd w:val="clear" w:color="auto" w:fill="auto"/>
        <w:tabs>
          <w:tab w:val="left" w:pos="840"/>
        </w:tabs>
        <w:spacing w:line="216" w:lineRule="exact"/>
        <w:ind w:left="840" w:right="20" w:hanging="320"/>
        <w:jc w:val="both"/>
      </w:pPr>
      <w:r>
        <w:t>Bu maddedeki “ihale makamı” ifadeleri, bu Yasanın 4</w:t>
      </w:r>
      <w:r>
        <w:rPr>
          <w:vertAlign w:val="superscript"/>
        </w:rPr>
        <w:t>!</w:t>
      </w:r>
      <w:r>
        <w:t>.üııcü maddesinin (l)’inci fılcrasmm (A), (B) ve (C) bentlerinde yer alan kurum ve kuruluşların çıktığı ihalelerde Merkezi İhale Komisyonu ol</w:t>
      </w:r>
      <w:r>
        <w:t>arak okunur ve uygulanır.</w:t>
      </w:r>
    </w:p>
    <w:p w:rsidR="00CF48DC" w:rsidRDefault="009746E0">
      <w:pPr>
        <w:pStyle w:val="Gvdemetni0"/>
        <w:numPr>
          <w:ilvl w:val="0"/>
          <w:numId w:val="76"/>
        </w:numPr>
        <w:shd w:val="clear" w:color="auto" w:fill="auto"/>
        <w:tabs>
          <w:tab w:val="left" w:pos="516"/>
        </w:tabs>
        <w:spacing w:after="0" w:line="216" w:lineRule="exact"/>
        <w:ind w:firstLine="0"/>
        <w:jc w:val="both"/>
      </w:pPr>
      <w:r>
        <w:rPr>
          <w:noProof/>
        </w:rPr>
        <mc:AlternateContent>
          <mc:Choice Requires="wps">
            <w:drawing>
              <wp:anchor distT="0" distB="0" distL="63500" distR="63500" simplePos="0" relativeHeight="377487157" behindDoc="1" locked="0" layoutInCell="1" allowOverlap="1">
                <wp:simplePos x="0" y="0"/>
                <wp:positionH relativeFrom="margin">
                  <wp:posOffset>-952500</wp:posOffset>
                </wp:positionH>
                <wp:positionV relativeFrom="paragraph">
                  <wp:posOffset>12065</wp:posOffset>
                </wp:positionV>
                <wp:extent cx="668655" cy="95250"/>
                <wp:effectExtent l="0" t="2540" r="0" b="0"/>
                <wp:wrapSquare wrapText="bothSides"/>
                <wp:docPr id="247"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150" w:lineRule="exact"/>
                              <w:ind w:firstLine="0"/>
                              <w:jc w:val="left"/>
                            </w:pPr>
                            <w:r>
                              <w:rPr>
                                <w:rStyle w:val="GvdemetniExact"/>
                                <w:spacing w:val="0"/>
                              </w:rPr>
                              <w:t>Alt Yüldenicililc</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09" o:spid="_x0000_s1079" type="#_x0000_t202" style="position:absolute;left:0;text-align:left;margin-left:-75pt;margin-top:.95pt;width:52.65pt;height:7.5pt;z-index:-12582932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eydsgIAALMFAAAOAAAAZHJzL2Uyb0RvYy54bWysVNuOmzAQfa/Uf7D8znJZIICWrHZDqCpt&#10;L9JuP8ABE6yCTW0nZLvqv3dsQrKXl6otD9Zgj49n5pyZq+tD36E9lYoJnmP/wsOI8krUjG9z/O2h&#10;dBKMlCa8Jp3gNMePVOHr5ft3V+OQ0UC0oqupRADCVTYOOW61HjLXVVVLe6IuxEA5HDZC9kTDr9y6&#10;tSQjoPedG3he7I5C1oMUFVUKdovpEC8tftPQSn9pGkU16nIMsWm7SrtuzOour0i2lWRoWXUMg/xF&#10;FD1hHB49QRVEE7ST7A1UzyoplGj0RSV6VzQNq6jNAbLxvVfZ3LdkoDYXKI4aTmVS/w+2+rz/KhGr&#10;cxyEC4w46YGkB3rQ6FYcUOClpkLjoDJwvB/AVR/gAJi22arhTlTfFeJi1RK+pTdSirGlpIYIfXPT&#10;fXZ1wlEGZDN+EjU8RHZaWKBDI3tTPigIAnRg6vHEjgmmgs04TuIowqiCozQKIkueS7L57iCV/kBF&#10;j4yRYwncW2yyv1PaxEKy2cU8xUXJus7y3/EXG+A47cDLcNWcmRgsnU+pl66TdRI6YRCvndArCuem&#10;XIVOXPqLqLgsVqvC/2Xe9cOsZXVNuXlmlpYf/hl1R5FPojiJS4mO1QbOhKTkdrPqJNoTkHZpP1tx&#10;ODm7uS/DsEWAXF6l5AehdxukThknCycsw8hJF17ieH56m8ZemIZF+TKlO8bpv6eExonISUrnoF/l&#10;5tnvbW4k65mG4dGxPsfJyYlkRoBrXltqNWHdZD8rhQn/XAqgeybaytUodNKqPmwOtjeiy7kNNqJ+&#10;BAFLAQoDlcLkA6MV8idGI0yRHKsfOyIpRt1HDk1gRs5syNnYzAbhFVzNscZoMld6Gk27QbJtC8hz&#10;m91Ao5TMqth01BTFsb1gMthkjlPMjJ7n/9brPGuXvwEAAP//AwBQSwMEFAAGAAgAAAAhAHaz0rnd&#10;AAAACQEAAA8AAABkcnMvZG93bnJldi54bWxMjzFPwzAUhHck/oP1kFhQ6qQqoQlxKoRgYaOwsLnx&#10;axJhP0exm4T+eh4THU93uvuu2i3OignH0HtSkK1SEEiNNz21Cj4/XpMtiBA1GW09oYIfDLCrr68q&#10;XRo/0ztO+9gKLqFQagVdjEMpZWg6dDqs/IDE3tGPTkeWYyvNqGcud1au0zSXTvfEC50e8LnD5nt/&#10;cgry5WW4eytwPZ8bO9HXOcsiZkrd3ixPjyAiLvE/DH/4jA41Mx38iUwQVkGS3ad8JrJTgOBAstk8&#10;gDiwzguQdSUvH9S/AAAA//8DAFBLAQItABQABgAIAAAAIQC2gziS/gAAAOEBAAATAAAAAAAAAAAA&#10;AAAAAAAAAABbQ29udGVudF9UeXBlc10ueG1sUEsBAi0AFAAGAAgAAAAhADj9If/WAAAAlAEAAAsA&#10;AAAAAAAAAAAAAAAALwEAAF9yZWxzLy5yZWxzUEsBAi0AFAAGAAgAAAAhAKcl7J2yAgAAswUAAA4A&#10;AAAAAAAAAAAAAAAALgIAAGRycy9lMm9Eb2MueG1sUEsBAi0AFAAGAAgAAAAhAHaz0rndAAAACQEA&#10;AA8AAAAAAAAAAAAAAAAADAUAAGRycy9kb3ducmV2LnhtbFBLBQYAAAAABAAEAPMAAAAWBgAAAAA=&#10;" filled="f" stroked="f">
                <v:textbox style="mso-fit-shape-to-text:t" inset="0,0,0,0">
                  <w:txbxContent>
                    <w:p w:rsidR="00CF48DC" w:rsidRDefault="009746E0">
                      <w:pPr>
                        <w:pStyle w:val="Gvdemetni0"/>
                        <w:shd w:val="clear" w:color="auto" w:fill="auto"/>
                        <w:spacing w:after="0" w:line="150" w:lineRule="exact"/>
                        <w:ind w:firstLine="0"/>
                        <w:jc w:val="left"/>
                      </w:pPr>
                      <w:r>
                        <w:rPr>
                          <w:rStyle w:val="GvdemetniExact"/>
                          <w:spacing w:val="0"/>
                        </w:rPr>
                        <w:t>Alt Yüldenicililc</w:t>
                      </w:r>
                    </w:p>
                  </w:txbxContent>
                </v:textbox>
                <w10:wrap type="square" anchorx="margin"/>
              </v:shape>
            </w:pict>
          </mc:Fallback>
        </mc:AlternateContent>
      </w:r>
      <w:r>
        <w:t>(</w:t>
      </w:r>
      <w:r>
        <w:rPr>
          <w:rStyle w:val="Gvdemetni7pt"/>
        </w:rPr>
        <w:t>1</w:t>
      </w:r>
      <w:r>
        <w:t>) İhale makamı, ihale belgelerinde, ihale katılımcısından teklifinde</w:t>
      </w:r>
    </w:p>
    <w:p w:rsidR="00CF48DC" w:rsidRDefault="009746E0">
      <w:pPr>
        <w:pStyle w:val="Gvdemetni0"/>
        <w:shd w:val="clear" w:color="auto" w:fill="auto"/>
        <w:spacing w:after="0" w:line="216" w:lineRule="exact"/>
        <w:ind w:left="840" w:right="20" w:firstLine="0"/>
        <w:jc w:val="both"/>
      </w:pPr>
      <w:r>
        <w:t>ihalenin herhangi bir kısmını bir üçüncü tarafa verme niyeti olup olmadığını, önereceği alt yüklenicilerin İçimler olduğunu ve ihalede alt</w:t>
      </w:r>
      <w:r>
        <w:t xml:space="preserve"> yükleniciye vermek istediği her bir faaliyeti belirtmesini istej'ebilir.</w:t>
      </w:r>
    </w:p>
    <w:p w:rsidR="00CF48DC" w:rsidRDefault="009746E0">
      <w:pPr>
        <w:pStyle w:val="Gvdemetni0"/>
        <w:numPr>
          <w:ilvl w:val="0"/>
          <w:numId w:val="95"/>
        </w:numPr>
        <w:shd w:val="clear" w:color="auto" w:fill="auto"/>
        <w:tabs>
          <w:tab w:val="left" w:pos="840"/>
        </w:tabs>
        <w:spacing w:after="0" w:line="216" w:lineRule="exact"/>
        <w:ind w:left="840" w:right="20" w:hanging="320"/>
        <w:jc w:val="both"/>
      </w:pPr>
      <w:r>
        <w:t>Katılımcının, teklifinde ihalenin bir kısmmı alt yükleniciye vermeyi düşündüğünü belirtmesi halinde, alt yüklenicinin adı ve verilerini belirtir ve ihale makamı ve teklifi veren aras</w:t>
      </w:r>
      <w:r>
        <w:t>ında sözleşmenin imzalanması halinde de alt yüklenicinin adı sözleşmede belirtilir. İhale şartnamelerinde ve sözleşmede belirtilen hususlara aykırı olmamak kaydıyla, alt yükleniciler, kontrol heyetinin onayı ile değiştirilebilir ve bu halde lcontrolük, iha</w:t>
      </w:r>
      <w:r>
        <w:t>le makamına bilgi verir.</w:t>
      </w:r>
    </w:p>
    <w:p w:rsidR="00CF48DC" w:rsidRDefault="009746E0">
      <w:pPr>
        <w:pStyle w:val="Gvdemetni0"/>
        <w:shd w:val="clear" w:color="auto" w:fill="auto"/>
        <w:spacing w:after="0" w:line="216" w:lineRule="exact"/>
        <w:ind w:left="840" w:right="20" w:firstLine="200"/>
        <w:jc w:val="both"/>
      </w:pPr>
      <w:r>
        <w:t xml:space="preserve">Ancalc alt yükleniciler marifetiyle yaptırılan işler, yüklenicinin sorumluluğunu ortadan kaldırmaz. Yüklenici, işin fen ve sanat kurallarına uygun olarak yapılmaması, İlileli malzeme kullanılması ve benzeri nedenlerle ortaya çıkan </w:t>
      </w:r>
      <w:r>
        <w:t xml:space="preserve">zarar ve ziyandan, yapımn temamı için işe başlama tarihinden itibaren kesin kabul tarihine kadar sorumlu olacağı gibi, lcesiıı kabul onay tarihinden itibaren de 5 (beş) yıl süreyle müteselsilen sorumludur. Bu zarar ve ziyan, genel hükümlere göre yüklenici </w:t>
      </w:r>
      <w:r>
        <w:t>ve alt yüklenicilere ikmal ve tazmin ettirilir.</w:t>
      </w:r>
    </w:p>
    <w:p w:rsidR="00CF48DC" w:rsidRDefault="009746E0">
      <w:pPr>
        <w:pStyle w:val="Gvdemetni0"/>
        <w:numPr>
          <w:ilvl w:val="0"/>
          <w:numId w:val="95"/>
        </w:numPr>
        <w:shd w:val="clear" w:color="auto" w:fill="auto"/>
        <w:tabs>
          <w:tab w:val="left" w:pos="840"/>
        </w:tabs>
        <w:spacing w:after="0" w:line="216" w:lineRule="exact"/>
        <w:ind w:left="840" w:right="20" w:hanging="320"/>
        <w:jc w:val="both"/>
      </w:pPr>
      <w:r>
        <w:t>İhale katılımcısı, alt yüklenicinin bu Yasanın 55’inci, 56’ncı ve 57’nci maddelerinde belirtilen ihale sürecine katılım için zorunlu olan koşullara uygun olduğuna dair kanıtlar sunar.</w:t>
      </w:r>
      <w:r>
        <w:br w:type="page"/>
      </w:r>
    </w:p>
    <w:p w:rsidR="00CF48DC" w:rsidRDefault="009746E0">
      <w:pPr>
        <w:pStyle w:val="Gvdemetni0"/>
        <w:numPr>
          <w:ilvl w:val="0"/>
          <w:numId w:val="95"/>
        </w:numPr>
        <w:shd w:val="clear" w:color="auto" w:fill="auto"/>
        <w:tabs>
          <w:tab w:val="left" w:pos="829"/>
        </w:tabs>
        <w:spacing w:after="0" w:line="221" w:lineRule="exact"/>
        <w:ind w:left="880" w:right="20" w:hanging="380"/>
        <w:jc w:val="both"/>
      </w:pPr>
      <w:r>
        <w:t>Bu madde hükümleri uyar</w:t>
      </w:r>
      <w:r>
        <w:t>ınca, ihale katılımcıları, alt yüklenici sayısına bakılmaksızın ihale makamı karşısında kamu ihalesinin düzgün bir şeldlde yürütülmesinden sorumludur.</w:t>
      </w:r>
    </w:p>
    <w:p w:rsidR="00CF48DC" w:rsidRDefault="009746E0">
      <w:pPr>
        <w:pStyle w:val="Gvdemetni0"/>
        <w:numPr>
          <w:ilvl w:val="0"/>
          <w:numId w:val="95"/>
        </w:numPr>
        <w:shd w:val="clear" w:color="auto" w:fill="auto"/>
        <w:tabs>
          <w:tab w:val="left" w:pos="829"/>
        </w:tabs>
        <w:spacing w:line="216" w:lineRule="exact"/>
        <w:ind w:left="880" w:right="20" w:hanging="380"/>
        <w:jc w:val="both"/>
      </w:pPr>
      <w:r>
        <w:t>İşin tamamı hiçbir şekilde alt yükleniciye veya alt yüklenicilere devredilemez. Devreden iktisadi işletme</w:t>
      </w:r>
      <w:r>
        <w:t xml:space="preserve">, Merkezi İhale Komisyonu tarafından </w:t>
      </w:r>
      <w:r>
        <w:rPr>
          <w:rStyle w:val="Gvdemetni7pt"/>
        </w:rPr>
        <w:t>2</w:t>
      </w:r>
      <w:r>
        <w:t xml:space="preserve"> (iki) yal süreyle kamu ihalelerinden men edilir.</w:t>
      </w:r>
    </w:p>
    <w:p w:rsidR="00CF48DC" w:rsidRDefault="009746E0">
      <w:pPr>
        <w:pStyle w:val="Gvdemetni0"/>
        <w:numPr>
          <w:ilvl w:val="0"/>
          <w:numId w:val="76"/>
        </w:numPr>
        <w:shd w:val="clear" w:color="auto" w:fill="auto"/>
        <w:tabs>
          <w:tab w:val="left" w:pos="308"/>
        </w:tabs>
        <w:spacing w:line="216" w:lineRule="exact"/>
        <w:ind w:left="20" w:right="20" w:firstLine="0"/>
        <w:jc w:val="both"/>
      </w:pPr>
      <w:r>
        <w:rPr>
          <w:noProof/>
        </w:rPr>
        <mc:AlternateContent>
          <mc:Choice Requires="wps">
            <w:drawing>
              <wp:anchor distT="0" distB="0" distL="63500" distR="63500" simplePos="0" relativeHeight="377487158" behindDoc="1" locked="0" layoutInCell="1" allowOverlap="1">
                <wp:simplePos x="0" y="0"/>
                <wp:positionH relativeFrom="margin">
                  <wp:posOffset>-960120</wp:posOffset>
                </wp:positionH>
                <wp:positionV relativeFrom="paragraph">
                  <wp:posOffset>-3175</wp:posOffset>
                </wp:positionV>
                <wp:extent cx="558800" cy="1123950"/>
                <wp:effectExtent l="1905" t="0" r="1270" b="3175"/>
                <wp:wrapSquare wrapText="bothSides"/>
                <wp:docPr id="246"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00" cy="1123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1313" w:line="216" w:lineRule="exact"/>
                              <w:ind w:right="220" w:firstLine="0"/>
                              <w:jc w:val="both"/>
                            </w:pPr>
                            <w:r>
                              <w:rPr>
                                <w:rStyle w:val="GvdemetniExact"/>
                                <w:spacing w:val="0"/>
                              </w:rPr>
                              <w:t>Teklif Edilen Fiyat</w:t>
                            </w:r>
                          </w:p>
                          <w:p w:rsidR="00CF48DC" w:rsidRDefault="009746E0">
                            <w:pPr>
                              <w:pStyle w:val="Gvdemetni0"/>
                              <w:shd w:val="clear" w:color="auto" w:fill="auto"/>
                              <w:spacing w:after="0" w:line="150" w:lineRule="exact"/>
                              <w:ind w:firstLine="0"/>
                              <w:jc w:val="both"/>
                            </w:pPr>
                            <w:r>
                              <w:rPr>
                                <w:rStyle w:val="GvdemetniExact"/>
                                <w:spacing w:val="0"/>
                              </w:rPr>
                              <w:t>Tekliflerde</w:t>
                            </w:r>
                          </w:p>
                          <w:p w:rsidR="00CF48DC" w:rsidRDefault="009746E0">
                            <w:pPr>
                              <w:pStyle w:val="Gvdemetni0"/>
                              <w:shd w:val="clear" w:color="auto" w:fill="auto"/>
                              <w:spacing w:after="0" w:line="150" w:lineRule="exact"/>
                              <w:ind w:firstLine="0"/>
                              <w:jc w:val="both"/>
                            </w:pPr>
                            <w:r>
                              <w:rPr>
                                <w:rStyle w:val="GvdemetniExact"/>
                                <w:spacing w:val="0"/>
                              </w:rPr>
                              <w:t>Değişiklik</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08" o:spid="_x0000_s1080" type="#_x0000_t202" style="position:absolute;left:0;text-align:left;margin-left:-75.6pt;margin-top:-.25pt;width:44pt;height:88.5pt;z-index:-12582932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c1MtgIAALUFAAAOAAAAZHJzL2Uyb0RvYy54bWysVNtunDAQfa/Uf7D8TrgENoDCRsmyVJXS&#10;i5T0A7xgFqtgU9u7kEb9947NsptNXqq2PFiDZ3x8ZuZ4rm/GrkV7KhUTPMP+hYcR5aWoGN9m+Ntj&#10;4cQYKU14RVrBaYafqMI3y/fvroc+pYFoRFtRiQCEq3ToM9xo3aeuq8qGdkRdiJ5ycNZCdkTDr9y6&#10;lSQDoHetG3jewh2ErHopSqoU7OaTEy8tfl3TUn+pa0U1ajMM3LRdpV03ZnWX1yTdStI3rDzQIH/B&#10;oiOMw6VHqJxognaSvYHqWCmFErW+KEXnirpmJbU5QDa+9yqbh4b01OYCxVH9sUzq/8GWn/dfJWJV&#10;hoNwgREnHTTpkY4a3YkRBV5sKjT0KoXAhx5C9QgO6LTNVvX3ovyuEBerhvAtvZVSDA0lFTD0zUn3&#10;xdEJRxmQzfBJVHAR2WlhgcZadqZ8UBAE6NCpp2N3DJkSNqMojj3wlODy/eAyiWz7XJLOp3up9Acq&#10;OmSMDEvovkUn+3ulDRuSziHmMi4K1rZWAS0/24DAaQfuhqPGZ1jYhj4nXrKO13HohMFi7YRenju3&#10;xSp0FoV/FeWX+WqV+7/MvX6YNqyqKDfXzOLywz9r3kHmkyyO8lKiZZWBM5SU3G5WrUR7AuIu7Gdr&#10;Dp5TmHtOwxYBcnmVkh+E3l2QOMUivnLCIoyc5MqLHc9P7pKFFyZhXpyndM84/feU0JDhJAqiSUwn&#10;0q9y8+z3NjeSdkzD+GhZl2HQBnwmiKRGgmteWVsT1k72i1IY+qdSQLvnRlvBGo1OatXjZrSvIwoN&#10;slHzRlRPIGEpQGGgRph9YDRC/sRogDmSYfVjRyTFqP3I4RmYoTMbcjY2s0F4CUczrDGazJWehtOu&#10;l2zbAPL80G7hqRTMqvjE4vDAYDbYZA5zzAyfl/826jRtl78BAAD//wMAUEsDBBQABgAIAAAAIQAA&#10;G9rt3QAAAAoBAAAPAAAAZHJzL2Rvd25yZXYueG1sTI/BToQwEIbvJr5DMyZeDFuKgV2RsjFGL95c&#10;vXjr0hGIdEpoF3Cf3vGkt/kzX/75ptqvbhAzTqH3pEFtUhBIjbc9tRre356THYgQDVkzeEIN3xhg&#10;X19eVKa0fqFXnA+xFVxCoTQauhjHUsrQdOhM2PgRiXeffnImcpxaaSezcLkbZJamhXSmJ77QmREf&#10;O2y+DienoVifxpuXO8yWczPM9HFWKqLS+vpqfbgHEXGNfzD86rM61Ox09CeyQQwaEpWrjFmechAM&#10;JMUt5yOT2yIHWVfy/wv1DwAAAP//AwBQSwECLQAUAAYACAAAACEAtoM4kv4AAADhAQAAEwAAAAAA&#10;AAAAAAAAAAAAAAAAW0NvbnRlbnRfVHlwZXNdLnhtbFBLAQItABQABgAIAAAAIQA4/SH/1gAAAJQB&#10;AAALAAAAAAAAAAAAAAAAAC8BAABfcmVscy8ucmVsc1BLAQItABQABgAIAAAAIQBQtc1MtgIAALUF&#10;AAAOAAAAAAAAAAAAAAAAAC4CAABkcnMvZTJvRG9jLnhtbFBLAQItABQABgAIAAAAIQAAG9rt3QAA&#10;AAoBAAAPAAAAAAAAAAAAAAAAABAFAABkcnMvZG93bnJldi54bWxQSwUGAAAAAAQABADzAAAAGgYA&#10;AAAA&#10;" filled="f" stroked="f">
                <v:textbox style="mso-fit-shape-to-text:t" inset="0,0,0,0">
                  <w:txbxContent>
                    <w:p w:rsidR="00CF48DC" w:rsidRDefault="009746E0">
                      <w:pPr>
                        <w:pStyle w:val="Gvdemetni0"/>
                        <w:shd w:val="clear" w:color="auto" w:fill="auto"/>
                        <w:spacing w:after="1313" w:line="216" w:lineRule="exact"/>
                        <w:ind w:right="220" w:firstLine="0"/>
                        <w:jc w:val="both"/>
                      </w:pPr>
                      <w:r>
                        <w:rPr>
                          <w:rStyle w:val="GvdemetniExact"/>
                          <w:spacing w:val="0"/>
                        </w:rPr>
                        <w:t>Teklif Edilen Fiyat</w:t>
                      </w:r>
                    </w:p>
                    <w:p w:rsidR="00CF48DC" w:rsidRDefault="009746E0">
                      <w:pPr>
                        <w:pStyle w:val="Gvdemetni0"/>
                        <w:shd w:val="clear" w:color="auto" w:fill="auto"/>
                        <w:spacing w:after="0" w:line="150" w:lineRule="exact"/>
                        <w:ind w:firstLine="0"/>
                        <w:jc w:val="both"/>
                      </w:pPr>
                      <w:r>
                        <w:rPr>
                          <w:rStyle w:val="GvdemetniExact"/>
                          <w:spacing w:val="0"/>
                        </w:rPr>
                        <w:t>Tekliflerde</w:t>
                      </w:r>
                    </w:p>
                    <w:p w:rsidR="00CF48DC" w:rsidRDefault="009746E0">
                      <w:pPr>
                        <w:pStyle w:val="Gvdemetni0"/>
                        <w:shd w:val="clear" w:color="auto" w:fill="auto"/>
                        <w:spacing w:after="0" w:line="150" w:lineRule="exact"/>
                        <w:ind w:firstLine="0"/>
                        <w:jc w:val="both"/>
                      </w:pPr>
                      <w:r>
                        <w:rPr>
                          <w:rStyle w:val="GvdemetniExact"/>
                          <w:spacing w:val="0"/>
                        </w:rPr>
                        <w:t>Değişiklik</w:t>
                      </w:r>
                    </w:p>
                  </w:txbxContent>
                </v:textbox>
                <w10:wrap type="square" anchorx="margin"/>
              </v:shape>
            </w:pict>
          </mc:Fallback>
        </mc:AlternateContent>
      </w:r>
      <w:r>
        <w:t xml:space="preserve">İhale katılımcıları fiyat tekliflerini KDV hariç olarak verirler. Teldif edilen fiyat hem rakam ve/veya yazı ile </w:t>
      </w:r>
      <w:r>
        <w:t>belirtilir. Fiyatın hem ralcam hem de yazı ile belirtilmesi halinde bu ikisi arasında bir uyuşmazlık olması halinde yaza ile belirtilen fiyat geçerli olur. Teklif edilen fiyat kamu ihalesinin bütünü için verilir veya bir lcanıu ihale sürecinin her bir kısm</w:t>
      </w:r>
      <w:r>
        <w:t>ı için verilir. Teklif edilen fiyat tüm harcamaları ve toplam teldif edilen fiyat üzerinden yapılan indirimleri de içerir.</w:t>
      </w:r>
    </w:p>
    <w:p w:rsidR="00CF48DC" w:rsidRDefault="009746E0">
      <w:pPr>
        <w:pStyle w:val="Gvdemetni0"/>
        <w:numPr>
          <w:ilvl w:val="0"/>
          <w:numId w:val="76"/>
        </w:numPr>
        <w:shd w:val="clear" w:color="auto" w:fill="auto"/>
        <w:tabs>
          <w:tab w:val="left" w:pos="534"/>
        </w:tabs>
        <w:spacing w:after="0" w:line="216" w:lineRule="exact"/>
        <w:ind w:left="20" w:firstLine="0"/>
        <w:jc w:val="both"/>
      </w:pPr>
      <w:r>
        <w:t>(1) İhale katılımcıları, tekliflerin sunulması için öngörülen süre içinde</w:t>
      </w:r>
    </w:p>
    <w:p w:rsidR="00CF48DC" w:rsidRDefault="009746E0">
      <w:pPr>
        <w:pStyle w:val="Gvdemetni0"/>
        <w:shd w:val="clear" w:color="auto" w:fill="auto"/>
        <w:spacing w:after="0" w:line="216" w:lineRule="exact"/>
        <w:ind w:left="880" w:right="20" w:firstLine="0"/>
        <w:jc w:val="both"/>
      </w:pPr>
      <w:r>
        <w:t xml:space="preserve">sundukları tekliflerini, zeyilname düzenlenmesi hah hariç, </w:t>
      </w:r>
      <w:r>
        <w:t>herhangi bir sebeple değiştiremez.</w:t>
      </w:r>
    </w:p>
    <w:p w:rsidR="00CF48DC" w:rsidRDefault="009746E0">
      <w:pPr>
        <w:pStyle w:val="Gvdemetni0"/>
        <w:numPr>
          <w:ilvl w:val="0"/>
          <w:numId w:val="96"/>
        </w:numPr>
        <w:shd w:val="clear" w:color="auto" w:fill="auto"/>
        <w:tabs>
          <w:tab w:val="left" w:pos="829"/>
        </w:tabs>
        <w:spacing w:after="0" w:line="216" w:lineRule="exact"/>
        <w:ind w:left="880" w:right="20" w:hanging="380"/>
        <w:jc w:val="both"/>
      </w:pPr>
      <w:r>
        <w:t xml:space="preserve">Zeyilname ile teldif verme süresinin uzatılması halinde, ihale makamları ve ihale katılmalarının süreye tabi veya ilk teldif verine tarihine bağh tüm hak ve yükümlülükleri yeniden tespit edilen son teldif verme tarihine </w:t>
      </w:r>
      <w:r>
        <w:t>ve saatine kadar uzatılmış sayılır.</w:t>
      </w:r>
    </w:p>
    <w:p w:rsidR="00CF48DC" w:rsidRDefault="009746E0">
      <w:pPr>
        <w:pStyle w:val="Gvdemetni0"/>
        <w:numPr>
          <w:ilvl w:val="0"/>
          <w:numId w:val="96"/>
        </w:numPr>
        <w:shd w:val="clear" w:color="auto" w:fill="auto"/>
        <w:tabs>
          <w:tab w:val="left" w:pos="829"/>
        </w:tabs>
        <w:spacing w:line="216" w:lineRule="exact"/>
        <w:ind w:left="880" w:right="20" w:hanging="380"/>
        <w:jc w:val="both"/>
      </w:pPr>
      <w:r>
        <w:t>İhaleden çekilmenin söz konusu olması halinde, ihale makamları veya ihale komisyonları teklifi açılmamış bir şeldlde göndericisine iade eder.</w:t>
      </w:r>
    </w:p>
    <w:p w:rsidR="00CF48DC" w:rsidRDefault="009746E0">
      <w:pPr>
        <w:pStyle w:val="Gvdemetni0"/>
        <w:numPr>
          <w:ilvl w:val="0"/>
          <w:numId w:val="76"/>
        </w:numPr>
        <w:shd w:val="clear" w:color="auto" w:fill="auto"/>
        <w:tabs>
          <w:tab w:val="left" w:pos="534"/>
        </w:tabs>
        <w:spacing w:after="0" w:line="216" w:lineRule="exact"/>
        <w:ind w:left="20" w:firstLine="0"/>
        <w:jc w:val="both"/>
      </w:pPr>
      <w:r>
        <w:rPr>
          <w:noProof/>
        </w:rPr>
        <mc:AlternateContent>
          <mc:Choice Requires="wps">
            <w:drawing>
              <wp:anchor distT="0" distB="0" distL="63500" distR="63500" simplePos="0" relativeHeight="377487159" behindDoc="1" locked="0" layoutInCell="1" allowOverlap="1">
                <wp:simplePos x="0" y="0"/>
                <wp:positionH relativeFrom="margin">
                  <wp:posOffset>-960120</wp:posOffset>
                </wp:positionH>
                <wp:positionV relativeFrom="paragraph">
                  <wp:posOffset>3175</wp:posOffset>
                </wp:positionV>
                <wp:extent cx="461645" cy="190500"/>
                <wp:effectExtent l="1905" t="3175" r="3175" b="0"/>
                <wp:wrapSquare wrapText="bothSides"/>
                <wp:docPr id="245"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64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150" w:lineRule="exact"/>
                              <w:ind w:firstLine="0"/>
                              <w:jc w:val="left"/>
                            </w:pPr>
                            <w:r>
                              <w:rPr>
                                <w:rStyle w:val="GvdemetniExact"/>
                                <w:spacing w:val="0"/>
                              </w:rPr>
                              <w:t>Tekliflerin</w:t>
                            </w:r>
                          </w:p>
                          <w:p w:rsidR="00CF48DC" w:rsidRDefault="009746E0">
                            <w:pPr>
                              <w:pStyle w:val="Gvdemetni0"/>
                              <w:shd w:val="clear" w:color="auto" w:fill="auto"/>
                              <w:spacing w:after="0" w:line="150" w:lineRule="exact"/>
                              <w:ind w:firstLine="0"/>
                              <w:jc w:val="left"/>
                            </w:pPr>
                            <w:r>
                              <w:rPr>
                                <w:rStyle w:val="GvdemetniExact"/>
                                <w:spacing w:val="0"/>
                              </w:rPr>
                              <w:t>Açılması</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07" o:spid="_x0000_s1081" type="#_x0000_t202" style="position:absolute;left:0;text-align:left;margin-left:-75.6pt;margin-top:.25pt;width:36.35pt;height:15pt;z-index:-12582932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0DitAIAALQFAAAOAAAAZHJzL2Uyb0RvYy54bWysVNuOmzAQfa/Uf7D8znIpkICWrHZDqCpt&#10;L9JuP8ABE6yCTW0nsK367x2bkGx2X6q2PFiDPT4+M3Nmrm/GrkUHKhUTPMP+lYcR5aWoGN9l+Otj&#10;4SwxUprwirSC0ww/UYVvVm/fXA99SgPRiLaiEgEIV+nQZ7jRuk9dV5UN7Yi6Ej3lcFgL2RENv3Ln&#10;VpIMgN61buB5sTsIWfVSlFQp2M2nQ7yy+HVNS/25rhXVqM0wcNN2lXbdmtVdXZN0J0nfsPJIg/wF&#10;i44wDo+eoHKiCdpL9gqqY6UUStT6qhSdK+qaldTGANH43otoHhrSUxsLJEf1pzSp/wdbfjp8kYhV&#10;GQ7CCCNOOijSIx01uhMjCryFydDQqxQcH3pw1SMcQKVttKq/F+U3hbhYN4Tv6K2UYmgoqYChb266&#10;z65OOMqAbIePooKHyF4LCzTWsjPpg4QgQIdKPZ2qY8iUsBnGfmw4lnDkJ17k2eq5JJ0v91Lp91R0&#10;yBgZllB8C04O90obMiSdXcxbXBSsba0AWn6xAY7TDjwNV82ZIWHr+TPxks1yswydMIg3TujluXNb&#10;rEMnLvxFlL/L1+vc/2Xe9cO0YVVFuXlm1pYf/lntjiqfVHFSlxItqwycoaTkbrtuJToQ0HZhP5ty&#10;ODm7uZc0bBIglhch+UHo3QWJU8TLhRMWYeQkC2/peH5yl8RemIR5cRnSPeP030NCQ4aTKIgmLZ1J&#10;v4jNs9/r2EjaMQ3To2VdhpcnJ5IaBW54ZUurCWsn+1kqDP1zKqDcc6GtXo1EJ7HqcTva5oiiuQ+2&#10;onoCBUsBCgOZwugDoxHyB0YDjJEMq+97IilG7QcOXWBmzmzI2djOBuElXM2wxmgy13qaTftesl0D&#10;yHOf3UKnFMyq2LTUxOLYXzAabDDHMWZmz/N/63UetqvfAAAA//8DAFBLAwQUAAYACAAAACEA560x&#10;5N0AAAAIAQAADwAAAGRycy9kb3ducmV2LnhtbEyPwU7DMBBE70j8g7VIXFDqOCilDXEqhODCjcKF&#10;mxtvk4h4HcVuEvr1LCd6m9WMZt6Wu8X1YsIxdJ40qFUKAqn2tqNGw+fHa7IBEaIha3pPqOEHA+yq&#10;66vSFNbP9I7TPjaCSygURkMb41BIGeoWnQkrPyCxd/SjM5HPsZF2NDOXu15mabqWznTEC60Z8LnF&#10;+nt/chrWy8tw97bFbD7X/URfZ6UiKq1vb5anRxARl/gfhj98RoeKmQ7+RDaIXkOicpVxVkMOgv3k&#10;YcPioOE+zUFWpbx8oPoFAAD//wMAUEsBAi0AFAAGAAgAAAAhALaDOJL+AAAA4QEAABMAAAAAAAAA&#10;AAAAAAAAAAAAAFtDb250ZW50X1R5cGVzXS54bWxQSwECLQAUAAYACAAAACEAOP0h/9YAAACUAQAA&#10;CwAAAAAAAAAAAAAAAAAvAQAAX3JlbHMvLnJlbHNQSwECLQAUAAYACAAAACEArYNA4rQCAAC0BQAA&#10;DgAAAAAAAAAAAAAAAAAuAgAAZHJzL2Uyb0RvYy54bWxQSwECLQAUAAYACAAAACEA560x5N0AAAAI&#10;AQAADwAAAAAAAAAAAAAAAAAOBQAAZHJzL2Rvd25yZXYueG1sUEsFBgAAAAAEAAQA8wAAABgGAAAA&#10;AA==&#10;" filled="f" stroked="f">
                <v:textbox style="mso-fit-shape-to-text:t" inset="0,0,0,0">
                  <w:txbxContent>
                    <w:p w:rsidR="00CF48DC" w:rsidRDefault="009746E0">
                      <w:pPr>
                        <w:pStyle w:val="Gvdemetni0"/>
                        <w:shd w:val="clear" w:color="auto" w:fill="auto"/>
                        <w:spacing w:after="0" w:line="150" w:lineRule="exact"/>
                        <w:ind w:firstLine="0"/>
                        <w:jc w:val="left"/>
                      </w:pPr>
                      <w:r>
                        <w:rPr>
                          <w:rStyle w:val="GvdemetniExact"/>
                          <w:spacing w:val="0"/>
                        </w:rPr>
                        <w:t>Tekliflerin</w:t>
                      </w:r>
                    </w:p>
                    <w:p w:rsidR="00CF48DC" w:rsidRDefault="009746E0">
                      <w:pPr>
                        <w:pStyle w:val="Gvdemetni0"/>
                        <w:shd w:val="clear" w:color="auto" w:fill="auto"/>
                        <w:spacing w:after="0" w:line="150" w:lineRule="exact"/>
                        <w:ind w:firstLine="0"/>
                        <w:jc w:val="left"/>
                      </w:pPr>
                      <w:r>
                        <w:rPr>
                          <w:rStyle w:val="GvdemetniExact"/>
                          <w:spacing w:val="0"/>
                        </w:rPr>
                        <w:t>Açılması</w:t>
                      </w:r>
                    </w:p>
                  </w:txbxContent>
                </v:textbox>
                <w10:wrap type="square" anchorx="margin"/>
              </v:shape>
            </w:pict>
          </mc:Fallback>
        </mc:AlternateContent>
      </w:r>
      <w:r>
        <w:t>(1) Açık usulde ve kısıtlı usulün ikinci aşamasında ve</w:t>
      </w:r>
      <w:r>
        <w:t>rilen teklifler,</w:t>
      </w:r>
    </w:p>
    <w:p w:rsidR="00CF48DC" w:rsidRDefault="009746E0">
      <w:pPr>
        <w:pStyle w:val="Gvdemetni0"/>
        <w:shd w:val="clear" w:color="auto" w:fill="auto"/>
        <w:spacing w:after="0" w:line="216" w:lineRule="exact"/>
        <w:ind w:left="880" w:right="20" w:firstLine="0"/>
        <w:jc w:val="both"/>
      </w:pPr>
      <w:r>
        <w:t>tekliflerin sunulması için verilen sürenin dolmasının ardından halka açık bir toplantıda açılır.</w:t>
      </w:r>
    </w:p>
    <w:p w:rsidR="00CF48DC" w:rsidRDefault="009746E0">
      <w:pPr>
        <w:pStyle w:val="Gvdemetni0"/>
        <w:numPr>
          <w:ilvl w:val="0"/>
          <w:numId w:val="97"/>
        </w:numPr>
        <w:shd w:val="clear" w:color="auto" w:fill="auto"/>
        <w:tabs>
          <w:tab w:val="left" w:pos="829"/>
        </w:tabs>
        <w:spacing w:after="0" w:line="216" w:lineRule="exact"/>
        <w:ind w:left="880" w:right="20" w:hanging="380"/>
        <w:jc w:val="both"/>
      </w:pPr>
      <w:r>
        <w:t xml:space="preserve">Teklifler, ihale belgelerinde belirtilen yerde ve zamanda açılır. Geç sunulmuş olanlar hariç, hiçbir teklifin açılması, tekliflerin açıldığı </w:t>
      </w:r>
      <w:r>
        <w:t>halka açık toplantıda reddedilmez.</w:t>
      </w:r>
    </w:p>
    <w:p w:rsidR="00CF48DC" w:rsidRDefault="009746E0">
      <w:pPr>
        <w:pStyle w:val="Gvdemetni0"/>
        <w:numPr>
          <w:ilvl w:val="0"/>
          <w:numId w:val="97"/>
        </w:numPr>
        <w:shd w:val="clear" w:color="auto" w:fill="auto"/>
        <w:tabs>
          <w:tab w:val="left" w:pos="829"/>
        </w:tabs>
        <w:spacing w:after="0" w:line="216" w:lineRule="exact"/>
        <w:ind w:left="880" w:right="20" w:hanging="380"/>
        <w:jc w:val="both"/>
      </w:pPr>
      <w:r>
        <w:t>İhale katıluncılannm yetldli temsilcileri tekliflerin açıldığı ■ toplantıya katılabilirler.</w:t>
      </w:r>
    </w:p>
    <w:p w:rsidR="00CF48DC" w:rsidRDefault="009746E0">
      <w:pPr>
        <w:pStyle w:val="Gvdemetni0"/>
        <w:numPr>
          <w:ilvl w:val="0"/>
          <w:numId w:val="97"/>
        </w:numPr>
        <w:shd w:val="clear" w:color="auto" w:fill="auto"/>
        <w:tabs>
          <w:tab w:val="left" w:pos="829"/>
        </w:tabs>
        <w:spacing w:after="0" w:line="216" w:lineRule="exact"/>
        <w:ind w:left="880" w:right="20" w:hanging="380"/>
        <w:jc w:val="both"/>
      </w:pPr>
      <w:r>
        <w:t>İhale komisyonları, tekliflerin almış sırasına göre kaç teklif alındığım belirler, ihale katılımcılarının temsilcilerinin yetkile</w:t>
      </w:r>
      <w:r>
        <w:t>rini inceler, tekliflerdeki değişiklikleri belirler ve bunların zamanında alınmış olduğunu kontrol eder ve eksiksiz olduğunu teyit eder.</w:t>
      </w:r>
    </w:p>
    <w:p w:rsidR="00CF48DC" w:rsidRDefault="009746E0">
      <w:pPr>
        <w:pStyle w:val="Gvdemetni0"/>
        <w:numPr>
          <w:ilvl w:val="0"/>
          <w:numId w:val="97"/>
        </w:numPr>
        <w:shd w:val="clear" w:color="auto" w:fill="auto"/>
        <w:tabs>
          <w:tab w:val="left" w:pos="829"/>
        </w:tabs>
        <w:spacing w:after="0" w:line="216" w:lineRule="exact"/>
        <w:ind w:left="880" w:right="20" w:hanging="380"/>
        <w:jc w:val="both"/>
      </w:pPr>
      <w:r>
        <w:t>İhale belgelerinin ve tekliflerin ayıı zarflarda sunulmasının gerektiği hallerde, ihale komisyonları öncelikle ihale ka</w:t>
      </w:r>
      <w:r>
        <w:t>tılımcısının uygunluğuyla ilgili belgelerin olduğu zarfı, daha soma teklifin teknik ve mali kısımlarının olduğu zarfları açar.</w:t>
      </w:r>
    </w:p>
    <w:p w:rsidR="00CF48DC" w:rsidRDefault="009746E0">
      <w:pPr>
        <w:pStyle w:val="Gvdemetni0"/>
        <w:numPr>
          <w:ilvl w:val="0"/>
          <w:numId w:val="97"/>
        </w:numPr>
        <w:shd w:val="clear" w:color="auto" w:fill="auto"/>
        <w:tabs>
          <w:tab w:val="left" w:pos="990"/>
        </w:tabs>
        <w:spacing w:after="0" w:line="216" w:lineRule="exact"/>
        <w:ind w:left="500" w:right="20" w:firstLine="0"/>
        <w:jc w:val="both"/>
      </w:pPr>
      <w:r>
        <w:t>Teklifin mali kısmım içeren zarf, teklifin diğer kısımlarının . . değerlendirilmesi tamamlandıktan sonra açılır.</w:t>
      </w:r>
    </w:p>
    <w:p w:rsidR="00CF48DC" w:rsidRDefault="009746E0">
      <w:pPr>
        <w:pStyle w:val="Gvdemetni0"/>
        <w:numPr>
          <w:ilvl w:val="0"/>
          <w:numId w:val="97"/>
        </w:numPr>
        <w:shd w:val="clear" w:color="auto" w:fill="auto"/>
        <w:tabs>
          <w:tab w:val="left" w:pos="829"/>
        </w:tabs>
        <w:spacing w:after="0" w:line="216" w:lineRule="exact"/>
        <w:ind w:left="880" w:right="20" w:hanging="380"/>
        <w:jc w:val="both"/>
      </w:pPr>
      <w:r>
        <w:t>İhale komisyonla</w:t>
      </w:r>
      <w:r>
        <w:t>rı, tekliflerin açıldığı halka açık toplantıda, aşağıdaki ihale unsurlarım okur:</w:t>
      </w:r>
    </w:p>
    <w:p w:rsidR="00CF48DC" w:rsidRDefault="009746E0">
      <w:pPr>
        <w:pStyle w:val="Gvdemetni0"/>
        <w:numPr>
          <w:ilvl w:val="0"/>
          <w:numId w:val="98"/>
        </w:numPr>
        <w:shd w:val="clear" w:color="auto" w:fill="auto"/>
        <w:tabs>
          <w:tab w:val="left" w:pos="1240"/>
        </w:tabs>
        <w:spacing w:after="0" w:line="216" w:lineRule="exact"/>
        <w:ind w:left="880" w:firstLine="0"/>
        <w:jc w:val="both"/>
      </w:pPr>
      <w:r>
        <w:t>İhale duyurusunun referans numarası;</w:t>
      </w:r>
    </w:p>
    <w:p w:rsidR="00CF48DC" w:rsidRDefault="009746E0">
      <w:pPr>
        <w:pStyle w:val="Gvdemetni0"/>
        <w:numPr>
          <w:ilvl w:val="0"/>
          <w:numId w:val="98"/>
        </w:numPr>
        <w:shd w:val="clear" w:color="auto" w:fill="auto"/>
        <w:tabs>
          <w:tab w:val="left" w:pos="1240"/>
        </w:tabs>
        <w:spacing w:after="0" w:line="230" w:lineRule="exact"/>
        <w:ind w:left="880" w:firstLine="0"/>
        <w:jc w:val="both"/>
      </w:pPr>
      <w:r>
        <w:t>İhale katılımcısının adı;</w:t>
      </w:r>
    </w:p>
    <w:p w:rsidR="00CF48DC" w:rsidRDefault="009746E0">
      <w:pPr>
        <w:pStyle w:val="Gvdemetni0"/>
        <w:numPr>
          <w:ilvl w:val="0"/>
          <w:numId w:val="98"/>
        </w:numPr>
        <w:shd w:val="clear" w:color="auto" w:fill="auto"/>
        <w:tabs>
          <w:tab w:val="left" w:pos="1240"/>
        </w:tabs>
        <w:spacing w:after="0" w:line="230" w:lineRule="exact"/>
        <w:ind w:left="880" w:firstLine="0"/>
        <w:jc w:val="both"/>
      </w:pPr>
      <w:r>
        <w:t>Teklifin alındığı zaman;</w:t>
      </w:r>
    </w:p>
    <w:p w:rsidR="00CF48DC" w:rsidRDefault="009746E0">
      <w:pPr>
        <w:pStyle w:val="Gvdemetni0"/>
        <w:shd w:val="clear" w:color="auto" w:fill="auto"/>
        <w:spacing w:after="0" w:line="230" w:lineRule="exact"/>
        <w:ind w:right="20" w:firstLine="0"/>
      </w:pPr>
      <w:r>
        <w:t>(Ç) Teklifi verenlerin uygunluğuna ilişkin verilen belgelerin, sayısı, tarihi ve belgel</w:t>
      </w:r>
      <w:r>
        <w:t>erin içeriğiyle ilgili bilgiler;</w:t>
      </w:r>
      <w:r>
        <w:br w:type="page"/>
      </w:r>
    </w:p>
    <w:p w:rsidR="00CF48DC" w:rsidRDefault="009746E0">
      <w:pPr>
        <w:pStyle w:val="Gvdemetni0"/>
        <w:numPr>
          <w:ilvl w:val="0"/>
          <w:numId w:val="98"/>
        </w:numPr>
        <w:shd w:val="clear" w:color="auto" w:fill="auto"/>
        <w:tabs>
          <w:tab w:val="left" w:pos="1381"/>
        </w:tabs>
        <w:spacing w:after="0"/>
        <w:ind w:left="1040" w:firstLine="0"/>
        <w:jc w:val="both"/>
      </w:pPr>
      <w:r>
        <w:t>Teklif edilen fiyat;</w:t>
      </w:r>
    </w:p>
    <w:p w:rsidR="00CF48DC" w:rsidRDefault="009746E0">
      <w:pPr>
        <w:pStyle w:val="Gvdemetni0"/>
        <w:numPr>
          <w:ilvl w:val="0"/>
          <w:numId w:val="98"/>
        </w:numPr>
        <w:shd w:val="clear" w:color="auto" w:fill="auto"/>
        <w:tabs>
          <w:tab w:val="left" w:pos="1381"/>
        </w:tabs>
        <w:spacing w:after="0"/>
        <w:ind w:left="1040" w:firstLine="0"/>
        <w:jc w:val="both"/>
      </w:pPr>
      <w:r>
        <w:t>Olası indirimler;</w:t>
      </w:r>
    </w:p>
    <w:p w:rsidR="00CF48DC" w:rsidRDefault="009746E0">
      <w:pPr>
        <w:pStyle w:val="Gvdemetni0"/>
        <w:numPr>
          <w:ilvl w:val="0"/>
          <w:numId w:val="98"/>
        </w:numPr>
        <w:shd w:val="clear" w:color="auto" w:fill="auto"/>
        <w:tabs>
          <w:tab w:val="left" w:pos="1381"/>
        </w:tabs>
        <w:spacing w:after="0"/>
        <w:ind w:left="1040" w:firstLine="0"/>
        <w:jc w:val="both"/>
      </w:pPr>
      <w:r>
        <w:t>Var olan teminatlar.</w:t>
      </w:r>
    </w:p>
    <w:p w:rsidR="00CF48DC" w:rsidRDefault="009746E0">
      <w:pPr>
        <w:pStyle w:val="Gvdemetni0"/>
        <w:numPr>
          <w:ilvl w:val="0"/>
          <w:numId w:val="97"/>
        </w:numPr>
        <w:shd w:val="clear" w:color="auto" w:fill="auto"/>
        <w:tabs>
          <w:tab w:val="left" w:pos="821"/>
        </w:tabs>
        <w:spacing w:after="0"/>
        <w:ind w:left="820" w:right="20" w:hanging="340"/>
        <w:jc w:val="both"/>
      </w:pPr>
      <w:r>
        <w:t>İhale komisyonları, ihale belgelerinin başka kısımlarıma da halka açık teldif açma toplantısında okunmasına karar verebilir.</w:t>
      </w:r>
    </w:p>
    <w:p w:rsidR="00CF48DC" w:rsidRDefault="009746E0">
      <w:pPr>
        <w:pStyle w:val="Gvdemetni0"/>
        <w:numPr>
          <w:ilvl w:val="0"/>
          <w:numId w:val="97"/>
        </w:numPr>
        <w:shd w:val="clear" w:color="auto" w:fill="auto"/>
        <w:tabs>
          <w:tab w:val="left" w:pos="821"/>
        </w:tabs>
        <w:spacing w:after="0" w:line="216" w:lineRule="exact"/>
        <w:ind w:left="820" w:right="20" w:hanging="340"/>
        <w:jc w:val="both"/>
      </w:pPr>
      <w:r>
        <w:t xml:space="preserve">İhale katılımcılarının temsilcileri, </w:t>
      </w:r>
      <w:r>
        <w:t>tekliflerin açıldığı toplantıda itiraz ve önerilerde bulunabilir.</w:t>
      </w:r>
    </w:p>
    <w:p w:rsidR="00CF48DC" w:rsidRDefault="009746E0">
      <w:pPr>
        <w:pStyle w:val="Gvdemetni0"/>
        <w:numPr>
          <w:ilvl w:val="0"/>
          <w:numId w:val="97"/>
        </w:numPr>
        <w:shd w:val="clear" w:color="auto" w:fill="auto"/>
        <w:tabs>
          <w:tab w:val="left" w:pos="821"/>
        </w:tabs>
        <w:spacing w:after="0" w:line="211" w:lineRule="exact"/>
        <w:ind w:left="820" w:right="20" w:hanging="340"/>
        <w:jc w:val="both"/>
      </w:pPr>
      <w:r>
        <w:t>Tekliflerin açıldığı toplan</w:t>
      </w:r>
      <w:r>
        <w:rPr>
          <w:rStyle w:val="Gvdemetni5"/>
        </w:rPr>
        <w:t>tının</w:t>
      </w:r>
      <w:r>
        <w:t xml:space="preserve"> tutanakları ihale komisyonlarının üyeleri tarafından imzalanır.</w:t>
      </w:r>
    </w:p>
    <w:p w:rsidR="00CF48DC" w:rsidRDefault="009746E0">
      <w:pPr>
        <w:pStyle w:val="Gvdemetni0"/>
        <w:numPr>
          <w:ilvl w:val="0"/>
          <w:numId w:val="97"/>
        </w:numPr>
        <w:shd w:val="clear" w:color="auto" w:fill="auto"/>
        <w:tabs>
          <w:tab w:val="left" w:pos="821"/>
        </w:tabs>
        <w:spacing w:line="216" w:lineRule="exact"/>
        <w:ind w:left="820" w:right="20" w:hanging="340"/>
        <w:jc w:val="both"/>
      </w:pPr>
      <w:r>
        <w:rPr>
          <w:noProof/>
        </w:rPr>
        <mc:AlternateContent>
          <mc:Choice Requires="wps">
            <w:drawing>
              <wp:anchor distT="0" distB="0" distL="63500" distR="63500" simplePos="0" relativeHeight="377487160" behindDoc="1" locked="0" layoutInCell="1" allowOverlap="1">
                <wp:simplePos x="0" y="0"/>
                <wp:positionH relativeFrom="margin">
                  <wp:posOffset>-897890</wp:posOffset>
                </wp:positionH>
                <wp:positionV relativeFrom="paragraph">
                  <wp:posOffset>417830</wp:posOffset>
                </wp:positionV>
                <wp:extent cx="720090" cy="190500"/>
                <wp:effectExtent l="0" t="0" r="0" b="1270"/>
                <wp:wrapSquare wrapText="bothSides"/>
                <wp:docPr id="244"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150" w:lineRule="exact"/>
                              <w:ind w:firstLine="0"/>
                              <w:jc w:val="left"/>
                            </w:pPr>
                            <w:r>
                              <w:rPr>
                                <w:rStyle w:val="GvdemetniExact"/>
                                <w:spacing w:val="0"/>
                              </w:rPr>
                              <w:t>Tekliflerin</w:t>
                            </w:r>
                          </w:p>
                          <w:p w:rsidR="00CF48DC" w:rsidRDefault="009746E0">
                            <w:pPr>
                              <w:pStyle w:val="Gvdemetni0"/>
                              <w:shd w:val="clear" w:color="auto" w:fill="auto"/>
                              <w:spacing w:after="0" w:line="150" w:lineRule="exact"/>
                              <w:ind w:firstLine="0"/>
                              <w:jc w:val="left"/>
                            </w:pPr>
                            <w:r>
                              <w:rPr>
                                <w:rStyle w:val="GvdemetniExact"/>
                                <w:spacing w:val="0"/>
                              </w:rPr>
                              <w:t>Değerlendirilmesi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06" o:spid="_x0000_s1082" type="#_x0000_t202" style="position:absolute;left:0;text-align:left;margin-left:-70.7pt;margin-top:32.9pt;width:56.7pt;height:15pt;z-index:-12582932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oN3sgIAALQFAAAOAAAAZHJzL2Uyb0RvYy54bWysVNuOmzAQfa/Uf7D8zmIouYCWrHZDqCpt&#10;L9JuP8ABE6yCTW0nsK367x2bkGx2X6q2PFiDZ3zmdmaub4a2QQemNJcixcEVwYiJQpZc7FL89TH3&#10;lhhpQ0VJGylYip+Yxjert2+u+y5hoaxlUzKFAETopO9SXBvTJb6vi5q1VF/JjglQVlK11MCv2vml&#10;oj2gt40fEjL3e6nKTsmCaQ232ajEK4dfVawwn6tKM4OaFENsxp3KnVt7+qtrmuwU7WpeHMOgfxFF&#10;S7kApyeojBqK9oq/gmp5oaSWlbkqZOvLquIFczlANgF5kc1DTTvmcoHi6O5UJv3/YItPhy8K8TLF&#10;YRRhJGgLTXpkg0F3ckAhmdsK9Z1OwPChA1MzgAI67bLV3b0svmkk5LqmYsdulZJ9zWgJEQb2pf/s&#10;6YijLci2/yhLcET3RjqgoVKtLR8UBAE6dOrp1B0bTAGXC+h3DJoCVEFMZsR1z6fJ9LhT2rxnskVW&#10;SLGC5jtwerjXxgZDk8nE+hIy503jCNCIiwswHG/ANTy1OhuE6+fPmMSb5WYZeVE433gRyTLvNl9H&#10;3jwPFrPsXbZeZ8Ev6zeIkpqXJRPWzcStIPqz3h1ZPrLixC4tG15aOBuSVrvtulHoQIHbuftcyUFz&#10;NvMvw3BFgFxepBSEEbkLYy+fLxdelEczL16QpUeC+C6ekyiOsvwypXsu2L+nhPoUx7NwNnLpHPSL&#10;3Ij7XudGk5Yb2B4Nb1O8PBnRxDJwI0rXWkN5M8rPSmHDP5cC2j012vHVUnQkqxm2gxuO2WkOtrJ8&#10;AgYrCQwDMsLqA6GW6gdGPayRFOvve6oYRs0HAVNgd84kqEnYTgIVBTxNscFoFNdm3E37TvFdDcjT&#10;nN3CpOTcsdiO1BjFcb5gNbhkjmvM7p7n/87qvGxXvwEAAP//AwBQSwMEFAAGAAgAAAAhACU3rxHd&#10;AAAACgEAAA8AAABkcnMvZG93bnJldi54bWxMj8FOwzAMhu9IvENkJC6oS1ONaStNJ4Tgwo2NC7es&#10;MW1F4lRN1pY9PeYER9u/Pv9ftV+8ExOOsQ+kQa1yEEhNsD21Gt6PL9kWREyGrHGBUMM3RtjX11eV&#10;KW2Y6Q2nQ2oFQyiWRkOX0lBKGZsOvYmrMCDx7TOM3iQex1ba0cwM904Web6R3vTEHzoz4FOHzdfh&#10;7DVslufh7nWHxXxp3EQfF6USKq1vb5bHBxAJl/QXht/6XB1q7nQKZ7JROA2ZWqs1Z5l2zw6cyIot&#10;25007Hgh60r+V6h/AAAA//8DAFBLAQItABQABgAIAAAAIQC2gziS/gAAAOEBAAATAAAAAAAAAAAA&#10;AAAAAAAAAABbQ29udGVudF9UeXBlc10ueG1sUEsBAi0AFAAGAAgAAAAhADj9If/WAAAAlAEAAAsA&#10;AAAAAAAAAAAAAAAALwEAAF9yZWxzLy5yZWxzUEsBAi0AFAAGAAgAAAAhAPuSg3eyAgAAtAUAAA4A&#10;AAAAAAAAAAAAAAAALgIAAGRycy9lMm9Eb2MueG1sUEsBAi0AFAAGAAgAAAAhACU3rxHdAAAACgEA&#10;AA8AAAAAAAAAAAAAAAAADAUAAGRycy9kb3ducmV2LnhtbFBLBQYAAAAABAAEAPMAAAAWBgAAAAA=&#10;" filled="f" stroked="f">
                <v:textbox style="mso-fit-shape-to-text:t" inset="0,0,0,0">
                  <w:txbxContent>
                    <w:p w:rsidR="00CF48DC" w:rsidRDefault="009746E0">
                      <w:pPr>
                        <w:pStyle w:val="Gvdemetni0"/>
                        <w:shd w:val="clear" w:color="auto" w:fill="auto"/>
                        <w:spacing w:after="0" w:line="150" w:lineRule="exact"/>
                        <w:ind w:firstLine="0"/>
                        <w:jc w:val="left"/>
                      </w:pPr>
                      <w:r>
                        <w:rPr>
                          <w:rStyle w:val="GvdemetniExact"/>
                          <w:spacing w:val="0"/>
                        </w:rPr>
                        <w:t>Tekliflerin</w:t>
                      </w:r>
                    </w:p>
                    <w:p w:rsidR="00CF48DC" w:rsidRDefault="009746E0">
                      <w:pPr>
                        <w:pStyle w:val="Gvdemetni0"/>
                        <w:shd w:val="clear" w:color="auto" w:fill="auto"/>
                        <w:spacing w:after="0" w:line="150" w:lineRule="exact"/>
                        <w:ind w:firstLine="0"/>
                        <w:jc w:val="left"/>
                      </w:pPr>
                      <w:r>
                        <w:rPr>
                          <w:rStyle w:val="GvdemetniExact"/>
                          <w:spacing w:val="0"/>
                        </w:rPr>
                        <w:t>Değerlendirilmesi</w:t>
                      </w:r>
                    </w:p>
                  </w:txbxContent>
                </v:textbox>
                <w10:wrap type="square" anchorx="margin"/>
              </v:shape>
            </w:pict>
          </mc:Fallback>
        </mc:AlternateContent>
      </w:r>
      <w:r>
        <w:t xml:space="preserve">Tekliflerin açılmasından sonra, bir katılımcının ihaleden </w:t>
      </w:r>
      <w:r>
        <w:t>çekilmesi halinde geçici teminatına el konularak hâzineye had kaydedilir.</w:t>
      </w:r>
    </w:p>
    <w:p w:rsidR="00CF48DC" w:rsidRDefault="009746E0">
      <w:pPr>
        <w:pStyle w:val="Gvdemetni0"/>
        <w:numPr>
          <w:ilvl w:val="0"/>
          <w:numId w:val="76"/>
        </w:numPr>
        <w:shd w:val="clear" w:color="auto" w:fill="auto"/>
        <w:tabs>
          <w:tab w:val="left" w:pos="499"/>
          <w:tab w:val="left" w:pos="821"/>
          <w:tab w:val="left" w:pos="499"/>
        </w:tabs>
        <w:spacing w:after="0" w:line="216" w:lineRule="exact"/>
        <w:ind w:firstLine="0"/>
        <w:jc w:val="both"/>
      </w:pPr>
      <w:r>
        <w:t>(1)</w:t>
      </w:r>
      <w:r>
        <w:tab/>
        <w:t>Tekliflerin değerlendirilmesi ve kıyaslanması ihale komisyonları</w:t>
      </w:r>
    </w:p>
    <w:p w:rsidR="00CF48DC" w:rsidRDefault="009746E0">
      <w:pPr>
        <w:pStyle w:val="Gvdemetni0"/>
        <w:shd w:val="clear" w:color="auto" w:fill="auto"/>
        <w:spacing w:after="0" w:line="216" w:lineRule="exact"/>
        <w:ind w:left="820" w:firstLine="0"/>
        <w:jc w:val="left"/>
      </w:pPr>
      <w:r>
        <w:t>tarafından kapalı toplantılarda yapılır.</w:t>
      </w:r>
    </w:p>
    <w:p w:rsidR="00CF48DC" w:rsidRDefault="009746E0">
      <w:pPr>
        <w:pStyle w:val="Gvdemetni0"/>
        <w:numPr>
          <w:ilvl w:val="0"/>
          <w:numId w:val="99"/>
        </w:numPr>
        <w:shd w:val="clear" w:color="auto" w:fill="auto"/>
        <w:tabs>
          <w:tab w:val="left" w:pos="821"/>
        </w:tabs>
        <w:spacing w:after="0" w:line="211" w:lineRule="exact"/>
        <w:ind w:left="820" w:right="20" w:hanging="340"/>
        <w:jc w:val="both"/>
      </w:pPr>
      <w:r>
        <w:t>Halka açık teldif açma toplantısında açılmamış olan bir teldif, kapalı t</w:t>
      </w:r>
      <w:r>
        <w:t>oplantılarda inceleme, değerlendirme ve kıyaslamaya tabi tutulamaz.</w:t>
      </w:r>
    </w:p>
    <w:p w:rsidR="00CF48DC" w:rsidRDefault="009746E0">
      <w:pPr>
        <w:pStyle w:val="Gvdemetni0"/>
        <w:numPr>
          <w:ilvl w:val="0"/>
          <w:numId w:val="99"/>
        </w:numPr>
        <w:shd w:val="clear" w:color="auto" w:fill="auto"/>
        <w:tabs>
          <w:tab w:val="left" w:pos="821"/>
        </w:tabs>
        <w:spacing w:after="0" w:line="211" w:lineRule="exact"/>
        <w:ind w:left="820" w:right="20" w:hanging="340"/>
        <w:jc w:val="both"/>
      </w:pPr>
      <w:r>
        <w:t>Teküfler sadece ihale belgeleri ve ihale duyurusunda yayınlanmış olan kriterler uygulanarak değerlendirilir.</w:t>
      </w:r>
    </w:p>
    <w:p w:rsidR="00CF48DC" w:rsidRDefault="009746E0">
      <w:pPr>
        <w:pStyle w:val="Gvdemetni0"/>
        <w:numPr>
          <w:ilvl w:val="0"/>
          <w:numId w:val="99"/>
        </w:numPr>
        <w:shd w:val="clear" w:color="auto" w:fill="auto"/>
        <w:tabs>
          <w:tab w:val="left" w:pos="821"/>
        </w:tabs>
        <w:spacing w:after="0" w:line="211" w:lineRule="exact"/>
        <w:ind w:left="820" w:right="20" w:hanging="340"/>
        <w:jc w:val="both"/>
      </w:pPr>
      <w:r>
        <w:t>İhale komisyonları, belgelerle ilgili talep edilen açıklama veya eklemeleri kul</w:t>
      </w:r>
      <w:r>
        <w:t>lanarak belirli iktisadi işletmeler lehinde avantajlar yaratamaz.</w:t>
      </w:r>
    </w:p>
    <w:p w:rsidR="00CF48DC" w:rsidRDefault="009746E0">
      <w:pPr>
        <w:pStyle w:val="Gvdemetni0"/>
        <w:numPr>
          <w:ilvl w:val="0"/>
          <w:numId w:val="99"/>
        </w:numPr>
        <w:shd w:val="clear" w:color="auto" w:fill="auto"/>
        <w:tabs>
          <w:tab w:val="left" w:pos="821"/>
        </w:tabs>
        <w:spacing w:after="0" w:line="211" w:lineRule="exact"/>
        <w:ind w:left="820" w:right="20" w:hanging="340"/>
        <w:jc w:val="both"/>
      </w:pPr>
      <w:r>
        <w:t>Tekliflerin değerlendirilmesinde, öncelikle belgeleri eksik olan teklifler veya geçici teminatı usulüne uygun olmadığı tespit edilen tekliflerin değerlendirme dışı bıra</w:t>
      </w:r>
      <w:r>
        <w:rPr>
          <w:rStyle w:val="Gvdemetni5"/>
        </w:rPr>
        <w:t>kılm</w:t>
      </w:r>
      <w:r>
        <w:t>asına karar verili</w:t>
      </w:r>
      <w:r>
        <w:t>r.</w:t>
      </w:r>
    </w:p>
    <w:p w:rsidR="00CF48DC" w:rsidRDefault="009746E0">
      <w:pPr>
        <w:pStyle w:val="Gvdemetni0"/>
        <w:numPr>
          <w:ilvl w:val="0"/>
          <w:numId w:val="99"/>
        </w:numPr>
        <w:shd w:val="clear" w:color="auto" w:fill="auto"/>
        <w:tabs>
          <w:tab w:val="left" w:pos="821"/>
        </w:tabs>
        <w:spacing w:after="0" w:line="211" w:lineRule="exact"/>
        <w:ind w:left="820" w:right="20" w:hanging="340"/>
        <w:jc w:val="both"/>
      </w:pPr>
      <w:r>
        <w:t>İhale duyuru veya şartnamelerine göre sunulması gereken belgeler ve bu belgelere ilgili mevzuat gereğince eklenmesi zorunlu olan eklerinden herhangi birinin, lcatılımcılarca sunulmaması halinde, bu eksik belgeler ve elderi tamamlatılmaz.</w:t>
      </w:r>
    </w:p>
    <w:p w:rsidR="00CF48DC" w:rsidRDefault="009746E0">
      <w:pPr>
        <w:pStyle w:val="Gvdemetni0"/>
        <w:numPr>
          <w:ilvl w:val="0"/>
          <w:numId w:val="99"/>
        </w:numPr>
        <w:shd w:val="clear" w:color="auto" w:fill="auto"/>
        <w:tabs>
          <w:tab w:val="left" w:pos="821"/>
        </w:tabs>
        <w:spacing w:after="0" w:line="211" w:lineRule="exact"/>
        <w:ind w:left="820" w:right="20" w:hanging="340"/>
        <w:jc w:val="both"/>
      </w:pPr>
      <w:r>
        <w:t>İhale komisyonl</w:t>
      </w:r>
      <w:r>
        <w:t>arı, ihale belgeleri ve ekleri eksiksiz ve geçici teminat usulüne uygun olan teklifleri tespit ettikten sonra ihale sonucuna yönelik değerlendirilmesine başlar.</w:t>
      </w:r>
    </w:p>
    <w:p w:rsidR="00CF48DC" w:rsidRDefault="009746E0">
      <w:pPr>
        <w:pStyle w:val="Gvdemetni0"/>
        <w:numPr>
          <w:ilvl w:val="0"/>
          <w:numId w:val="99"/>
        </w:numPr>
        <w:shd w:val="clear" w:color="auto" w:fill="auto"/>
        <w:tabs>
          <w:tab w:val="left" w:pos="821"/>
        </w:tabs>
        <w:spacing w:after="0" w:line="211" w:lineRule="exact"/>
        <w:ind w:left="820" w:right="20" w:hanging="340"/>
        <w:jc w:val="both"/>
      </w:pPr>
      <w:r>
        <w:t>İhale komisyonları, ihale lcaülımcılarmm ihale konusu işi yapabihne kapasitelerini belirleyen y</w:t>
      </w:r>
      <w:r>
        <w:t>eterlilik kriterlerine ve tekliflerin ihale dokümanında belirtilen şartlara uygun olup olmadığını inceler ve bu Yasa uyarınca uygun olmadığı belirlenen teklifleri değerlendirme dışı biralar.</w:t>
      </w:r>
    </w:p>
    <w:p w:rsidR="00CF48DC" w:rsidRDefault="009746E0">
      <w:pPr>
        <w:pStyle w:val="Gvdemetni0"/>
        <w:numPr>
          <w:ilvl w:val="0"/>
          <w:numId w:val="99"/>
        </w:numPr>
        <w:shd w:val="clear" w:color="auto" w:fill="auto"/>
        <w:tabs>
          <w:tab w:val="left" w:pos="821"/>
        </w:tabs>
        <w:spacing w:after="0" w:line="211" w:lineRule="exact"/>
        <w:ind w:left="820" w:right="20" w:hanging="340"/>
        <w:jc w:val="both"/>
      </w:pPr>
      <w:r>
        <w:t>Tekliflerde aritmetik hata bulunması halinde, teklifte sunulan bi</w:t>
      </w:r>
      <w:r>
        <w:t>rim fiyatlar esas alınmak kaydıyla, aritmetik hatalar ihale komisyonları tarafından re’sen düzeltilir. Yapılan düzeltme sonucu bulunan teklif değeri, ihale katılımcısının esas teklifi olarak kabul edilir ve bu durum en kısa süre zarfında ilgili ihale katıl</w:t>
      </w:r>
      <w:r>
        <w:t>ımcısına yazı ile bildirilir.</w:t>
      </w:r>
    </w:p>
    <w:p w:rsidR="00CF48DC" w:rsidRDefault="009746E0">
      <w:pPr>
        <w:pStyle w:val="Gvdemetni0"/>
        <w:numPr>
          <w:ilvl w:val="0"/>
          <w:numId w:val="99"/>
        </w:numPr>
        <w:shd w:val="clear" w:color="auto" w:fill="auto"/>
        <w:tabs>
          <w:tab w:val="left" w:pos="821"/>
        </w:tabs>
        <w:spacing w:after="0" w:line="211" w:lineRule="exact"/>
        <w:ind w:left="820" w:right="20" w:hanging="340"/>
        <w:jc w:val="both"/>
      </w:pPr>
      <w:r>
        <w:t>İhale katılımcıları düzeltilmiş teklifi kabul edip etmediğini tebliğ tarihini izleyen 3 (üç) iş günü içinde yazılı olarak ihale komisyonlarına bildirir. İhale katüımcısımn düzeltilmiş teklifi kabul etmediğini 3 (üç) iş günü sü</w:t>
      </w:r>
      <w:r>
        <w:t xml:space="preserve">resinde bildirmemesi veya bu süre içinde herhangi bir cevap vermemesi halinde söz konusu teldif değerlendirme dışı bırakılır ve ihale </w:t>
      </w:r>
      <w:r>
        <w:rPr>
          <w:rStyle w:val="GvdemetniGeorgia75pt"/>
        </w:rPr>
        <w:t xml:space="preserve">katılımcısının </w:t>
      </w:r>
      <w:r>
        <w:t>geçici teminatı geür olarak kaydedilir.</w:t>
      </w:r>
    </w:p>
    <w:p w:rsidR="00CF48DC" w:rsidRDefault="009746E0">
      <w:pPr>
        <w:pStyle w:val="Gvdemetni0"/>
        <w:numPr>
          <w:ilvl w:val="0"/>
          <w:numId w:val="99"/>
        </w:numPr>
        <w:shd w:val="clear" w:color="auto" w:fill="auto"/>
        <w:tabs>
          <w:tab w:val="left" w:pos="821"/>
        </w:tabs>
        <w:spacing w:after="0" w:line="211" w:lineRule="exact"/>
        <w:ind w:left="820" w:right="20" w:hanging="340"/>
        <w:jc w:val="both"/>
      </w:pPr>
      <w:r>
        <w:t>Tekliflerin değerlendirmesiyle hem fikir olmayan ihale komisyonu üy</w:t>
      </w:r>
      <w:r>
        <w:t>eleri, görüşlerini yazılı olarak belirtirler ye söz konusu görüşler</w:t>
      </w:r>
      <w:r>
        <w:br w:type="page"/>
        <w:t>teklif inceleme, değerlendirme ve kıyaslama tutanaklarına eklenir.</w:t>
      </w:r>
    </w:p>
    <w:p w:rsidR="00CF48DC" w:rsidRDefault="009746E0">
      <w:pPr>
        <w:pStyle w:val="Gvdemetni0"/>
        <w:numPr>
          <w:ilvl w:val="0"/>
          <w:numId w:val="99"/>
        </w:numPr>
        <w:shd w:val="clear" w:color="auto" w:fill="auto"/>
        <w:tabs>
          <w:tab w:val="left" w:pos="828"/>
        </w:tabs>
        <w:spacing w:after="184" w:line="221" w:lineRule="exact"/>
        <w:ind w:left="820" w:right="20" w:hanging="340"/>
        <w:jc w:val="both"/>
      </w:pPr>
      <w:r>
        <w:t>İhale komisyonları, teklif inceleme, değerlendirme ve kıyaslama tutanakları temelinde, kamu ihalesi süreci ile ilgili bir</w:t>
      </w:r>
      <w:r>
        <w:t xml:space="preserve"> rapor hazırlar ve en uygun teklifin seçilmesi önerisiyle sorumlu kişiye veya ihale makamının yetkili bilimine verir. İhalenin kime verildiğini gösteren duyurunun yayınlanmasına kadar, teklif inceleme, değerlendirme ve kıyaslama süreci gizli tutulur.</w:t>
      </w:r>
    </w:p>
    <w:p w:rsidR="00CF48DC" w:rsidRDefault="009746E0">
      <w:pPr>
        <w:pStyle w:val="Gvdemetni0"/>
        <w:numPr>
          <w:ilvl w:val="0"/>
          <w:numId w:val="76"/>
        </w:numPr>
        <w:shd w:val="clear" w:color="auto" w:fill="auto"/>
        <w:tabs>
          <w:tab w:val="left" w:pos="336"/>
        </w:tabs>
        <w:spacing w:line="216" w:lineRule="exact"/>
        <w:ind w:right="20" w:firstLine="0"/>
        <w:jc w:val="both"/>
      </w:pPr>
      <w:r>
        <w:rPr>
          <w:noProof/>
        </w:rPr>
        <mc:AlternateContent>
          <mc:Choice Requires="wps">
            <w:drawing>
              <wp:anchor distT="0" distB="0" distL="63500" distR="63500" simplePos="0" relativeHeight="377487161" behindDoc="1" locked="0" layoutInCell="1" allowOverlap="1">
                <wp:simplePos x="0" y="0"/>
                <wp:positionH relativeFrom="margin">
                  <wp:posOffset>-956945</wp:posOffset>
                </wp:positionH>
                <wp:positionV relativeFrom="paragraph">
                  <wp:posOffset>-3175</wp:posOffset>
                </wp:positionV>
                <wp:extent cx="635000" cy="266700"/>
                <wp:effectExtent l="0" t="0" r="0" b="3175"/>
                <wp:wrapSquare wrapText="bothSides"/>
                <wp:docPr id="243"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216" w:lineRule="exact"/>
                              <w:ind w:right="140" w:firstLine="0"/>
                              <w:jc w:val="both"/>
                            </w:pPr>
                            <w:r>
                              <w:rPr>
                                <w:rStyle w:val="GvdemetniExact"/>
                                <w:spacing w:val="0"/>
                              </w:rPr>
                              <w:t>Ka</w:t>
                            </w:r>
                            <w:r>
                              <w:rPr>
                                <w:rStyle w:val="GvdemetniExact"/>
                                <w:spacing w:val="0"/>
                              </w:rPr>
                              <w:t>tılımcıların Bilgiye Erişimi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05" o:spid="_x0000_s1083" type="#_x0000_t202" style="position:absolute;left:0;text-align:left;margin-left:-75.35pt;margin-top:-.25pt;width:50pt;height:21pt;z-index:-12582931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rKKtAIAALQFAAAOAAAAZHJzL2Uyb0RvYy54bWysVO1umzAU/T9p72D5P+WjQAIqqdoQpknd&#10;h9TuARwwwRrYzHYCXbV337UJadpp0rSNH9bFvj734xzfq+uxa9GBSsUEz7B/4WFEeSkqxncZ/vJQ&#10;OEuMlCa8Iq3gNMOPVOHr1ds3V0Of0kA0oq2oRADCVTr0GW607lPXVWVDO6IuRE85HNZCdkTDr9y5&#10;lSQDoHetG3he7A5CVr0UJVUKdvPpEK8sfl3TUn+qa0U1ajMMuWm7Srtuzequrki6k6RvWHlMg/xF&#10;Fh1hHIKeoHKiCdpL9gtUx0oplKj1RSk6V9Q1K6mtAarxvVfV3Dekp7YWaI7qT21S/w+2/Hj4LBGr&#10;MhyElxhx0gFJD3TU6FaMKPAi06GhVyk43vfgqkc4AKZttaq/E+VXhbhYN4Tv6I2UYmgoqSBD39x0&#10;z65OOMqAbIcPooJAZK+FBRpr2Zn2QUMQoANTjyd2TDIlbMaXkefBSQlHQRwvwDYRSDpf7qXS76jo&#10;kDEyLIF8C04Od0pPrrOLicVFwdoW9kna8hcbgDntQGi4as5MEpbPp8RLNsvNMnTCIN44oZfnzk2x&#10;Dp248BdRfpmv17n/w8T1w7RhVUW5CTNryw//jLujyidVnNSlRMsqA2dSUnK3XbcSHQhou7DfsSFn&#10;bu7LNGy/oJZXJflB6N0GiVPEy4UTFmHkJAtv6Xh+cpvEXpiEefGypDvG6b+XhIYMJ1EQTVr6bW3A&#10;uiF+YvCsNpJ2TMP0aFmX4eXJiaRGgRteWWo1Ye1kn7XCpP/cCqB7Jtrq1Uh0Eqset6N9HNHChDdi&#10;3orqERQsBSgMxAijD4xGyO8YDTBGMqy+7YmkGLXvObwCM3NmQ87GdjYIL+FqhjVGk7nW02za95Lt&#10;GkCe39kNvJSCWRU/Z3F8XzAabDHHMWZmz/m/9XoetqufAAAA//8DAFBLAwQUAAYACAAAACEAkief&#10;xtwAAAAJAQAADwAAAGRycy9kb3ducmV2LnhtbEyPwU7DMAyG70i8Q2QkLqhLM9EBpemEEFy4Mbhw&#10;yxrTViRO1WRt2dNjuLCbf/nT78/VdvFOTDjGPpAGtcpBIDXB9tRqeH97zm5BxGTIGhcINXxjhG19&#10;flaZ0oaZXnHapVZwCcXSaOhSGkopY9OhN3EVBiTefYbRm8RxbKUdzczl3sl1nm+kNz3xhc4M+Nhh&#10;87U7eA2b5Wm4ernD9Xxs3EQfR6USKq0vL5aHexAJl/QPw68+q0PNTvtwIBuF05CpIr9hlqcCBAPZ&#10;X95ruFYFyLqSpx/UPwAAAP//AwBQSwECLQAUAAYACAAAACEAtoM4kv4AAADhAQAAEwAAAAAAAAAA&#10;AAAAAAAAAAAAW0NvbnRlbnRfVHlwZXNdLnhtbFBLAQItABQABgAIAAAAIQA4/SH/1gAAAJQBAAAL&#10;AAAAAAAAAAAAAAAAAC8BAABfcmVscy8ucmVsc1BLAQItABQABgAIAAAAIQAwNrKKtAIAALQFAAAO&#10;AAAAAAAAAAAAAAAAAC4CAABkcnMvZTJvRG9jLnhtbFBLAQItABQABgAIAAAAIQCSJ5/G3AAAAAkB&#10;AAAPAAAAAAAAAAAAAAAAAA4FAABkcnMvZG93bnJldi54bWxQSwUGAAAAAAQABADzAAAAFwYAAAAA&#10;" filled="f" stroked="f">
                <v:textbox style="mso-fit-shape-to-text:t" inset="0,0,0,0">
                  <w:txbxContent>
                    <w:p w:rsidR="00CF48DC" w:rsidRDefault="009746E0">
                      <w:pPr>
                        <w:pStyle w:val="Gvdemetni0"/>
                        <w:shd w:val="clear" w:color="auto" w:fill="auto"/>
                        <w:spacing w:after="0" w:line="216" w:lineRule="exact"/>
                        <w:ind w:right="140" w:firstLine="0"/>
                        <w:jc w:val="both"/>
                      </w:pPr>
                      <w:r>
                        <w:rPr>
                          <w:rStyle w:val="GvdemetniExact"/>
                          <w:spacing w:val="0"/>
                        </w:rPr>
                        <w:t>Ka</w:t>
                      </w:r>
                      <w:r>
                        <w:rPr>
                          <w:rStyle w:val="GvdemetniExact"/>
                          <w:spacing w:val="0"/>
                        </w:rPr>
                        <w:t>tılımcıların Bilgiye Erişimi</w:t>
                      </w:r>
                    </w:p>
                  </w:txbxContent>
                </v:textbox>
                <w10:wrap type="square" anchorx="margin"/>
              </v:shape>
            </w:pict>
          </mc:Fallback>
        </mc:AlternateContent>
      </w:r>
      <w:r>
        <w:t>İdari belgelere erişimle ilgili yürürlükteki mevzuat uyarınca teklifler, tutanaklar vc tekliflerin incelenmesi, açıklanması, değerlendirilmesi, kıyaslanması ve seçilmesi ile ilgili veriler ilıale kararı ile ilgili duyurunun yay</w:t>
      </w:r>
      <w:r>
        <w:t>ınlanmasından itibaren ihale kararma yönelik itirazların kabul edilmesi için verilen sürenin dolmasına kadar, ihale komisyonlarına yazılı talep sunmaları halinde, ihale katılımcılarının erişimine açık olur.</w:t>
      </w:r>
    </w:p>
    <w:p w:rsidR="00CF48DC" w:rsidRDefault="009746E0">
      <w:pPr>
        <w:pStyle w:val="Gvdemetni0"/>
        <w:shd w:val="clear" w:color="auto" w:fill="auto"/>
        <w:spacing w:after="172" w:line="216" w:lineRule="exact"/>
        <w:ind w:left="640" w:firstLine="0"/>
      </w:pPr>
      <w:r>
        <w:t>ONBİRİNCİ KISIM İhalenin Verilmesine İlişkin Krit</w:t>
      </w:r>
      <w:r>
        <w:t>erler ve İhalenin Sonuçlandırılması Kuralları</w:t>
      </w:r>
    </w:p>
    <w:p w:rsidR="00CF48DC" w:rsidRDefault="009746E0">
      <w:pPr>
        <w:pStyle w:val="Gvdemetni0"/>
        <w:numPr>
          <w:ilvl w:val="0"/>
          <w:numId w:val="76"/>
        </w:numPr>
        <w:shd w:val="clear" w:color="auto" w:fill="auto"/>
        <w:tabs>
          <w:tab w:val="left" w:pos="509"/>
        </w:tabs>
        <w:spacing w:after="0"/>
        <w:ind w:firstLine="0"/>
        <w:jc w:val="both"/>
      </w:pPr>
      <w:r>
        <w:rPr>
          <w:noProof/>
        </w:rPr>
        <mc:AlternateContent>
          <mc:Choice Requires="wps">
            <w:drawing>
              <wp:anchor distT="0" distB="0" distL="63500" distR="63500" simplePos="0" relativeHeight="377487162" behindDoc="1" locked="0" layoutInCell="1" allowOverlap="1">
                <wp:simplePos x="0" y="0"/>
                <wp:positionH relativeFrom="margin">
                  <wp:posOffset>-956945</wp:posOffset>
                </wp:positionH>
                <wp:positionV relativeFrom="paragraph">
                  <wp:posOffset>-3175</wp:posOffset>
                </wp:positionV>
                <wp:extent cx="647065" cy="400050"/>
                <wp:effectExtent l="0" t="0" r="0" b="3175"/>
                <wp:wrapSquare wrapText="bothSides"/>
                <wp:docPr id="242"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216" w:lineRule="exact"/>
                              <w:ind w:right="100" w:firstLine="0"/>
                              <w:jc w:val="left"/>
                            </w:pPr>
                            <w:r>
                              <w:rPr>
                                <w:rStyle w:val="GvdemetniExact"/>
                                <w:spacing w:val="0"/>
                              </w:rPr>
                              <w:t>İhalenin Verilmesine ilişkin Kriterler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04" o:spid="_x0000_s1084" type="#_x0000_t202" style="position:absolute;left:0;text-align:left;margin-left:-75.35pt;margin-top:-.25pt;width:50.95pt;height:31.5pt;z-index:-12582931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BH3tQIAALQFAAAOAAAAZHJzL2Uyb0RvYy54bWysVNuOmzAQfa/Uf7D8zmKokw1oyWo3hKrS&#10;9iLt9gMcMMEq2NR2QrZV/71jE5K9vFRtebAGz/jM7cxcXR+6Fu25NkLJDEcXBCMuS1UJuc3w14ci&#10;WGBkLJMVa5XkGX7kBl8v3765GvqUx6pRbcU1AhBp0qHPcGNtn4ahKRveMXOhei5BWSvdMQu/ehtW&#10;mg2A3rVhTMg8HJSueq1Kbgzc5qMSLz1+XfPSfq5rwy1qMwyxWX9qf27cGS6vWLrVrG9EeQyD/UUU&#10;HRMSnJ6gcmYZ2mnxCqoTpVZG1faiVF2o6lqU3OcA2UTkRTb3Deu5zwWKY/pTmcz/gy0/7b9oJKoM&#10;xzTGSLIOmvTADxbdqgOKCXUVGnqTguF9D6b2AArotM/W9Heq/GaQVKuGyS2/0VoNDWcVRBi5l+GT&#10;pyOOcSCb4aOqwBHbWeWBDrXuXPmgIAjQoVOPp+64YEq4nNNLMp9hVIKKEkJmvnshS6fHvTb2PVcd&#10;ckKGNTTfg7P9nbEuGJZOJs6XVIVoW0+AVj67AMPxBlzDU6dzQfh+/kxIsl6sFzSg8XwdUJLnwU2x&#10;osG8iC5n+bt8tcqjX85vRNNGVBWXzs3ErYj+We+OLB9ZcWKXUa2oHJwLyejtZtVqtGfA7cJ/vuSg&#10;OZuFz8PwRYBcXqQUxZTcxklQzBeXAS3oLEguySIgUXKbzAlNaF48T+lOSP7vKaEhw8ksno1cOgf9&#10;IjfoNXyvc2NpJyxsj1Z0GV6cjFjqGLiWlW+tZaId5SelcOGfSwHtnhrt+eooOpLVHjYHPxyzxTQH&#10;G1U9AoO1AoYBTWH1gdAo/QOjAdZIhs33HdMco/aDhClwO2cS9CRsJoHJEp5m2GI0iis77qZdr8W2&#10;AeRpzm5gUgrhWexGaoziOF+wGnwyxzXmds/Tf291XrbL3wAAAP//AwBQSwMEFAAGAAgAAAAhAOXK&#10;DfPdAAAACQEAAA8AAABkcnMvZG93bnJldi54bWxMj8FOwzAMhu9IvENkJC6oS1vRsZWmE0Jw4cbg&#10;wi1rvLYicaoma8ueHnNiN1v+9fn7q93irJhwDL0nBdkqBYHUeNNTq+Dz4zXZgAhRk9HWEyr4wQC7&#10;+vqq0qXxM73jtI+tYAiFUivoYhxKKUPTodNh5Qckvh396HTkdWylGfXMcGdlnqZr6XRP/KHTAz53&#10;2HzvT07BenkZ7t62mM/nxk70dc6yiJlStzfL0yOIiEv8D8OfPqtDzU4HfyIThFWQZEX6wFmeChAc&#10;SO433OXA9LwAWVfyskH9CwAA//8DAFBLAQItABQABgAIAAAAIQC2gziS/gAAAOEBAAATAAAAAAAA&#10;AAAAAAAAAAAAAABbQ29udGVudF9UeXBlc10ueG1sUEsBAi0AFAAGAAgAAAAhADj9If/WAAAAlAEA&#10;AAsAAAAAAAAAAAAAAAAALwEAAF9yZWxzLy5yZWxzUEsBAi0AFAAGAAgAAAAhAADEEfe1AgAAtAUA&#10;AA4AAAAAAAAAAAAAAAAALgIAAGRycy9lMm9Eb2MueG1sUEsBAi0AFAAGAAgAAAAhAOXKDfPdAAAA&#10;CQEAAA8AAAAAAAAAAAAAAAAADwUAAGRycy9kb3ducmV2LnhtbFBLBQYAAAAABAAEAPMAAAAZBgAA&#10;AAA=&#10;" filled="f" stroked="f">
                <v:textbox style="mso-fit-shape-to-text:t" inset="0,0,0,0">
                  <w:txbxContent>
                    <w:p w:rsidR="00CF48DC" w:rsidRDefault="009746E0">
                      <w:pPr>
                        <w:pStyle w:val="Gvdemetni0"/>
                        <w:shd w:val="clear" w:color="auto" w:fill="auto"/>
                        <w:spacing w:after="0" w:line="216" w:lineRule="exact"/>
                        <w:ind w:right="100" w:firstLine="0"/>
                        <w:jc w:val="left"/>
                      </w:pPr>
                      <w:r>
                        <w:rPr>
                          <w:rStyle w:val="GvdemetniExact"/>
                          <w:spacing w:val="0"/>
                        </w:rPr>
                        <w:t>İhalenin Verilmesine ilişkin Kriterler</w:t>
                      </w:r>
                    </w:p>
                  </w:txbxContent>
                </v:textbox>
                <w10:wrap type="square" anchorx="margin"/>
              </v:shape>
            </w:pict>
          </mc:Fallback>
        </mc:AlternateContent>
      </w:r>
      <w:r>
        <w:t>(1) İlıale komisyonları, ihale kararı alınması sürecinde ihalenin</w:t>
      </w:r>
    </w:p>
    <w:p w:rsidR="00CF48DC" w:rsidRDefault="009746E0">
      <w:pPr>
        <w:pStyle w:val="Gvdemetni0"/>
        <w:shd w:val="clear" w:color="auto" w:fill="auto"/>
        <w:spacing w:after="0"/>
        <w:ind w:left="820" w:firstLine="0"/>
        <w:jc w:val="both"/>
      </w:pPr>
      <w:r>
        <w:t>verilmesine ilişkin aşağıdaki kriterleri gözetir:</w:t>
      </w:r>
    </w:p>
    <w:p w:rsidR="00CF48DC" w:rsidRDefault="009746E0">
      <w:pPr>
        <w:pStyle w:val="Gvdemetni0"/>
        <w:numPr>
          <w:ilvl w:val="0"/>
          <w:numId w:val="100"/>
        </w:numPr>
        <w:shd w:val="clear" w:color="auto" w:fill="auto"/>
        <w:tabs>
          <w:tab w:val="left" w:pos="1400"/>
        </w:tabs>
        <w:spacing w:after="0"/>
        <w:ind w:left="1040" w:firstLine="0"/>
        <w:jc w:val="both"/>
      </w:pPr>
      <w:r>
        <w:t>Ekonomik açıdan en avantajlı teklif;</w:t>
      </w:r>
    </w:p>
    <w:p w:rsidR="00CF48DC" w:rsidRDefault="009746E0">
      <w:pPr>
        <w:pStyle w:val="Gvdemetni0"/>
        <w:numPr>
          <w:ilvl w:val="0"/>
          <w:numId w:val="100"/>
        </w:numPr>
        <w:shd w:val="clear" w:color="auto" w:fill="auto"/>
        <w:tabs>
          <w:tab w:val="left" w:pos="1400"/>
        </w:tabs>
        <w:spacing w:after="0"/>
        <w:ind w:left="1040" w:firstLine="0"/>
        <w:jc w:val="both"/>
      </w:pPr>
      <w:r>
        <w:t xml:space="preserve">Mal ve hizmet </w:t>
      </w:r>
      <w:r>
        <w:t>alımlârında en düşük fiyat;</w:t>
      </w:r>
    </w:p>
    <w:p w:rsidR="00CF48DC" w:rsidRDefault="009746E0">
      <w:pPr>
        <w:pStyle w:val="Gvdemetni0"/>
        <w:numPr>
          <w:ilvl w:val="0"/>
          <w:numId w:val="100"/>
        </w:numPr>
        <w:shd w:val="clear" w:color="auto" w:fill="auto"/>
        <w:tabs>
          <w:tab w:val="left" w:pos="1400"/>
        </w:tabs>
        <w:spacing w:after="0"/>
        <w:ind w:left="1040" w:firstLine="0"/>
        <w:jc w:val="both"/>
      </w:pPr>
      <w:r>
        <w:t>Satan ve kiraya verme işlemlerinde en yüksek fiyat.</w:t>
      </w:r>
    </w:p>
    <w:p w:rsidR="00CF48DC" w:rsidRDefault="009746E0">
      <w:pPr>
        <w:pStyle w:val="Gvdemetni0"/>
        <w:numPr>
          <w:ilvl w:val="0"/>
          <w:numId w:val="101"/>
        </w:numPr>
        <w:shd w:val="clear" w:color="auto" w:fill="auto"/>
        <w:tabs>
          <w:tab w:val="left" w:pos="828"/>
        </w:tabs>
        <w:spacing w:after="0" w:line="216" w:lineRule="exact"/>
        <w:ind w:left="820" w:right="20" w:hanging="340"/>
        <w:jc w:val="both"/>
      </w:pPr>
      <w:r>
        <w:t>Ekonomik açıdan en avantajlı teldif; fiyat ile birlikte işletme ve balam maliyeti, maliyet etkinliği, verimlilik, kalite ve teknik değer gibi fiyat dışındaki unsurlar da dikkat</w:t>
      </w:r>
      <w:r>
        <w:t>e aknarak belirlenir.</w:t>
      </w:r>
    </w:p>
    <w:p w:rsidR="00CF48DC" w:rsidRDefault="009746E0">
      <w:pPr>
        <w:pStyle w:val="Gvdemetni0"/>
        <w:numPr>
          <w:ilvl w:val="0"/>
          <w:numId w:val="101"/>
        </w:numPr>
        <w:shd w:val="clear" w:color="auto" w:fill="auto"/>
        <w:tabs>
          <w:tab w:val="left" w:pos="828"/>
        </w:tabs>
        <w:spacing w:after="0" w:line="216" w:lineRule="exact"/>
        <w:ind w:left="820" w:right="20" w:hanging="340"/>
        <w:jc w:val="both"/>
      </w:pPr>
      <w:r>
        <w:t>İhalenin verilmesine ilişkin kriterin ekonomik açıdan en avantajlı teldif olması halinde, ihale duyuru veya şartnamelerinde belirtilmesi şartıyla, ihale katılımcılarının tekliflerinde mal ve/veya hizmetlerle ilgili detayları sunmaları</w:t>
      </w:r>
      <w:r>
        <w:t xml:space="preserve"> istenir.</w:t>
      </w:r>
    </w:p>
    <w:p w:rsidR="00CF48DC" w:rsidRDefault="009746E0">
      <w:pPr>
        <w:pStyle w:val="Gvdemetni0"/>
        <w:numPr>
          <w:ilvl w:val="0"/>
          <w:numId w:val="101"/>
        </w:numPr>
        <w:shd w:val="clear" w:color="auto" w:fill="auto"/>
        <w:tabs>
          <w:tab w:val="left" w:pos="828"/>
        </w:tabs>
        <w:spacing w:line="216" w:lineRule="exact"/>
        <w:ind w:left="820" w:right="20" w:hanging="340"/>
        <w:jc w:val="both"/>
      </w:pPr>
      <w:r>
        <w:t>İlıale komisyonları, bir kamu ihalesinin verilmesine yönelik seçilen kriteri, sebepleri ile birlikte şartnamede ve ihale duyurusunda belirtir. Her bir ihale süreci için seçilen kriter, belirlendikten soma ihalenin verilmesi sürecinde değiştirilem</w:t>
      </w:r>
      <w:r>
        <w:t>ez.</w:t>
      </w:r>
    </w:p>
    <w:p w:rsidR="00CF48DC" w:rsidRDefault="009746E0">
      <w:pPr>
        <w:pStyle w:val="Gvdemetni0"/>
        <w:numPr>
          <w:ilvl w:val="0"/>
          <w:numId w:val="76"/>
        </w:numPr>
        <w:shd w:val="clear" w:color="auto" w:fill="auto"/>
        <w:tabs>
          <w:tab w:val="left" w:pos="509"/>
        </w:tabs>
        <w:spacing w:after="0" w:line="216" w:lineRule="exact"/>
        <w:ind w:firstLine="0"/>
        <w:jc w:val="both"/>
      </w:pPr>
      <w:r>
        <w:rPr>
          <w:noProof/>
        </w:rPr>
        <mc:AlternateContent>
          <mc:Choice Requires="wps">
            <w:drawing>
              <wp:anchor distT="0" distB="0" distL="63500" distR="63500" simplePos="0" relativeHeight="377487163" behindDoc="1" locked="0" layoutInCell="1" allowOverlap="1">
                <wp:simplePos x="0" y="0"/>
                <wp:positionH relativeFrom="margin">
                  <wp:posOffset>-960120</wp:posOffset>
                </wp:positionH>
                <wp:positionV relativeFrom="paragraph">
                  <wp:posOffset>-6350</wp:posOffset>
                </wp:positionV>
                <wp:extent cx="746760" cy="400050"/>
                <wp:effectExtent l="1905" t="3175" r="3810" b="0"/>
                <wp:wrapSquare wrapText="bothSides"/>
                <wp:docPr id="241"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76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216" w:lineRule="exact"/>
                              <w:ind w:right="100" w:firstLine="0"/>
                              <w:jc w:val="left"/>
                            </w:pPr>
                            <w:r>
                              <w:rPr>
                                <w:rStyle w:val="GvdemetniExact"/>
                                <w:spacing w:val="0"/>
                              </w:rPr>
                              <w:t>Ekonomik Açıdan En Avantajlı Teklif Kriteri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03" o:spid="_x0000_s1085" type="#_x0000_t202" style="position:absolute;left:0;text-align:left;margin-left:-75.6pt;margin-top:-.5pt;width:58.8pt;height:31.5pt;z-index:-125829317;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Qn0tQIAALQFAAAOAAAAZHJzL2Uyb0RvYy54bWysVNuOmzAQfa/Uf7D8zmJYQgJastoNoaq0&#10;vUi7/QAHTLAKNrWdkO2q/96xCcleXqq2PFiDZ3zmdmaurg9di/ZMaS5FhoMLghETpay42Gb420Ph&#10;LTDShoqKtlKwDD8yja+X799dDX3KQtnItmIKAYjQ6dBnuDGmT31flw3rqL6QPROgrKXqqIFftfUr&#10;RQdA71o/JCT2B6mqXsmSaQ23+ajES4df16w0X+paM4PaDENsxp3KnRt7+ssrmm4V7RteHsOgfxFF&#10;R7kApyeonBqKdoq/gep4qaSWtbkoZefLuuYlczlANgF5lc19Q3vmcoHi6P5UJv3/YMvP+68K8SrD&#10;YRRgJGgHTXpgB4Nu5QGF5NJWaOh1Cob3PZiaAyig0y5b3d/J8rtGQq4aKrbsRik5NIxWEGFgX/rP&#10;no442oJshk+yAkd0Z6QDOtSqs+WDgiBAh049nrpjgynhch7F8xg0JagiQsjMdc+n6fS4V9p8YLJD&#10;VsiwguY7cLq/08YGQ9PJxPoSsuBt6wjQihcXYDjegGt4anU2CNfPp4Qk68V6EXlRGK+9iOS5d1Os&#10;Ii8ugvksv8xXqzz4Zf0GUdrwqmLCupm4FUR/1rsjy0dWnNilZcsrC2dD0mq7WbUK7Slwu3CfKzlo&#10;zmb+yzBcESCXVykFYURuw8Qr4sXci4po5iVzsvBIkNwmMYmSKC9epnTHBfv3lNCQ4WQWzkYunYN+&#10;lRv0Gr63udG04wa2R8u7DC9ORjS1DFyLyrXWUN6O8rNS2PDPpYB2T412fLUUHclqDpuDG45ZMs3B&#10;RlaPwGAlgWFARlh9IDRS/cRogDWSYf1jRxXDqP0oYArszpkENQmbSaCihKcZNhiN4sqMu2nXK75t&#10;AHmasxuYlII7FtuRGqM4zhesBpfMcY3Z3fP831mdl+3yNwAAAP//AwBQSwMEFAAGAAgAAAAhAOOM&#10;gbfdAAAACgEAAA8AAABkcnMvZG93bnJldi54bWxMj7FOxDAMhnck3iEyEgvqpemJCkrTE0KwsHGw&#10;sOUa01YkTtXk2nJPj2+CzZZ/ff7+erd6J2ac4hBIg9rkIJDaYAfqNHy8v2R3IGIyZI0LhBp+MMKu&#10;ubyoTWXDQm8471MnGEKxMhr6lMZKytj26E3chBGJb19h8ibxOnXSTmZhuHeyyPNSejMQf+jNiE89&#10;tt/7o9dQrs/jzes9FsupdTN9npRKqLS+vlofH0AkXNNfGM76rA4NOx3CkWwUTkOmblXB2fPEpTiR&#10;bbcliAPjixxkU8v/FZpfAAAA//8DAFBLAQItABQABgAIAAAAIQC2gziS/gAAAOEBAAATAAAAAAAA&#10;AAAAAAAAAAAAAABbQ29udGVudF9UeXBlc10ueG1sUEsBAi0AFAAGAAgAAAAhADj9If/WAAAAlAEA&#10;AAsAAAAAAAAAAAAAAAAALwEAAF9yZWxzLy5yZWxzUEsBAi0AFAAGAAgAAAAhACMdCfS1AgAAtAUA&#10;AA4AAAAAAAAAAAAAAAAALgIAAGRycy9lMm9Eb2MueG1sUEsBAi0AFAAGAAgAAAAhAOOMgbfdAAAA&#10;CgEAAA8AAAAAAAAAAAAAAAAADwUAAGRycy9kb3ducmV2LnhtbFBLBQYAAAAABAAEAPMAAAAZBgAA&#10;AAA=&#10;" filled="f" stroked="f">
                <v:textbox style="mso-fit-shape-to-text:t" inset="0,0,0,0">
                  <w:txbxContent>
                    <w:p w:rsidR="00CF48DC" w:rsidRDefault="009746E0">
                      <w:pPr>
                        <w:pStyle w:val="Gvdemetni0"/>
                        <w:shd w:val="clear" w:color="auto" w:fill="auto"/>
                        <w:spacing w:after="0" w:line="216" w:lineRule="exact"/>
                        <w:ind w:right="100" w:firstLine="0"/>
                        <w:jc w:val="left"/>
                      </w:pPr>
                      <w:r>
                        <w:rPr>
                          <w:rStyle w:val="GvdemetniExact"/>
                          <w:spacing w:val="0"/>
                        </w:rPr>
                        <w:t>Ekonomik Açıdan En Avantajlı Teklif Kriteri</w:t>
                      </w:r>
                    </w:p>
                  </w:txbxContent>
                </v:textbox>
                <w10:wrap type="square" anchorx="margin"/>
              </v:shape>
            </w:pict>
          </mc:Fallback>
        </mc:AlternateContent>
      </w:r>
      <w:r>
        <w:t>(I) İhalenin, ihale komisyonunun görüşü uyarınca ekonomik açıdan en</w:t>
      </w:r>
    </w:p>
    <w:p w:rsidR="00CF48DC" w:rsidRDefault="009746E0">
      <w:pPr>
        <w:pStyle w:val="Gvdemetni0"/>
        <w:shd w:val="clear" w:color="auto" w:fill="auto"/>
        <w:spacing w:after="0" w:line="216" w:lineRule="exact"/>
        <w:ind w:left="820" w:right="20" w:firstLine="0"/>
        <w:jc w:val="both"/>
      </w:pPr>
      <w:r>
        <w:t xml:space="preserve">avantajlı teklife verileceği hallerde, ihale lcaran söz konusu kamu ihalesinin konusuyla bağlantılı çeşitli kriterler temelinde verilir. </w:t>
      </w:r>
      <w:r>
        <w:t>Söz konusu kriterlerin, ihale konusuyla özel olarak ne kadar ilgili olduklarına göre belirlenen farklı ağırlıkları olabilir.</w:t>
      </w:r>
    </w:p>
    <w:p w:rsidR="00CF48DC" w:rsidRDefault="009746E0">
      <w:pPr>
        <w:pStyle w:val="Gvdemetni0"/>
        <w:numPr>
          <w:ilvl w:val="0"/>
          <w:numId w:val="102"/>
        </w:numPr>
        <w:shd w:val="clear" w:color="auto" w:fill="auto"/>
        <w:tabs>
          <w:tab w:val="left" w:pos="828"/>
        </w:tabs>
        <w:spacing w:after="0" w:line="216" w:lineRule="exact"/>
        <w:ind w:left="820" w:right="20" w:hanging="340"/>
        <w:jc w:val="both"/>
      </w:pPr>
      <w:r>
        <w:t>Yukarıdaki (l)’inci fıkrada belirtilen ihale konusuyla ilgili kriterler fiyat; kalite düzeyi; teknik beceri; teslim tarihi veya hiz</w:t>
      </w:r>
      <w:r>
        <w:t>metin vsya yapım işinin tamamlanma süresi; cari masraflar; etkin maliyetlilik; . teknik ve teknolojik avantajlar; çevresel özellikler; satış soması hizmet ve teknik yardım: garanti soması balam; estetik ve fonksiyonel özellikler veya ilıale konusuyla ilgil</w:t>
      </w:r>
      <w:r>
        <w:t>i diğer önemli unsurları kapsar.</w:t>
      </w:r>
      <w:r>
        <w:br w:type="page"/>
      </w:r>
    </w:p>
    <w:p w:rsidR="00CF48DC" w:rsidRDefault="009746E0">
      <w:pPr>
        <w:pStyle w:val="Gvdemetni0"/>
        <w:numPr>
          <w:ilvl w:val="0"/>
          <w:numId w:val="102"/>
        </w:numPr>
        <w:shd w:val="clear" w:color="auto" w:fill="auto"/>
        <w:tabs>
          <w:tab w:val="left" w:pos="845"/>
        </w:tabs>
        <w:spacing w:after="0" w:line="221" w:lineRule="exact"/>
        <w:ind w:left="840" w:right="380" w:hanging="320"/>
        <w:jc w:val="both"/>
      </w:pPr>
      <w:r>
        <w:t>îhale komisyonları, ihale duymuşunda veya’ihale belgelerinde ihale konusuyla ilgili olan kriterleri ve ekonomik açıdan en avantajlı teklifi belirlemek üzere kullanılacak her bir kritere vereceği ağırlığı belirtir. Söz konu</w:t>
      </w:r>
      <w:r>
        <w:t>su ağırlıklar uygun maksimum ve minimum bir aralık değer arasında verilerek de ifade edilir. Seçilen teklif, ihale mak</w:t>
      </w:r>
      <w:r>
        <w:rPr>
          <w:rStyle w:val="Gvdemetni5"/>
        </w:rPr>
        <w:t>amının</w:t>
      </w:r>
      <w:r>
        <w:t xml:space="preserve"> ihale duyurusu veya ihale belgelerinde belirttiği kriterler ve ağırlıklar uygulandığı zaman en iyi puanı alan teldif olur. Verilebi</w:t>
      </w:r>
      <w:r>
        <w:t>lecek en yüksele puan 100’dür ve puan paylaşımı ihalenin ekono</w:t>
      </w:r>
      <w:r>
        <w:rPr>
          <w:rStyle w:val="Gvdemetni5"/>
        </w:rPr>
        <w:t>mik</w:t>
      </w:r>
      <w:r>
        <w:t xml:space="preserve"> ve teknik kriterleri arasında dengeli olarak yapılır.</w:t>
      </w:r>
    </w:p>
    <w:p w:rsidR="00CF48DC" w:rsidRDefault="009746E0">
      <w:pPr>
        <w:pStyle w:val="Gvdemetni0"/>
        <w:numPr>
          <w:ilvl w:val="0"/>
          <w:numId w:val="102"/>
        </w:numPr>
        <w:shd w:val="clear" w:color="auto" w:fill="auto"/>
        <w:tabs>
          <w:tab w:val="left" w:pos="845"/>
        </w:tabs>
        <w:spacing w:line="221" w:lineRule="exact"/>
        <w:ind w:left="840" w:right="380" w:hanging="320"/>
        <w:jc w:val="both"/>
      </w:pPr>
      <w:r>
        <w:t xml:space="preserve">İhale komisyonlarının görüşü uyarınca, açıklanabilir nedenlerden dolayı ağırlıkların belirlenmesinin mümkün olmadığı hallerde, ihale </w:t>
      </w:r>
      <w:r>
        <w:t>komisyonları, ihale duyuıusu veya ihale belgelerinde kriterleri en önemliden daha az önemliye göre sıralar.</w:t>
      </w:r>
    </w:p>
    <w:p w:rsidR="00CF48DC" w:rsidRDefault="009746E0">
      <w:pPr>
        <w:pStyle w:val="Gvdemetni0"/>
        <w:numPr>
          <w:ilvl w:val="0"/>
          <w:numId w:val="76"/>
        </w:numPr>
        <w:shd w:val="clear" w:color="auto" w:fill="auto"/>
        <w:tabs>
          <w:tab w:val="left" w:pos="451"/>
        </w:tabs>
        <w:spacing w:after="0" w:line="221" w:lineRule="exact"/>
        <w:ind w:firstLine="0"/>
        <w:jc w:val="both"/>
      </w:pPr>
      <w:r>
        <w:rPr>
          <w:noProof/>
        </w:rPr>
        <mc:AlternateContent>
          <mc:Choice Requires="wps">
            <w:drawing>
              <wp:anchor distT="0" distB="0" distL="63500" distR="63500" simplePos="0" relativeHeight="377487164" behindDoc="1" locked="0" layoutInCell="1" allowOverlap="1">
                <wp:simplePos x="0" y="0"/>
                <wp:positionH relativeFrom="margin">
                  <wp:posOffset>-1112520</wp:posOffset>
                </wp:positionH>
                <wp:positionV relativeFrom="paragraph">
                  <wp:posOffset>-8890</wp:posOffset>
                </wp:positionV>
                <wp:extent cx="513080" cy="285750"/>
                <wp:effectExtent l="1905" t="635" r="0" b="0"/>
                <wp:wrapSquare wrapText="bothSides"/>
                <wp:docPr id="240"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08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221" w:lineRule="exact"/>
                              <w:ind w:right="100" w:firstLine="0"/>
                              <w:jc w:val="both"/>
                            </w:pPr>
                            <w:r>
                              <w:rPr>
                                <w:rStyle w:val="GvdemetniExact"/>
                                <w:spacing w:val="0"/>
                              </w:rPr>
                              <w:t>Aşra Düşük Teklifler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02" o:spid="_x0000_s1086" type="#_x0000_t202" style="position:absolute;left:0;text-align:left;margin-left:-87.6pt;margin-top:-.7pt;width:40.4pt;height:22.5pt;z-index:-12582931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M+IsgIAALQFAAAOAAAAZHJzL2Uyb0RvYy54bWysVNuOmzAQfa/Uf7D8znJZSAAtWe2GUFXa&#10;XqTdfoADJlgFm9pOYLvqv3dsQrKXl6otD9bgGR+fmTmeq+uxa9GBSsUEz7B/4WFEeSkqxncZ/vZQ&#10;ODFGShNekVZwmuFHqvD16v27q6FPaSAa0VZUIgDhKh36DDda96nrqrKhHVEXoqccnLWQHdHwK3du&#10;JckA6F3rBp63cAchq16KkioFu/nkxCuLX9e01F/qWlGN2gwDN21XadetWd3VFUl3kvQNK480yF+w&#10;6AjjcOkJKieaoL1kb6A6VkqhRK0vStG5oq5ZSW0OkI3vvcrmviE9tblAcVR/KpP6f7Dl58NXiViV&#10;4SCE+nDSQZMe6KjRrRhR4AWmQkOvUgi87yFUj+CATttsVX8nyu8KcbFuCN/RGynF0FBSAUPfnHSf&#10;HZ1wlAHZDp9EBReRvRYWaKxlZ8oHBUGADkweT90xZErYjPxLLwZPCa4gjpaR7Z5L0vlwL5X+QEWH&#10;jJFhCc234ORwp7QhQ9I5xNzFRcHa1gqg5S82IHDagavhqPEZErafT4mXbOJNHDphsNg4oZfnzk2x&#10;Dp1F4S+j/DJfr3P/l7nXD9OGVRXl5ppZW374Z707qnxSxUldSrSsMnCGkpK77bqV6EBA24X9bMnB&#10;cw5zX9KwRYBcXqXkQ/Nvg8QpFvHSCYswcpKlFzuen9wmCy9Mwrx4mdId4/TfU0JDhpMoiCYtnUm/&#10;ys2z39vcSNoxDdOjZV2G41MQSY0CN7yyrdWEtZP9rBSG/rkU0O650VavRqKTWPW4He3jWFitGTFv&#10;RfUICpYCFAZihNEHRiPkT4wGGCMZVj/2RFKM2o8cXgGE6NmQs7GdDcJLOJphjdFkrvU0m/a9ZLsG&#10;kOd3dgMvpWBWxWcWx/cFo8EmcxxjZvY8/7dR52G7+g0AAP//AwBQSwMEFAAGAAgAAAAhALLLND7e&#10;AAAACgEAAA8AAABkcnMvZG93bnJldi54bWxMj7FOwzAQhnck3sE6JBaUOg4hbUOcCiFY2FpY2Nz4&#10;SCLscxS7SejT406w/af79N931W6xhk04+t6RBLFKgSE1TvfUSvh4f002wHxQpJVxhBJ+0MOuvr6q&#10;VKndTHucDqFlsYR8qSR0IQwl577p0Cq/cgNS3H250aoQx7HlelRzLLeGZ2lacKt6ihc6NeBzh833&#10;4WQlFMvLcPe2xWw+N2aiz7MQAYWUtzfL0yOwgEv4g+GiH9Whjk5HdyLtmZGQiPVDFtlLyoFFItnm&#10;MRwl5PcF8Lri/1+ofwEAAP//AwBQSwECLQAUAAYACAAAACEAtoM4kv4AAADhAQAAEwAAAAAAAAAA&#10;AAAAAAAAAAAAW0NvbnRlbnRfVHlwZXNdLnhtbFBLAQItABQABgAIAAAAIQA4/SH/1gAAAJQBAAAL&#10;AAAAAAAAAAAAAAAAAC8BAABfcmVscy8ucmVsc1BLAQItABQABgAIAAAAIQCRvM+IsgIAALQFAAAO&#10;AAAAAAAAAAAAAAAAAC4CAABkcnMvZTJvRG9jLnhtbFBLAQItABQABgAIAAAAIQCyyzQ+3gAAAAoB&#10;AAAPAAAAAAAAAAAAAAAAAAwFAABkcnMvZG93bnJldi54bWxQSwUGAAAAAAQABADzAAAAFwYAAAAA&#10;" filled="f" stroked="f">
                <v:textbox style="mso-fit-shape-to-text:t" inset="0,0,0,0">
                  <w:txbxContent>
                    <w:p w:rsidR="00CF48DC" w:rsidRDefault="009746E0">
                      <w:pPr>
                        <w:pStyle w:val="Gvdemetni0"/>
                        <w:shd w:val="clear" w:color="auto" w:fill="auto"/>
                        <w:spacing w:after="0" w:line="221" w:lineRule="exact"/>
                        <w:ind w:right="100" w:firstLine="0"/>
                        <w:jc w:val="both"/>
                      </w:pPr>
                      <w:r>
                        <w:rPr>
                          <w:rStyle w:val="GvdemetniExact"/>
                          <w:spacing w:val="0"/>
                        </w:rPr>
                        <w:t>Aşra Düşük Teklifler</w:t>
                      </w:r>
                    </w:p>
                  </w:txbxContent>
                </v:textbox>
                <w10:wrap type="square" anchorx="margin"/>
              </v:shape>
            </w:pict>
          </mc:Fallback>
        </mc:AlternateContent>
      </w:r>
      <w:r>
        <w:t>(1) Bir kamu ihalesi için sunulan bir teklifin söz konusu ihalenin</w:t>
      </w:r>
    </w:p>
    <w:p w:rsidR="00CF48DC" w:rsidRDefault="009746E0">
      <w:pPr>
        <w:pStyle w:val="Gvdemetni0"/>
        <w:shd w:val="clear" w:color="auto" w:fill="auto"/>
        <w:spacing w:after="0" w:line="221" w:lineRule="exact"/>
        <w:ind w:left="840" w:right="380" w:firstLine="0"/>
        <w:jc w:val="both"/>
      </w:pPr>
      <w:r>
        <w:t>konusuna göre asm düşük (toplam tahmini değerin %25 (yüzd</w:t>
      </w:r>
      <w:r>
        <w:t>e yirmibeş) veya daha fazla altında) olduğunun tesbit edilmesi halinde, ihale komisyonları, söz konusu teldifı reddetmeden önce yazılı, olarak teklifin uygun bulunan kısımlarıyla ilgili önemli unsurların detaylandırılmasmı talep edebilir. Bu detaylar aşağı</w:t>
      </w:r>
      <w:r>
        <w:t>daki hususlar ile ilgili olur:</w:t>
      </w:r>
    </w:p>
    <w:p w:rsidR="00CF48DC" w:rsidRDefault="009746E0">
      <w:pPr>
        <w:pStyle w:val="Gvdemetni0"/>
        <w:numPr>
          <w:ilvl w:val="0"/>
          <w:numId w:val="103"/>
        </w:numPr>
        <w:shd w:val="clear" w:color="auto" w:fill="auto"/>
        <w:tabs>
          <w:tab w:val="left" w:pos="1424"/>
        </w:tabs>
        <w:spacing w:after="0" w:line="221" w:lineRule="exact"/>
        <w:ind w:left="1420" w:right="380" w:hanging="360"/>
        <w:jc w:val="both"/>
      </w:pPr>
      <w:r>
        <w:t>Önerilen inşaat yöntemi, imalat süreci veya sunulan hizmetlerin ekonomisi;</w:t>
      </w:r>
    </w:p>
    <w:p w:rsidR="00CF48DC" w:rsidRDefault="009746E0">
      <w:pPr>
        <w:pStyle w:val="Gvdemetni0"/>
        <w:numPr>
          <w:ilvl w:val="0"/>
          <w:numId w:val="103"/>
        </w:numPr>
        <w:shd w:val="clear" w:color="auto" w:fill="auto"/>
        <w:tabs>
          <w:tab w:val="left" w:pos="1424"/>
        </w:tabs>
        <w:spacing w:after="0" w:line="221" w:lineRule="exact"/>
        <w:ind w:left="1420" w:right="380" w:hanging="360"/>
        <w:jc w:val="both"/>
      </w:pPr>
      <w:r>
        <w:t xml:space="preserve">Sunulan teknik çözümler ve/veya mal alımı veya hizmetlerin temin edilmesi veya yapım işlerinin yürütülmesi için ihale katılımcısı açısından elverişli </w:t>
      </w:r>
      <w:r>
        <w:t>koşullar;</w:t>
      </w:r>
    </w:p>
    <w:p w:rsidR="00CF48DC" w:rsidRDefault="009746E0">
      <w:pPr>
        <w:pStyle w:val="Gvdemetni0"/>
        <w:numPr>
          <w:ilvl w:val="0"/>
          <w:numId w:val="103"/>
        </w:numPr>
        <w:shd w:val="clear" w:color="auto" w:fill="auto"/>
        <w:tabs>
          <w:tab w:val="left" w:pos="1424"/>
        </w:tabs>
        <w:spacing w:after="0" w:line="221" w:lineRule="exact"/>
        <w:ind w:left="1420" w:right="380" w:hanging="360"/>
        <w:jc w:val="both"/>
      </w:pPr>
      <w:r>
        <w:t>İhale ka</w:t>
      </w:r>
      <w:r>
        <w:rPr>
          <w:rStyle w:val="Gvdemetni5"/>
        </w:rPr>
        <w:t>tılım</w:t>
      </w:r>
      <w:r>
        <w:t>cısının önerdiği, işin, malların veya hizmetin orijinalliği;</w:t>
      </w:r>
    </w:p>
    <w:p w:rsidR="00CF48DC" w:rsidRDefault="009746E0">
      <w:pPr>
        <w:pStyle w:val="Gvdemetni0"/>
        <w:shd w:val="clear" w:color="auto" w:fill="auto"/>
        <w:spacing w:after="0" w:line="221" w:lineRule="exact"/>
        <w:ind w:left="1420" w:right="380" w:hanging="360"/>
        <w:jc w:val="both"/>
      </w:pPr>
      <w:r>
        <w:t>(Ç) İhalenin yürütüleceği yerde yürürlükte olan istihdam güvencesi ve çalışma koşullarıyla ilgili hükümlere uyum;</w:t>
      </w:r>
    </w:p>
    <w:p w:rsidR="00CF48DC" w:rsidRDefault="009746E0">
      <w:pPr>
        <w:pStyle w:val="Gvdemetni0"/>
        <w:numPr>
          <w:ilvl w:val="0"/>
          <w:numId w:val="103"/>
        </w:numPr>
        <w:shd w:val="clear" w:color="auto" w:fill="auto"/>
        <w:tabs>
          <w:tab w:val="left" w:pos="1424"/>
        </w:tabs>
        <w:spacing w:after="0" w:line="221" w:lineRule="exact"/>
        <w:ind w:left="1420" w:hanging="360"/>
        <w:jc w:val="both"/>
      </w:pPr>
      <w:r>
        <w:t>İhale katılımcısının bir devlet yardımı alma olasılığı.</w:t>
      </w:r>
    </w:p>
    <w:p w:rsidR="00CF48DC" w:rsidRDefault="009746E0">
      <w:pPr>
        <w:pStyle w:val="Gvdemetni0"/>
        <w:numPr>
          <w:ilvl w:val="0"/>
          <w:numId w:val="104"/>
        </w:numPr>
        <w:shd w:val="clear" w:color="auto" w:fill="auto"/>
        <w:tabs>
          <w:tab w:val="left" w:pos="845"/>
        </w:tabs>
        <w:spacing w:line="221" w:lineRule="exact"/>
        <w:ind w:left="840" w:right="380" w:hanging="320"/>
        <w:jc w:val="both"/>
      </w:pPr>
      <w:r>
        <w:t xml:space="preserve">İhale komisyonları, ihale katılımcısıyla istişare ederek ve sunulan belgeleri dikkate alarak, yukarıdaki (l)’inci fıkradaki unsurları teyit </w:t>
      </w:r>
      <w:r>
        <w:rPr>
          <w:vertAlign w:val="superscript"/>
        </w:rPr>
        <w:t>;</w:t>
      </w:r>
      <w:r>
        <w:t xml:space="preserve"> eder. İhale değerlendirme komisyonunun teklifin, teldif sahibinin Devlet yardımı almasından dolayı aşın düşük oldu</w:t>
      </w:r>
      <w:r>
        <w:t>ğunu tespit etmesi ve teklif sahibinin ihale komisyonlarının vereceği yeterli süre içinde söz konusu yardımı yasal olarak aldığını kanıtlayamaması halinde teklif bu gerekçe ile reddedilir.</w:t>
      </w:r>
    </w:p>
    <w:p w:rsidR="00CF48DC" w:rsidRDefault="009746E0">
      <w:pPr>
        <w:pStyle w:val="Gvdemetni0"/>
        <w:numPr>
          <w:ilvl w:val="0"/>
          <w:numId w:val="76"/>
        </w:numPr>
        <w:shd w:val="clear" w:color="auto" w:fill="auto"/>
        <w:tabs>
          <w:tab w:val="left" w:pos="451"/>
        </w:tabs>
        <w:spacing w:after="0" w:line="221" w:lineRule="exact"/>
        <w:ind w:firstLine="0"/>
        <w:jc w:val="both"/>
      </w:pPr>
      <w:r>
        <w:rPr>
          <w:noProof/>
        </w:rPr>
        <mc:AlternateContent>
          <mc:Choice Requires="wps">
            <w:drawing>
              <wp:anchor distT="0" distB="0" distL="63500" distR="63500" simplePos="0" relativeHeight="377487165" behindDoc="1" locked="0" layoutInCell="1" allowOverlap="1">
                <wp:simplePos x="0" y="0"/>
                <wp:positionH relativeFrom="margin">
                  <wp:posOffset>-1121410</wp:posOffset>
                </wp:positionH>
                <wp:positionV relativeFrom="paragraph">
                  <wp:posOffset>635</wp:posOffset>
                </wp:positionV>
                <wp:extent cx="770890" cy="1000125"/>
                <wp:effectExtent l="2540" t="635" r="0" b="0"/>
                <wp:wrapSquare wrapText="bothSides"/>
                <wp:docPr id="239"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1000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221" w:lineRule="exact"/>
                              <w:ind w:firstLine="0"/>
                              <w:jc w:val="left"/>
                            </w:pPr>
                            <w:r>
                              <w:rPr>
                                <w:rStyle w:val="GvdemetniExact"/>
                                <w:spacing w:val="0"/>
                              </w:rPr>
                              <w:t>İhalenin Kime</w:t>
                            </w:r>
                          </w:p>
                          <w:p w:rsidR="00CF48DC" w:rsidRDefault="009746E0">
                            <w:pPr>
                              <w:pStyle w:val="Gvdemetni0"/>
                              <w:shd w:val="clear" w:color="auto" w:fill="auto"/>
                              <w:spacing w:after="0" w:line="221" w:lineRule="exact"/>
                              <w:ind w:firstLine="0"/>
                              <w:jc w:val="left"/>
                            </w:pPr>
                            <w:r>
                              <w:rPr>
                                <w:rStyle w:val="GvdemetniExact"/>
                                <w:spacing w:val="0"/>
                              </w:rPr>
                              <w:t>Verileceğinin</w:t>
                            </w:r>
                          </w:p>
                          <w:p w:rsidR="00CF48DC" w:rsidRDefault="009746E0">
                            <w:pPr>
                              <w:pStyle w:val="Gvdemetni61"/>
                              <w:shd w:val="clear" w:color="auto" w:fill="auto"/>
                              <w:spacing w:line="221" w:lineRule="exact"/>
                            </w:pPr>
                            <w:r>
                              <w:rPr>
                                <w:rStyle w:val="Gvdemetni6Exact"/>
                                <w:spacing w:val="0"/>
                              </w:rPr>
                              <w:t>Kararının</w:t>
                            </w:r>
                          </w:p>
                          <w:p w:rsidR="00CF48DC" w:rsidRDefault="009746E0">
                            <w:pPr>
                              <w:pStyle w:val="Gvdemetni0"/>
                              <w:shd w:val="clear" w:color="auto" w:fill="auto"/>
                              <w:spacing w:after="0" w:line="221" w:lineRule="exact"/>
                              <w:ind w:firstLine="0"/>
                              <w:jc w:val="left"/>
                            </w:pPr>
                            <w:r>
                              <w:rPr>
                                <w:rStyle w:val="GvdemetniExact"/>
                                <w:spacing w:val="0"/>
                              </w:rPr>
                              <w:t>Verilmesi,</w:t>
                            </w:r>
                          </w:p>
                          <w:p w:rsidR="00CF48DC" w:rsidRDefault="009746E0">
                            <w:pPr>
                              <w:pStyle w:val="Gvdemetni0"/>
                              <w:shd w:val="clear" w:color="auto" w:fill="auto"/>
                              <w:spacing w:after="0" w:line="221" w:lineRule="exact"/>
                              <w:ind w:firstLine="0"/>
                              <w:jc w:val="left"/>
                            </w:pPr>
                            <w:r>
                              <w:rPr>
                                <w:rStyle w:val="GvdemetniExact"/>
                                <w:spacing w:val="0"/>
                              </w:rPr>
                              <w:t xml:space="preserve">Beldeme Süresi </w:t>
                            </w:r>
                            <w:r>
                              <w:rPr>
                                <w:rStyle w:val="GvdemetniExact"/>
                                <w:spacing w:val="0"/>
                              </w:rPr>
                              <w:t>ve</w:t>
                            </w:r>
                          </w:p>
                          <w:p w:rsidR="00CF48DC" w:rsidRDefault="009746E0">
                            <w:pPr>
                              <w:pStyle w:val="Gvdemetni0"/>
                              <w:shd w:val="clear" w:color="auto" w:fill="auto"/>
                              <w:spacing w:after="0" w:line="221" w:lineRule="exact"/>
                              <w:ind w:firstLine="0"/>
                              <w:jc w:val="left"/>
                            </w:pPr>
                            <w:r>
                              <w:rPr>
                                <w:rStyle w:val="GvdemetniExact"/>
                                <w:spacing w:val="0"/>
                              </w:rPr>
                              <w:t>Sözleşmenin</w:t>
                            </w:r>
                          </w:p>
                          <w:p w:rsidR="00CF48DC" w:rsidRDefault="009746E0">
                            <w:pPr>
                              <w:pStyle w:val="Gvdemetni0"/>
                              <w:shd w:val="clear" w:color="auto" w:fill="auto"/>
                              <w:spacing w:after="0" w:line="221" w:lineRule="exact"/>
                              <w:ind w:firstLine="0"/>
                              <w:jc w:val="left"/>
                            </w:pPr>
                            <w:r>
                              <w:rPr>
                                <w:rStyle w:val="GvdemetniExact"/>
                                <w:spacing w:val="0"/>
                              </w:rPr>
                              <w:t>imzalanması</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01" o:spid="_x0000_s1087" type="#_x0000_t202" style="position:absolute;left:0;text-align:left;margin-left:-88.3pt;margin-top:.05pt;width:60.7pt;height:78.75pt;z-index:-12582931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GsesQIAALUFAAAOAAAAZHJzL2Uyb0RvYy54bWysVNtunDAQfa/Uf7D8TjCEvYDCRsmyVJXS&#10;i5T0A7xgFqtgU9u7kFb9947NstkkqlS15QGN7fHxnJkzc3U9tA06MKW5FCkOLghGTBSy5GKX4i8P&#10;ubfESBsqStpIwVL8yDS+Xr19c9V3CQtlLZuSKQQgQid9l+LamC7xfV3UrKX6QnZMwGElVUsNLNXO&#10;LxXtAb1t/JCQud9LVXZKFkxr2M3GQ7xy+FXFCvOpqjQzqEkxxGbcX7n/1v791RVNdop2NS+OYdC/&#10;iKKlXMCjJ6iMGor2ir+CanmhpJaVuShk68uq4gVzHIBNQF6wua9pxxwXSI7uTmnS/w+2+Hj4rBAv&#10;UxxexhgJ2kKRHthg0K0cEMRkM9R3OgHH+w5czQAHUGnHVnd3sviqkZDrmoodu1FK9jWjJUTobvpn&#10;V0ccbUG2/QdZwkN0b6QDGirV2vRBQhCgQ6UeT9WxwRSwuViQZQwnBRwFhJAgnNngfJpMtzulzTsm&#10;W2SNFCuovkOnhzttRtfJxT4mZM6bximgEc82AHPcgbfhqj2zUbiC/ohJvFlulpEXhfONF5Es827y&#10;deTN82Axyy6z9ToLftp3gyipeVkyYZ+ZxBVEf1a8o8xHWZzkpWXDSwtnQ9Jqt103Ch0oiDt33zEh&#10;Z27+8zBcvoDLC0pBGJHbMPby+XLhRXk082LItkeC+DaekyiOsvw5pTsu2L9TQn2K4xnU0dH5LTco&#10;NnyvudGk5QbGR8PbFC9PTjSxEtyI0pXWUN6M9lkqbPhPqYByT4V2grUaHdVqhu3gumN+aoStLB9B&#10;wkqCwkCNMPvAqKX6jlEPcyTF+tueKoZR815AG9ihMxlqMraTQUUBV1NsMBrNtRmH075TfFcD8tRo&#10;N9AqOXcqtj01RgEU7AJmgyNznGN2+JyvndfTtF39AgAA//8DAFBLAwQUAAYACAAAACEAP7gh19wA&#10;AAAJAQAADwAAAGRycy9kb3ducmV2LnhtbEyPMU/DMBCFdyT+g3VILCh1HCkuhDgVQrCw0bKwufGR&#10;RNjnKHaT0F+PO8H49D29+67erc6yGacweFIgNjkwpNabgToFH4fX7B5YiJqMtp5QwQ8G2DXXV7Wu&#10;jF/oHed97FgaoVBpBX2MY8V5aHt0Omz8iJTYl5+cjilOHTeTXtK4s7zIc8mdHihd6PWIzz223/uT&#10;UyDXl/Hu7QGL5dzamT7PQkQUSt3erE+PwCKu8a8MF/2kDk1yOvoTmcCsgkxspUzdC2GJZ2VZADum&#10;WG4l8Kbm/z9ofgEAAP//AwBQSwECLQAUAAYACAAAACEAtoM4kv4AAADhAQAAEwAAAAAAAAAAAAAA&#10;AAAAAAAAW0NvbnRlbnRfVHlwZXNdLnhtbFBLAQItABQABgAIAAAAIQA4/SH/1gAAAJQBAAALAAAA&#10;AAAAAAAAAAAAAC8BAABfcmVscy8ucmVsc1BLAQItABQABgAIAAAAIQBaBGsesQIAALUFAAAOAAAA&#10;AAAAAAAAAAAAAC4CAABkcnMvZTJvRG9jLnhtbFBLAQItABQABgAIAAAAIQA/uCHX3AAAAAkBAAAP&#10;AAAAAAAAAAAAAAAAAAsFAABkcnMvZG93bnJldi54bWxQSwUGAAAAAAQABADzAAAAFAYAAAAA&#10;" filled="f" stroked="f">
                <v:textbox style="mso-fit-shape-to-text:t" inset="0,0,0,0">
                  <w:txbxContent>
                    <w:p w:rsidR="00CF48DC" w:rsidRDefault="009746E0">
                      <w:pPr>
                        <w:pStyle w:val="Gvdemetni0"/>
                        <w:shd w:val="clear" w:color="auto" w:fill="auto"/>
                        <w:spacing w:after="0" w:line="221" w:lineRule="exact"/>
                        <w:ind w:firstLine="0"/>
                        <w:jc w:val="left"/>
                      </w:pPr>
                      <w:r>
                        <w:rPr>
                          <w:rStyle w:val="GvdemetniExact"/>
                          <w:spacing w:val="0"/>
                        </w:rPr>
                        <w:t>İhalenin Kime</w:t>
                      </w:r>
                    </w:p>
                    <w:p w:rsidR="00CF48DC" w:rsidRDefault="009746E0">
                      <w:pPr>
                        <w:pStyle w:val="Gvdemetni0"/>
                        <w:shd w:val="clear" w:color="auto" w:fill="auto"/>
                        <w:spacing w:after="0" w:line="221" w:lineRule="exact"/>
                        <w:ind w:firstLine="0"/>
                        <w:jc w:val="left"/>
                      </w:pPr>
                      <w:r>
                        <w:rPr>
                          <w:rStyle w:val="GvdemetniExact"/>
                          <w:spacing w:val="0"/>
                        </w:rPr>
                        <w:t>Verileceğinin</w:t>
                      </w:r>
                    </w:p>
                    <w:p w:rsidR="00CF48DC" w:rsidRDefault="009746E0">
                      <w:pPr>
                        <w:pStyle w:val="Gvdemetni61"/>
                        <w:shd w:val="clear" w:color="auto" w:fill="auto"/>
                        <w:spacing w:line="221" w:lineRule="exact"/>
                      </w:pPr>
                      <w:r>
                        <w:rPr>
                          <w:rStyle w:val="Gvdemetni6Exact"/>
                          <w:spacing w:val="0"/>
                        </w:rPr>
                        <w:t>Kararının</w:t>
                      </w:r>
                    </w:p>
                    <w:p w:rsidR="00CF48DC" w:rsidRDefault="009746E0">
                      <w:pPr>
                        <w:pStyle w:val="Gvdemetni0"/>
                        <w:shd w:val="clear" w:color="auto" w:fill="auto"/>
                        <w:spacing w:after="0" w:line="221" w:lineRule="exact"/>
                        <w:ind w:firstLine="0"/>
                        <w:jc w:val="left"/>
                      </w:pPr>
                      <w:r>
                        <w:rPr>
                          <w:rStyle w:val="GvdemetniExact"/>
                          <w:spacing w:val="0"/>
                        </w:rPr>
                        <w:t>Verilmesi,</w:t>
                      </w:r>
                    </w:p>
                    <w:p w:rsidR="00CF48DC" w:rsidRDefault="009746E0">
                      <w:pPr>
                        <w:pStyle w:val="Gvdemetni0"/>
                        <w:shd w:val="clear" w:color="auto" w:fill="auto"/>
                        <w:spacing w:after="0" w:line="221" w:lineRule="exact"/>
                        <w:ind w:firstLine="0"/>
                        <w:jc w:val="left"/>
                      </w:pPr>
                      <w:r>
                        <w:rPr>
                          <w:rStyle w:val="GvdemetniExact"/>
                          <w:spacing w:val="0"/>
                        </w:rPr>
                        <w:t xml:space="preserve">Beldeme Süresi </w:t>
                      </w:r>
                      <w:r>
                        <w:rPr>
                          <w:rStyle w:val="GvdemetniExact"/>
                          <w:spacing w:val="0"/>
                        </w:rPr>
                        <w:t>ve</w:t>
                      </w:r>
                    </w:p>
                    <w:p w:rsidR="00CF48DC" w:rsidRDefault="009746E0">
                      <w:pPr>
                        <w:pStyle w:val="Gvdemetni0"/>
                        <w:shd w:val="clear" w:color="auto" w:fill="auto"/>
                        <w:spacing w:after="0" w:line="221" w:lineRule="exact"/>
                        <w:ind w:firstLine="0"/>
                        <w:jc w:val="left"/>
                      </w:pPr>
                      <w:r>
                        <w:rPr>
                          <w:rStyle w:val="GvdemetniExact"/>
                          <w:spacing w:val="0"/>
                        </w:rPr>
                        <w:t>Sözleşmenin</w:t>
                      </w:r>
                    </w:p>
                    <w:p w:rsidR="00CF48DC" w:rsidRDefault="009746E0">
                      <w:pPr>
                        <w:pStyle w:val="Gvdemetni0"/>
                        <w:shd w:val="clear" w:color="auto" w:fill="auto"/>
                        <w:spacing w:after="0" w:line="221" w:lineRule="exact"/>
                        <w:ind w:firstLine="0"/>
                        <w:jc w:val="left"/>
                      </w:pPr>
                      <w:r>
                        <w:rPr>
                          <w:rStyle w:val="GvdemetniExact"/>
                          <w:spacing w:val="0"/>
                        </w:rPr>
                        <w:t>imzalanması</w:t>
                      </w:r>
                    </w:p>
                  </w:txbxContent>
                </v:textbox>
                <w10:wrap type="square" anchorx="margin"/>
              </v:shape>
            </w:pict>
          </mc:Fallback>
        </mc:AlternateContent>
      </w:r>
      <w:r>
        <w:t>■ (1) İhale komisyonları, bu Yasanın yukarıdaki 74’üncü maddesi</w:t>
      </w:r>
    </w:p>
    <w:p w:rsidR="00CF48DC" w:rsidRDefault="009746E0">
      <w:pPr>
        <w:pStyle w:val="Gvdemetni0"/>
        <w:shd w:val="clear" w:color="auto" w:fill="auto"/>
        <w:spacing w:after="0" w:line="221" w:lineRule="exact"/>
        <w:ind w:left="840" w:right="380" w:firstLine="0"/>
        <w:jc w:val="both"/>
      </w:pPr>
      <w:r>
        <w:t>uyarınca ve ihale duyurusu veya ihale belgelerinde belirtilen ihalenin verilmesi kriterleri temelinde, resmi bir karar üreterek, seçme kriterlerine uyan teklifler ar</w:t>
      </w:r>
      <w:r>
        <w:t>asından en iyisini seçer.</w:t>
      </w:r>
    </w:p>
    <w:p w:rsidR="00CF48DC" w:rsidRDefault="009746E0">
      <w:pPr>
        <w:pStyle w:val="Gvdemetni0"/>
        <w:numPr>
          <w:ilvl w:val="0"/>
          <w:numId w:val="105"/>
        </w:numPr>
        <w:shd w:val="clear" w:color="auto" w:fill="auto"/>
        <w:tabs>
          <w:tab w:val="left" w:pos="845"/>
        </w:tabs>
        <w:spacing w:after="0" w:line="221" w:lineRule="exact"/>
        <w:ind w:left="840" w:right="380" w:hanging="320"/>
        <w:jc w:val="both"/>
        <w:sectPr w:rsidR="00CF48DC">
          <w:headerReference w:type="even" r:id="rId34"/>
          <w:headerReference w:type="default" r:id="rId35"/>
          <w:headerReference w:type="first" r:id="rId36"/>
          <w:pgSz w:w="11909" w:h="16838"/>
          <w:pgMar w:top="2958" w:right="1872" w:bottom="2622" w:left="3667" w:header="0" w:footer="3" w:gutter="0"/>
          <w:cols w:space="720"/>
          <w:noEndnote/>
          <w:titlePg/>
          <w:docGrid w:linePitch="360"/>
        </w:sectPr>
      </w:pPr>
      <w:r>
        <w:t>İhale komisyonları, bu Yaşaran 45’inci maddesi hükümleri uyarınca, ihale katılımcılarını, ihalenin kime verildiği</w:t>
      </w:r>
      <w:r>
        <w:t>ne dair kararıyla ilgili bilgilendirir.</w:t>
      </w:r>
    </w:p>
    <w:p w:rsidR="00CF48DC" w:rsidRDefault="009746E0">
      <w:pPr>
        <w:pStyle w:val="Gvdemetni0"/>
        <w:shd w:val="clear" w:color="auto" w:fill="auto"/>
        <w:spacing w:after="0" w:line="221" w:lineRule="exact"/>
        <w:ind w:left="20" w:firstLine="0"/>
        <w:jc w:val="left"/>
      </w:pPr>
      <w:r>
        <w:t>ihale Sürecinin 78.</w:t>
      </w:r>
    </w:p>
    <w:p w:rsidR="00CF48DC" w:rsidRDefault="009746E0">
      <w:pPr>
        <w:pStyle w:val="Gvdemetni0"/>
        <w:shd w:val="clear" w:color="auto" w:fill="auto"/>
        <w:spacing w:after="0" w:line="221" w:lineRule="exact"/>
        <w:ind w:left="20" w:firstLine="0"/>
        <w:jc w:val="left"/>
      </w:pPr>
      <w:r>
        <w:t>İptal Edilmesi</w:t>
      </w:r>
    </w:p>
    <w:p w:rsidR="00CF48DC" w:rsidRDefault="009746E0">
      <w:pPr>
        <w:pStyle w:val="Gvdemetni0"/>
        <w:shd w:val="clear" w:color="auto" w:fill="auto"/>
        <w:spacing w:after="0" w:line="221" w:lineRule="exact"/>
        <w:ind w:left="20" w:firstLine="0"/>
        <w:jc w:val="left"/>
      </w:pPr>
      <w:r>
        <w:t>Karan</w:t>
      </w:r>
    </w:p>
    <w:p w:rsidR="00CF48DC" w:rsidRDefault="009746E0">
      <w:pPr>
        <w:pStyle w:val="Gvdemetni0"/>
        <w:numPr>
          <w:ilvl w:val="0"/>
          <w:numId w:val="105"/>
        </w:numPr>
        <w:shd w:val="clear" w:color="auto" w:fill="auto"/>
        <w:tabs>
          <w:tab w:val="left" w:pos="321"/>
        </w:tabs>
        <w:spacing w:after="0" w:line="211" w:lineRule="exact"/>
        <w:ind w:left="340" w:right="20" w:hanging="320"/>
        <w:jc w:val="both"/>
      </w:pPr>
      <w:r>
        <w:t>Bu Yasa kapsamına giren bir konuda İhalenin kime verildiğini gösteren kararın ilıale katilılınıcılarına bildirilmesinden başlayarak en az 5 (beş) iş günü bekleme süresi dolmadan ihale sözleşmesi yapılmaz. Bu sürenin bitiminde, herhangi bir itiraz yoksa, ih</w:t>
      </w:r>
      <w:r>
        <w:t xml:space="preserve">ale makamı tarafından 3 (üç) iş günü içerisinde, ihalenin verildiği iktisadi işletmeye </w:t>
      </w:r>
      <w:r>
        <w:rPr>
          <w:rStyle w:val="Gvdemetni7pt"/>
        </w:rPr>
        <w:t>3</w:t>
      </w:r>
      <w:r>
        <w:t>'azılı olarak çağrı yapılır. Bu çağrıda, ihaleyi alan katılımcı, 5 (beş) iş günü içerisinde, bu Yaşa uyarınca gereken belgeleri tamamlamaya ve sözleşme imzalamaya davet</w:t>
      </w:r>
      <w:r>
        <w:t xml:space="preserve"> edilir. Bu sürenin bitiminden itibaren 5 (beş) iş günü içerisinde gereken değerlendirme yapılarak sözleşme imzalanır. İhale Değerlendirme Komisyonu, mücbir sebep halinde bu süreleri, mücbir sebebin gerektirdiği kadar uzatabilir.</w:t>
      </w:r>
    </w:p>
    <w:p w:rsidR="00CF48DC" w:rsidRDefault="009746E0">
      <w:pPr>
        <w:pStyle w:val="Gvdemetni0"/>
        <w:numPr>
          <w:ilvl w:val="0"/>
          <w:numId w:val="105"/>
        </w:numPr>
        <w:shd w:val="clear" w:color="auto" w:fill="auto"/>
        <w:tabs>
          <w:tab w:val="left" w:pos="321"/>
        </w:tabs>
        <w:spacing w:after="0" w:line="211" w:lineRule="exact"/>
        <w:ind w:left="340" w:hanging="320"/>
        <w:jc w:val="both"/>
      </w:pPr>
      <w:r>
        <w:t>’ İhale katılımcıları kesi</w:t>
      </w:r>
      <w:r>
        <w:t>n bir şeldlde ihale sürecinden</w:t>
      </w:r>
    </w:p>
    <w:p w:rsidR="00CF48DC" w:rsidRDefault="009746E0">
      <w:pPr>
        <w:pStyle w:val="Gvdemetni0"/>
        <w:shd w:val="clear" w:color="auto" w:fill="auto"/>
        <w:spacing w:after="0" w:line="211" w:lineRule="exact"/>
        <w:ind w:left="340" w:right="20" w:firstLine="0"/>
        <w:jc w:val="both"/>
      </w:pPr>
      <w:r>
        <w:t>dışlanmadıkları sürece ihale</w:t>
      </w:r>
      <w:r>
        <w:rPr>
          <w:rStyle w:val="Gvdemetni7pt"/>
        </w:rPr>
        <w:t>3</w:t>
      </w:r>
      <w:r>
        <w:t>'e taraf olarak kabul edilirler. Bir üıale katılımcısına bu Yasarım 45’inci maddesi uyarınca bildirim yapıldığı takdirde süreçten dışlanır ve yeniden değerlendirme sürecine.tabi tutulmaz.</w:t>
      </w:r>
    </w:p>
    <w:p w:rsidR="00CF48DC" w:rsidRDefault="009746E0">
      <w:pPr>
        <w:pStyle w:val="Gvdemetni0"/>
        <w:numPr>
          <w:ilvl w:val="0"/>
          <w:numId w:val="105"/>
        </w:numPr>
        <w:shd w:val="clear" w:color="auto" w:fill="auto"/>
        <w:tabs>
          <w:tab w:val="left" w:pos="321"/>
        </w:tabs>
        <w:spacing w:after="0" w:line="211" w:lineRule="exact"/>
        <w:ind w:left="340" w:right="20" w:hanging="320"/>
        <w:jc w:val="both"/>
      </w:pPr>
      <w:r>
        <w:t>Yukarıda</w:t>
      </w:r>
      <w:r>
        <w:t>ki (3)’üncü fıkrada öngörülen beldeme süresi tamamlanmadan imzalanmış olan sözleşmeler, bu Yasanın 81’inci maddesinde öngörülen koşullarda geçersiz kabul edilir.</w:t>
      </w:r>
    </w:p>
    <w:p w:rsidR="00CF48DC" w:rsidRDefault="009746E0">
      <w:pPr>
        <w:pStyle w:val="Gvdemetni0"/>
        <w:numPr>
          <w:ilvl w:val="0"/>
          <w:numId w:val="105"/>
        </w:numPr>
        <w:shd w:val="clear" w:color="auto" w:fill="auto"/>
        <w:tabs>
          <w:tab w:val="left" w:pos="321"/>
        </w:tabs>
        <w:spacing w:after="0" w:line="211" w:lineRule="exact"/>
        <w:ind w:left="340" w:right="20" w:hanging="320"/>
        <w:jc w:val="both"/>
      </w:pPr>
      <w:r>
        <w:t>Yukarıdaki (3)’üncü fıkrada belirtilen bekleme süresi aşağıdaki hallerde uygulanmaz:</w:t>
      </w:r>
    </w:p>
    <w:p w:rsidR="00CF48DC" w:rsidRDefault="009746E0">
      <w:pPr>
        <w:pStyle w:val="Gvdemetni0"/>
        <w:numPr>
          <w:ilvl w:val="0"/>
          <w:numId w:val="106"/>
        </w:numPr>
        <w:shd w:val="clear" w:color="auto" w:fill="auto"/>
        <w:tabs>
          <w:tab w:val="left" w:pos="869"/>
        </w:tabs>
        <w:spacing w:after="0" w:line="211" w:lineRule="exact"/>
        <w:ind w:left="880" w:right="20" w:hanging="360"/>
        <w:jc w:val="both"/>
      </w:pPr>
      <w:r>
        <w:t>Bu Yasa u</w:t>
      </w:r>
      <w:r>
        <w:t>yarınca ihale duyurusunun yerel iki gazetede ve ihale makamlarının internet sitesinde önceden yayınlanmasını gerektirmediği bir halde;</w:t>
      </w:r>
    </w:p>
    <w:p w:rsidR="00CF48DC" w:rsidRDefault="009746E0">
      <w:pPr>
        <w:pStyle w:val="Gvdemetni0"/>
        <w:numPr>
          <w:ilvl w:val="0"/>
          <w:numId w:val="106"/>
        </w:numPr>
        <w:shd w:val="clear" w:color="auto" w:fill="auto"/>
        <w:tabs>
          <w:tab w:val="left" w:pos="869"/>
        </w:tabs>
        <w:spacing w:after="0" w:line="211" w:lineRule="exact"/>
        <w:ind w:left="880" w:right="20" w:hanging="360"/>
        <w:jc w:val="both"/>
      </w:pPr>
      <w:r>
        <w:t>Yukarıdaki (3)’tincü fıkrada ifade edildiği şekliyle ilgili tek ihale katılımcısının ihaleyi alan olup ihaleye taraf başk</w:t>
      </w:r>
      <w:r>
        <w:t>a hiçbir katılımcının bulunmadığı bir halde;</w:t>
      </w:r>
    </w:p>
    <w:p w:rsidR="00CF48DC" w:rsidRDefault="009746E0">
      <w:pPr>
        <w:pStyle w:val="Gvdemetni0"/>
        <w:numPr>
          <w:ilvl w:val="0"/>
          <w:numId w:val="106"/>
        </w:numPr>
        <w:shd w:val="clear" w:color="auto" w:fill="auto"/>
        <w:tabs>
          <w:tab w:val="left" w:pos="869"/>
        </w:tabs>
        <w:spacing w:after="0" w:line="211" w:lineRule="exact"/>
        <w:ind w:left="880" w:right="20" w:hanging="360"/>
        <w:jc w:val="both"/>
      </w:pPr>
      <w:r>
        <w:t>Bir çerçeve anlaşmaya dayanan bir kamu ihalesinin söz konusu olduğu bir halde.</w:t>
      </w:r>
    </w:p>
    <w:p w:rsidR="00CF48DC" w:rsidRDefault="009746E0">
      <w:pPr>
        <w:pStyle w:val="Gvdemetni0"/>
        <w:numPr>
          <w:ilvl w:val="0"/>
          <w:numId w:val="105"/>
        </w:numPr>
        <w:shd w:val="clear" w:color="auto" w:fill="auto"/>
        <w:tabs>
          <w:tab w:val="left" w:pos="321"/>
        </w:tabs>
        <w:spacing w:after="213" w:line="211" w:lineRule="exact"/>
        <w:ind w:left="340" w:right="20" w:hanging="320"/>
        <w:jc w:val="both"/>
      </w:pPr>
      <w:r>
        <w:t xml:space="preserve">Yapılan bütün ihaleler bir sözleşme ile bağlanır. Sözleşmeler ihale makamları tarafından hazırlanır ve ihale makamı yetkilisi ve </w:t>
      </w:r>
      <w:r>
        <w:t>ihaleyi kazanan taraf arasında imzalanır. İhaleyi kazanan iktisadi işletmenin bir ortak girişim olması halinde, sözleşmeler ortak girişimin bütün ortakları tarafından imzalanır.</w:t>
      </w:r>
    </w:p>
    <w:p w:rsidR="00CF48DC" w:rsidRDefault="009746E0">
      <w:pPr>
        <w:pStyle w:val="Gvdemetni0"/>
        <w:numPr>
          <w:ilvl w:val="0"/>
          <w:numId w:val="107"/>
        </w:numPr>
        <w:shd w:val="clear" w:color="auto" w:fill="auto"/>
        <w:tabs>
          <w:tab w:val="left" w:pos="321"/>
        </w:tabs>
        <w:spacing w:after="0" w:line="170" w:lineRule="exact"/>
        <w:ind w:left="340" w:hanging="320"/>
        <w:jc w:val="both"/>
      </w:pPr>
      <w:r>
        <w:t>Aşağıdaki hallerde bir ihale süreci iptal edilebilir:</w:t>
      </w:r>
    </w:p>
    <w:p w:rsidR="00CF48DC" w:rsidRDefault="009746E0">
      <w:pPr>
        <w:pStyle w:val="Gvdemetni0"/>
        <w:numPr>
          <w:ilvl w:val="0"/>
          <w:numId w:val="108"/>
        </w:numPr>
        <w:shd w:val="clear" w:color="auto" w:fill="auto"/>
        <w:tabs>
          <w:tab w:val="left" w:pos="869"/>
        </w:tabs>
        <w:spacing w:after="0" w:line="211" w:lineRule="exact"/>
        <w:ind w:left="880" w:right="20" w:hanging="360"/>
        <w:jc w:val="both"/>
      </w:pPr>
      <w:r>
        <w:t xml:space="preserve">İhale makamları, </w:t>
      </w:r>
      <w:r>
        <w:t>tekliflerin sunulması için verilen sürenin bitiminden önce:</w:t>
      </w:r>
    </w:p>
    <w:p w:rsidR="00CF48DC" w:rsidRDefault="009746E0">
      <w:pPr>
        <w:pStyle w:val="Gvdemetni0"/>
        <w:numPr>
          <w:ilvl w:val="0"/>
          <w:numId w:val="109"/>
        </w:numPr>
        <w:shd w:val="clear" w:color="auto" w:fill="auto"/>
        <w:tabs>
          <w:tab w:val="left" w:pos="1185"/>
        </w:tabs>
        <w:spacing w:after="0" w:line="211" w:lineRule="exact"/>
        <w:ind w:left="1200" w:right="20" w:hanging="320"/>
        <w:jc w:val="both"/>
      </w:pPr>
      <w:r>
        <w:t>İhale belgelerinde değişildik yapılmasına gerek duyulması halinde;</w:t>
      </w:r>
    </w:p>
    <w:p w:rsidR="00CF48DC" w:rsidRDefault="009746E0">
      <w:pPr>
        <w:pStyle w:val="Gvdemetni0"/>
        <w:numPr>
          <w:ilvl w:val="0"/>
          <w:numId w:val="109"/>
        </w:numPr>
        <w:shd w:val="clear" w:color="auto" w:fill="auto"/>
        <w:tabs>
          <w:tab w:val="left" w:pos="1185"/>
        </w:tabs>
        <w:spacing w:after="0" w:line="211" w:lineRule="exact"/>
        <w:ind w:left="1200" w:right="20" w:hanging="320"/>
        <w:jc w:val="both"/>
      </w:pPr>
      <w:r>
        <w:t>İhale makamının bütçesinde beklenmeyen değişikliklerin olması halinde;</w:t>
      </w:r>
    </w:p>
    <w:p w:rsidR="00CF48DC" w:rsidRDefault="009746E0">
      <w:pPr>
        <w:pStyle w:val="Gvdemetni0"/>
        <w:numPr>
          <w:ilvl w:val="0"/>
          <w:numId w:val="109"/>
        </w:numPr>
        <w:shd w:val="clear" w:color="auto" w:fill="auto"/>
        <w:tabs>
          <w:tab w:val="left" w:pos="1185"/>
        </w:tabs>
        <w:spacing w:after="0" w:line="211" w:lineRule="exact"/>
        <w:ind w:left="1200" w:right="20" w:hanging="320"/>
        <w:jc w:val="both"/>
      </w:pPr>
      <w:r>
        <w:t>Kamu ihalesi . konusundaki ihtiyacın önceden belirlenemeye</w:t>
      </w:r>
      <w:r>
        <w:t>cek ve objektif koşullar nedeniyle son bulması halinde ve kamu ihalesinin söz konusu bütçe yılı veya mali yılda' tekrarlanmayacağı hallerde.</w:t>
      </w:r>
    </w:p>
    <w:p w:rsidR="00CF48DC" w:rsidRDefault="009746E0">
      <w:pPr>
        <w:pStyle w:val="Gvdemetni0"/>
        <w:numPr>
          <w:ilvl w:val="0"/>
          <w:numId w:val="108"/>
        </w:numPr>
        <w:shd w:val="clear" w:color="auto" w:fill="auto"/>
        <w:tabs>
          <w:tab w:val="left" w:pos="869"/>
        </w:tabs>
        <w:spacing w:after="0" w:line="211" w:lineRule="exact"/>
        <w:ind w:left="880" w:right="20" w:hanging="360"/>
        <w:jc w:val="both"/>
      </w:pPr>
      <w:r>
        <w:t xml:space="preserve">İhale komisyonları, tekliflerin sunulması için verilen sürenin sona ermesinden ve teklif zarflarının açılmasından </w:t>
      </w:r>
      <w:r>
        <w:t>sonra:</w:t>
      </w:r>
    </w:p>
    <w:p w:rsidR="00CF48DC" w:rsidRDefault="009746E0">
      <w:pPr>
        <w:pStyle w:val="Gvdemetni0"/>
        <w:numPr>
          <w:ilvl w:val="0"/>
          <w:numId w:val="110"/>
        </w:numPr>
        <w:shd w:val="clear" w:color="auto" w:fill="auto"/>
        <w:tabs>
          <w:tab w:val="left" w:pos="1185"/>
        </w:tabs>
        <w:spacing w:after="0" w:line="211" w:lineRule="exact"/>
        <w:ind w:left="1200" w:right="20" w:hanging="320"/>
        <w:jc w:val="both"/>
        <w:sectPr w:rsidR="00CF48DC">
          <w:pgSz w:w="11909" w:h="16838"/>
          <w:pgMar w:top="2704" w:right="2184" w:bottom="2248" w:left="2189" w:header="0" w:footer="3" w:gutter="0"/>
          <w:cols w:num="2" w:space="720" w:equalWidth="0">
            <w:col w:w="1930" w:space="288"/>
            <w:col w:w="5318"/>
          </w:cols>
          <w:noEndnote/>
          <w:docGrid w:linePitch="360"/>
        </w:sectPr>
      </w:pPr>
      <w:r>
        <w:t>Hiçbir teldifin sunulmadığı ve/veya kabul edilebilir bir teklifin sunulmadığı halinde;</w:t>
      </w:r>
    </w:p>
    <w:p w:rsidR="00CF48DC" w:rsidRDefault="009746E0">
      <w:pPr>
        <w:pStyle w:val="Gvdemetni0"/>
        <w:numPr>
          <w:ilvl w:val="0"/>
          <w:numId w:val="110"/>
        </w:numPr>
        <w:shd w:val="clear" w:color="auto" w:fill="auto"/>
        <w:tabs>
          <w:tab w:val="left" w:pos="1757"/>
        </w:tabs>
        <w:spacing w:after="0" w:line="216" w:lineRule="exact"/>
        <w:ind w:left="1780" w:right="40" w:hanging="340"/>
        <w:jc w:val="both"/>
      </w:pPr>
      <w:r>
        <w:t>Katılımcı sayısının bu Yasa uyarınca ihalenin verilmesine ilişkin usullerde belirlenen minimum sayıdan az olması halinde;</w:t>
      </w:r>
    </w:p>
    <w:p w:rsidR="00CF48DC" w:rsidRDefault="009746E0">
      <w:pPr>
        <w:pStyle w:val="Gvdemetni0"/>
        <w:numPr>
          <w:ilvl w:val="0"/>
          <w:numId w:val="110"/>
        </w:numPr>
        <w:shd w:val="clear" w:color="auto" w:fill="auto"/>
        <w:tabs>
          <w:tab w:val="left" w:pos="1757"/>
        </w:tabs>
        <w:spacing w:after="0" w:line="216" w:lineRule="exact"/>
        <w:ind w:left="1780" w:right="40" w:hanging="340"/>
        <w:jc w:val="both"/>
      </w:pPr>
      <w:r>
        <w:t>Teklif</w:t>
      </w:r>
      <w:r>
        <w:t xml:space="preserve"> edilen tüm fiyatların, ilgili kamu ihalesi konusunda planlanan veya ayrılan kaynakları aşması halinde.</w:t>
      </w:r>
    </w:p>
    <w:p w:rsidR="00CF48DC" w:rsidRDefault="009746E0">
      <w:pPr>
        <w:pStyle w:val="Gvdemetni0"/>
        <w:numPr>
          <w:ilvl w:val="0"/>
          <w:numId w:val="107"/>
        </w:numPr>
        <w:shd w:val="clear" w:color="auto" w:fill="auto"/>
        <w:tabs>
          <w:tab w:val="left" w:pos="1073"/>
          <w:tab w:val="left" w:pos="1462"/>
          <w:tab w:val="left" w:pos="2337"/>
          <w:tab w:val="left" w:pos="2994"/>
          <w:tab w:val="left" w:pos="4180"/>
        </w:tabs>
        <w:spacing w:after="0" w:line="216" w:lineRule="exact"/>
        <w:ind w:left="860" w:hanging="320"/>
        <w:jc w:val="both"/>
      </w:pPr>
      <w:r>
        <w:t>(A)</w:t>
      </w:r>
      <w:r>
        <w:tab/>
        <w:t>Yukarıdaki</w:t>
      </w:r>
      <w:r>
        <w:tab/>
        <w:t>(l)’nci</w:t>
      </w:r>
      <w:r>
        <w:tab/>
        <w:t>fıkranın (A)</w:t>
      </w:r>
      <w:r>
        <w:tab/>
        <w:t>bendi uyarınca ihale</w:t>
      </w:r>
    </w:p>
    <w:p w:rsidR="00CF48DC" w:rsidRDefault="009746E0">
      <w:pPr>
        <w:pStyle w:val="Gvdemetni0"/>
        <w:shd w:val="clear" w:color="auto" w:fill="auto"/>
        <w:tabs>
          <w:tab w:val="left" w:pos="2337"/>
          <w:tab w:val="left" w:pos="2994"/>
          <w:tab w:val="left" w:pos="4180"/>
        </w:tabs>
        <w:spacing w:after="0" w:line="216" w:lineRule="exact"/>
        <w:ind w:left="1440" w:firstLine="0"/>
        <w:jc w:val="both"/>
      </w:pPr>
      <w:r>
        <w:t>makamları,</w:t>
      </w:r>
      <w:r>
        <w:tab/>
        <w:t>sürecin</w:t>
      </w:r>
      <w:r>
        <w:tab/>
        <w:t>iptal edilmesi</w:t>
      </w:r>
      <w:r>
        <w:tab/>
        <w:t>kaimim gerekçeleriyle</w:t>
      </w:r>
    </w:p>
    <w:p w:rsidR="00CF48DC" w:rsidRDefault="009746E0">
      <w:pPr>
        <w:pStyle w:val="Gvdemetni0"/>
        <w:shd w:val="clear" w:color="auto" w:fill="auto"/>
        <w:spacing w:after="0" w:line="216" w:lineRule="exact"/>
        <w:ind w:left="1440" w:right="40" w:firstLine="0"/>
        <w:jc w:val="both"/>
      </w:pPr>
      <w:r>
        <w:t xml:space="preserve">birlikte söz konusu kararın </w:t>
      </w:r>
      <w:r>
        <w:t>alınmasından itibaren en geç 5 (beş) iş günü içinde ihale katılımcılarına yazılı olarak bildiril</w:t>
      </w:r>
      <w:r>
        <w:rPr>
          <w:vertAlign w:val="superscript"/>
        </w:rPr>
        <w:t>-</w:t>
      </w:r>
      <w:r>
        <w:t>.</w:t>
      </w:r>
    </w:p>
    <w:p w:rsidR="00CF48DC" w:rsidRDefault="009746E0">
      <w:pPr>
        <w:pStyle w:val="Gvdemetni0"/>
        <w:numPr>
          <w:ilvl w:val="0"/>
          <w:numId w:val="111"/>
        </w:numPr>
        <w:shd w:val="clear" w:color="auto" w:fill="auto"/>
        <w:tabs>
          <w:tab w:val="left" w:pos="1462"/>
          <w:tab w:val="left" w:pos="2337"/>
          <w:tab w:val="left" w:pos="2994"/>
          <w:tab w:val="left" w:pos="4180"/>
          <w:tab w:val="left" w:pos="1435"/>
        </w:tabs>
        <w:spacing w:after="0" w:line="216" w:lineRule="exact"/>
        <w:ind w:left="1080" w:firstLine="0"/>
        <w:jc w:val="both"/>
      </w:pPr>
      <w:r>
        <w:t>Yukarıdaki</w:t>
      </w:r>
      <w:r>
        <w:tab/>
        <w:t>(l)’nci</w:t>
      </w:r>
      <w:r>
        <w:tab/>
        <w:t>fıkranın (B)</w:t>
      </w:r>
      <w:r>
        <w:tab/>
        <w:t>bendi uyarınca ihale</w:t>
      </w:r>
    </w:p>
    <w:p w:rsidR="00CF48DC" w:rsidRDefault="009746E0">
      <w:pPr>
        <w:pStyle w:val="Gvdemetni0"/>
        <w:shd w:val="clear" w:color="auto" w:fill="auto"/>
        <w:tabs>
          <w:tab w:val="left" w:pos="4180"/>
        </w:tabs>
        <w:spacing w:after="0" w:line="216" w:lineRule="exact"/>
        <w:ind w:left="1440" w:firstLine="0"/>
        <w:jc w:val="both"/>
      </w:pPr>
      <w:r>
        <w:t>komisyonları, sürecin iptal edilmesi</w:t>
      </w:r>
      <w:r>
        <w:tab/>
        <w:t>kararım gerekçeleriyle</w:t>
      </w:r>
    </w:p>
    <w:p w:rsidR="00CF48DC" w:rsidRDefault="009746E0">
      <w:pPr>
        <w:pStyle w:val="Gvdemetni0"/>
        <w:shd w:val="clear" w:color="auto" w:fill="auto"/>
        <w:spacing w:after="0" w:line="216" w:lineRule="exact"/>
        <w:ind w:left="1440" w:right="40" w:firstLine="0"/>
        <w:jc w:val="both"/>
      </w:pPr>
      <w:r>
        <w:t>birlikte söz konusu kararın alınmasından iti</w:t>
      </w:r>
      <w:r>
        <w:t>baren en geç 5 (beş) iş günü içinde ihale makamına ve ihale katılımcılarına yazılı olarak bildirir.</w:t>
      </w:r>
    </w:p>
    <w:p w:rsidR="00CF48DC" w:rsidRDefault="009746E0">
      <w:pPr>
        <w:pStyle w:val="Gvdemetni0"/>
        <w:numPr>
          <w:ilvl w:val="0"/>
          <w:numId w:val="107"/>
        </w:numPr>
        <w:shd w:val="clear" w:color="auto" w:fill="auto"/>
        <w:tabs>
          <w:tab w:val="left" w:pos="864"/>
        </w:tabs>
        <w:spacing w:after="0" w:line="216" w:lineRule="exact"/>
        <w:ind w:left="860" w:right="40" w:hanging="320"/>
        <w:jc w:val="both"/>
      </w:pPr>
      <w:r>
        <w:t>Yukarıdaki (l)’inci fıkranın (A) bendi kapsamında iptal edilen ihalelerde, şartname ve ihale dokümanları için ödenen meblağ, gereldi evrakların ibraz edilme</w:t>
      </w:r>
      <w:r>
        <w:t>si halinde ihale katılımcılarına geri iade edilir.</w:t>
      </w:r>
    </w:p>
    <w:p w:rsidR="00CF48DC" w:rsidRDefault="009746E0">
      <w:pPr>
        <w:pStyle w:val="Gvdemetni0"/>
        <w:numPr>
          <w:ilvl w:val="0"/>
          <w:numId w:val="107"/>
        </w:numPr>
        <w:shd w:val="clear" w:color="auto" w:fill="auto"/>
        <w:tabs>
          <w:tab w:val="left" w:pos="864"/>
        </w:tabs>
        <w:spacing w:after="0" w:line="216" w:lineRule="exact"/>
        <w:ind w:left="860" w:right="40" w:hanging="320"/>
        <w:jc w:val="both"/>
      </w:pPr>
      <w:r>
        <w:t>İhale sürecinin iptal edilmesi kararıyla birlikte kat</w:t>
      </w:r>
      <w:r>
        <w:rPr>
          <w:rStyle w:val="Gvdemetni5"/>
        </w:rPr>
        <w:t>ılım</w:t>
      </w:r>
      <w:r>
        <w:t>cıların teldif sunmuş olmaktan kaynaklanan tüm yükümlülükleri ortandan kalkar ve ihale katılımcılarının sunduğu teminatlar en kısa sürede serbest bı</w:t>
      </w:r>
      <w:r>
        <w:t xml:space="preserve">rakılır. İhale makamları, bu bilgiyi internet sitelerinde ve </w:t>
      </w:r>
      <w:r>
        <w:rPr>
          <w:rStyle w:val="Gvdemetni7pt"/>
        </w:rPr>
        <w:t>1</w:t>
      </w:r>
      <w:r>
        <w:t xml:space="preserve"> (bir) gün süre ile yerel iki gazetede yayınlar.</w:t>
      </w:r>
    </w:p>
    <w:p w:rsidR="00CF48DC" w:rsidRDefault="009746E0">
      <w:pPr>
        <w:pStyle w:val="Gvdemetni0"/>
        <w:numPr>
          <w:ilvl w:val="0"/>
          <w:numId w:val="107"/>
        </w:numPr>
        <w:shd w:val="clear" w:color="auto" w:fill="auto"/>
        <w:tabs>
          <w:tab w:val="left" w:pos="864"/>
        </w:tabs>
        <w:spacing w:after="176" w:line="216" w:lineRule="exact"/>
        <w:ind w:left="860" w:right="40" w:hanging="320"/>
        <w:jc w:val="both"/>
      </w:pPr>
      <w:r>
        <w:t xml:space="preserve">Bu maddedeld ihale makamı ifadeleri, bu Yasanın 4’üncü maddesinin (l)’inci fıkrasının (A), (B) ve (C) bencilerinde yer alan ihale makamları için </w:t>
      </w:r>
      <w:r>
        <w:t>Merkezi İhale Komisyonu olarak okunur ve yorumlanır.</w:t>
      </w:r>
    </w:p>
    <w:p w:rsidR="00CF48DC" w:rsidRDefault="009746E0">
      <w:pPr>
        <w:pStyle w:val="Gvdemetni0"/>
        <w:shd w:val="clear" w:color="auto" w:fill="auto"/>
        <w:spacing w:after="184" w:line="221" w:lineRule="exact"/>
        <w:ind w:left="40" w:firstLine="0"/>
      </w:pPr>
      <w:r>
        <w:rPr>
          <w:noProof/>
        </w:rPr>
        <mc:AlternateContent>
          <mc:Choice Requires="wps">
            <w:drawing>
              <wp:anchor distT="0" distB="0" distL="63500" distR="63500" simplePos="0" relativeHeight="377487166" behindDoc="1" locked="0" layoutInCell="1" allowOverlap="1">
                <wp:simplePos x="0" y="0"/>
                <wp:positionH relativeFrom="margin">
                  <wp:posOffset>-1109345</wp:posOffset>
                </wp:positionH>
                <wp:positionV relativeFrom="paragraph">
                  <wp:posOffset>426720</wp:posOffset>
                </wp:positionV>
                <wp:extent cx="513080" cy="533400"/>
                <wp:effectExtent l="0" t="0" r="0" b="1905"/>
                <wp:wrapSquare wrapText="bothSides"/>
                <wp:docPr id="238"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08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683" w:line="150" w:lineRule="exact"/>
                              <w:ind w:firstLine="0"/>
                              <w:jc w:val="left"/>
                            </w:pPr>
                            <w:r>
                              <w:rPr>
                                <w:rStyle w:val="GvdemetniExact"/>
                                <w:spacing w:val="0"/>
                              </w:rPr>
                              <w:t>İtirazlar</w:t>
                            </w:r>
                          </w:p>
                          <w:p w:rsidR="00CF48DC" w:rsidRDefault="009746E0">
                            <w:pPr>
                              <w:pStyle w:val="Gvdemetni0"/>
                              <w:shd w:val="clear" w:color="auto" w:fill="auto"/>
                              <w:spacing w:after="0" w:line="150" w:lineRule="exact"/>
                              <w:ind w:firstLine="0"/>
                              <w:jc w:val="left"/>
                            </w:pPr>
                            <w:r>
                              <w:rPr>
                                <w:rStyle w:val="GvdemetniExact"/>
                                <w:spacing w:val="0"/>
                              </w:rPr>
                              <w:t>İtiraz Ücreti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00" o:spid="_x0000_s1088" type="#_x0000_t202" style="position:absolute;left:0;text-align:left;margin-left:-87.35pt;margin-top:33.6pt;width:40.4pt;height:42pt;z-index:-12582931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G4iswIAALQFAAAOAAAAZHJzL2Uyb0RvYy54bWysVFtvmzAUfp+0/2D5nXIJSQGFVG0I06Tu&#10;IrX7AQ6YYA1sZjuBrtp/37EJSZu+TNt4sA4+x9+5fecsb4a2QQcqFRM8xf6VhxHlhSgZ36X422Pu&#10;RBgpTXhJGsFpip+owjer9++WfZfQQNSiKalEAMJV0ncprrXuEtdVRU1boq5ERzkoKyFbouFX7txS&#10;kh7Q28YNPG/h9kKWnRQFVQpus1GJVxa/qmihv1SVoho1KYbYtD2lPbfmdFdLkuwk6WpWHMMgfxFF&#10;SxgHpyeojGiC9pK9gWpZIYUSlb4qROuKqmIFtTlANr53kc1DTTpqc4HiqO5UJvX/YIvPh68SsTLF&#10;wQxaxUkLTXqkg0Z3YkBQYVOhvlMJGD50YKoHUECnbbaquxfFd4W4WNeE7+itlKKvKSkhQt+8dF88&#10;HXGUAdn2n0QJjsheCws0VLI15YOCIECHTj2dumOCKeBy7s+8CDQFqOazWTjG5pJketxJpT9Q0SIj&#10;pFhC8y04OdwrbYIhyWRifHGRs6axBGj4qwswHG/ANTw1OhOE7edz7MWbaBOFThgsNk7oZZlzm69D&#10;Z5H71/Nslq3Xmf/L+PXDpGZlSblxM3HLD/+sd0eWj6w4sUuJhpUGzoSk5G67biQ6EOB2bj9bctCc&#10;zdzXYdgiQC4XKflB6N0FsZMvomsnzMO5E197keP58V288MI4zPLXKd0zTv89JdSnOJ4H85FL56Av&#10;cvPs9zY3krRMw/ZoWJvi6GREEsPADS9tazVhzSi/KIUJ/1wKaPfUaMtXQ9GRrHrYDnY4FsE0B1tR&#10;PgGDpQCGARlh9YFQC/kTox7WSIrVjz2RFKPmI4cpMDtnEuQkbCeB8AKeplhjNIprPe6mfSfZrgbk&#10;ac5uYVJyZllsRmqM4jhfsBpsMsc1ZnbPy39rdV62q98AAAD//wMAUEsDBBQABgAIAAAAIQD1LJEE&#10;3QAAAAsBAAAPAAAAZHJzL2Rvd25yZXYueG1sTI/BToQwEEDvJv5DMyZeDFuKughSNsboxZurF29d&#10;OgKRTgntAu7XO570OJmXN2+q3eoGMeMUek8a1CYFgdR421Or4f3tObkDEaIhawZPqOEbA+zq87PK&#10;lNYv9IrzPraCJRRKo6GLcSylDE2HzoSNH5F49+knZyKPUyvtZBaWu0FmabqVzvTEFzoz4mOHzdf+&#10;6DRs16fx6qXAbDk1w0wfJ6UiKq0vL9aHexAR1/gHw28+p0PNTQd/JBvEoCFR+U3OLNvyDAQTSXFd&#10;gDgweqsykHUl//9Q/wAAAP//AwBQSwECLQAUAAYACAAAACEAtoM4kv4AAADhAQAAEwAAAAAAAAAA&#10;AAAAAAAAAAAAW0NvbnRlbnRfVHlwZXNdLnhtbFBLAQItABQABgAIAAAAIQA4/SH/1gAAAJQBAAAL&#10;AAAAAAAAAAAAAAAAAC8BAABfcmVscy8ucmVsc1BLAQItABQABgAIAAAAIQBX4G4iswIAALQFAAAO&#10;AAAAAAAAAAAAAAAAAC4CAABkcnMvZTJvRG9jLnhtbFBLAQItABQABgAIAAAAIQD1LJEE3QAAAAsB&#10;AAAPAAAAAAAAAAAAAAAAAA0FAABkcnMvZG93bnJldi54bWxQSwUGAAAAAAQABADzAAAAFwYAAAAA&#10;" filled="f" stroked="f">
                <v:textbox style="mso-fit-shape-to-text:t" inset="0,0,0,0">
                  <w:txbxContent>
                    <w:p w:rsidR="00CF48DC" w:rsidRDefault="009746E0">
                      <w:pPr>
                        <w:pStyle w:val="Gvdemetni0"/>
                        <w:shd w:val="clear" w:color="auto" w:fill="auto"/>
                        <w:spacing w:after="683" w:line="150" w:lineRule="exact"/>
                        <w:ind w:firstLine="0"/>
                        <w:jc w:val="left"/>
                      </w:pPr>
                      <w:r>
                        <w:rPr>
                          <w:rStyle w:val="GvdemetniExact"/>
                          <w:spacing w:val="0"/>
                        </w:rPr>
                        <w:t>İtirazlar</w:t>
                      </w:r>
                    </w:p>
                    <w:p w:rsidR="00CF48DC" w:rsidRDefault="009746E0">
                      <w:pPr>
                        <w:pStyle w:val="Gvdemetni0"/>
                        <w:shd w:val="clear" w:color="auto" w:fill="auto"/>
                        <w:spacing w:after="0" w:line="150" w:lineRule="exact"/>
                        <w:ind w:firstLine="0"/>
                        <w:jc w:val="left"/>
                      </w:pPr>
                      <w:r>
                        <w:rPr>
                          <w:rStyle w:val="GvdemetniExact"/>
                          <w:spacing w:val="0"/>
                        </w:rPr>
                        <w:t>İtiraz Ücreti</w:t>
                      </w:r>
                    </w:p>
                  </w:txbxContent>
                </v:textbox>
                <w10:wrap type="square" anchorx="margin"/>
              </v:shape>
            </w:pict>
          </mc:Fallback>
        </mc:AlternateContent>
      </w:r>
      <w:r>
        <w:t>ONİKİNCİ KISIM İtirazlar, İhalenin Geçersiz Sayılması ve Yargı Yolu</w:t>
      </w:r>
    </w:p>
    <w:p w:rsidR="00CF48DC" w:rsidRDefault="009746E0">
      <w:pPr>
        <w:pStyle w:val="Gvdemetni0"/>
        <w:numPr>
          <w:ilvl w:val="0"/>
          <w:numId w:val="112"/>
        </w:numPr>
        <w:shd w:val="clear" w:color="auto" w:fill="auto"/>
        <w:tabs>
          <w:tab w:val="left" w:pos="352"/>
        </w:tabs>
        <w:spacing w:line="216" w:lineRule="exact"/>
        <w:ind w:left="40" w:right="40" w:firstLine="0"/>
        <w:jc w:val="both"/>
      </w:pPr>
      <w:r>
        <w:t xml:space="preserve">İhale makamlarının veya ihale komisyonlarının, bu Yasaya ayları almış olduğu bütün kararlar veya ihale </w:t>
      </w:r>
      <w:r>
        <w:t>katılımcıları veya ihale süreci taraflarım zarara uğratan ihale kararlan, İtiraz Makamına bildirilebilir.</w:t>
      </w:r>
    </w:p>
    <w:p w:rsidR="00CF48DC" w:rsidRDefault="009746E0">
      <w:pPr>
        <w:pStyle w:val="Gvdemetni0"/>
        <w:numPr>
          <w:ilvl w:val="0"/>
          <w:numId w:val="112"/>
        </w:numPr>
        <w:shd w:val="clear" w:color="auto" w:fill="auto"/>
        <w:tabs>
          <w:tab w:val="left" w:pos="558"/>
        </w:tabs>
        <w:spacing w:after="0" w:line="216" w:lineRule="exact"/>
        <w:ind w:left="40" w:firstLine="0"/>
        <w:jc w:val="both"/>
      </w:pPr>
      <w:r>
        <w:t>(</w:t>
      </w:r>
      <w:r>
        <w:rPr>
          <w:rStyle w:val="Gvdemetni7pt"/>
        </w:rPr>
        <w:t>1</w:t>
      </w:r>
      <w:r>
        <w:t>) İtirazların işlenebilmesi için, itirazda bulunan ihale katılımcıları, bu</w:t>
      </w:r>
    </w:p>
    <w:p w:rsidR="00CF48DC" w:rsidRDefault="009746E0">
      <w:pPr>
        <w:pStyle w:val="Gvdemetni0"/>
        <w:shd w:val="clear" w:color="auto" w:fill="auto"/>
        <w:spacing w:after="0" w:line="216" w:lineRule="exact"/>
        <w:ind w:left="860" w:right="40" w:firstLine="0"/>
        <w:jc w:val="both"/>
      </w:pPr>
      <w:r>
        <w:t xml:space="preserve">Yasarım 19’uııcu maddesi uyarınca belirlenen ihale bedelinin %0.5 (binde </w:t>
      </w:r>
      <w:r>
        <w:t>beş)'ine denk bir itiraz ücretini Gelil- ve Vergi Dairesine yatırır veya aym tutardaki' teminat mektubunu ihale makamına sunar.</w:t>
      </w:r>
    </w:p>
    <w:p w:rsidR="00CF48DC" w:rsidRDefault="009746E0">
      <w:pPr>
        <w:pStyle w:val="Gvdemetni0"/>
        <w:numPr>
          <w:ilvl w:val="0"/>
          <w:numId w:val="113"/>
        </w:numPr>
        <w:shd w:val="clear" w:color="auto" w:fill="auto"/>
        <w:tabs>
          <w:tab w:val="left" w:pos="864"/>
        </w:tabs>
        <w:spacing w:after="0" w:line="216" w:lineRule="exact"/>
        <w:ind w:left="860" w:right="40" w:hanging="320"/>
        <w:jc w:val="both"/>
      </w:pPr>
      <w:r>
        <w:t xml:space="preserve">İtiraz sahibi, itiraz sürecinin yürütülebilmesi için itiraz ücretini yatırıldığım belgeler . veya teminat mektubunu sunar. </w:t>
      </w:r>
      <w:r>
        <w:t>İtiraz Makamının lcararı sonucunda itiraz sahibinin haldi olması halinde, söz konusu itiraz ücreti veya teminat mektubu itiraz sahibine geri ödenir.</w:t>
      </w:r>
      <w:r>
        <w:br w:type="page"/>
      </w:r>
    </w:p>
    <w:p w:rsidR="00CF48DC" w:rsidRDefault="009746E0">
      <w:pPr>
        <w:pStyle w:val="Gvdemetni0"/>
        <w:numPr>
          <w:ilvl w:val="0"/>
          <w:numId w:val="112"/>
        </w:numPr>
        <w:shd w:val="clear" w:color="auto" w:fill="auto"/>
        <w:tabs>
          <w:tab w:val="left" w:pos="536"/>
        </w:tabs>
        <w:spacing w:after="0" w:line="216" w:lineRule="exact"/>
        <w:ind w:left="20" w:firstLine="0"/>
        <w:jc w:val="both"/>
      </w:pPr>
      <w:r>
        <w:t>(1) Bu Yasa uyarınca ihale sürecinin yürütülmesi aşamasında ihale</w:t>
      </w:r>
    </w:p>
    <w:p w:rsidR="00CF48DC" w:rsidRDefault="009746E0">
      <w:pPr>
        <w:pStyle w:val="Gvdemetni0"/>
        <w:shd w:val="clear" w:color="auto" w:fill="auto"/>
        <w:spacing w:after="0" w:line="216" w:lineRule="exact"/>
        <w:ind w:left="860" w:right="20" w:firstLine="0"/>
        <w:jc w:val="both"/>
      </w:pPr>
      <w:r>
        <w:rPr>
          <w:noProof/>
        </w:rPr>
        <mc:AlternateContent>
          <mc:Choice Requires="wps">
            <w:drawing>
              <wp:anchor distT="0" distB="0" distL="63500" distR="63500" simplePos="0" relativeHeight="377487167" behindDoc="1" locked="0" layoutInCell="1" allowOverlap="1">
                <wp:simplePos x="0" y="0"/>
                <wp:positionH relativeFrom="margin">
                  <wp:posOffset>-1088390</wp:posOffset>
                </wp:positionH>
                <wp:positionV relativeFrom="margin">
                  <wp:posOffset>12700</wp:posOffset>
                </wp:positionV>
                <wp:extent cx="575945" cy="428625"/>
                <wp:effectExtent l="0" t="3175" r="0" b="0"/>
                <wp:wrapSquare wrapText="bothSides"/>
                <wp:docPr id="237"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221" w:lineRule="exact"/>
                              <w:ind w:right="120" w:firstLine="0"/>
                              <w:jc w:val="left"/>
                            </w:pPr>
                            <w:r>
                              <w:rPr>
                                <w:rStyle w:val="GvdemetniExact"/>
                                <w:spacing w:val="0"/>
                              </w:rPr>
                              <w:t>İtirazların Sunulması ile İlgili kura</w:t>
                            </w:r>
                            <w:r>
                              <w:rPr>
                                <w:rStyle w:val="GvdemetniExact"/>
                                <w:spacing w:val="0"/>
                              </w:rPr>
                              <w:t>llar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9" o:spid="_x0000_s1089" type="#_x0000_t202" style="position:absolute;left:0;text-align:left;margin-left:-85.7pt;margin-top:1pt;width:45.35pt;height:33.75pt;z-index:-125829313;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wxJsgIAALQ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xxcLjDipIcmPdCDRrfigPw0NRUaB5WB4/0ArvoAB9Bpy1YNd6L6qhAXq5bwLb2RUowtJTVk6Jub&#10;7tnVCUcZkM34QdQQiOy0sECHRvamfFAQBOjQqcdTd0wyFWxGiygNI4wqOAqDJA4iG4Fk8+VBKv2O&#10;ih4ZI8cSmm/Byf5OaZMMyWYXE4uLknWdFUDHn22A47QDoeGqOTNJ2H7+SL10nayT0AmDeO2EXlE4&#10;N+UqdOLSX0TFZbFaFf5PE9cPs5bVNeUmzKwtP/yz3h1VPqnipC4lOlYbOJOSktvNqpNoT0Dbpf2O&#10;BTlzc5+nYYsAXF5Q8oPQuw1Sp4yThROWYeSkCy9xPD+9TWMvTMOifE7pjnH675TQmOM0gj5aOr/l&#10;5tnvNTeS9UzD9OhYn+Pk5EQyo8A1r21rNWHdZJ+VwqT/VApo99xoq1cj0Ums+rA52McRX5rwRswb&#10;UT+CgqUAhYFMYfSB0Qr5HaMRxkiO1bcdkRSj7j2HV2BmzmzI2djMBuEVXM2xxmgyV3qaTbtBsm0L&#10;yPM7u4GXUjKr4qcsju8LRoMlcxxjZvac/1uvp2G7/AUAAP//AwBQSwMEFAAGAAgAAAAhAKLv/H3d&#10;AAAACQEAAA8AAABkcnMvZG93bnJldi54bWxMj7tOxDAQRXsk/sEaJBqUdRzBPkKcFULQ0LHQ0Hnj&#10;IYmwx1HsTcJ+PUMF5WiOzr232i/eiQnH2AfSoFY5CKQm2J5aDe9vz9kWREyGrHGBUMM3RtjXlxeV&#10;KW2Y6RWnQ2oFSyiWRkOX0lBKGZsOvYmrMCDx7zOM3iQ+x1ba0cws904Web6W3vTECZ0Z8LHD5utw&#10;8hrWy9Nw87LDYj43bqKPs1IJldbXV8vDPYiES/qD4bc+V4eaOx3DiWwUTkOmNuqWWQ0Fb2Ig2+Yb&#10;EEe27+5A1pX8v6D+AQAA//8DAFBLAQItABQABgAIAAAAIQC2gziS/gAAAOEBAAATAAAAAAAAAAAA&#10;AAAAAAAAAABbQ29udGVudF9UeXBlc10ueG1sUEsBAi0AFAAGAAgAAAAhADj9If/WAAAAlAEAAAsA&#10;AAAAAAAAAAAAAAAALwEAAF9yZWxzLy5yZWxzUEsBAi0AFAAGAAgAAAAhANEbDEmyAgAAtAUAAA4A&#10;AAAAAAAAAAAAAAAALgIAAGRycy9lMm9Eb2MueG1sUEsBAi0AFAAGAAgAAAAhAKLv/H3dAAAACQEA&#10;AA8AAAAAAAAAAAAAAAAADAUAAGRycy9kb3ducmV2LnhtbFBLBQYAAAAABAAEAPMAAAAWBgAAAAA=&#10;" filled="f" stroked="f">
                <v:textbox style="mso-fit-shape-to-text:t" inset="0,0,0,0">
                  <w:txbxContent>
                    <w:p w:rsidR="00CF48DC" w:rsidRDefault="009746E0">
                      <w:pPr>
                        <w:pStyle w:val="Gvdemetni0"/>
                        <w:shd w:val="clear" w:color="auto" w:fill="auto"/>
                        <w:spacing w:after="0" w:line="221" w:lineRule="exact"/>
                        <w:ind w:right="120" w:firstLine="0"/>
                        <w:jc w:val="left"/>
                      </w:pPr>
                      <w:r>
                        <w:rPr>
                          <w:rStyle w:val="GvdemetniExact"/>
                          <w:spacing w:val="0"/>
                        </w:rPr>
                        <w:t>İtirazların Sunulması ile İlgili kura</w:t>
                      </w:r>
                      <w:r>
                        <w:rPr>
                          <w:rStyle w:val="GvdemetniExact"/>
                          <w:spacing w:val="0"/>
                        </w:rPr>
                        <w:t>llar</w:t>
                      </w:r>
                    </w:p>
                  </w:txbxContent>
                </v:textbox>
                <w10:wrap type="square" anchorx="margin" anchory="margin"/>
              </v:shape>
            </w:pict>
          </mc:Fallback>
        </mc:AlternateContent>
      </w:r>
      <w:r>
        <w:t>komisjfonlarınm ürettiği bir karardan ötürü haklarının ilılal edildiğini iddia eden ve iptal edilen bir ihlaleden dolayı zarara uğrama riski olan ihale katılımcıları veya ihale sürecine taraf olanlar itiraz dosyalaj'abilirler. İtirazın konusu ihale du</w:t>
      </w:r>
      <w:r>
        <w:t>bamdan, ihale belgeleri veya bu Yasada belirtilen ve ihale sürecinde onaylanmış olsun veya olmasın İhale Değerlendirme Komisyonunca alman kararlarla ilgili olabilir.</w:t>
      </w:r>
    </w:p>
    <w:p w:rsidR="00CF48DC" w:rsidRDefault="009746E0">
      <w:pPr>
        <w:pStyle w:val="Gvdemetni0"/>
        <w:numPr>
          <w:ilvl w:val="0"/>
          <w:numId w:val="114"/>
        </w:numPr>
        <w:shd w:val="clear" w:color="auto" w:fill="auto"/>
        <w:tabs>
          <w:tab w:val="left" w:pos="843"/>
        </w:tabs>
        <w:spacing w:after="0" w:line="216" w:lineRule="exact"/>
        <w:ind w:left="860" w:right="20" w:hanging="340"/>
        <w:jc w:val="both"/>
      </w:pPr>
      <w:r>
        <w:t>İtirazlar, ihale komisyonlarının kararlımı bu Yasanın 45’inci maddesi uyarınca ihale katıl</w:t>
      </w:r>
      <w:r>
        <w:t>ımcılarına bildirildiği günden itibaren 5 (beş) iş günü (bekleme süresi) içinde yapar. Bu Yasanın 45’inci maddesi uyarınca belirli bir duyuruya tabi olmayan kararlarla ilgili, yemden gözden geçirme talep eden itirazların olması durumunda, bu süre ilgili ka</w:t>
      </w:r>
      <w:r>
        <w:t>rarın yayınlanmasının ardından en az 5 (beş) iş günüdür.</w:t>
      </w:r>
    </w:p>
    <w:p w:rsidR="00CF48DC" w:rsidRDefault="009746E0">
      <w:pPr>
        <w:pStyle w:val="Gvdemetni0"/>
        <w:numPr>
          <w:ilvl w:val="0"/>
          <w:numId w:val="114"/>
        </w:numPr>
        <w:shd w:val="clear" w:color="auto" w:fill="auto"/>
        <w:tabs>
          <w:tab w:val="left" w:pos="843"/>
        </w:tabs>
        <w:spacing w:after="0" w:line="216" w:lineRule="exact"/>
        <w:ind w:left="860" w:right="20" w:hanging="340"/>
        <w:jc w:val="both"/>
      </w:pPr>
      <w:r>
        <w:t>İtirazlar, İtiraz Makamı ve ihaleye taraf olan ihale komisyonuna eş zamanlı olarak yapılır. İtiraz Makamı her koşulda, ilgili İhale Değerlendirme Konıis</w:t>
      </w:r>
      <w:r>
        <w:rPr>
          <w:rStyle w:val="Gvdemetni7pt"/>
        </w:rPr>
        <w:t>3</w:t>
      </w:r>
      <w:r>
        <w:t>'onunu ve İhale Makammı, itirazın yapılmasında</w:t>
      </w:r>
      <w:r>
        <w:t xml:space="preserve">n itibaren </w:t>
      </w:r>
      <w:r>
        <w:rPr>
          <w:rStyle w:val="Gvdemetni7pt"/>
        </w:rPr>
        <w:t>2</w:t>
      </w:r>
      <w:r>
        <w:t xml:space="preserve"> (iki) iş günü içinde itiraz ile ilgili bilgilendirir ve itirazın ihaleyi kazanan taraf ile ilgili olması halinde söz konusu ihale katılımcısını da bilgilendirir.</w:t>
      </w:r>
    </w:p>
    <w:p w:rsidR="00CF48DC" w:rsidRDefault="009746E0">
      <w:pPr>
        <w:pStyle w:val="Gvdemetni0"/>
        <w:numPr>
          <w:ilvl w:val="0"/>
          <w:numId w:val="114"/>
        </w:numPr>
        <w:shd w:val="clear" w:color="auto" w:fill="auto"/>
        <w:tabs>
          <w:tab w:val="left" w:pos="843"/>
        </w:tabs>
        <w:spacing w:after="0" w:line="216" w:lineRule="exact"/>
        <w:ind w:left="860" w:hanging="340"/>
        <w:jc w:val="both"/>
      </w:pPr>
      <w:r>
        <w:t>İtirazlar yazılı olarak yapılır ve aşağıdaki bilgileri içerir:</w:t>
      </w:r>
    </w:p>
    <w:p w:rsidR="00CF48DC" w:rsidRDefault="009746E0">
      <w:pPr>
        <w:pStyle w:val="Gvdemetni0"/>
        <w:numPr>
          <w:ilvl w:val="0"/>
          <w:numId w:val="115"/>
        </w:numPr>
        <w:shd w:val="clear" w:color="auto" w:fill="auto"/>
        <w:tabs>
          <w:tab w:val="left" w:pos="1413"/>
        </w:tabs>
        <w:spacing w:after="0" w:line="170" w:lineRule="exact"/>
        <w:ind w:left="1420" w:hanging="360"/>
        <w:jc w:val="both"/>
      </w:pPr>
      <w:r>
        <w:t xml:space="preserve">İtiraz sahibinin </w:t>
      </w:r>
      <w:r>
        <w:t>adı, adresi ve diğer detaylar;</w:t>
      </w:r>
    </w:p>
    <w:p w:rsidR="00CF48DC" w:rsidRDefault="009746E0">
      <w:pPr>
        <w:pStyle w:val="Gvdemetni0"/>
        <w:numPr>
          <w:ilvl w:val="0"/>
          <w:numId w:val="115"/>
        </w:numPr>
        <w:shd w:val="clear" w:color="auto" w:fill="auto"/>
        <w:tabs>
          <w:tab w:val="left" w:pos="1413"/>
        </w:tabs>
        <w:spacing w:after="0" w:line="170" w:lineRule="exact"/>
        <w:ind w:left="1420" w:hanging="360"/>
        <w:jc w:val="both"/>
      </w:pPr>
      <w:r>
        <w:t>İhale malcammın adı, adresi ve diğer detaylar;</w:t>
      </w:r>
    </w:p>
    <w:p w:rsidR="00CF48DC" w:rsidRDefault="009746E0">
      <w:pPr>
        <w:pStyle w:val="Gvdemetni0"/>
        <w:numPr>
          <w:ilvl w:val="0"/>
          <w:numId w:val="115"/>
        </w:numPr>
        <w:shd w:val="clear" w:color="auto" w:fill="auto"/>
        <w:tabs>
          <w:tab w:val="left" w:pos="1413"/>
        </w:tabs>
        <w:spacing w:after="0" w:line="216" w:lineRule="exact"/>
        <w:ind w:left="1420" w:right="20" w:hanging="360"/>
        <w:jc w:val="both"/>
      </w:pPr>
      <w:r>
        <w:t xml:space="preserve">İtiraz edilen ihale duyurusu, ihale belgeleri vej'a kararın içeriği ve itirazda bulunan ihale katılımcısının bu Yasa uyarınca ihale kararının bir hak ihlali veya çılcaılarma </w:t>
      </w:r>
      <w:r>
        <w:t>gelecek bir zarar olarak değerlendirmesinin gerekçeleri;</w:t>
      </w:r>
    </w:p>
    <w:p w:rsidR="00CF48DC" w:rsidRDefault="009746E0">
      <w:pPr>
        <w:pStyle w:val="Gvdemetni0"/>
        <w:shd w:val="clear" w:color="auto" w:fill="auto"/>
        <w:spacing w:after="0" w:line="216" w:lineRule="exact"/>
        <w:ind w:left="1420" w:right="20" w:hanging="360"/>
        <w:jc w:val="both"/>
      </w:pPr>
      <w:r>
        <w:t>(Ç) İtirazda bulunan ihale katılımcısı tarafından açık bir şekilde ifade edilen ara önlem talepleri;</w:t>
      </w:r>
    </w:p>
    <w:p w:rsidR="00CF48DC" w:rsidRDefault="009746E0">
      <w:pPr>
        <w:pStyle w:val="Gvdemetni0"/>
        <w:numPr>
          <w:ilvl w:val="0"/>
          <w:numId w:val="115"/>
        </w:numPr>
        <w:shd w:val="clear" w:color="auto" w:fill="auto"/>
        <w:tabs>
          <w:tab w:val="left" w:pos="1413"/>
        </w:tabs>
        <w:spacing w:after="0" w:line="216" w:lineRule="exact"/>
        <w:ind w:left="1420" w:hanging="360"/>
        <w:jc w:val="both"/>
      </w:pPr>
      <w:r>
        <w:t>İtiraz ücretinin ödenmiş olduğunu gösteren bir belge.</w:t>
      </w:r>
    </w:p>
    <w:p w:rsidR="00CF48DC" w:rsidRDefault="009746E0">
      <w:pPr>
        <w:pStyle w:val="Gvdemetni0"/>
        <w:numPr>
          <w:ilvl w:val="0"/>
          <w:numId w:val="114"/>
        </w:numPr>
        <w:shd w:val="clear" w:color="auto" w:fill="auto"/>
        <w:tabs>
          <w:tab w:val="left" w:pos="843"/>
        </w:tabs>
        <w:spacing w:after="0" w:line="216" w:lineRule="exact"/>
        <w:ind w:left="860" w:right="20" w:hanging="340"/>
        <w:jc w:val="both"/>
      </w:pPr>
      <w:r>
        <w:t>İtirazın, (4)’iincü fıkrada belirtilen bilgi</w:t>
      </w:r>
      <w:r>
        <w:t xml:space="preserve"> ve belgelerin bazılarım içermemesi halinde, İtiraz Makamı itiraz eden tarafın itirazını 3 (üç) iş gününden uzun olmayacak bir süre içinde tamamlamasını talep eder.</w:t>
      </w:r>
    </w:p>
    <w:p w:rsidR="00CF48DC" w:rsidRDefault="009746E0">
      <w:pPr>
        <w:pStyle w:val="Gvdemetni0"/>
        <w:numPr>
          <w:ilvl w:val="0"/>
          <w:numId w:val="114"/>
        </w:numPr>
        <w:shd w:val="clear" w:color="auto" w:fill="auto"/>
        <w:tabs>
          <w:tab w:val="left" w:pos="843"/>
        </w:tabs>
        <w:spacing w:line="216" w:lineRule="exact"/>
        <w:ind w:left="860" w:right="20" w:hanging="340"/>
        <w:jc w:val="both"/>
      </w:pPr>
      <w:r>
        <w:rPr>
          <w:noProof/>
        </w:rPr>
        <mc:AlternateContent>
          <mc:Choice Requires="wps">
            <w:drawing>
              <wp:anchor distT="0" distB="0" distL="63500" distR="63500" simplePos="0" relativeHeight="377487168" behindDoc="1" locked="0" layoutInCell="1" allowOverlap="1">
                <wp:simplePos x="0" y="0"/>
                <wp:positionH relativeFrom="margin">
                  <wp:posOffset>-1109345</wp:posOffset>
                </wp:positionH>
                <wp:positionV relativeFrom="paragraph">
                  <wp:posOffset>426720</wp:posOffset>
                </wp:positionV>
                <wp:extent cx="741680" cy="190500"/>
                <wp:effectExtent l="0" t="0" r="0" b="1905"/>
                <wp:wrapSquare wrapText="bothSides"/>
                <wp:docPr id="236"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150" w:lineRule="exact"/>
                              <w:ind w:firstLine="0"/>
                              <w:jc w:val="left"/>
                            </w:pPr>
                            <w:r>
                              <w:rPr>
                                <w:rStyle w:val="GvdemetniExact"/>
                                <w:spacing w:val="0"/>
                              </w:rPr>
                              <w:t>İtirazların</w:t>
                            </w:r>
                          </w:p>
                          <w:p w:rsidR="00CF48DC" w:rsidRDefault="009746E0">
                            <w:pPr>
                              <w:pStyle w:val="Gvdemetni0"/>
                              <w:shd w:val="clear" w:color="auto" w:fill="auto"/>
                              <w:spacing w:after="0" w:line="150" w:lineRule="exact"/>
                              <w:ind w:firstLine="0"/>
                              <w:jc w:val="left"/>
                            </w:pPr>
                            <w:r>
                              <w:rPr>
                                <w:rStyle w:val="GvdemetniExact"/>
                                <w:spacing w:val="0"/>
                              </w:rPr>
                              <w:t>Değerlendirilmesi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8" o:spid="_x0000_s1090" type="#_x0000_t202" style="position:absolute;left:0;text-align:left;margin-left:-87.35pt;margin-top:33.6pt;width:58.4pt;height:15pt;z-index:-12582931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w4zswIAALQ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wWWEEScdNOmBjhrdihH5SWwqNPQqBcP7Hkz1CArotM1W9Xei/K4QF+uG8B29kVIMDSUVROibl+6z&#10;pxOOMiDb4ZOowBHZa2GBxlp2pnxQEATo0KnHU3dMMCVcLkM/ikFTgspPvIVnu+eSdH7cS6U/UNEh&#10;I2RYQvMtODncKW2CIelsYnxxUbC2tQRo+YsLMJxuwDU8NToThO3nU+Ilm3gTh04YRBsn9PLcuSnW&#10;oRMV/nKRX+brde7/Mn79MG1YVVFu3Mzc8sM/692R5RMrTuxSomWVgTMhKbnbrluJDgS4XdjPlhw0&#10;ZzP3ZRi2CJDLq5T8IPRug8QponjphEW4cJKlFzuen9wmkRcmYV68TOmOcfrvKaEhw8kiWExcOgf9&#10;KjfPfm9zI2nHNGyPlnUZjk9GJDUM3PDKtlYT1k7ys1KY8M+lgHbPjbZ8NRSdyKrH7WiHIwrnOdiK&#10;6hEYLAUwDMgIqw+ERsifGA2wRjKsfuyJpBi1HzlMgdk5syBnYTsLhJfwNMMao0lc62k37XvJdg0g&#10;z3N2A5NSMMtiM1JTFMf5gtVgkzmuMbN7nv9bq/OyXf0GAAD//wMAUEsDBBQABgAIAAAAIQCG1GQU&#10;3QAAAAoBAAAPAAAAZHJzL2Rvd25yZXYueG1sTI/BToQwEIbvJr5DMyZeDFsgughSNsboxZurF29d&#10;OgKxnRLaBdyndzy5x5n5883317vVWTHjFAZPCrJNCgKp9WagTsHH+0tyDyJETUZbT6jgBwPsmsuL&#10;WlfGL/SG8z52giEUKq2gj3GspAxtj06HjR+R+PblJ6cjj1MnzaQXhjsr8zTdSqcH4g+9HvGpx/Z7&#10;f3QKtuvzePNaYr6cWjvT5ynLImZKXV+tjw8gIq7xPwx/+qwODTsd/JFMEFZBkhW3BWeZVuQgOJHc&#10;FSWIg4KSF7Kp5XmF5hcAAP//AwBQSwECLQAUAAYACAAAACEAtoM4kv4AAADhAQAAEwAAAAAAAAAA&#10;AAAAAAAAAAAAW0NvbnRlbnRfVHlwZXNdLnhtbFBLAQItABQABgAIAAAAIQA4/SH/1gAAAJQBAAAL&#10;AAAAAAAAAAAAAAAAAC8BAABfcmVscy8ucmVsc1BLAQItABQABgAIAAAAIQAlZw4zswIAALQFAAAO&#10;AAAAAAAAAAAAAAAAAC4CAABkcnMvZTJvRG9jLnhtbFBLAQItABQABgAIAAAAIQCG1GQU3QAAAAoB&#10;AAAPAAAAAAAAAAAAAAAAAA0FAABkcnMvZG93bnJldi54bWxQSwUGAAAAAAQABADzAAAAFwYAAAAA&#10;" filled="f" stroked="f">
                <v:textbox style="mso-fit-shape-to-text:t" inset="0,0,0,0">
                  <w:txbxContent>
                    <w:p w:rsidR="00CF48DC" w:rsidRDefault="009746E0">
                      <w:pPr>
                        <w:pStyle w:val="Gvdemetni0"/>
                        <w:shd w:val="clear" w:color="auto" w:fill="auto"/>
                        <w:spacing w:after="0" w:line="150" w:lineRule="exact"/>
                        <w:ind w:firstLine="0"/>
                        <w:jc w:val="left"/>
                      </w:pPr>
                      <w:r>
                        <w:rPr>
                          <w:rStyle w:val="GvdemetniExact"/>
                          <w:spacing w:val="0"/>
                        </w:rPr>
                        <w:t>İtirazların</w:t>
                      </w:r>
                    </w:p>
                    <w:p w:rsidR="00CF48DC" w:rsidRDefault="009746E0">
                      <w:pPr>
                        <w:pStyle w:val="Gvdemetni0"/>
                        <w:shd w:val="clear" w:color="auto" w:fill="auto"/>
                        <w:spacing w:after="0" w:line="150" w:lineRule="exact"/>
                        <w:ind w:firstLine="0"/>
                        <w:jc w:val="left"/>
                      </w:pPr>
                      <w:r>
                        <w:rPr>
                          <w:rStyle w:val="GvdemetniExact"/>
                          <w:spacing w:val="0"/>
                        </w:rPr>
                        <w:t>Değerlendirilmesi</w:t>
                      </w:r>
                    </w:p>
                  </w:txbxContent>
                </v:textbox>
                <w10:wrap type="square" anchorx="margin"/>
              </v:shape>
            </w:pict>
          </mc:Fallback>
        </mc:AlternateContent>
      </w:r>
      <w:r>
        <w:t>İtiraz sahibinin, (5)’inci fıkrada belirtilen talep üzerin</w:t>
      </w:r>
      <w:r>
        <w:t>e gerekeni yapmaması halinde, itiraz eksik olduğu gerekçesiyle reddedilir.</w:t>
      </w:r>
    </w:p>
    <w:p w:rsidR="00CF48DC" w:rsidRDefault="009746E0">
      <w:pPr>
        <w:pStyle w:val="Gvdemetni0"/>
        <w:numPr>
          <w:ilvl w:val="0"/>
          <w:numId w:val="112"/>
        </w:numPr>
        <w:shd w:val="clear" w:color="auto" w:fill="auto"/>
        <w:tabs>
          <w:tab w:val="left" w:pos="536"/>
        </w:tabs>
        <w:spacing w:after="0" w:line="216" w:lineRule="exact"/>
        <w:ind w:left="20" w:firstLine="0"/>
        <w:jc w:val="both"/>
      </w:pPr>
      <w:r>
        <w:t>(1) Hakkında itiraz olan ihale komisyonu, İtiraz Mak</w:t>
      </w:r>
      <w:r>
        <w:rPr>
          <w:rStyle w:val="Gvdemetni5"/>
        </w:rPr>
        <w:t>amının</w:t>
      </w:r>
      <w:r>
        <w:t xml:space="preserve"> kendisine</w:t>
      </w:r>
    </w:p>
    <w:p w:rsidR="00CF48DC" w:rsidRDefault="009746E0">
      <w:pPr>
        <w:pStyle w:val="Gvdemetni0"/>
        <w:shd w:val="clear" w:color="auto" w:fill="auto"/>
        <w:spacing w:after="0" w:line="216" w:lineRule="exact"/>
        <w:ind w:left="860" w:right="20" w:firstLine="0"/>
        <w:jc w:val="both"/>
      </w:pPr>
      <w:r>
        <w:t>yaptığı .bildirim tarihinden başlayan 3 (üç) iş günü içinde, İtiraz Makamına söz konusu itirazın değerlendirilme</w:t>
      </w:r>
      <w:r>
        <w:t>si için gerekli olaıı tüm belgeleri sunar.</w:t>
      </w:r>
    </w:p>
    <w:p w:rsidR="00CF48DC" w:rsidRDefault="009746E0">
      <w:pPr>
        <w:pStyle w:val="Gvdemetni0"/>
        <w:shd w:val="clear" w:color="auto" w:fill="auto"/>
        <w:spacing w:after="0" w:line="216" w:lineRule="exact"/>
        <w:ind w:left="860" w:right="20" w:hanging="340"/>
        <w:jc w:val="both"/>
      </w:pPr>
      <w:r>
        <w:t xml:space="preserve">. (2) İtiraz Makamı, ilgili ihale komisyonundan daha fazla bilgi ve belge isteme hakkım saldı tutar. Böyle bir durumda, ihale değerlendirme komisyonu İtiraz Makamından ilgili talebi almasının ardından gerekli belge ve bilgileri </w:t>
      </w:r>
      <w:r>
        <w:rPr>
          <w:rStyle w:val="Gvdemetni7pt"/>
        </w:rPr>
        <w:t>2</w:t>
      </w:r>
      <w:r>
        <w:t xml:space="preserve"> (ila) iş günü içinde sunar</w:t>
      </w:r>
      <w:r>
        <w:t>.</w:t>
      </w:r>
    </w:p>
    <w:p w:rsidR="00CF48DC" w:rsidRDefault="009746E0">
      <w:pPr>
        <w:pStyle w:val="Gvdemetni0"/>
        <w:numPr>
          <w:ilvl w:val="0"/>
          <w:numId w:val="113"/>
        </w:numPr>
        <w:shd w:val="clear" w:color="auto" w:fill="auto"/>
        <w:tabs>
          <w:tab w:val="left" w:pos="843"/>
        </w:tabs>
        <w:spacing w:after="0" w:line="216" w:lineRule="exact"/>
        <w:ind w:left="860" w:right="20" w:hanging="340"/>
        <w:jc w:val="both"/>
      </w:pPr>
      <w:r>
        <w:t>İtiraz Makamının, itirazın İtiraz Makarama iletilmesinin ardından veya uygun olduğunda, (</w:t>
      </w:r>
      <w:r>
        <w:rPr>
          <w:rStyle w:val="Gvdemetni7pt"/>
        </w:rPr>
        <w:t>2</w:t>
      </w:r>
      <w:r>
        <w:t xml:space="preserve">)’nci fikra uyarınca, ilgili ihale komisyonunca ek bilgi ve belgeleri almasının ardından </w:t>
      </w:r>
      <w:r>
        <w:rPr>
          <w:rStyle w:val="Gvdemetni7pt"/>
        </w:rPr>
        <w:t>10</w:t>
      </w:r>
      <w:r>
        <w:t xml:space="preserve"> (on) iş günü içinde itirazı değerlendirir.</w:t>
      </w:r>
      <w:r>
        <w:br w:type="page"/>
      </w:r>
    </w:p>
    <w:p w:rsidR="00CF48DC" w:rsidRDefault="009746E0">
      <w:pPr>
        <w:pStyle w:val="Gvdemetni0"/>
        <w:numPr>
          <w:ilvl w:val="0"/>
          <w:numId w:val="113"/>
        </w:numPr>
        <w:shd w:val="clear" w:color="auto" w:fill="auto"/>
        <w:tabs>
          <w:tab w:val="left" w:pos="835"/>
        </w:tabs>
        <w:spacing w:after="0" w:line="216" w:lineRule="exact"/>
        <w:ind w:left="840" w:right="20" w:hanging="320"/>
        <w:jc w:val="both"/>
      </w:pPr>
      <w:r>
        <w:t xml:space="preserve">Yukarıdaki (3)’üncü fıkrada </w:t>
      </w:r>
      <w:r>
        <w:t>belirtilen süre, özel olarak gerekliliği doğrulanabilen durumlarda, 5 (beş) iş gününden fazla olmayacak şekilde uzatılabilir ve itiraz sahibi ve ilgili ihale komisyonu bununla ilgili bilgilendirilir.</w:t>
      </w:r>
    </w:p>
    <w:p w:rsidR="00CF48DC" w:rsidRDefault="009746E0">
      <w:pPr>
        <w:pStyle w:val="Gvdemetni0"/>
        <w:numPr>
          <w:ilvl w:val="0"/>
          <w:numId w:val="113"/>
        </w:numPr>
        <w:shd w:val="clear" w:color="auto" w:fill="auto"/>
        <w:tabs>
          <w:tab w:val="left" w:pos="835"/>
        </w:tabs>
        <w:spacing w:after="0" w:line="216" w:lineRule="exact"/>
        <w:ind w:left="840" w:right="20" w:hanging="320"/>
        <w:jc w:val="both"/>
      </w:pPr>
      <w:r>
        <w:t>Bir itirazın dosyalandığı durumlarda, İtiraz Makamı, ilg</w:t>
      </w:r>
      <w:r>
        <w:t>ili tarafların daha fazla zarar görmesini engellemek üzere, ilgili ihale komisyonu tarifinden alınan herhangi bir kararın askıya alınması veya uygulanması önlemleri de dahil öngördüğü çeşitli önlemler alabilir.</w:t>
      </w:r>
    </w:p>
    <w:p w:rsidR="00CF48DC" w:rsidRDefault="009746E0">
      <w:pPr>
        <w:pStyle w:val="Gvdemetni0"/>
        <w:numPr>
          <w:ilvl w:val="0"/>
          <w:numId w:val="113"/>
        </w:numPr>
        <w:shd w:val="clear" w:color="auto" w:fill="auto"/>
        <w:tabs>
          <w:tab w:val="left" w:pos="835"/>
        </w:tabs>
        <w:spacing w:after="0" w:line="216" w:lineRule="exact"/>
        <w:ind w:left="840" w:right="20" w:hanging="320"/>
        <w:jc w:val="both"/>
      </w:pPr>
      <w:r>
        <w:t>İtiraz Makamı, itiraz gerekçeleri kalkar kalk</w:t>
      </w:r>
      <w:r>
        <w:t>maz aldığı ara önlemleri iptal eder; aksi takdirde bu Yasanın S3’üncü maddesi uyarınca itirazla ilgili karamı alındığı tarihte ara önlemler geçerliliğini kaybeder.</w:t>
      </w:r>
    </w:p>
    <w:p w:rsidR="00CF48DC" w:rsidRDefault="009746E0">
      <w:pPr>
        <w:pStyle w:val="Gvdemetni0"/>
        <w:numPr>
          <w:ilvl w:val="0"/>
          <w:numId w:val="113"/>
        </w:numPr>
        <w:shd w:val="clear" w:color="auto" w:fill="auto"/>
        <w:tabs>
          <w:tab w:val="left" w:pos="835"/>
        </w:tabs>
        <w:spacing w:after="0" w:line="216" w:lineRule="exact"/>
        <w:ind w:left="840" w:right="20" w:hanging="320"/>
        <w:jc w:val="both"/>
      </w:pPr>
      <w:r>
        <w:t>Bir ara emrinin alınmış olduğu ve ilgili ihale komisyonunun ihale sürecini devam ettirdiği h</w:t>
      </w:r>
      <w:r>
        <w:t>allerde, aynı ihale sürecinde devam ettirilen tüm faaliyetler geçersiz sayılır.</w:t>
      </w:r>
    </w:p>
    <w:p w:rsidR="00CF48DC" w:rsidRDefault="009746E0">
      <w:pPr>
        <w:pStyle w:val="Gvdemetni0"/>
        <w:numPr>
          <w:ilvl w:val="0"/>
          <w:numId w:val="113"/>
        </w:numPr>
        <w:shd w:val="clear" w:color="auto" w:fill="auto"/>
        <w:tabs>
          <w:tab w:val="left" w:pos="835"/>
        </w:tabs>
        <w:spacing w:line="216" w:lineRule="exact"/>
        <w:ind w:left="840" w:right="20" w:hanging="320"/>
        <w:jc w:val="both"/>
      </w:pPr>
      <w:r>
        <w:t xml:space="preserve">Yukarıda belirtilen hükümler uyarınca, itirazın, ihale komisyonunun ihalenin verilmesi kararı ile ilgili ohnası halinde bu Yasanın 81’inci maddesinin (3)’üncü fıkrası uyarınca </w:t>
      </w:r>
      <w:r>
        <w:t>İhale Değerlendirme Komisyonunun itiraz bildirimi, bu Yasanın 77’üncü maddesindeki süre dolmamışsa dahi, kamu ihale sözleşmesinin imzalanmasını ve bu. Yasanın 83’üncü maddesi uyarınca nihai karar alınıncaya kadar uygulanmasını derhal askıya alır. Bu hülane</w:t>
      </w:r>
      <w:r>
        <w:t xml:space="preserve"> ayları olarak imzalanan kamu ihaleleri, bu Yaşaran 84’üncü maddesinde belirtilen koşullar altında geçersiz sayılır. İtiraz Makamı, her koşulda, zarar görebilecek çıkarlar ve söz konusu kamu çıkarları üzerindeki olası sonuçlarını göz önünde bulundurarak, o</w:t>
      </w:r>
      <w:r>
        <w:t>lumsuz etkilerinin faydalarım aşabileceği durumlarda ihaleyi imzalamaya ltaraı</w:t>
      </w:r>
      <w:r>
        <w:rPr>
          <w:vertAlign w:val="superscript"/>
        </w:rPr>
        <w:t>-</w:t>
      </w:r>
      <w:r>
        <w:t xml:space="preserve"> verebilir.</w:t>
      </w:r>
    </w:p>
    <w:p w:rsidR="00CF48DC" w:rsidRDefault="009746E0">
      <w:pPr>
        <w:pStyle w:val="Gvdemetni0"/>
        <w:numPr>
          <w:ilvl w:val="0"/>
          <w:numId w:val="112"/>
        </w:numPr>
        <w:shd w:val="clear" w:color="auto" w:fill="auto"/>
        <w:tabs>
          <w:tab w:val="left" w:pos="509"/>
        </w:tabs>
        <w:spacing w:after="0" w:line="216" w:lineRule="exact"/>
        <w:ind w:firstLine="0"/>
        <w:jc w:val="both"/>
      </w:pPr>
      <w:r>
        <w:rPr>
          <w:noProof/>
        </w:rPr>
        <mc:AlternateContent>
          <mc:Choice Requires="wps">
            <w:drawing>
              <wp:anchor distT="0" distB="0" distL="63500" distR="63500" simplePos="0" relativeHeight="377487169" behindDoc="1" locked="0" layoutInCell="1" allowOverlap="1">
                <wp:simplePos x="0" y="0"/>
                <wp:positionH relativeFrom="margin">
                  <wp:posOffset>-1078865</wp:posOffset>
                </wp:positionH>
                <wp:positionV relativeFrom="paragraph">
                  <wp:posOffset>-7620</wp:posOffset>
                </wp:positionV>
                <wp:extent cx="629920" cy="285750"/>
                <wp:effectExtent l="0" t="1905" r="1270" b="0"/>
                <wp:wrapSquare wrapText="bothSides"/>
                <wp:docPr id="235"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ind w:right="100" w:firstLine="0"/>
                              <w:jc w:val="both"/>
                            </w:pPr>
                            <w:r>
                              <w:rPr>
                                <w:rStyle w:val="GvdemetniExact"/>
                                <w:spacing w:val="0"/>
                              </w:rPr>
                              <w:t>İtirazlarla İlgili Karar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7" o:spid="_x0000_s1091" type="#_x0000_t202" style="position:absolute;left:0;text-align:left;margin-left:-84.95pt;margin-top:-.6pt;width:49.6pt;height:22.5pt;z-index:-12582931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HhvtAIAALQFAAAOAAAAZHJzL2Uyb0RvYy54bWysVNuOmzAQfa/Uf7D8znJZIICWrHZDqCpt&#10;L9JuP8ABE6yCTW0nZLvqv3dsQrKXl6otD9bgGZ+5nZmr60PfoT2VigmeY//Cw4jyStSMb3P87aF0&#10;EoyUJrwmneA0x49U4evl+3dX45DRQLSiq6lEAMJVNg45brUeMtdVVUt7oi7EQDkoGyF7ouFXbt1a&#10;khHQ+84NPC92RyHrQYqKKgW3xaTES4vfNLTSX5pGUY26HENs2p7Snhtzussrkm0lGVpWHcMgfxFF&#10;TxgHpyeogmiCdpK9gepZJYUSjb6oRO+KpmEVtTlANr73Kpv7lgzU5gLFUcOpTOr/wVaf918lYnWO&#10;g8sII056aNIDPWh0Kw7ITxemQuOgMjC8H8BUH0ABnbbZquFOVN8V4mLVEr6lN1KKsaWkhgh989J9&#10;9nTCUQZkM34SNTgiOy0s0KGRvSkfFAQBOnTq8dQdE0wFl3GQpgFoKlAFSbSIbPdcks2PB6n0Byp6&#10;ZIQcS2i+BSf7O6VNMCSbTYwvLkrWdZYAHX9xAYbTDbiGp0ZngrD9fEq9dJ2sk9AJg3jthF5RODfl&#10;KnTi0l9ExWWxWhX+L+PXD7OW1TXlxs3MLT/8s94dWT6x4sQuJTpWGzgTkpLbzaqTaE+A26X9bMlB&#10;czZzX4ZhiwC5vErJD0LvNkidMk4WTliGkZMuvMTx/PQ2jb0wDYvyZUp3jNN/TwmNOU6jIJq4dA76&#10;VW6e/d7mRrKeadgeHetznJyMSGYYuOa1ba0mrJvkZ6Uw4Z9LAe2eG235aig6kVUfNgc7HHE0z8FG&#10;1I/AYCmAYUBGWH0gtEL+xGiENZJj9WNHJMWo+8hhCszOmQU5C5tZILyCpznWGE3iSk+7aTdItm0B&#10;eZ6zG5iUklkWm5GaojjOF6wGm8xxjZnd8/zfWp2X7fI3AAAA//8DAFBLAwQUAAYACAAAACEAZArb&#10;nd8AAAAKAQAADwAAAGRycy9kb3ducmV2LnhtbEyPsU7DMBCGdyTewTokFpQ6Diht0jgVQrCwUVjY&#10;3PhIotrnKHaT0KfHneh2p/v03/dXu8UaNuHoe0cSxCoFhtQ43VMr4evzLdkA80GRVsYRSvhFD7v6&#10;9qZSpXYzfeC0Dy2LIeRLJaELYSg5902HVvmVG5Di7ceNVoW4ji3Xo5pjuDU8S9OcW9VT/NCpAV86&#10;bI77k5WQL6/Dw3uB2XxuzETfZyECCinv75bnLbCAS/iH4aIf1aGOTgd3Iu2ZkZCIvCgie5kyYJFI&#10;1uka2EHC0+MGeF3x6wr1HwAAAP//AwBQSwECLQAUAAYACAAAACEAtoM4kv4AAADhAQAAEwAAAAAA&#10;AAAAAAAAAAAAAAAAW0NvbnRlbnRfVHlwZXNdLnhtbFBLAQItABQABgAIAAAAIQA4/SH/1gAAAJQB&#10;AAALAAAAAAAAAAAAAAAAAC8BAABfcmVscy8ucmVsc1BLAQItABQABgAIAAAAIQDIwHhvtAIAALQF&#10;AAAOAAAAAAAAAAAAAAAAAC4CAABkcnMvZTJvRG9jLnhtbFBLAQItABQABgAIAAAAIQBkCtud3wAA&#10;AAoBAAAPAAAAAAAAAAAAAAAAAA4FAABkcnMvZG93bnJldi54bWxQSwUGAAAAAAQABADzAAAAGgYA&#10;AAAA&#10;" filled="f" stroked="f">
                <v:textbox style="mso-fit-shape-to-text:t" inset="0,0,0,0">
                  <w:txbxContent>
                    <w:p w:rsidR="00CF48DC" w:rsidRDefault="009746E0">
                      <w:pPr>
                        <w:pStyle w:val="Gvdemetni0"/>
                        <w:shd w:val="clear" w:color="auto" w:fill="auto"/>
                        <w:spacing w:after="0"/>
                        <w:ind w:right="100" w:firstLine="0"/>
                        <w:jc w:val="both"/>
                      </w:pPr>
                      <w:r>
                        <w:rPr>
                          <w:rStyle w:val="GvdemetniExact"/>
                          <w:spacing w:val="0"/>
                        </w:rPr>
                        <w:t>İtirazlarla İlgili Karar</w:t>
                      </w:r>
                    </w:p>
                  </w:txbxContent>
                </v:textbox>
                <w10:wrap type="square" anchorx="margin"/>
              </v:shape>
            </w:pict>
          </mc:Fallback>
        </mc:AlternateContent>
      </w:r>
      <w:r>
        <w:t>(I) İtiraz Makamı bir itirazı aşağıda açıklanan hallerde reddeder:</w:t>
      </w:r>
    </w:p>
    <w:p w:rsidR="00CF48DC" w:rsidRDefault="009746E0">
      <w:pPr>
        <w:pStyle w:val="Gvdemetni0"/>
        <w:numPr>
          <w:ilvl w:val="0"/>
          <w:numId w:val="116"/>
        </w:numPr>
        <w:shd w:val="clear" w:color="auto" w:fill="auto"/>
        <w:tabs>
          <w:tab w:val="left" w:pos="1400"/>
        </w:tabs>
        <w:spacing w:after="0" w:line="216" w:lineRule="exact"/>
        <w:ind w:left="1400" w:right="20" w:hanging="360"/>
        <w:jc w:val="both"/>
      </w:pPr>
      <w:r>
        <w:t xml:space="preserve">İtirazın bu Yasanın Sl’inci. maddesinin (2)’nci fıkrası uyarınca </w:t>
      </w:r>
      <w:r>
        <w:t>belirlenen süre içinde sunulmadığı halde;</w:t>
      </w:r>
    </w:p>
    <w:p w:rsidR="00CF48DC" w:rsidRDefault="009746E0">
      <w:pPr>
        <w:pStyle w:val="Gvdemetni0"/>
        <w:numPr>
          <w:ilvl w:val="0"/>
          <w:numId w:val="116"/>
        </w:numPr>
        <w:shd w:val="clear" w:color="auto" w:fill="auto"/>
        <w:tabs>
          <w:tab w:val="left" w:pos="1400"/>
        </w:tabs>
        <w:spacing w:after="0" w:line="216" w:lineRule="exact"/>
        <w:ind w:left="1400" w:right="20" w:hanging="360"/>
        <w:jc w:val="both"/>
      </w:pPr>
      <w:r>
        <w:t>İtirazın bu Yasanın 79’uncu maddesine uygun olarak, yetldsi olmayan bir iktisadi işletme tarafından yapılması halinde:</w:t>
      </w:r>
    </w:p>
    <w:p w:rsidR="00CF48DC" w:rsidRDefault="009746E0">
      <w:pPr>
        <w:pStyle w:val="Gvdemetni0"/>
        <w:numPr>
          <w:ilvl w:val="0"/>
          <w:numId w:val="116"/>
        </w:numPr>
        <w:shd w:val="clear" w:color="auto" w:fill="auto"/>
        <w:tabs>
          <w:tab w:val="left" w:pos="1400"/>
        </w:tabs>
        <w:spacing w:after="0" w:line="216" w:lineRule="exact"/>
        <w:ind w:left="1400" w:right="20" w:hanging="360"/>
        <w:jc w:val="both"/>
      </w:pPr>
      <w:r>
        <w:t>İtirazın bir ihale duyurusu, ihale belgeleri veya bu Yasanın 81’inci maddesinin (l)’inci fıkras</w:t>
      </w:r>
      <w:r>
        <w:t>ında belirtildiği gibi bir karar aleyhinde olmaması halinde;</w:t>
      </w:r>
    </w:p>
    <w:p w:rsidR="00CF48DC" w:rsidRDefault="009746E0">
      <w:pPr>
        <w:pStyle w:val="Gvdemetni0"/>
        <w:shd w:val="clear" w:color="auto" w:fill="auto"/>
        <w:spacing w:after="0" w:line="216" w:lineRule="exact"/>
        <w:ind w:left="1400" w:right="20" w:hanging="360"/>
        <w:jc w:val="both"/>
      </w:pPr>
      <w:r>
        <w:t>(Ç) İtirazın bu Yasanın 81’inci maddesinin (4)’üncü ve (5)’inci fıkralarında belirtilen gerekliliklere uymaması halinde;</w:t>
      </w:r>
    </w:p>
    <w:p w:rsidR="00CF48DC" w:rsidRDefault="009746E0">
      <w:pPr>
        <w:pStyle w:val="Gvdemetni0"/>
        <w:numPr>
          <w:ilvl w:val="0"/>
          <w:numId w:val="116"/>
        </w:numPr>
        <w:shd w:val="clear" w:color="auto" w:fill="auto"/>
        <w:tabs>
          <w:tab w:val="left" w:pos="1400"/>
        </w:tabs>
        <w:spacing w:after="0" w:line="216" w:lineRule="exact"/>
        <w:ind w:left="1400" w:right="20" w:hanging="360"/>
        <w:jc w:val="both"/>
      </w:pPr>
      <w:r>
        <w:t>İlgili ihale, komisyonunun, itiraz makamının talebi üzerine almış olduğu k</w:t>
      </w:r>
      <w:r>
        <w:t>ararım gözden geçirmesi halinde.</w:t>
      </w:r>
    </w:p>
    <w:p w:rsidR="00CF48DC" w:rsidRDefault="009746E0">
      <w:pPr>
        <w:pStyle w:val="Gvdemetni0"/>
        <w:numPr>
          <w:ilvl w:val="0"/>
          <w:numId w:val="117"/>
        </w:numPr>
        <w:shd w:val="clear" w:color="auto" w:fill="auto"/>
        <w:tabs>
          <w:tab w:val="left" w:pos="835"/>
        </w:tabs>
        <w:spacing w:after="0" w:line="216" w:lineRule="exact"/>
        <w:ind w:left="840" w:right="20" w:hanging="320"/>
        <w:jc w:val="both"/>
      </w:pPr>
      <w:r>
        <w:t>İtiraz Makamı, itiraz sahibinden itirazından vazgeçme isteğini bildiren yazılı bir bildirim alması halinde süreci durdurabilir.</w:t>
      </w:r>
    </w:p>
    <w:p w:rsidR="00CF48DC" w:rsidRDefault="009746E0">
      <w:pPr>
        <w:pStyle w:val="Gvdemetni0"/>
        <w:numPr>
          <w:ilvl w:val="0"/>
          <w:numId w:val="117"/>
        </w:numPr>
        <w:shd w:val="clear" w:color="auto" w:fill="auto"/>
        <w:tabs>
          <w:tab w:val="left" w:pos="835"/>
        </w:tabs>
        <w:spacing w:after="0" w:line="216" w:lineRule="exact"/>
        <w:ind w:left="840" w:hanging="320"/>
        <w:jc w:val="both"/>
      </w:pPr>
      <w:r>
        <w:t>İtiraz Makamı alacağı bir karar yoluyla:</w:t>
      </w:r>
    </w:p>
    <w:p w:rsidR="00CF48DC" w:rsidRDefault="009746E0">
      <w:pPr>
        <w:pStyle w:val="Gvdemetni0"/>
        <w:numPr>
          <w:ilvl w:val="0"/>
          <w:numId w:val="118"/>
        </w:numPr>
        <w:shd w:val="clear" w:color="auto" w:fill="auto"/>
        <w:tabs>
          <w:tab w:val="left" w:pos="1400"/>
        </w:tabs>
        <w:spacing w:after="0" w:line="170" w:lineRule="exact"/>
        <w:ind w:left="1400" w:hanging="360"/>
        <w:jc w:val="both"/>
      </w:pPr>
      <w:r>
        <w:t>Yersiz olan itirazları reddedebilir.</w:t>
      </w:r>
    </w:p>
    <w:p w:rsidR="00CF48DC" w:rsidRDefault="009746E0">
      <w:pPr>
        <w:pStyle w:val="Gvdemetni0"/>
        <w:numPr>
          <w:ilvl w:val="0"/>
          <w:numId w:val="118"/>
        </w:numPr>
        <w:shd w:val="clear" w:color="auto" w:fill="auto"/>
        <w:tabs>
          <w:tab w:val="left" w:pos="1400"/>
        </w:tabs>
        <w:spacing w:after="0" w:line="216" w:lineRule="exact"/>
        <w:ind w:left="1400" w:right="20" w:hanging="360"/>
        <w:jc w:val="both"/>
      </w:pPr>
      <w:r>
        <w:t xml:space="preserve">İtirazı yerinde </w:t>
      </w:r>
      <w:r>
        <w:t>bulup ihale sürecini ve alman kararları kısmen veya tamamen iptal edebilir, ihale değerlendirme komisyonunu tesbit ettiği usulsüzlüklerle ilgili bilgilendirir ve söz konusu İhale Değerlendirme Komisyonuna yeni bir ihale stireci başlatılmasını veya yeni bir</w:t>
      </w:r>
      <w:r>
        <w:t xml:space="preserve"> karar almasını veya</w:t>
      </w:r>
      <w:r>
        <w:br w:type="page"/>
        <w:t>gerçeldeşen usulsüzlüklerin ortadan kaldırılması için gerekenin yapılmasını talep edebilir.</w:t>
      </w:r>
    </w:p>
    <w:p w:rsidR="00CF48DC" w:rsidRDefault="009746E0">
      <w:pPr>
        <w:pStyle w:val="Gvdemetni0"/>
        <w:numPr>
          <w:ilvl w:val="0"/>
          <w:numId w:val="118"/>
        </w:numPr>
        <w:shd w:val="clear" w:color="auto" w:fill="auto"/>
        <w:tabs>
          <w:tab w:val="left" w:pos="1437"/>
        </w:tabs>
        <w:spacing w:after="0" w:line="221" w:lineRule="exact"/>
        <w:ind w:left="1420" w:right="20" w:hanging="360"/>
        <w:jc w:val="both"/>
      </w:pPr>
      <w:r>
        <w:t>Yukarıdaki (B) bendi uyarınca alman bir karan takiben bu Yasaya uygun olmayan bir karardan ötürü zarara uğrayan iktisadi işletmelerin zararının</w:t>
      </w:r>
      <w:r>
        <w:t xml:space="preserve"> ödenmesine karar verebilir.</w:t>
      </w:r>
    </w:p>
    <w:p w:rsidR="00CF48DC" w:rsidRDefault="009746E0">
      <w:pPr>
        <w:pStyle w:val="Gvdemetni0"/>
        <w:numPr>
          <w:ilvl w:val="0"/>
          <w:numId w:val="117"/>
        </w:numPr>
        <w:shd w:val="clear" w:color="auto" w:fill="auto"/>
        <w:tabs>
          <w:tab w:val="left" w:pos="866"/>
        </w:tabs>
        <w:spacing w:after="0" w:line="221" w:lineRule="exact"/>
        <w:ind w:left="860" w:hanging="320"/>
        <w:jc w:val="both"/>
      </w:pPr>
      <w:r>
        <w:rPr>
          <w:noProof/>
        </w:rPr>
        <mc:AlternateContent>
          <mc:Choice Requires="wps">
            <w:drawing>
              <wp:anchor distT="0" distB="0" distL="63500" distR="63500" simplePos="0" relativeHeight="377487170" behindDoc="1" locked="0" layoutInCell="1" allowOverlap="1">
                <wp:simplePos x="0" y="0"/>
                <wp:positionH relativeFrom="margin">
                  <wp:posOffset>-1096010</wp:posOffset>
                </wp:positionH>
                <wp:positionV relativeFrom="paragraph">
                  <wp:posOffset>990600</wp:posOffset>
                </wp:positionV>
                <wp:extent cx="683260" cy="400050"/>
                <wp:effectExtent l="0" t="0" r="3175" b="0"/>
                <wp:wrapSquare wrapText="bothSides"/>
                <wp:docPr id="234"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26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216" w:lineRule="exact"/>
                              <w:ind w:right="100" w:firstLine="0"/>
                              <w:jc w:val="left"/>
                            </w:pPr>
                            <w:r>
                              <w:rPr>
                                <w:rStyle w:val="GvdemetniExact"/>
                                <w:spacing w:val="0"/>
                              </w:rPr>
                              <w:t>İhalenin ve/veya Sözleşmenin Geçersiz Sayılması</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6" o:spid="_x0000_s1092" type="#_x0000_t202" style="position:absolute;left:0;text-align:left;margin-left:-86.3pt;margin-top:78pt;width:53.8pt;height:31.5pt;z-index:-12582931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vektAIAALQFAAAOAAAAZHJzL2Uyb0RvYy54bWysVNtunDAQfa/Uf7D8TriEJYDCRsmyVJXS&#10;i5T0A7xgFqtgU9u7kEb9947NsptNXqq2PFiDZ3zmdmaub8auRXsqFRM8w/6FhxHlpagY32b422Ph&#10;xBgpTXhFWsFphp+owjfL9++uhz6lgWhEW1GJAISrdOgz3Gjdp66ryoZ2RF2InnJQ1kJ2RMOv3LqV&#10;JAOgd60beF7kDkJWvRQlVQpu80mJlxa/rmmpv9S1ohq1GYbYtD2lPTfmdJfXJN1K0jesPIRB/iKK&#10;jjAOTo9QOdEE7SR7A9WxUgolan1Ris4Vdc1KanOAbHzvVTYPDempzQWKo/pjmdT/gy0/779KxKoM&#10;B5chRpx00KRHOmp0J0bkJ5Gp0NCrFAwfejDVIyig0zZb1d+L8rtCXKwawrf0VkoxNJRUEKFvXrov&#10;nk44yoBshk+iAkdkp4UFGmvZmfJBQRCgQ6eejt0xwZRwGcWXQQSaElSh53kL2z2XpPPjXir9gYoO&#10;GSHDEppvwcn+XmkTDElnE+OLi4K1rSVAy88uwHC6Adfw1OhMELafz4mXrON1HDphEK2d0Mtz57ZY&#10;hU5U+FeL/DJfrXL/l/Hrh2nDqopy42bmlh/+We8OLJ9YcWSXEi2rDJwJScntZtVKtCfA7cJ+tuSg&#10;OZm552HYIkAur1Lyg9C7CxKniOIrJyzChZNcebHj+cldEnlhEubFeUr3jNN/TwkNGU4WwWLi0ino&#10;V7lBr+F7mxtJO6Zhe7Ssy3B8NCKpYeCaV7a1mrB2kl+UwoR/KgW0e2605auh6ERWPW5GOxzRcQ42&#10;onoCBksBDAMywuoDoRHyJ0YDrJEMqx87IilG7UcOU2B2zizIWdjMAuElPM2wxmgSV3raTbtesm0D&#10;yPOc3cKkFMyy2IzUFMVhvmA12GQOa8zsnpf/1uq0bJe/AQAA//8DAFBLAwQUAAYACAAAACEAMxnG&#10;LN8AAAAMAQAADwAAAGRycy9kb3ducmV2LnhtbEyPsU7EMBBEeyT+wVokGpRzHOkCF+KcEIKGjoOG&#10;zhcvSYS9jmJfEu7rWSrodjRPszP1fvVOzDjFIZAGtclBILXBDtRpeH97zu5AxGTIGhcINXxjhH1z&#10;eVGbyoaFXnE+pE5wCMXKaOhTGispY9ujN3ETRiT2PsPkTWI5ddJOZuFw72SR56X0ZiD+0JsRH3ts&#10;vw4nr6Fcn8ablx0Wy7l1M32clUqotL6+Wh/uQSRc0x8Mv/W5OjTc6RhOZKNwGjJ1W5TMsrMteRUj&#10;Wbnl46ihULscZFPL/yOaHwAAAP//AwBQSwECLQAUAAYACAAAACEAtoM4kv4AAADhAQAAEwAAAAAA&#10;AAAAAAAAAAAAAAAAW0NvbnRlbnRfVHlwZXNdLnhtbFBLAQItABQABgAIAAAAIQA4/SH/1gAAAJQB&#10;AAALAAAAAAAAAAAAAAAAAC8BAABfcmVscy8ucmVsc1BLAQItABQABgAIAAAAIQAhJvektAIAALQF&#10;AAAOAAAAAAAAAAAAAAAAAC4CAABkcnMvZTJvRG9jLnhtbFBLAQItABQABgAIAAAAIQAzGcYs3wAA&#10;AAwBAAAPAAAAAAAAAAAAAAAAAA4FAABkcnMvZG93bnJldi54bWxQSwUGAAAAAAQABADzAAAAGgYA&#10;AAAA&#10;" filled="f" stroked="f">
                <v:textbox style="mso-fit-shape-to-text:t" inset="0,0,0,0">
                  <w:txbxContent>
                    <w:p w:rsidR="00CF48DC" w:rsidRDefault="009746E0">
                      <w:pPr>
                        <w:pStyle w:val="Gvdemetni0"/>
                        <w:shd w:val="clear" w:color="auto" w:fill="auto"/>
                        <w:spacing w:after="0" w:line="216" w:lineRule="exact"/>
                        <w:ind w:right="100" w:firstLine="0"/>
                        <w:jc w:val="left"/>
                      </w:pPr>
                      <w:r>
                        <w:rPr>
                          <w:rStyle w:val="GvdemetniExact"/>
                          <w:spacing w:val="0"/>
                        </w:rPr>
                        <w:t>İhalenin ve/veya Sözleşmenin Geçersiz Sayılması</w:t>
                      </w:r>
                    </w:p>
                  </w:txbxContent>
                </v:textbox>
                <w10:wrap type="square" anchorx="margin"/>
              </v:shape>
            </w:pict>
          </mc:Fallback>
        </mc:AlternateContent>
      </w:r>
      <w:r>
        <w:t>İtiraz Makamı, İlıale Değerlendirme Komisyonunun, yukarıdaki</w:t>
      </w:r>
    </w:p>
    <w:p w:rsidR="00CF48DC" w:rsidRDefault="009746E0">
      <w:pPr>
        <w:pStyle w:val="Gvdemetni0"/>
        <w:numPr>
          <w:ilvl w:val="0"/>
          <w:numId w:val="104"/>
        </w:numPr>
        <w:shd w:val="clear" w:color="auto" w:fill="auto"/>
        <w:tabs>
          <w:tab w:val="left" w:pos="1522"/>
        </w:tabs>
        <w:spacing w:after="221" w:line="221" w:lineRule="exact"/>
        <w:ind w:left="860" w:right="20" w:firstLine="0"/>
        <w:jc w:val="both"/>
      </w:pPr>
      <w:r>
        <w:t xml:space="preserve">’ncü fıkradaki kararla ilgili yaptığı uygulama konusunda bir rapor hazırlamasını talep edebilir. İtiraz Makamı, </w:t>
      </w:r>
      <w:r>
        <w:t>İhale Değerlendirme Komisyonunun, alman kararı öngörülen süre içinde uygulamadığım tespit ederse, Bakanlar Kuruluna ve Başsavcılığa yazılı bilgi verir.</w:t>
      </w:r>
    </w:p>
    <w:p w:rsidR="00CF48DC" w:rsidRDefault="009746E0">
      <w:pPr>
        <w:pStyle w:val="Gvdemetni0"/>
        <w:numPr>
          <w:ilvl w:val="0"/>
          <w:numId w:val="112"/>
        </w:numPr>
        <w:shd w:val="clear" w:color="auto" w:fill="auto"/>
        <w:tabs>
          <w:tab w:val="left" w:pos="536"/>
        </w:tabs>
        <w:spacing w:after="0" w:line="170" w:lineRule="exact"/>
        <w:ind w:left="20" w:firstLine="0"/>
        <w:jc w:val="both"/>
      </w:pPr>
      <w:r>
        <w:t>(1) Bir kamu ihalesi bu Yasa uyannca aşağıdaki hallerde geçersiz</w:t>
      </w:r>
    </w:p>
    <w:p w:rsidR="00CF48DC" w:rsidRDefault="009746E0">
      <w:pPr>
        <w:pStyle w:val="Gvdemetni0"/>
        <w:shd w:val="clear" w:color="auto" w:fill="auto"/>
        <w:spacing w:after="0" w:line="170" w:lineRule="exact"/>
        <w:ind w:left="860" w:firstLine="0"/>
        <w:jc w:val="both"/>
      </w:pPr>
      <w:r>
        <w:t>sayılır:</w:t>
      </w:r>
    </w:p>
    <w:p w:rsidR="00CF48DC" w:rsidRDefault="009746E0">
      <w:pPr>
        <w:pStyle w:val="Gvdemetni0"/>
        <w:numPr>
          <w:ilvl w:val="0"/>
          <w:numId w:val="119"/>
        </w:numPr>
        <w:shd w:val="clear" w:color="auto" w:fill="auto"/>
        <w:tabs>
          <w:tab w:val="left" w:pos="1437"/>
        </w:tabs>
        <w:spacing w:after="0" w:line="216" w:lineRule="exact"/>
        <w:ind w:left="1420" w:right="20" w:hanging="360"/>
        <w:jc w:val="both"/>
      </w:pPr>
      <w:r>
        <w:t>İhale makamlarının veya komisy</w:t>
      </w:r>
      <w:r>
        <w:t>onlarının, ihale duymuşunu bu Yasa hükümlerine göre yapmaması veya eksik yapması halinde;</w:t>
      </w:r>
    </w:p>
    <w:p w:rsidR="00CF48DC" w:rsidRDefault="009746E0">
      <w:pPr>
        <w:pStyle w:val="Gvdemetni0"/>
        <w:numPr>
          <w:ilvl w:val="0"/>
          <w:numId w:val="119"/>
        </w:numPr>
        <w:shd w:val="clear" w:color="auto" w:fill="auto"/>
        <w:tabs>
          <w:tab w:val="left" w:pos="1437"/>
        </w:tabs>
        <w:spacing w:after="0" w:line="216" w:lineRule="exact"/>
        <w:ind w:left="1420" w:right="20" w:hanging="360"/>
        <w:jc w:val="both"/>
      </w:pPr>
      <w:r>
        <w:t>Bu Yas</w:t>
      </w:r>
      <w:r>
        <w:rPr>
          <w:rStyle w:val="Gvdemetni5"/>
        </w:rPr>
        <w:t>anın</w:t>
      </w:r>
      <w:r>
        <w:t xml:space="preserve"> 77’nci maddesinin (3)</w:t>
      </w:r>
      <w:r>
        <w:rPr>
          <w:vertAlign w:val="superscript"/>
        </w:rPr>
        <w:t>5</w:t>
      </w:r>
      <w:r>
        <w:t>üncü fıkrasında sözü edilen 5 (beş) iş günlük beldeme süresine uyulmadığı hallerde ve 81’inci maddesinin (</w:t>
      </w:r>
      <w:r>
        <w:rPr>
          <w:rStyle w:val="Gvdemetni7pt"/>
        </w:rPr>
        <w:t>6</w:t>
      </w:r>
      <w:r>
        <w:t>)’ncı ve (7)’nci fıkraları</w:t>
      </w:r>
      <w:r>
        <w:t>nda öngördüğü hallerde, bu tip ihlallerin itiraz eden ihale katılımcısını bir çözüm arama olanağından mahrum bırakması ve ihale</w:t>
      </w:r>
      <w:r>
        <w:rPr>
          <w:rStyle w:val="Gvdemetni7pt"/>
        </w:rPr>
        <w:t>5</w:t>
      </w:r>
      <w:r>
        <w:rPr>
          <w:vertAlign w:val="superscript"/>
        </w:rPr>
        <w:t>r</w:t>
      </w:r>
      <w:r>
        <w:t>i almak için bir yemden değerlendirme talep etme şansını etkilemesi halinde.</w:t>
      </w:r>
    </w:p>
    <w:p w:rsidR="00CF48DC" w:rsidRDefault="009746E0">
      <w:pPr>
        <w:pStyle w:val="Gvdemetni0"/>
        <w:numPr>
          <w:ilvl w:val="0"/>
          <w:numId w:val="120"/>
        </w:numPr>
        <w:shd w:val="clear" w:color="auto" w:fill="auto"/>
        <w:tabs>
          <w:tab w:val="left" w:pos="866"/>
        </w:tabs>
        <w:spacing w:after="0" w:line="216" w:lineRule="exact"/>
        <w:ind w:left="860" w:right="20" w:hanging="320"/>
        <w:jc w:val="both"/>
      </w:pPr>
      <w:r>
        <w:t>Yukarıdaki (l)’inci fıkranın (B) bendi uyarınca ip</w:t>
      </w:r>
      <w:r>
        <w:t>tal edilen bir ihaleden kaynaklanan sözleşme yükümlülüklerinin geriye dönük iptali veya alternatif olarak hala yerine getirilmesi gereken yükümlülüklerin iptal edilmesi kapsamım sınırlandırmak amacıyla, söz konusu kamu ihalesinin geçersiz olduğu İtiraz Mak</w:t>
      </w:r>
      <w:r>
        <w:t>amı tarafından duyurulur.</w:t>
      </w:r>
    </w:p>
    <w:p w:rsidR="00CF48DC" w:rsidRDefault="009746E0">
      <w:pPr>
        <w:pStyle w:val="Gvdemetni0"/>
        <w:numPr>
          <w:ilvl w:val="0"/>
          <w:numId w:val="120"/>
        </w:numPr>
        <w:shd w:val="clear" w:color="auto" w:fill="auto"/>
        <w:tabs>
          <w:tab w:val="left" w:pos="866"/>
        </w:tabs>
        <w:spacing w:after="176" w:line="216" w:lineRule="exact"/>
        <w:ind w:left="860" w:right="20" w:hanging="320"/>
        <w:jc w:val="both"/>
      </w:pPr>
      <w:r>
        <w:t xml:space="preserve">İhalenin tüm ilgili boyutları değerlendirdikten sonra, İtiraz Makamı, bu Yasanın 83’iiııcü maddesinin (3)’üncü fıkrasının (C) bendi ile uyumlu olacak şekilde itiraz sahibinin zararlarının tazmin edilmesine halel gelmeksizin karar </w:t>
      </w:r>
      <w:r>
        <w:t>verebilir.</w:t>
      </w:r>
    </w:p>
    <w:p w:rsidR="00CF48DC" w:rsidRDefault="009746E0">
      <w:pPr>
        <w:pStyle w:val="Gvdemetni0"/>
        <w:numPr>
          <w:ilvl w:val="0"/>
          <w:numId w:val="112"/>
        </w:numPr>
        <w:shd w:val="clear" w:color="auto" w:fill="auto"/>
        <w:tabs>
          <w:tab w:val="left" w:pos="356"/>
        </w:tabs>
        <w:spacing w:after="184" w:line="221" w:lineRule="exact"/>
        <w:ind w:left="20" w:right="20" w:firstLine="0"/>
        <w:jc w:val="both"/>
      </w:pPr>
      <w:r>
        <w:rPr>
          <w:noProof/>
        </w:rPr>
        <mc:AlternateContent>
          <mc:Choice Requires="wps">
            <w:drawing>
              <wp:anchor distT="0" distB="0" distL="63500" distR="63500" simplePos="0" relativeHeight="377487171" behindDoc="1" locked="0" layoutInCell="1" allowOverlap="1">
                <wp:simplePos x="0" y="0"/>
                <wp:positionH relativeFrom="margin">
                  <wp:posOffset>-1104900</wp:posOffset>
                </wp:positionH>
                <wp:positionV relativeFrom="paragraph">
                  <wp:posOffset>18415</wp:posOffset>
                </wp:positionV>
                <wp:extent cx="709930" cy="1295400"/>
                <wp:effectExtent l="0" t="0" r="4445" b="635"/>
                <wp:wrapSquare wrapText="bothSides"/>
                <wp:docPr id="233"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1295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1316" w:line="150" w:lineRule="exact"/>
                              <w:ind w:firstLine="0"/>
                              <w:jc w:val="left"/>
                            </w:pPr>
                            <w:r>
                              <w:rPr>
                                <w:rStyle w:val="GvdemetniExact"/>
                                <w:spacing w:val="0"/>
                              </w:rPr>
                              <w:t>Yargı Yolu</w:t>
                            </w:r>
                          </w:p>
                          <w:p w:rsidR="00CF48DC" w:rsidRDefault="009746E0">
                            <w:pPr>
                              <w:pStyle w:val="Gvdemetni0"/>
                              <w:shd w:val="clear" w:color="auto" w:fill="auto"/>
                              <w:spacing w:after="0" w:line="216" w:lineRule="exact"/>
                              <w:ind w:right="100" w:firstLine="0"/>
                              <w:jc w:val="left"/>
                            </w:pPr>
                            <w:r>
                              <w:rPr>
                                <w:rStyle w:val="GvdemetniExact"/>
                                <w:spacing w:val="0"/>
                              </w:rPr>
                              <w:t>Tüzük Yapma, Parasal Değerleri Artırma ve Genelge Yayımlama Yetkisi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5" o:spid="_x0000_s1093" type="#_x0000_t202" style="position:absolute;left:0;text-align:left;margin-left:-87pt;margin-top:1.45pt;width:55.9pt;height:102pt;z-index:-12582930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IsitAIAALUFAAAOAAAAZHJzL2Uyb0RvYy54bWysVNuOmzAQfa/Uf7D8znIJuYCWVLshVJW2&#10;F2m3H+AYE6yCTW0nsK367x2bkOzlpWrLgzV4xmduZ+b63dA26MiU5lJkOLwKMGKCypKLfYa/PhTe&#10;CiNtiChJIwXL8CPT+N367ZvrvktZJGvZlEwhABE67bsM18Z0qe9rWrOW6CvZMQHKSqqWGPhVe79U&#10;pAf0tvGjIFj4vVRlpyRlWsNtPirx2uFXFaPmc1VpZlCTYYjNuFO5c2dPf31N0r0iXc3pKQzyF1G0&#10;hAtweobKiSHooPgrqJZTJbWszBWVrS+rilPmcoBswuBFNvc16ZjLBYqju3OZ9P+DpZ+OXxTiZYaj&#10;2QwjQVpo0gMbDLqVAwqTua1Q3+kUDO87MDUDKKDTLlvd3Un6TSMhNzURe3ajlOxrRkqIMLQv/SdP&#10;RxxtQXb9R1mCI3Iw0gENlWpt+aAgCNChU4/n7thgKFwugySZgYaCKoySeRy49vkknV53Spv3TLbI&#10;ChlW0H2HTo532thoSDqZWGdCFrxpHAMa8ewCDMcb8A1Prc5G4Rr6MwmS7Wq7ir04Wmy9OMhz76bY&#10;xN6iCJfzfJZvNnn4y/oN47TmZcmEdTORK4z/rHknmo+0ONNLy4aXFs6GpNV+t2kUOhIgd+E+V3PQ&#10;XMz852G4IkAuL1IKozi4jRKvWKyWXlzEcy9ZBisvCJPbZBHESZwXz1O644L9e0qoz3Ayj+YjmS5B&#10;v8gtcN/r3EjacgPro+FthldnI5JaCm5F6VprCG9G+UkpbPiXUkC7p0Y7wlqOjmw1w25w07FYToOw&#10;k+UjUFhJYBiwEXYfCLVUPzDqYY9kWH8/EMUwaj4IGAO7dCZBTcJuEoig8DTDBqNR3JhxOR06xfc1&#10;IE+DdgOjUnDHYjtTYxSnAYPd4JI57TG7fJ7+O6vLtl3/BgAA//8DAFBLAwQUAAYACAAAACEAEDJr&#10;c90AAAAKAQAADwAAAGRycy9kb3ducmV2LnhtbEyPMU/DMBSEdyT+g/WQWFDq2EKBpHEqhGBho2Vh&#10;c+PXJMJ+jmI3Cf31mAnG053uvqt3q7NsxikMnhSITQ4MqfVmoE7Bx+E1ewQWoiajrSdU8I0Bds31&#10;Va0r4xd6x3kfO5ZKKFRaQR/jWHEe2h6dDhs/IiXv5CenY5JTx82kl1TuLJd5XnCnB0oLvR7xucf2&#10;a392Cor1Zbx7K1Eul9bO9HkRIqJQ6vZmfdoCi7jGvzD84id0aBLT0Z/JBGYVZOLhPp2JCmQJLAWy&#10;Qkpgx6TzogTe1Pz/heYHAAD//wMAUEsBAi0AFAAGAAgAAAAhALaDOJL+AAAA4QEAABMAAAAAAAAA&#10;AAAAAAAAAAAAAFtDb250ZW50X1R5cGVzXS54bWxQSwECLQAUAAYACAAAACEAOP0h/9YAAACUAQAA&#10;CwAAAAAAAAAAAAAAAAAvAQAAX3JlbHMvLnJlbHNQSwECLQAUAAYACAAAACEA8FyLIrQCAAC1BQAA&#10;DgAAAAAAAAAAAAAAAAAuAgAAZHJzL2Uyb0RvYy54bWxQSwECLQAUAAYACAAAACEAEDJrc90AAAAK&#10;AQAADwAAAAAAAAAAAAAAAAAOBQAAZHJzL2Rvd25yZXYueG1sUEsFBgAAAAAEAAQA8wAAABgGAAAA&#10;AA==&#10;" filled="f" stroked="f">
                <v:textbox style="mso-fit-shape-to-text:t" inset="0,0,0,0">
                  <w:txbxContent>
                    <w:p w:rsidR="00CF48DC" w:rsidRDefault="009746E0">
                      <w:pPr>
                        <w:pStyle w:val="Gvdemetni0"/>
                        <w:shd w:val="clear" w:color="auto" w:fill="auto"/>
                        <w:spacing w:after="1316" w:line="150" w:lineRule="exact"/>
                        <w:ind w:firstLine="0"/>
                        <w:jc w:val="left"/>
                      </w:pPr>
                      <w:r>
                        <w:rPr>
                          <w:rStyle w:val="GvdemetniExact"/>
                          <w:spacing w:val="0"/>
                        </w:rPr>
                        <w:t>Yargı Yolu</w:t>
                      </w:r>
                    </w:p>
                    <w:p w:rsidR="00CF48DC" w:rsidRDefault="009746E0">
                      <w:pPr>
                        <w:pStyle w:val="Gvdemetni0"/>
                        <w:shd w:val="clear" w:color="auto" w:fill="auto"/>
                        <w:spacing w:after="0" w:line="216" w:lineRule="exact"/>
                        <w:ind w:right="100" w:firstLine="0"/>
                        <w:jc w:val="left"/>
                      </w:pPr>
                      <w:r>
                        <w:rPr>
                          <w:rStyle w:val="GvdemetniExact"/>
                          <w:spacing w:val="0"/>
                        </w:rPr>
                        <w:t>Tüzük Yapma, Parasal Değerleri Artırma ve Genelge Yayımlama Yetkisi</w:t>
                      </w:r>
                    </w:p>
                  </w:txbxContent>
                </v:textbox>
                <w10:wrap type="square" anchorx="margin"/>
              </v:shape>
            </w:pict>
          </mc:Fallback>
        </mc:AlternateContent>
      </w:r>
      <w:r>
        <w:t xml:space="preserve">Anlaşmazlığa taraf olanlar, İtiraz </w:t>
      </w:r>
      <w:r>
        <w:rPr>
          <w:rStyle w:val="GvdemetniGeorgia75pt"/>
        </w:rPr>
        <w:t>Mak</w:t>
      </w:r>
      <w:r>
        <w:rPr>
          <w:rStyle w:val="GvdemetniGeorgia75pt0"/>
        </w:rPr>
        <w:t>amının</w:t>
      </w:r>
      <w:r>
        <w:rPr>
          <w:rStyle w:val="GvdemetniGeorgia75pt"/>
        </w:rPr>
        <w:t xml:space="preserve"> </w:t>
      </w:r>
      <w:r>
        <w:t>aldığı herhangi bir karar aleyhinde, kararın bilgisine gelmesinden itibaren 75 (yetmiş beş) gün içinde, yargı yoluna g</w:t>
      </w:r>
      <w:r>
        <w:t>idebilirler.</w:t>
      </w:r>
    </w:p>
    <w:p w:rsidR="00CF48DC" w:rsidRDefault="009746E0">
      <w:pPr>
        <w:pStyle w:val="Gvdemetni0"/>
        <w:shd w:val="clear" w:color="auto" w:fill="auto"/>
        <w:spacing w:line="216" w:lineRule="exact"/>
        <w:ind w:left="280" w:firstLine="0"/>
      </w:pPr>
      <w:r>
        <w:t>ONÜÇÜNCÜ KISIM Tüzük Yapma Yetkisi ve Geçici ve Son Kurallar</w:t>
      </w:r>
    </w:p>
    <w:p w:rsidR="00CF48DC" w:rsidRDefault="009746E0">
      <w:pPr>
        <w:pStyle w:val="Gvdemetni0"/>
        <w:numPr>
          <w:ilvl w:val="0"/>
          <w:numId w:val="112"/>
        </w:numPr>
        <w:shd w:val="clear" w:color="auto" w:fill="auto"/>
        <w:tabs>
          <w:tab w:val="left" w:pos="536"/>
        </w:tabs>
        <w:spacing w:after="0" w:line="216" w:lineRule="exact"/>
        <w:ind w:left="20" w:firstLine="0"/>
        <w:jc w:val="both"/>
      </w:pPr>
      <w:r>
        <w:t>(1) Bakanlar Kurulunun, mali konularda Maliye İşleri ile Görevli</w:t>
      </w:r>
    </w:p>
    <w:p w:rsidR="00CF48DC" w:rsidRDefault="009746E0">
      <w:pPr>
        <w:pStyle w:val="Gvdemetni0"/>
        <w:shd w:val="clear" w:color="auto" w:fill="auto"/>
        <w:spacing w:after="0" w:line="216" w:lineRule="exact"/>
        <w:ind w:left="860" w:right="20" w:firstLine="0"/>
        <w:jc w:val="both"/>
      </w:pPr>
      <w:r>
        <w:t xml:space="preserve">Bakanlığın yazılı görüşü alınarak, Bayındırlık İşleri ile Görevli Bakanlık tarafından hazırlanıp, Bakanlar Kurulunca </w:t>
      </w:r>
      <w:r>
        <w:t>onaylayacak aşağıda belirtilen konularda tüzükler yapmaya yetkisi vardır:</w:t>
      </w:r>
    </w:p>
    <w:p w:rsidR="00CF48DC" w:rsidRDefault="009746E0">
      <w:pPr>
        <w:pStyle w:val="Gvdemetni0"/>
        <w:numPr>
          <w:ilvl w:val="0"/>
          <w:numId w:val="121"/>
        </w:numPr>
        <w:shd w:val="clear" w:color="auto" w:fill="auto"/>
        <w:tabs>
          <w:tab w:val="left" w:pos="1437"/>
        </w:tabs>
        <w:spacing w:after="0" w:line="216" w:lineRule="exact"/>
        <w:ind w:left="1420" w:right="20" w:hanging="360"/>
        <w:jc w:val="both"/>
      </w:pPr>
      <w:r>
        <w:t>Yapım işleri ihalelerinde uygulanacak esas ve usullerin belirle</w:t>
      </w:r>
      <w:r>
        <w:rPr>
          <w:rStyle w:val="Gvdemetni5"/>
        </w:rPr>
        <w:t>nm</w:t>
      </w:r>
      <w:r>
        <w:t>esi.</w:t>
      </w:r>
    </w:p>
    <w:p w:rsidR="00CF48DC" w:rsidRDefault="009746E0">
      <w:pPr>
        <w:pStyle w:val="Gvdemetni0"/>
        <w:numPr>
          <w:ilvl w:val="0"/>
          <w:numId w:val="121"/>
        </w:numPr>
        <w:shd w:val="clear" w:color="auto" w:fill="auto"/>
        <w:tabs>
          <w:tab w:val="left" w:pos="1437"/>
        </w:tabs>
        <w:spacing w:after="0" w:line="216" w:lineRule="exact"/>
        <w:ind w:left="1420" w:right="20" w:hanging="360"/>
        <w:jc w:val="both"/>
        <w:sectPr w:rsidR="00CF48DC">
          <w:pgSz w:w="11909" w:h="16838"/>
          <w:pgMar w:top="2884" w:right="2059" w:bottom="2505" w:left="3845" w:header="0" w:footer="3" w:gutter="0"/>
          <w:cols w:space="720"/>
          <w:noEndnote/>
          <w:docGrid w:linePitch="360"/>
        </w:sectPr>
      </w:pPr>
      <w:r>
        <w:t>Hizmet alımlamıda mimari ve mühendislik projeler ile bu kapsamda yapılacak yarışmaların e</w:t>
      </w:r>
      <w:r>
        <w:t>sas ve usullerin belirlenmesi.</w:t>
      </w:r>
    </w:p>
    <w:p w:rsidR="00CF48DC" w:rsidRDefault="009746E0">
      <w:pPr>
        <w:pStyle w:val="Gvdemetni0"/>
        <w:numPr>
          <w:ilvl w:val="0"/>
          <w:numId w:val="122"/>
        </w:numPr>
        <w:shd w:val="clear" w:color="auto" w:fill="auto"/>
        <w:tabs>
          <w:tab w:val="left" w:pos="2625"/>
        </w:tabs>
        <w:spacing w:after="0" w:line="216" w:lineRule="exact"/>
        <w:ind w:left="2620" w:right="20" w:hanging="320"/>
        <w:jc w:val="both"/>
      </w:pPr>
      <w:r>
        <w:t>Bakanlar Kurulunun. Merkezi İhale Komisyonu tarafından hazırlanıp, Maliye İşleri İle Görevli Bakanlıkça sunulup, Bakanlar Kurulunca onaylanacak aşağıda belirtilen konularda tüzükler yapmaya yetkisi vardır:</w:t>
      </w:r>
    </w:p>
    <w:p w:rsidR="00CF48DC" w:rsidRDefault="009746E0">
      <w:pPr>
        <w:pStyle w:val="Gvdemetni0"/>
        <w:numPr>
          <w:ilvl w:val="0"/>
          <w:numId w:val="123"/>
        </w:numPr>
        <w:shd w:val="clear" w:color="auto" w:fill="auto"/>
        <w:tabs>
          <w:tab w:val="left" w:pos="3199"/>
        </w:tabs>
        <w:spacing w:after="0" w:line="216" w:lineRule="exact"/>
        <w:ind w:left="3200" w:right="20" w:hanging="360"/>
        <w:jc w:val="both"/>
      </w:pPr>
      <w:r>
        <w:t>Yasanın uygulanması</w:t>
      </w:r>
      <w:r>
        <w:t>nda kullanılması gerekli veya yararlı olacak forumların hazırlanması, başvuru şekli ve başvuruda verilmesi gereken bilgilerin saptanması,</w:t>
      </w:r>
    </w:p>
    <w:p w:rsidR="00CF48DC" w:rsidRDefault="009746E0">
      <w:pPr>
        <w:pStyle w:val="Gvdemetni0"/>
        <w:numPr>
          <w:ilvl w:val="0"/>
          <w:numId w:val="123"/>
        </w:numPr>
        <w:shd w:val="clear" w:color="auto" w:fill="auto"/>
        <w:tabs>
          <w:tab w:val="left" w:pos="3199"/>
        </w:tabs>
        <w:spacing w:after="0" w:line="216" w:lineRule="exact"/>
        <w:ind w:left="3200" w:right="20" w:hanging="360"/>
        <w:jc w:val="both"/>
      </w:pPr>
      <w:r>
        <w:t>Bu Yasanın 25’inci maddesi uyarınca yapılacak çerçeve anlaşmaları ile ilgili esas ve usullerin belirlenmesi,</w:t>
      </w:r>
    </w:p>
    <w:p w:rsidR="00CF48DC" w:rsidRDefault="009746E0">
      <w:pPr>
        <w:pStyle w:val="Gvdemetni0"/>
        <w:numPr>
          <w:ilvl w:val="0"/>
          <w:numId w:val="123"/>
        </w:numPr>
        <w:shd w:val="clear" w:color="auto" w:fill="auto"/>
        <w:tabs>
          <w:tab w:val="left" w:pos="3199"/>
        </w:tabs>
        <w:spacing w:after="0" w:line="216" w:lineRule="exact"/>
        <w:ind w:left="3200" w:right="20" w:hanging="360"/>
        <w:jc w:val="both"/>
      </w:pPr>
      <w:r>
        <w:t>Bu Yasanı</w:t>
      </w:r>
      <w:r>
        <w:t xml:space="preserve">n 31’inci ve 32’nci maddeleri uyarınca geçici ve kesin teminat mektupları ile ilgili hususların ve geçici temüııat </w:t>
      </w:r>
      <w:r>
        <w:rPr>
          <w:rStyle w:val="GvdemetniKaln0"/>
        </w:rPr>
        <w:t xml:space="preserve">oranının </w:t>
      </w:r>
      <w:r>
        <w:t>belirlenmesi;</w:t>
      </w:r>
    </w:p>
    <w:p w:rsidR="00CF48DC" w:rsidRDefault="009746E0">
      <w:pPr>
        <w:pStyle w:val="Gvdemetni0"/>
        <w:shd w:val="clear" w:color="auto" w:fill="auto"/>
        <w:spacing w:after="0" w:line="216" w:lineRule="exact"/>
        <w:ind w:left="3200" w:right="20" w:hanging="360"/>
        <w:jc w:val="both"/>
      </w:pPr>
      <w:r>
        <w:t>(Ç) Bu Yasanın 38’inci maddesinde belirtilen Ortak İhale Terminolojisi;</w:t>
      </w:r>
    </w:p>
    <w:p w:rsidR="00CF48DC" w:rsidRDefault="009746E0">
      <w:pPr>
        <w:pStyle w:val="Gvdemetni0"/>
        <w:numPr>
          <w:ilvl w:val="0"/>
          <w:numId w:val="123"/>
        </w:numPr>
        <w:shd w:val="clear" w:color="auto" w:fill="auto"/>
        <w:tabs>
          <w:tab w:val="left" w:pos="3199"/>
        </w:tabs>
        <w:spacing w:after="0" w:line="216" w:lineRule="exact"/>
        <w:ind w:left="3200" w:right="20" w:hanging="360"/>
        <w:jc w:val="both"/>
      </w:pPr>
      <w:r>
        <w:t>Bu Yasanın 77’inci maddesinin (7)’nci fikrasma</w:t>
      </w:r>
      <w:r>
        <w:t xml:space="preserve"> göre yapılacak sözleşmelerin ömek metinleri, düzenlenmesi ve uygulanması ile ilgili esas ve usullerin belirlenmesi.</w:t>
      </w:r>
    </w:p>
    <w:p w:rsidR="00CF48DC" w:rsidRDefault="009746E0">
      <w:pPr>
        <w:pStyle w:val="Gvdemetni0"/>
        <w:numPr>
          <w:ilvl w:val="0"/>
          <w:numId w:val="122"/>
        </w:numPr>
        <w:shd w:val="clear" w:color="auto" w:fill="auto"/>
        <w:tabs>
          <w:tab w:val="left" w:pos="2625"/>
        </w:tabs>
        <w:spacing w:after="0" w:line="216" w:lineRule="exact"/>
        <w:ind w:left="2620" w:right="20" w:hanging="320"/>
        <w:jc w:val="both"/>
      </w:pPr>
      <w:r>
        <w:t>İtiraz Makamının çalışma usul ve esasları Malij'e İşlerİ</w:t>
      </w:r>
      <w:r>
        <w:rPr>
          <w:rStyle w:val="Gvdemetni7pt"/>
        </w:rPr>
        <w:t>3</w:t>
      </w:r>
      <w:r>
        <w:rPr>
          <w:vertAlign w:val="superscript"/>
        </w:rPr>
        <w:t>r</w:t>
      </w:r>
      <w:r>
        <w:t xml:space="preserve">le Görevli Bakanlıkça hazırlanıp, Bakanlar Kurulunca onaylanacak ve Resmi </w:t>
      </w:r>
      <w:r>
        <w:t>Gazete’de yaynnlanacak bir tüzükle düzenlenir.</w:t>
      </w:r>
    </w:p>
    <w:p w:rsidR="00CF48DC" w:rsidRDefault="009746E0">
      <w:pPr>
        <w:pStyle w:val="Gvdemetni0"/>
        <w:numPr>
          <w:ilvl w:val="0"/>
          <w:numId w:val="122"/>
        </w:numPr>
        <w:shd w:val="clear" w:color="auto" w:fill="auto"/>
        <w:tabs>
          <w:tab w:val="left" w:pos="2625"/>
        </w:tabs>
        <w:spacing w:after="0" w:line="216" w:lineRule="exact"/>
        <w:ind w:left="2620" w:right="20" w:hanging="320"/>
        <w:jc w:val="both"/>
      </w:pPr>
      <w:r>
        <w:t xml:space="preserve">Bakanlar Kurulu, bu Yasada belirtilen eşik değerleri ve diğer parasal değerleri, her yıl Devlet Planlama Örgütünün açıkladığı hayat pahalılığı oranlarım dikkate alarak, yılda </w:t>
      </w:r>
      <w:r>
        <w:rPr>
          <w:rStyle w:val="Gvdemetni7pt"/>
        </w:rPr>
        <w:t>2</w:t>
      </w:r>
      <w:r>
        <w:t xml:space="preserve"> (iki) kezden fazla olmamak üzere</w:t>
      </w:r>
      <w:r>
        <w:t>, beş katma varıncaya kadar artırmaya ve bu Yasada yer alan ilk miktarına kadar eksiltmeye yetkilidir.</w:t>
      </w:r>
    </w:p>
    <w:p w:rsidR="00CF48DC" w:rsidRDefault="009746E0">
      <w:pPr>
        <w:pStyle w:val="Gvdemetni0"/>
        <w:numPr>
          <w:ilvl w:val="0"/>
          <w:numId w:val="122"/>
        </w:numPr>
        <w:shd w:val="clear" w:color="auto" w:fill="auto"/>
        <w:tabs>
          <w:tab w:val="left" w:pos="2625"/>
        </w:tabs>
        <w:spacing w:line="216" w:lineRule="exact"/>
        <w:ind w:left="2620" w:right="20" w:hanging="320"/>
        <w:jc w:val="both"/>
      </w:pPr>
      <w:r>
        <w:t>Merkezi İhale Komisyonu, ihale usul ve yöntemlerinin, kamu kurum ve kuruluşları ile diğer ihale makamları tarafından daha iyi anlaşılmasına yönelik genel</w:t>
      </w:r>
      <w:r>
        <w:t>ge yayımlayabilir.</w:t>
      </w:r>
    </w:p>
    <w:p w:rsidR="00CF48DC" w:rsidRDefault="009746E0">
      <w:pPr>
        <w:pStyle w:val="Gvdemetni0"/>
        <w:shd w:val="clear" w:color="auto" w:fill="auto"/>
        <w:spacing w:line="216" w:lineRule="exact"/>
        <w:ind w:left="20" w:right="20" w:firstLine="0"/>
        <w:jc w:val="left"/>
      </w:pPr>
      <w:r>
        <w:rPr>
          <w:noProof/>
        </w:rPr>
        <mc:AlternateContent>
          <mc:Choice Requires="wps">
            <w:drawing>
              <wp:anchor distT="154940" distB="0" distL="453390" distR="63500" simplePos="0" relativeHeight="377487172" behindDoc="1" locked="0" layoutInCell="1" allowOverlap="1">
                <wp:simplePos x="0" y="0"/>
                <wp:positionH relativeFrom="margin">
                  <wp:posOffset>1056640</wp:posOffset>
                </wp:positionH>
                <wp:positionV relativeFrom="paragraph">
                  <wp:posOffset>-9525</wp:posOffset>
                </wp:positionV>
                <wp:extent cx="3075305" cy="266700"/>
                <wp:effectExtent l="0" t="0" r="1905" b="0"/>
                <wp:wrapSquare wrapText="bothSides"/>
                <wp:docPr id="232"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530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216" w:lineRule="exact"/>
                              <w:ind w:left="100" w:firstLine="0"/>
                              <w:jc w:val="both"/>
                            </w:pPr>
                            <w:r>
                              <w:rPr>
                                <w:rStyle w:val="GvdemetniExact"/>
                                <w:spacing w:val="0"/>
                              </w:rPr>
                              <w:t>87. Bu Yasarım yürürlüğe girdiği tarihten başlayarak, Devlet İhale Tüzüğü, adı geçen tüzük uyarınca yapılmış veya başlatılmış olan işlemlere halel gelmeksizin yürürlükten kaldırılır.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4" o:spid="_x0000_s1094" type="#_x0000_t202" style="position:absolute;left:0;text-align:left;margin-left:83.2pt;margin-top:-.75pt;width:242.15pt;height:21pt;z-index:-125829308;visibility:visible;mso-wrap-style:square;mso-width-percent:0;mso-height-percent:0;mso-wrap-distance-left:35.7pt;mso-wrap-distance-top:12.2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LUvtQIAALUFAAAOAAAAZHJzL2Uyb0RvYy54bWysVNuOmzAQfa/Uf7D8znIJIYCWVLshVJW2&#10;F2m3H+CACVbBprYT2Fb9945NSPbyUrXlwRo84zO3M3P9buxadKRSMcEz7F95GFFeiorxfYa/PhRO&#10;jJHShFekFZxm+JEq/G799s310Kc0EI1oKyoRgHCVDn2GG6371HVV2dCOqCvRUw7KWsiOaPiVe7eS&#10;ZAD0rnUDz4vcQciql6KkSsFtPinx2uLXNS3157pWVKM2wxCbtqe0586c7vqapHtJ+oaVpzDIX0TR&#10;EcbB6RkqJ5qgg2SvoDpWSqFEra9K0bmirllJbQ6Qje+9yOa+IT21uUBxVH8uk/p/sOWn4xeJWJXh&#10;YBFgxEkHTXqgo0a3YkR+EpoKDb1KwfC+B1M9ggI6bbNV/Z0ovynExaYhfE9vpBRDQ0kFEfrmpfvk&#10;6YSjDMhu+CgqcEQOWligsZadKR8UBAE6dOrx3B0TTAmXC2+1XHhLjErQBVG08mz7XJLOr3up9Hsq&#10;OmSEDEvovkUnxzulTTQknU2MMy4K1raWAS1/dgGG0w34hqdGZ6KwDf2ZeMk23sahEwbR1gm9PHdu&#10;ik3oRIW/WuaLfLPJ/V/Grx+mDasqyo2bmVx++GfNO9F8osWZXkq0rDJwJiQl97tNK9GRALkL+9ma&#10;g+Zi5j4PwxYBcnmRkh+E3m2QOEUUr5ywCJdOsvJix/OT2yTywiTMi+cp3TFO/z0lNGQ4WQbLiUyX&#10;oF/k5tnvdW4k7ZiG9dGyLsPx2YikhoJbXtnWasLaSX5SChP+pRTQ7rnRlrCGoxNb9bgb7XRE8TwI&#10;O1E9AoWlAIYBT2H3gdAI+QOjAfZIhtX3A5EUo/YDhzEwS2cW5CzsZoHwEp5mWGM0iRs9LadDL9m+&#10;AeR50G5gVApmWWxmaoriNGCwG2wypz1mls/Tf2t12bbr3wAAAP//AwBQSwMEFAAGAAgAAAAhAEUn&#10;66jdAAAACQEAAA8AAABkcnMvZG93bnJldi54bWxMjzFPwzAQhXck/oN1SCyotV01BkKcCiFY2Cgs&#10;bG58JBH2OYrdJPTXYyY6Pt2n976rdot3bMIx9oE0yLUAhtQE21Or4eP9ZXUHLCZD1rhAqOEHI+zq&#10;y4vKlDbM9IbTPrUsl1AsjYYupaHkPDYdehPXYUDKt68wepNyHFtuRzPncu/4RgjFvekpL3RmwKcO&#10;m+/90WtQy/Nw83qPm/nUuIk+T1ImlFpfXy2PD8ASLukfhj/9rA51djqEI9nIXM5KbTOqYSULYBlQ&#10;hbgFdtCwFQXwuuLnH9S/AAAA//8DAFBLAQItABQABgAIAAAAIQC2gziS/gAAAOEBAAATAAAAAAAA&#10;AAAAAAAAAAAAAABbQ29udGVudF9UeXBlc10ueG1sUEsBAi0AFAAGAAgAAAAhADj9If/WAAAAlAEA&#10;AAsAAAAAAAAAAAAAAAAALwEAAF9yZWxzLy5yZWxzUEsBAi0AFAAGAAgAAAAhAPVEtS+1AgAAtQUA&#10;AA4AAAAAAAAAAAAAAAAALgIAAGRycy9lMm9Eb2MueG1sUEsBAi0AFAAGAAgAAAAhAEUn66jdAAAA&#10;CQEAAA8AAAAAAAAAAAAAAAAADwUAAGRycy9kb3ducmV2LnhtbFBLBQYAAAAABAAEAPMAAAAZBgAA&#10;AAA=&#10;" filled="f" stroked="f">
                <v:textbox style="mso-fit-shape-to-text:t" inset="0,0,0,0">
                  <w:txbxContent>
                    <w:p w:rsidR="00CF48DC" w:rsidRDefault="009746E0">
                      <w:pPr>
                        <w:pStyle w:val="Gvdemetni0"/>
                        <w:shd w:val="clear" w:color="auto" w:fill="auto"/>
                        <w:spacing w:after="0" w:line="216" w:lineRule="exact"/>
                        <w:ind w:left="100" w:firstLine="0"/>
                        <w:jc w:val="both"/>
                      </w:pPr>
                      <w:r>
                        <w:rPr>
                          <w:rStyle w:val="GvdemetniExact"/>
                          <w:spacing w:val="0"/>
                        </w:rPr>
                        <w:t>87. Bu Yasarım yürürlüğe girdiği tarihten başlayarak, Devlet İhale Tüzüğü, adı geçen tüzük uyarınca yapılmış veya başlatılmış olan işlemlere halel gelmeksizin yürürlükten kaldırılır.</w:t>
                      </w:r>
                    </w:p>
                  </w:txbxContent>
                </v:textbox>
                <w10:wrap type="square" anchorx="margin"/>
              </v:shape>
            </w:pict>
          </mc:Fallback>
        </mc:AlternateContent>
      </w:r>
      <w:r>
        <w:t xml:space="preserve">Yürürlükten Kaldırma ve Koruma R.G. EK IV </w:t>
      </w:r>
      <w:r>
        <w:t>07.03.1986 A.E. 110</w:t>
      </w:r>
    </w:p>
    <w:p w:rsidR="00CF48DC" w:rsidRDefault="009746E0">
      <w:pPr>
        <w:pStyle w:val="Gvdemetni0"/>
        <w:shd w:val="clear" w:color="auto" w:fill="auto"/>
        <w:tabs>
          <w:tab w:val="left" w:pos="1729"/>
        </w:tabs>
        <w:spacing w:after="0" w:line="216" w:lineRule="exact"/>
        <w:ind w:left="20" w:firstLine="0"/>
        <w:jc w:val="both"/>
      </w:pPr>
      <w:r>
        <w:t>Geçici Madde</w:t>
      </w:r>
      <w:r>
        <w:tab/>
        <w:t xml:space="preserve">1 .Bu Yasanın, yürürlüğe girdiği tarihte Tüzükler hazırlanıp yürürlüğe </w:t>
      </w:r>
      <w:r>
        <w:rPr>
          <w:rStyle w:val="Gvdemetni105pt0"/>
        </w:rPr>
        <w:t>lcoııur.</w:t>
      </w:r>
    </w:p>
    <w:p w:rsidR="00CF48DC" w:rsidRDefault="009746E0">
      <w:pPr>
        <w:pStyle w:val="Gvdemetni0"/>
        <w:shd w:val="clear" w:color="auto" w:fill="auto"/>
        <w:spacing w:after="0" w:line="216" w:lineRule="exact"/>
        <w:ind w:left="20" w:firstLine="0"/>
        <w:jc w:val="both"/>
      </w:pPr>
      <w:r>
        <w:t>Tüzüklere İlişkin</w:t>
      </w:r>
    </w:p>
    <w:p w:rsidR="00CF48DC" w:rsidRDefault="009746E0">
      <w:pPr>
        <w:pStyle w:val="Gvdemetni0"/>
        <w:shd w:val="clear" w:color="auto" w:fill="auto"/>
        <w:spacing w:line="216" w:lineRule="exact"/>
        <w:ind w:left="20" w:firstLine="0"/>
        <w:jc w:val="both"/>
      </w:pPr>
      <w:r>
        <w:t>Kurallar</w:t>
      </w:r>
    </w:p>
    <w:p w:rsidR="00CF48DC" w:rsidRDefault="009746E0">
      <w:pPr>
        <w:pStyle w:val="Gvdemetni0"/>
        <w:shd w:val="clear" w:color="auto" w:fill="auto"/>
        <w:tabs>
          <w:tab w:val="left" w:pos="1729"/>
        </w:tabs>
        <w:spacing w:after="0" w:line="216" w:lineRule="exact"/>
        <w:ind w:left="20" w:firstLine="0"/>
        <w:jc w:val="both"/>
      </w:pPr>
      <w:r>
        <w:t>Yürütme Yetkisi</w:t>
      </w:r>
      <w:r>
        <w:tab/>
      </w:r>
      <w:r>
        <w:rPr>
          <w:rStyle w:val="Gvdemetni7pt"/>
        </w:rPr>
        <w:t>88</w:t>
      </w:r>
      <w:r>
        <w:t>. Bu Yasayı, Bakanlar Kurulu adına Maliye İşleriyle Görevli Bakanlık</w:t>
      </w:r>
    </w:p>
    <w:p w:rsidR="00CF48DC" w:rsidRDefault="009746E0">
      <w:pPr>
        <w:pStyle w:val="Gvdemetni0"/>
        <w:shd w:val="clear" w:color="auto" w:fill="auto"/>
        <w:spacing w:after="217" w:line="216" w:lineRule="exact"/>
        <w:ind w:left="1740" w:firstLine="0"/>
        <w:jc w:val="left"/>
      </w:pPr>
      <w:r>
        <w:t>yürütür.</w:t>
      </w:r>
    </w:p>
    <w:p w:rsidR="00CF48DC" w:rsidRDefault="009746E0">
      <w:pPr>
        <w:pStyle w:val="Gvdemetni0"/>
        <w:shd w:val="clear" w:color="auto" w:fill="auto"/>
        <w:spacing w:after="0" w:line="170" w:lineRule="exact"/>
        <w:ind w:left="20" w:firstLine="0"/>
        <w:jc w:val="both"/>
        <w:sectPr w:rsidR="00CF48DC">
          <w:headerReference w:type="even" r:id="rId37"/>
          <w:headerReference w:type="default" r:id="rId38"/>
          <w:headerReference w:type="first" r:id="rId39"/>
          <w:pgSz w:w="11909" w:h="16838"/>
          <w:pgMar w:top="3518" w:right="2088" w:bottom="2913" w:left="2083" w:header="0" w:footer="3" w:gutter="0"/>
          <w:cols w:space="720"/>
          <w:noEndnote/>
          <w:docGrid w:linePitch="360"/>
        </w:sectPr>
      </w:pPr>
      <w:r>
        <w:t>Yürürlüğe Giriş 89. Bu Yasa 15 Kasım 2016 tarihinden başlayarak yürürlüğe girer.</w:t>
      </w:r>
    </w:p>
    <w:p w:rsidR="00CF48DC" w:rsidRDefault="009746E0">
      <w:pPr>
        <w:spacing w:line="360" w:lineRule="exact"/>
      </w:pPr>
      <w:r>
        <w:rPr>
          <w:noProof/>
        </w:rPr>
        <w:drawing>
          <wp:anchor distT="0" distB="0" distL="63500" distR="63500" simplePos="0" relativeHeight="251657755" behindDoc="1" locked="0" layoutInCell="1" allowOverlap="1">
            <wp:simplePos x="0" y="0"/>
            <wp:positionH relativeFrom="margin">
              <wp:posOffset>635</wp:posOffset>
            </wp:positionH>
            <wp:positionV relativeFrom="paragraph">
              <wp:posOffset>0</wp:posOffset>
            </wp:positionV>
            <wp:extent cx="5654040" cy="8570595"/>
            <wp:effectExtent l="0" t="0" r="0" b="1905"/>
            <wp:wrapNone/>
            <wp:docPr id="231" name="Picture 193" descr="C:\Users\User\AppData\Local\Microsoft\Windows\INetCache\Content.Outlook\65KG7L0R\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C:\Users\User\AppData\Local\Microsoft\Windows\INetCache\Content.Outlook\65KG7L0R\media\image1.jpe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654040" cy="8570595"/>
                    </a:xfrm>
                    <a:prstGeom prst="rect">
                      <a:avLst/>
                    </a:prstGeom>
                    <a:noFill/>
                  </pic:spPr>
                </pic:pic>
              </a:graphicData>
            </a:graphic>
            <wp14:sizeRelH relativeFrom="page">
              <wp14:pctWidth>0</wp14:pctWidth>
            </wp14:sizeRelH>
            <wp14:sizeRelV relativeFrom="page">
              <wp14:pctHeight>0</wp14:pctHeight>
            </wp14:sizeRelV>
          </wp:anchor>
        </w:drawing>
      </w:r>
    </w:p>
    <w:p w:rsidR="00CF48DC" w:rsidRDefault="00CF48DC">
      <w:pPr>
        <w:spacing w:line="360" w:lineRule="exact"/>
      </w:pPr>
    </w:p>
    <w:p w:rsidR="00CF48DC" w:rsidRDefault="00CF48DC">
      <w:pPr>
        <w:spacing w:line="360" w:lineRule="exact"/>
      </w:pPr>
    </w:p>
    <w:p w:rsidR="00CF48DC" w:rsidRDefault="00CF48DC">
      <w:pPr>
        <w:spacing w:line="360" w:lineRule="exact"/>
      </w:pPr>
    </w:p>
    <w:p w:rsidR="00CF48DC" w:rsidRDefault="00CF48DC">
      <w:pPr>
        <w:spacing w:line="360" w:lineRule="exact"/>
      </w:pPr>
    </w:p>
    <w:p w:rsidR="00CF48DC" w:rsidRDefault="00CF48DC">
      <w:pPr>
        <w:spacing w:line="360" w:lineRule="exact"/>
      </w:pPr>
    </w:p>
    <w:p w:rsidR="00CF48DC" w:rsidRDefault="00CF48DC">
      <w:pPr>
        <w:spacing w:line="360" w:lineRule="exact"/>
      </w:pPr>
    </w:p>
    <w:p w:rsidR="00CF48DC" w:rsidRDefault="00CF48DC">
      <w:pPr>
        <w:spacing w:line="360" w:lineRule="exact"/>
      </w:pPr>
    </w:p>
    <w:p w:rsidR="00CF48DC" w:rsidRDefault="00CF48DC">
      <w:pPr>
        <w:spacing w:line="360" w:lineRule="exact"/>
      </w:pPr>
    </w:p>
    <w:p w:rsidR="00CF48DC" w:rsidRDefault="00CF48DC">
      <w:pPr>
        <w:spacing w:line="360" w:lineRule="exact"/>
      </w:pPr>
    </w:p>
    <w:p w:rsidR="00CF48DC" w:rsidRDefault="00CF48DC">
      <w:pPr>
        <w:spacing w:line="360" w:lineRule="exact"/>
      </w:pPr>
    </w:p>
    <w:p w:rsidR="00CF48DC" w:rsidRDefault="00CF48DC">
      <w:pPr>
        <w:spacing w:line="360" w:lineRule="exact"/>
      </w:pPr>
    </w:p>
    <w:p w:rsidR="00CF48DC" w:rsidRDefault="00CF48DC">
      <w:pPr>
        <w:spacing w:line="360" w:lineRule="exact"/>
      </w:pPr>
    </w:p>
    <w:p w:rsidR="00CF48DC" w:rsidRDefault="00CF48DC">
      <w:pPr>
        <w:spacing w:line="360" w:lineRule="exact"/>
      </w:pPr>
    </w:p>
    <w:p w:rsidR="00CF48DC" w:rsidRDefault="00CF48DC">
      <w:pPr>
        <w:spacing w:line="360" w:lineRule="exact"/>
      </w:pPr>
    </w:p>
    <w:p w:rsidR="00CF48DC" w:rsidRDefault="00CF48DC">
      <w:pPr>
        <w:spacing w:line="360" w:lineRule="exact"/>
      </w:pPr>
    </w:p>
    <w:p w:rsidR="00CF48DC" w:rsidRDefault="00CF48DC">
      <w:pPr>
        <w:spacing w:line="360" w:lineRule="exact"/>
      </w:pPr>
    </w:p>
    <w:p w:rsidR="00CF48DC" w:rsidRDefault="00CF48DC">
      <w:pPr>
        <w:spacing w:line="360" w:lineRule="exact"/>
      </w:pPr>
    </w:p>
    <w:p w:rsidR="00CF48DC" w:rsidRDefault="00CF48DC">
      <w:pPr>
        <w:spacing w:line="360" w:lineRule="exact"/>
      </w:pPr>
    </w:p>
    <w:p w:rsidR="00CF48DC" w:rsidRDefault="00CF48DC">
      <w:pPr>
        <w:spacing w:line="360" w:lineRule="exact"/>
      </w:pPr>
    </w:p>
    <w:p w:rsidR="00CF48DC" w:rsidRDefault="00CF48DC">
      <w:pPr>
        <w:spacing w:line="360" w:lineRule="exact"/>
      </w:pPr>
    </w:p>
    <w:p w:rsidR="00CF48DC" w:rsidRDefault="00CF48DC">
      <w:pPr>
        <w:spacing w:line="360" w:lineRule="exact"/>
      </w:pPr>
    </w:p>
    <w:p w:rsidR="00CF48DC" w:rsidRDefault="00CF48DC">
      <w:pPr>
        <w:spacing w:line="360" w:lineRule="exact"/>
      </w:pPr>
    </w:p>
    <w:p w:rsidR="00CF48DC" w:rsidRDefault="00CF48DC">
      <w:pPr>
        <w:spacing w:line="360" w:lineRule="exact"/>
      </w:pPr>
    </w:p>
    <w:p w:rsidR="00CF48DC" w:rsidRDefault="00CF48DC">
      <w:pPr>
        <w:spacing w:line="360" w:lineRule="exact"/>
      </w:pPr>
    </w:p>
    <w:p w:rsidR="00CF48DC" w:rsidRDefault="00CF48DC">
      <w:pPr>
        <w:spacing w:line="360" w:lineRule="exact"/>
      </w:pPr>
    </w:p>
    <w:p w:rsidR="00CF48DC" w:rsidRDefault="00CF48DC">
      <w:pPr>
        <w:spacing w:line="360" w:lineRule="exact"/>
      </w:pPr>
    </w:p>
    <w:p w:rsidR="00CF48DC" w:rsidRDefault="00CF48DC">
      <w:pPr>
        <w:spacing w:line="360" w:lineRule="exact"/>
      </w:pPr>
    </w:p>
    <w:p w:rsidR="00CF48DC" w:rsidRDefault="00CF48DC">
      <w:pPr>
        <w:spacing w:line="360" w:lineRule="exact"/>
      </w:pPr>
    </w:p>
    <w:p w:rsidR="00CF48DC" w:rsidRDefault="00CF48DC">
      <w:pPr>
        <w:spacing w:line="360" w:lineRule="exact"/>
      </w:pPr>
    </w:p>
    <w:p w:rsidR="00CF48DC" w:rsidRDefault="00CF48DC">
      <w:pPr>
        <w:spacing w:line="360" w:lineRule="exact"/>
      </w:pPr>
    </w:p>
    <w:p w:rsidR="00CF48DC" w:rsidRDefault="00CF48DC">
      <w:pPr>
        <w:spacing w:line="360" w:lineRule="exact"/>
      </w:pPr>
    </w:p>
    <w:p w:rsidR="00CF48DC" w:rsidRDefault="00CF48DC">
      <w:pPr>
        <w:spacing w:line="360" w:lineRule="exact"/>
      </w:pPr>
    </w:p>
    <w:p w:rsidR="00CF48DC" w:rsidRDefault="00CF48DC">
      <w:pPr>
        <w:spacing w:line="360" w:lineRule="exact"/>
      </w:pPr>
    </w:p>
    <w:p w:rsidR="00CF48DC" w:rsidRDefault="00CF48DC">
      <w:pPr>
        <w:spacing w:line="360" w:lineRule="exact"/>
      </w:pPr>
    </w:p>
    <w:p w:rsidR="00CF48DC" w:rsidRDefault="00CF48DC">
      <w:pPr>
        <w:spacing w:line="360" w:lineRule="exact"/>
      </w:pPr>
    </w:p>
    <w:p w:rsidR="00CF48DC" w:rsidRDefault="00CF48DC">
      <w:pPr>
        <w:spacing w:line="360" w:lineRule="exact"/>
      </w:pPr>
    </w:p>
    <w:p w:rsidR="00CF48DC" w:rsidRDefault="00CF48DC">
      <w:pPr>
        <w:spacing w:line="360" w:lineRule="exact"/>
      </w:pPr>
    </w:p>
    <w:p w:rsidR="00CF48DC" w:rsidRDefault="00CF48DC">
      <w:pPr>
        <w:spacing w:line="698" w:lineRule="exact"/>
      </w:pPr>
    </w:p>
    <w:p w:rsidR="00CF48DC" w:rsidRDefault="00CF48DC">
      <w:pPr>
        <w:rPr>
          <w:sz w:val="2"/>
          <w:szCs w:val="2"/>
        </w:rPr>
        <w:sectPr w:rsidR="00CF48DC">
          <w:pgSz w:w="11909" w:h="16838"/>
          <w:pgMar w:top="1201" w:right="1207" w:bottom="1201" w:left="1207" w:header="0" w:footer="3" w:gutter="0"/>
          <w:cols w:space="720"/>
          <w:noEndnote/>
          <w:docGrid w:linePitch="360"/>
        </w:sectPr>
      </w:pPr>
    </w:p>
    <w:p w:rsidR="00CF48DC" w:rsidRDefault="009746E0">
      <w:pPr>
        <w:pStyle w:val="Gvdemetni70"/>
        <w:shd w:val="clear" w:color="auto" w:fill="auto"/>
        <w:spacing w:line="310" w:lineRule="exact"/>
        <w:ind w:left="200"/>
      </w:pPr>
      <w:r>
        <w:t>KUZEY KIBRIS TÜRK CUMHURİYETİ</w:t>
      </w:r>
    </w:p>
    <w:p w:rsidR="00CF48DC" w:rsidRDefault="009746E0">
      <w:pPr>
        <w:pStyle w:val="Balk10"/>
        <w:keepNext/>
        <w:keepLines/>
        <w:shd w:val="clear" w:color="auto" w:fill="auto"/>
        <w:spacing w:after="363" w:line="400" w:lineRule="exact"/>
        <w:ind w:left="200"/>
      </w:pPr>
      <w:bookmarkStart w:id="5" w:name="bookmark4"/>
      <w:r>
        <w:t>RESMÎ GAZETE</w:t>
      </w:r>
      <w:bookmarkEnd w:id="5"/>
    </w:p>
    <w:p w:rsidR="00CF48DC" w:rsidRDefault="009746E0">
      <w:pPr>
        <w:pStyle w:val="Gvdemetni40"/>
        <w:shd w:val="clear" w:color="auto" w:fill="auto"/>
        <w:tabs>
          <w:tab w:val="right" w:pos="3950"/>
          <w:tab w:val="left" w:pos="4106"/>
          <w:tab w:val="left" w:pos="6501"/>
        </w:tabs>
        <w:spacing w:before="0" w:line="280" w:lineRule="exact"/>
        <w:ind w:left="40"/>
      </w:pPr>
      <w:r>
        <w:t>Sayı: 149</w:t>
      </w:r>
      <w:r>
        <w:tab/>
      </w:r>
      <w:r>
        <w:rPr>
          <w:rStyle w:val="Gvdemetni414pt0ptbolukbraklyor"/>
          <w:b/>
          <w:bCs/>
        </w:rPr>
        <w:t>EK</w:t>
      </w:r>
      <w:r>
        <w:rPr>
          <w:rStyle w:val="Gvdemetni414pt0ptbolukbraklyor"/>
          <w:b/>
          <w:bCs/>
        </w:rPr>
        <w:tab/>
        <w:t>IH</w:t>
      </w:r>
      <w:r>
        <w:rPr>
          <w:rStyle w:val="Gvdemetni414pt0ptbolukbraklyor"/>
          <w:b/>
          <w:bCs/>
        </w:rPr>
        <w:tab/>
      </w:r>
      <w:r>
        <w:t xml:space="preserve">15 </w:t>
      </w:r>
      <w:r>
        <w:t>Kasım, 2016</w:t>
      </w:r>
    </w:p>
    <w:p w:rsidR="00CF48DC" w:rsidRDefault="009746E0">
      <w:pPr>
        <w:pStyle w:val="Balk30"/>
        <w:keepNext/>
        <w:keepLines/>
        <w:shd w:val="clear" w:color="auto" w:fill="auto"/>
        <w:spacing w:after="416" w:line="280" w:lineRule="exact"/>
        <w:ind w:left="2480"/>
      </w:pPr>
      <w:bookmarkStart w:id="6" w:name="bookmark5"/>
      <w:r>
        <w:t>TEBLİĞ VE İLANLAR</w:t>
      </w:r>
      <w:bookmarkEnd w:id="6"/>
    </w:p>
    <w:p w:rsidR="00CF48DC" w:rsidRDefault="009746E0">
      <w:pPr>
        <w:pStyle w:val="Balk70"/>
        <w:keepNext/>
        <w:keepLines/>
        <w:shd w:val="clear" w:color="auto" w:fill="auto"/>
        <w:spacing w:before="0" w:after="160" w:line="220" w:lineRule="exact"/>
        <w:ind w:left="40"/>
      </w:pPr>
      <w:bookmarkStart w:id="7" w:name="bookmark6"/>
      <w:r>
        <w:t>Sayı:717</w:t>
      </w:r>
      <w:bookmarkEnd w:id="7"/>
    </w:p>
    <w:p w:rsidR="00CF48DC" w:rsidRDefault="009746E0">
      <w:pPr>
        <w:pStyle w:val="Gvdemetni80"/>
        <w:shd w:val="clear" w:color="auto" w:fill="auto"/>
        <w:spacing w:before="0"/>
        <w:ind w:left="2680"/>
      </w:pPr>
      <w:r>
        <w:t>KAMU İHALE YASASI</w:t>
      </w:r>
    </w:p>
    <w:p w:rsidR="00CF48DC" w:rsidRDefault="009746E0">
      <w:pPr>
        <w:pStyle w:val="Gvdemetni0"/>
        <w:shd w:val="clear" w:color="auto" w:fill="auto"/>
        <w:spacing w:after="0" w:line="398" w:lineRule="exact"/>
        <w:ind w:left="2840" w:firstLine="0"/>
        <w:jc w:val="left"/>
      </w:pPr>
      <w:r>
        <w:t>(20/2016 Sayılı Yasa)</w:t>
      </w:r>
    </w:p>
    <w:p w:rsidR="00CF48DC" w:rsidRDefault="009746E0">
      <w:pPr>
        <w:pStyle w:val="Gvdemetni0"/>
        <w:shd w:val="clear" w:color="auto" w:fill="auto"/>
        <w:spacing w:after="0" w:line="398" w:lineRule="exact"/>
        <w:ind w:left="2480" w:firstLine="0"/>
        <w:jc w:val="left"/>
      </w:pPr>
      <w:r>
        <w:t xml:space="preserve">Madde </w:t>
      </w:r>
      <w:r>
        <w:rPr>
          <w:rStyle w:val="Gvdemetni7pt"/>
        </w:rPr>
        <w:t>86</w:t>
      </w:r>
      <w:r>
        <w:t xml:space="preserve"> Altında Yapılan Tüzük</w:t>
      </w:r>
    </w:p>
    <w:p w:rsidR="00CF48DC" w:rsidRDefault="009746E0">
      <w:pPr>
        <w:pStyle w:val="Gvdemetni0"/>
        <w:shd w:val="clear" w:color="auto" w:fill="auto"/>
        <w:spacing w:after="0" w:line="240" w:lineRule="exact"/>
        <w:ind w:left="40" w:firstLine="0"/>
        <w:jc w:val="both"/>
      </w:pPr>
      <w:r>
        <w:t xml:space="preserve">Kuzey Kıbrıs Türk Cumhuriyeti Bakanlar Kurulu, Kamu İhale Yasasının </w:t>
      </w:r>
      <w:r>
        <w:rPr>
          <w:rStyle w:val="Gvdemetni7pt"/>
        </w:rPr>
        <w:t>86</w:t>
      </w:r>
      <w:r>
        <w:t>’uıcı maddesinin</w:t>
      </w:r>
    </w:p>
    <w:p w:rsidR="00CF48DC" w:rsidRDefault="009746E0">
      <w:pPr>
        <w:pStyle w:val="Gvdemetni0"/>
        <w:numPr>
          <w:ilvl w:val="0"/>
          <w:numId w:val="124"/>
        </w:numPr>
        <w:shd w:val="clear" w:color="auto" w:fill="auto"/>
        <w:tabs>
          <w:tab w:val="left" w:pos="270"/>
        </w:tabs>
        <w:spacing w:after="176" w:line="240" w:lineRule="exact"/>
        <w:ind w:left="40" w:firstLine="0"/>
        <w:jc w:val="both"/>
      </w:pPr>
      <w:r>
        <w:t xml:space="preserve">’inci </w:t>
      </w:r>
      <w:r>
        <w:rPr>
          <w:rStyle w:val="Gvdemetni75pt0"/>
        </w:rPr>
        <w:t>filrrasımn</w:t>
      </w:r>
      <w:r>
        <w:rPr>
          <w:rStyle w:val="Gvdemetni75pt"/>
        </w:rPr>
        <w:t xml:space="preserve"> (A) </w:t>
      </w:r>
      <w:r>
        <w:t xml:space="preserve">bendinin kendisine verdiği yetkiye </w:t>
      </w:r>
      <w:r>
        <w:t>dayanarak aşağıdaki Tüzüğü yapar</w:t>
      </w:r>
    </w:p>
    <w:p w:rsidR="00CF48DC" w:rsidRDefault="009746E0">
      <w:pPr>
        <w:pStyle w:val="Gvdemetni80"/>
        <w:shd w:val="clear" w:color="auto" w:fill="auto"/>
        <w:tabs>
          <w:tab w:val="center" w:pos="1845"/>
          <w:tab w:val="right" w:pos="2430"/>
          <w:tab w:val="right" w:pos="2992"/>
          <w:tab w:val="right" w:pos="3950"/>
          <w:tab w:val="right" w:pos="4917"/>
          <w:tab w:val="right" w:pos="5632"/>
          <w:tab w:val="right" w:pos="5853"/>
          <w:tab w:val="right" w:pos="6573"/>
          <w:tab w:val="right" w:pos="7226"/>
          <w:tab w:val="right" w:pos="7739"/>
        </w:tabs>
        <w:spacing w:before="0" w:after="84" w:line="170" w:lineRule="exact"/>
        <w:ind w:left="40"/>
        <w:jc w:val="both"/>
      </w:pPr>
      <w:r>
        <w:t>Kısa İsim</w:t>
      </w:r>
      <w:r>
        <w:tab/>
      </w:r>
      <w:r>
        <w:rPr>
          <w:rStyle w:val="Gvdemetni8KalnDeil"/>
        </w:rPr>
        <w:t>1.</w:t>
      </w:r>
      <w:r>
        <w:rPr>
          <w:rStyle w:val="Gvdemetni8KalnDeil"/>
        </w:rPr>
        <w:tab/>
        <w:t>Bu</w:t>
      </w:r>
      <w:r>
        <w:rPr>
          <w:rStyle w:val="Gvdemetni8KalnDeil"/>
        </w:rPr>
        <w:tab/>
        <w:t>Tüzük,</w:t>
      </w:r>
      <w:r>
        <w:rPr>
          <w:rStyle w:val="Gvdemetni8KalnDeil"/>
        </w:rPr>
        <w:tab/>
      </w:r>
      <w:r>
        <w:t>İhalelerde</w:t>
      </w:r>
      <w:r>
        <w:tab/>
        <w:t>Kullanılacak</w:t>
      </w:r>
      <w:r>
        <w:tab/>
        <w:t>Formlar</w:t>
      </w:r>
      <w:r>
        <w:tab/>
        <w:t>ve</w:t>
      </w:r>
      <w:r>
        <w:tab/>
        <w:t>Başvuru</w:t>
      </w:r>
      <w:r>
        <w:tab/>
        <w:t>Tüzüğü</w:t>
      </w:r>
      <w:r>
        <w:tab/>
      </w:r>
      <w:r>
        <w:rPr>
          <w:rStyle w:val="Gvdemetni8KalnDeil"/>
        </w:rPr>
        <w:t>olarak</w:t>
      </w:r>
    </w:p>
    <w:p w:rsidR="00CF48DC" w:rsidRDefault="009746E0">
      <w:pPr>
        <w:pStyle w:val="Gvdemetni0"/>
        <w:shd w:val="clear" w:color="auto" w:fill="auto"/>
        <w:spacing w:after="323" w:line="170" w:lineRule="exact"/>
        <w:ind w:left="2280" w:firstLine="0"/>
        <w:jc w:val="left"/>
      </w:pPr>
      <w:r>
        <w:t>isimlendirilir.</w:t>
      </w:r>
    </w:p>
    <w:p w:rsidR="00CF48DC" w:rsidRDefault="009746E0">
      <w:pPr>
        <w:pStyle w:val="Balk620"/>
        <w:keepNext/>
        <w:keepLines/>
        <w:shd w:val="clear" w:color="auto" w:fill="auto"/>
        <w:spacing w:before="0" w:line="220" w:lineRule="exact"/>
        <w:ind w:left="200"/>
        <w:sectPr w:rsidR="00CF48DC">
          <w:headerReference w:type="even" r:id="rId41"/>
          <w:headerReference w:type="default" r:id="rId42"/>
          <w:pgSz w:w="11909" w:h="16838"/>
          <w:pgMar w:top="7660" w:right="1836" w:bottom="2757" w:left="1860" w:header="0" w:footer="3" w:gutter="0"/>
          <w:pgNumType w:start="2183"/>
          <w:cols w:space="720"/>
          <w:noEndnote/>
          <w:titlePg/>
          <w:docGrid w:linePitch="360"/>
        </w:sectPr>
      </w:pPr>
      <w:bookmarkStart w:id="8" w:name="bookmark7"/>
      <w:r>
        <w:t>(2183)</w:t>
      </w:r>
      <w:bookmarkEnd w:id="8"/>
    </w:p>
    <w:p w:rsidR="00CF48DC" w:rsidRDefault="009746E0">
      <w:pPr>
        <w:pStyle w:val="Gvdemetni80"/>
        <w:shd w:val="clear" w:color="auto" w:fill="auto"/>
        <w:spacing w:before="0" w:after="149" w:line="206" w:lineRule="exact"/>
        <w:ind w:left="1220" w:right="3200"/>
      </w:pPr>
      <w:r>
        <w:t xml:space="preserve">BİRİNCİ KISIM Genel </w:t>
      </w:r>
      <w:r>
        <w:t>Kurallar</w:t>
      </w:r>
    </w:p>
    <w:p w:rsidR="00CF48DC" w:rsidRDefault="009746E0">
      <w:pPr>
        <w:pStyle w:val="Gvdemetni0"/>
        <w:shd w:val="clear" w:color="auto" w:fill="auto"/>
        <w:spacing w:after="0" w:line="245" w:lineRule="exact"/>
        <w:ind w:left="140" w:firstLine="0"/>
        <w:jc w:val="both"/>
      </w:pPr>
      <w:r>
        <w:rPr>
          <w:noProof/>
        </w:rPr>
        <mc:AlternateContent>
          <mc:Choice Requires="wps">
            <w:drawing>
              <wp:anchor distT="0" distB="0" distL="63500" distR="63500" simplePos="0" relativeHeight="377487173" behindDoc="1" locked="0" layoutInCell="1" allowOverlap="1">
                <wp:simplePos x="0" y="0"/>
                <wp:positionH relativeFrom="margin">
                  <wp:posOffset>-1295400</wp:posOffset>
                </wp:positionH>
                <wp:positionV relativeFrom="paragraph">
                  <wp:posOffset>17145</wp:posOffset>
                </wp:positionV>
                <wp:extent cx="984250" cy="114300"/>
                <wp:effectExtent l="0" t="0" r="0" b="1905"/>
                <wp:wrapSquare wrapText="bothSides"/>
                <wp:docPr id="230"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90"/>
                              <w:shd w:val="clear" w:color="auto" w:fill="auto"/>
                              <w:tabs>
                                <w:tab w:val="right" w:pos="1843"/>
                              </w:tabs>
                              <w:spacing w:line="170" w:lineRule="exact"/>
                            </w:pPr>
                            <w:r>
                              <w:rPr>
                                <w:rStyle w:val="Gvdemetni9Exact"/>
                                <w:b/>
                                <w:bCs/>
                                <w:spacing w:val="0"/>
                              </w:rPr>
                              <w:t>Tefsir</w:t>
                            </w:r>
                            <w:r>
                              <w:rPr>
                                <w:rStyle w:val="Gvdemetni9Exact"/>
                                <w:b/>
                                <w:bCs/>
                                <w:spacing w:val="0"/>
                              </w:rPr>
                              <w:tab/>
                              <w:t>2</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2" o:spid="_x0000_s1095" type="#_x0000_t202" style="position:absolute;left:0;text-align:left;margin-left:-102pt;margin-top:1.35pt;width:77.5pt;height:9pt;z-index:-125829307;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CotswIAALQFAAAOAAAAZHJzL2Uyb0RvYy54bWysVNuOmzAQfa/Uf7D8znJZkgW0pNoNoaq0&#10;vUi7/QAHm2AVbGo7gW3Vf+/YhGQvL1VbHqzBMz5zOzPX78auRQemNJcix+FFgBETlaRc7HL89aH0&#10;Eoy0IYKSVgqW40em8bvV2zfXQ5+xSDaypUwhABE6G/ocN8b0me/rqmEd0ReyZwKUtVQdMfCrdj5V&#10;ZAD0rvWjIFj6g1S0V7JiWsNtMSnxyuHXNavM57rWzKA2xxCbcady59ae/uqaZDtF+oZXxzDIX0TR&#10;ES7A6QmqIIagveKvoDpeKallbS4q2fmyrnnFXA6QTRi8yOa+IT1zuUBxdH8qk/5/sNWnwxeFOM1x&#10;dAn1EaSDJj2w0aBbOaIwjWyFhl5nYHjfg6kZQQGddtnq/k5W3zQSct0QsWM3SsmhYYRChKF96T95&#10;OuFoC7IdPkoKjsjeSAc01qqz5YOCIECHSB5P3bHBVHCZJnG0AE0FqjCMLwPXPZ9k8+NeafOeyQ5Z&#10;IccKmu/AyeFOGxsMyWYT60vIkretI0Arnl2A4XQDruGp1dkgXD9/pkG6STZJ7MXRcuPFQVF4N+U6&#10;9pZleLUoLov1ugh/Wb9hnDWcUiasm5lbYfxnvTuyfGLFiV1atpxaOBuSVrvtulXoQIDbpftcyUFz&#10;NvOfh+GKALm8SCmM4uA2Sr1ymVx5cRkvvPQqSLwgTG/TZRCncVE+T+mOC/bvKaEBurqIFhOXzkG/&#10;yC1w3+vcSNZxA9uj5V2Ok5MRySwDN4K61hrC20l+Ugob/rkU0O650Y6vlqITWc24Hd1wLNN5DraS&#10;PgKDlQSGARlh9YHQSPUDowHWSI719z1RDKP2g4ApABMzC2oWtrNARAVPc2wwmsS1mXbTvld81wDy&#10;PGc3MCkldyy2IzVFcZwvWA0umeMas7vn6b+zOi/b1W8AAAD//wMAUEsDBBQABgAIAAAAIQDhqiyB&#10;3AAAAAkBAAAPAAAAZHJzL2Rvd25yZXYueG1sTI8xT8MwEIV3JP6DdUgsKLUTVS0NcSqEYGGjZWFz&#10;4yOJsM9R7Cahv55jgvHTPb37XrVfvBMTjrEPpCFfKRBITbA9tRrejy/ZPYiYDFnjAqGGb4ywr6+v&#10;KlPaMNMbTofUCi6hWBoNXUpDKWVsOvQmrsKAxLfPMHqTGMdW2tHMXO6dLJTaSG964g+dGfCpw+br&#10;cPYaNsvzcPe6w2K+NG6ij0ueJ8y1vr1ZHh9AJFzSXxh+9VkdanY6hTPZKJyGrFBrHpM0FFsQHMjW&#10;O+YTs9qCrCv5f0H9AwAA//8DAFBLAQItABQABgAIAAAAIQC2gziS/gAAAOEBAAATAAAAAAAAAAAA&#10;AAAAAAAAAABbQ29udGVudF9UeXBlc10ueG1sUEsBAi0AFAAGAAgAAAAhADj9If/WAAAAlAEAAAsA&#10;AAAAAAAAAAAAAAAALwEAAF9yZWxzLy5yZWxzUEsBAi0AFAAGAAgAAAAhAEXIKi2zAgAAtAUAAA4A&#10;AAAAAAAAAAAAAAAALgIAAGRycy9lMm9Eb2MueG1sUEsBAi0AFAAGAAgAAAAhAOGqLIHcAAAACQEA&#10;AA8AAAAAAAAAAAAAAAAADQUAAGRycy9kb3ducmV2LnhtbFBLBQYAAAAABAAEAPMAAAAWBgAAAAA=&#10;" filled="f" stroked="f">
                <v:textbox style="mso-fit-shape-to-text:t" inset="0,0,0,0">
                  <w:txbxContent>
                    <w:p w:rsidR="00CF48DC" w:rsidRDefault="009746E0">
                      <w:pPr>
                        <w:pStyle w:val="Gvdemetni90"/>
                        <w:shd w:val="clear" w:color="auto" w:fill="auto"/>
                        <w:tabs>
                          <w:tab w:val="right" w:pos="1843"/>
                        </w:tabs>
                        <w:spacing w:line="170" w:lineRule="exact"/>
                      </w:pPr>
                      <w:r>
                        <w:rPr>
                          <w:rStyle w:val="Gvdemetni9Exact"/>
                          <w:b/>
                          <w:bCs/>
                          <w:spacing w:val="0"/>
                        </w:rPr>
                        <w:t>Tefsir</w:t>
                      </w:r>
                      <w:r>
                        <w:rPr>
                          <w:rStyle w:val="Gvdemetni9Exact"/>
                          <w:b/>
                          <w:bCs/>
                          <w:spacing w:val="0"/>
                        </w:rPr>
                        <w:tab/>
                        <w:t>2</w:t>
                      </w:r>
                    </w:p>
                  </w:txbxContent>
                </v:textbox>
                <w10:wrap type="square" anchorx="margin"/>
              </v:shape>
            </w:pict>
          </mc:Fallback>
        </mc:AlternateContent>
      </w:r>
      <w:r>
        <w:t>Bu Tüzükte metin başka türlü gerektirmedikçe;</w:t>
      </w:r>
    </w:p>
    <w:p w:rsidR="00CF48DC" w:rsidRDefault="009746E0">
      <w:pPr>
        <w:pStyle w:val="Gvdemetni0"/>
        <w:shd w:val="clear" w:color="auto" w:fill="auto"/>
        <w:spacing w:after="0" w:line="245" w:lineRule="exact"/>
        <w:ind w:left="140" w:right="20" w:firstLine="0"/>
        <w:jc w:val="both"/>
      </w:pPr>
      <w:r>
        <w:t xml:space="preserve">“Keşif Bedeli”, yapım işleri ihalesi yapılmadan önce yapım işini yaptıracak ihale makamının talebi üzerine konu ile ilgili teknik daire tarafından, Bayındırlık ve Ulaştırma Bakanlığı Birim </w:t>
      </w:r>
      <w:r>
        <w:t>Fiyat Analizleri kullanılarak, katma değer vergisi hariç olmak üzere belirlenen yapım işi bedelini anlatır.</w:t>
      </w:r>
    </w:p>
    <w:p w:rsidR="00CF48DC" w:rsidRDefault="009746E0">
      <w:pPr>
        <w:pStyle w:val="Gvdemetni0"/>
        <w:shd w:val="clear" w:color="auto" w:fill="auto"/>
        <w:spacing w:after="0" w:line="245" w:lineRule="exact"/>
        <w:ind w:left="140" w:right="20" w:firstLine="0"/>
        <w:jc w:val="both"/>
      </w:pPr>
      <w:r>
        <w:rPr>
          <w:rStyle w:val="GvdemetniKaln"/>
        </w:rPr>
        <w:t xml:space="preserve">“Metraj”, </w:t>
      </w:r>
      <w:r>
        <w:t xml:space="preserve">ihale kapsamında bulunan yapım işinin tümünün ve/veya bir , bölümünün iş kalemlerine ayrılmış olarak, söz konusu iş -kalemleri ile ilgili </w:t>
      </w:r>
      <w:r>
        <w:t>hesaplanan miktarların yer aldığı cetvelleri anlatır.</w:t>
      </w:r>
    </w:p>
    <w:p w:rsidR="00CF48DC" w:rsidRDefault="009746E0">
      <w:pPr>
        <w:pStyle w:val="Gvdemetni0"/>
        <w:shd w:val="clear" w:color="auto" w:fill="auto"/>
        <w:spacing w:after="0" w:line="245" w:lineRule="exact"/>
        <w:ind w:left="140" w:right="20" w:firstLine="0"/>
        <w:jc w:val="both"/>
      </w:pPr>
      <w:r>
        <w:t xml:space="preserve">“TekMerin </w:t>
      </w:r>
      <w:r>
        <w:rPr>
          <w:rStyle w:val="GvdemetniKaln"/>
        </w:rPr>
        <w:t xml:space="preserve">Açılması”, </w:t>
      </w:r>
      <w:r>
        <w:t>İhale Komisyonu tarafından ilan edilen gün ve saatte teklif kutusuna atılan teklif zarflarının açılmasını anlatır.</w:t>
      </w:r>
    </w:p>
    <w:p w:rsidR="00CF48DC" w:rsidRDefault="009746E0">
      <w:pPr>
        <w:pStyle w:val="Gvdemetni0"/>
        <w:shd w:val="clear" w:color="auto" w:fill="auto"/>
        <w:spacing w:after="0" w:line="245" w:lineRule="exact"/>
        <w:ind w:left="140" w:right="20" w:firstLine="0"/>
        <w:jc w:val="both"/>
      </w:pPr>
      <w:r>
        <w:rPr>
          <w:rStyle w:val="GvdemetniKaln"/>
        </w:rPr>
        <w:t xml:space="preserve">“Teklifin Esası”, </w:t>
      </w:r>
      <w:r>
        <w:t>katılımcıların ihalede sunduğu fiyat teklifi ile</w:t>
      </w:r>
      <w:r>
        <w:t xml:space="preserve"> birlikte şartnamelerde sunulması zorunlu olan belgeleri anlatır.</w:t>
      </w:r>
    </w:p>
    <w:p w:rsidR="00CF48DC" w:rsidRDefault="009746E0">
      <w:pPr>
        <w:pStyle w:val="Gvdemetni0"/>
        <w:shd w:val="clear" w:color="auto" w:fill="auto"/>
        <w:spacing w:after="0" w:line="245" w:lineRule="exact"/>
        <w:ind w:left="140" w:right="20" w:firstLine="0"/>
        <w:jc w:val="both"/>
      </w:pPr>
      <w:r>
        <w:rPr>
          <w:rStyle w:val="GvdemetniKaln"/>
        </w:rPr>
        <w:t xml:space="preserve">“Teklif Kutusu”, </w:t>
      </w:r>
      <w:r>
        <w:t>bu Tüzük uyarınca ihaleye çıkarılan bir konuda tekliflerin atılması gerekenlcutujnı anlatir.</w:t>
      </w:r>
    </w:p>
    <w:p w:rsidR="00CF48DC" w:rsidRDefault="009746E0">
      <w:pPr>
        <w:pStyle w:val="Gvdemetni0"/>
        <w:shd w:val="clear" w:color="auto" w:fill="auto"/>
        <w:spacing w:after="0" w:line="245" w:lineRule="exact"/>
        <w:ind w:left="140" w:firstLine="0"/>
        <w:jc w:val="both"/>
        <w:sectPr w:rsidR="00CF48DC">
          <w:pgSz w:w="11909" w:h="16838"/>
          <w:pgMar w:top="2243" w:right="2064" w:bottom="5875" w:left="4152" w:header="0" w:footer="3" w:gutter="0"/>
          <w:cols w:space="720"/>
          <w:noEndnote/>
          <w:docGrid w:linePitch="360"/>
        </w:sectPr>
      </w:pPr>
      <w:r>
        <w:rPr>
          <w:noProof/>
        </w:rPr>
        <mc:AlternateContent>
          <mc:Choice Requires="wps">
            <w:drawing>
              <wp:anchor distT="0" distB="0" distL="63500" distR="63500" simplePos="0" relativeHeight="377487174" behindDoc="1" locked="0" layoutInCell="1" allowOverlap="1">
                <wp:simplePos x="0" y="0"/>
                <wp:positionH relativeFrom="margin">
                  <wp:posOffset>-697865</wp:posOffset>
                </wp:positionH>
                <wp:positionV relativeFrom="paragraph">
                  <wp:posOffset>21590</wp:posOffset>
                </wp:positionV>
                <wp:extent cx="363855" cy="95250"/>
                <wp:effectExtent l="0" t="2540" r="635" b="0"/>
                <wp:wrapSquare wrapText="bothSides"/>
                <wp:docPr id="229"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85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150" w:lineRule="exact"/>
                              <w:ind w:firstLine="0"/>
                              <w:jc w:val="left"/>
                            </w:pPr>
                            <w:r>
                              <w:rPr>
                                <w:rStyle w:val="GvdemetniExact"/>
                                <w:spacing w:val="0"/>
                              </w:rPr>
                              <w:t>20/2016</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1" o:spid="_x0000_s1096" type="#_x0000_t202" style="position:absolute;left:0;text-align:left;margin-left:-54.95pt;margin-top:1.7pt;width:28.65pt;height:7.5pt;z-index:-12582930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PRksAIAALMFAAAOAAAAZHJzL2Uyb0RvYy54bWysVG1vmzAQ/j5p/8Hyd8pLSAIopGpDmCZ1&#10;L1K7H+CACdbAZrYT6Kb9951NSZNWk6ZtfEBn+/zcPXePb3U9tA06UqmY4Cn2rzyMKC9Eyfg+xV8e&#10;cifCSGnCS9IITlP8SBW+Xr99s+q7hAaiFk1JJQIQrpK+S3GtdZe4ripq2hJ1JTrK4bASsiUalnLv&#10;lpL0gN42buB5C7cXsuykKKhSsJuNh3ht8auKFvpTVSmqUZNiyE3bv7T/nfm76xVJ9pJ0NSue0iB/&#10;kUVLGIegJ6iMaIIOkr2CalkhhRKVvipE64qqYgW1HICN771gc1+TjlouUBzVncqk/h9s8fH4WSJW&#10;pjgIYow4aaFJD3TQ6FYMyI99U6G+Uwk43nfgqgc4gE5btqq7E8VXhbjY1ITv6Y2Uoq8pKSFDe9M9&#10;uzriKAOy6z+IEgKRgxYWaKhka8oHBUGADp16PHXHJFPA5mwxi+ZzjAo4iufB3DbPJcl0t5NKv6Oi&#10;RcZIsYTeW2xyvFMaWIDr5GJCcZGzprH9b/jFBjiOOxAZrpozk4Nt54/Yi7fRNgqdMFhsndDLMucm&#10;34TOIveX82yWbTaZ/9PE9cOkZmVJuQkzScsP/6x1TyIfRXESlxINKw2cSUnJ/W7TSHQkIO3cfqZX&#10;kPyZm3uZhj0GLi8o+UHo3Qaxky+ipRPm4dyJl17keH58Gy+8MA6z/JLSHeP03ymhfmzkKKXfcvPs&#10;95obSVqmYXg0rE1xdHIiiRHglpe2tZqwZrTPSmHSfy4FVGxqtJWrUeioVT3sBvs2llZrRss7UT6C&#10;gKUAhYFKYfKBUQv5HaMepkiK1bcDkRSj5j2HR2BGzmTIydhNBuEFXE2xxmg0N3ocTYdOsn0NyNMz&#10;u4GHkjOr4ucsgIJZwGSwZJ6mmBk952vr9Txr178AAAD//wMAUEsDBBQABgAIAAAAIQA6hH1q3QAA&#10;AAkBAAAPAAAAZHJzL2Rvd25yZXYueG1sTI9BT4QwEIXvJv6HZky8GLaAK1mQsjFGL95cvXjr0hGI&#10;7ZTQLuD+eseTHifvy3vf1PvVWTHjFAZPCrJNCgKp9WagTsH723OyAxGiJqOtJ1TwjQH2zeVFrSvj&#10;F3rF+RA7wSUUKq2gj3GspAxtj06HjR+ROPv0k9ORz6mTZtILlzsr8zQtpNMD8UKvR3zssf06nJyC&#10;Yn0ab15KzJdza2f6OGdZxEyp66v14R5ExDX+wfCrz+rQsNPRn8gEYRUkWVqWzCq43YJgILnLCxBH&#10;JndbkE0t/3/Q/AAAAP//AwBQSwECLQAUAAYACAAAACEAtoM4kv4AAADhAQAAEwAAAAAAAAAAAAAA&#10;AAAAAAAAW0NvbnRlbnRfVHlwZXNdLnhtbFBLAQItABQABgAIAAAAIQA4/SH/1gAAAJQBAAALAAAA&#10;AAAAAAAAAAAAAC8BAABfcmVscy8ucmVsc1BLAQItABQABgAIAAAAIQBTLPRksAIAALMFAAAOAAAA&#10;AAAAAAAAAAAAAC4CAABkcnMvZTJvRG9jLnhtbFBLAQItABQABgAIAAAAIQA6hH1q3QAAAAkBAAAP&#10;AAAAAAAAAAAAAAAAAAoFAABkcnMvZG93bnJldi54bWxQSwUGAAAAAAQABADzAAAAFAYAAAAA&#10;" filled="f" stroked="f">
                <v:textbox style="mso-fit-shape-to-text:t" inset="0,0,0,0">
                  <w:txbxContent>
                    <w:p w:rsidR="00CF48DC" w:rsidRDefault="009746E0">
                      <w:pPr>
                        <w:pStyle w:val="Gvdemetni0"/>
                        <w:shd w:val="clear" w:color="auto" w:fill="auto"/>
                        <w:spacing w:after="0" w:line="150" w:lineRule="exact"/>
                        <w:ind w:firstLine="0"/>
                        <w:jc w:val="left"/>
                      </w:pPr>
                      <w:r>
                        <w:rPr>
                          <w:rStyle w:val="GvdemetniExact"/>
                          <w:spacing w:val="0"/>
                        </w:rPr>
                        <w:t>20/2016</w:t>
                      </w:r>
                    </w:p>
                  </w:txbxContent>
                </v:textbox>
                <w10:wrap type="square" anchorx="margin"/>
              </v:shape>
            </w:pict>
          </mc:Fallback>
        </mc:AlternateContent>
      </w:r>
      <w:r>
        <w:rPr>
          <w:rStyle w:val="GvdemetniKaln"/>
        </w:rPr>
        <w:t xml:space="preserve">“Yasa”, </w:t>
      </w:r>
      <w:r>
        <w:t>Kamu İhale Yasasım anlatır.</w:t>
      </w:r>
    </w:p>
    <w:p w:rsidR="00CF48DC" w:rsidRDefault="00CF48DC">
      <w:pPr>
        <w:spacing w:line="240" w:lineRule="exact"/>
        <w:rPr>
          <w:sz w:val="19"/>
          <w:szCs w:val="19"/>
        </w:rPr>
      </w:pPr>
    </w:p>
    <w:p w:rsidR="00CF48DC" w:rsidRDefault="00CF48DC">
      <w:pPr>
        <w:spacing w:line="240" w:lineRule="exact"/>
        <w:rPr>
          <w:sz w:val="19"/>
          <w:szCs w:val="19"/>
        </w:rPr>
      </w:pPr>
    </w:p>
    <w:p w:rsidR="00CF48DC" w:rsidRDefault="00CF48DC">
      <w:pPr>
        <w:spacing w:before="12" w:after="12" w:line="240" w:lineRule="exact"/>
        <w:rPr>
          <w:sz w:val="19"/>
          <w:szCs w:val="19"/>
        </w:rPr>
      </w:pPr>
    </w:p>
    <w:p w:rsidR="00CF48DC" w:rsidRDefault="00CF48DC">
      <w:pPr>
        <w:rPr>
          <w:sz w:val="2"/>
          <w:szCs w:val="2"/>
        </w:rPr>
        <w:sectPr w:rsidR="00CF48DC">
          <w:type w:val="continuous"/>
          <w:pgSz w:w="11909" w:h="16838"/>
          <w:pgMar w:top="0" w:right="0" w:bottom="0" w:left="0" w:header="0" w:footer="3" w:gutter="0"/>
          <w:cols w:space="720"/>
          <w:noEndnote/>
          <w:docGrid w:linePitch="360"/>
        </w:sectPr>
      </w:pPr>
    </w:p>
    <w:p w:rsidR="00CF48DC" w:rsidRDefault="009746E0">
      <w:pPr>
        <w:pStyle w:val="Gvdemetni0"/>
        <w:shd w:val="clear" w:color="auto" w:fill="auto"/>
        <w:spacing w:line="211" w:lineRule="exact"/>
        <w:ind w:left="40" w:right="20" w:firstLine="0"/>
        <w:jc w:val="both"/>
      </w:pPr>
      <w:r>
        <w:rPr>
          <w:noProof/>
        </w:rPr>
        <mc:AlternateContent>
          <mc:Choice Requires="wps">
            <w:drawing>
              <wp:anchor distT="0" distB="0" distL="63500" distR="63500" simplePos="0" relativeHeight="377487175" behindDoc="1" locked="0" layoutInCell="1" allowOverlap="1">
                <wp:simplePos x="0" y="0"/>
                <wp:positionH relativeFrom="margin">
                  <wp:posOffset>-1393190</wp:posOffset>
                </wp:positionH>
                <wp:positionV relativeFrom="paragraph">
                  <wp:posOffset>24130</wp:posOffset>
                </wp:positionV>
                <wp:extent cx="1014730" cy="876300"/>
                <wp:effectExtent l="0" t="0" r="0" b="4445"/>
                <wp:wrapSquare wrapText="bothSides"/>
                <wp:docPr id="228"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73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tabs>
                                <w:tab w:val="right" w:pos="1892"/>
                              </w:tabs>
                              <w:spacing w:after="1328" w:line="150" w:lineRule="exact"/>
                              <w:ind w:left="20" w:firstLine="0"/>
                              <w:jc w:val="both"/>
                            </w:pPr>
                            <w:r>
                              <w:rPr>
                                <w:rStyle w:val="GvdemetniExact"/>
                                <w:spacing w:val="0"/>
                              </w:rPr>
                              <w:t>Amaç</w:t>
                            </w:r>
                            <w:r>
                              <w:rPr>
                                <w:rStyle w:val="GvdemetniExact"/>
                                <w:spacing w:val="0"/>
                              </w:rPr>
                              <w:tab/>
                              <w:t>3.</w:t>
                            </w:r>
                          </w:p>
                          <w:p w:rsidR="00CF48DC" w:rsidRDefault="009746E0">
                            <w:pPr>
                              <w:pStyle w:val="Gvdemetni80"/>
                              <w:shd w:val="clear" w:color="auto" w:fill="auto"/>
                              <w:tabs>
                                <w:tab w:val="right" w:pos="1902"/>
                              </w:tabs>
                              <w:spacing w:before="0" w:line="150" w:lineRule="exact"/>
                              <w:ind w:left="20"/>
                              <w:jc w:val="both"/>
                            </w:pPr>
                            <w:r>
                              <w:rPr>
                                <w:rStyle w:val="Gvdemetni8Exact"/>
                                <w:b/>
                                <w:bCs/>
                                <w:spacing w:val="0"/>
                              </w:rPr>
                              <w:t>İhale Talebi</w:t>
                            </w:r>
                            <w:r>
                              <w:rPr>
                                <w:rStyle w:val="Gvdemetni8Exact"/>
                                <w:b/>
                                <w:bCs/>
                                <w:spacing w:val="0"/>
                              </w:rPr>
                              <w:tab/>
                              <w:t>4.</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0" o:spid="_x0000_s1097" type="#_x0000_t202" style="position:absolute;left:0;text-align:left;margin-left:-109.7pt;margin-top:1.9pt;width:79.9pt;height:69pt;z-index:-12582930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Ik3tAIAALUFAAAOAAAAZHJzL2Uyb0RvYy54bWysVNtunDAQfa/Uf7D8TriEvYDCRsmyVJXS&#10;i5T0A7zGLFbBprZ3IY367x2bZTeXl6otD2hgxmfOzBzP1fXQNujAlOZSZDi8CDBigsqSi12Gvz0U&#10;3hIjbYgoSSMFy/Aj0/h69f7dVd+lLJK1bEqmEIAInfZdhmtjutT3Na1ZS/SF7JgAZyVVSwx8qp1f&#10;KtIDetv4URDM/V6qslOSMq3hbz468crhVxWj5ktVaWZQk2HgZtxbuffWvv3VFUl3inQ1p0ca5C9Y&#10;tIQLSHqCyokhaK/4G6iWUyW1rMwFla0vq4pT5mqAasLgVTX3NemYqwWao7tTm/T/g6WfD18V4mWG&#10;owhGJUgLQ3pgg0G3ckBh4jrUdzqFwPsOQs0ADpi0q1Z3d5J+10jIdU3Ejt0oJfuakRIYhra3/rOj&#10;diY61RZk23+SJSQieyMd0FCp1rYPGoIAHSb1eJqOJUNtyiCMF5fgouBbLuaXgSPnk3Q63SltPjDZ&#10;ImtkWMH0HTo53Glj2ZB0CrHJhCx40zgFNOLFDwgc/0BuOGp9loUb6FMSJJvlZhl7cTTfeHGQ595N&#10;sY69eREuZvllvl7n4S+bN4zTmpclEzbNJK4w/rPhHWU+yuIkLy0bXlo4S0mr3XbdKHQgIO7CPa7n&#10;4DmH+S9puCZALa9KCqM4uI0Sr5gvF15cxDMvWQRLLwiT22QexEmcFy9LuuOC/XtJqM9wMotmo5jO&#10;pF/VFrjnbW0kbbmB9dHwFhRxCiKpleBGlG60hvBmtJ+1wtI/twLGPQ3aCdZqdFSrGbaDux0LJ2cr&#10;4K0sH0HCSoLCQIyw+8CopfqJUQ97JMP6x54ohlHzUcA1sEtnMtRkbCeDCApHM2wwGs21GZfTvlN8&#10;VwPydNFu4KoU3Kn4zOJ4wWA3uGKOe8wun+ffLuq8bVe/AQAA//8DAFBLAwQUAAYACAAAACEAa1nC&#10;vt0AAAAKAQAADwAAAGRycy9kb3ducmV2LnhtbEyPQU+EMBCF7yb+h2ZMvBi2FFeyIGVjjF68uXrx&#10;1qUjEOmU0C7g/nrHkx4n8+W971X71Q1ixin0njSoTQoCqfG2p1bD+9tzsgMRoiFrBk+o4RsD7OvL&#10;i8qU1i/0ivMhtoJDKJRGQxfjWEoZmg6dCRs/IvHv00/ORD6nVtrJLBzuBpmlaS6d6YkbOjPiY4fN&#10;1+HkNOTr03jzUmC2nJthpo+zUhGV1tdX68M9iIhr/IPhV5/VoWanoz+RDWLQkGSq2DKr4ZYnMJDc&#10;FTmII5NbtQNZV/L/hPoHAAD//wMAUEsBAi0AFAAGAAgAAAAhALaDOJL+AAAA4QEAABMAAAAAAAAA&#10;AAAAAAAAAAAAAFtDb250ZW50X1R5cGVzXS54bWxQSwECLQAUAAYACAAAACEAOP0h/9YAAACUAQAA&#10;CwAAAAAAAAAAAAAAAAAvAQAAX3JlbHMvLnJlbHNQSwECLQAUAAYACAAAACEAQnyJN7QCAAC1BQAA&#10;DgAAAAAAAAAAAAAAAAAuAgAAZHJzL2Uyb0RvYy54bWxQSwECLQAUAAYACAAAACEAa1nCvt0AAAAK&#10;AQAADwAAAAAAAAAAAAAAAAAOBQAAZHJzL2Rvd25yZXYueG1sUEsFBgAAAAAEAAQA8wAAABgGAAAA&#10;AA==&#10;" filled="f" stroked="f">
                <v:textbox style="mso-fit-shape-to-text:t" inset="0,0,0,0">
                  <w:txbxContent>
                    <w:p w:rsidR="00CF48DC" w:rsidRDefault="009746E0">
                      <w:pPr>
                        <w:pStyle w:val="Gvdemetni0"/>
                        <w:shd w:val="clear" w:color="auto" w:fill="auto"/>
                        <w:tabs>
                          <w:tab w:val="right" w:pos="1892"/>
                        </w:tabs>
                        <w:spacing w:after="1328" w:line="150" w:lineRule="exact"/>
                        <w:ind w:left="20" w:firstLine="0"/>
                        <w:jc w:val="both"/>
                      </w:pPr>
                      <w:r>
                        <w:rPr>
                          <w:rStyle w:val="GvdemetniExact"/>
                          <w:spacing w:val="0"/>
                        </w:rPr>
                        <w:t>Amaç</w:t>
                      </w:r>
                      <w:r>
                        <w:rPr>
                          <w:rStyle w:val="GvdemetniExact"/>
                          <w:spacing w:val="0"/>
                        </w:rPr>
                        <w:tab/>
                        <w:t>3.</w:t>
                      </w:r>
                    </w:p>
                    <w:p w:rsidR="00CF48DC" w:rsidRDefault="009746E0">
                      <w:pPr>
                        <w:pStyle w:val="Gvdemetni80"/>
                        <w:shd w:val="clear" w:color="auto" w:fill="auto"/>
                        <w:tabs>
                          <w:tab w:val="right" w:pos="1902"/>
                        </w:tabs>
                        <w:spacing w:before="0" w:line="150" w:lineRule="exact"/>
                        <w:ind w:left="20"/>
                        <w:jc w:val="both"/>
                      </w:pPr>
                      <w:r>
                        <w:rPr>
                          <w:rStyle w:val="Gvdemetni8Exact"/>
                          <w:b/>
                          <w:bCs/>
                          <w:spacing w:val="0"/>
                        </w:rPr>
                        <w:t>İhale Talebi</w:t>
                      </w:r>
                      <w:r>
                        <w:rPr>
                          <w:rStyle w:val="Gvdemetni8Exact"/>
                          <w:b/>
                          <w:bCs/>
                          <w:spacing w:val="0"/>
                        </w:rPr>
                        <w:tab/>
                        <w:t>4.</w:t>
                      </w:r>
                    </w:p>
                  </w:txbxContent>
                </v:textbox>
                <w10:wrap type="square" anchorx="margin"/>
              </v:shape>
            </w:pict>
          </mc:Fallback>
        </mc:AlternateContent>
      </w:r>
      <w:r>
        <w:t>Bu Tüzük, Kamu İhale Yasasına göre yapılan ihalelerde kullanılacak formlar, başvuru şekli ve başvuruda verilmesi gereken bilgilerin saptanması amacıyla yapılmıştır.</w:t>
      </w:r>
    </w:p>
    <w:p w:rsidR="00CF48DC" w:rsidRDefault="009746E0">
      <w:pPr>
        <w:pStyle w:val="Gvdemetni80"/>
        <w:shd w:val="clear" w:color="auto" w:fill="auto"/>
        <w:spacing w:before="0" w:after="149" w:line="211" w:lineRule="exact"/>
        <w:ind w:left="280"/>
        <w:jc w:val="center"/>
      </w:pPr>
      <w:r>
        <w:t xml:space="preserve">İKİNCİ KISIM Başvuru ve Kullanılacak </w:t>
      </w:r>
      <w:r>
        <w:t>Formlar</w:t>
      </w:r>
    </w:p>
    <w:p w:rsidR="00CF48DC" w:rsidRDefault="009746E0">
      <w:pPr>
        <w:pStyle w:val="Gvdemetni0"/>
        <w:numPr>
          <w:ilvl w:val="0"/>
          <w:numId w:val="125"/>
        </w:numPr>
        <w:shd w:val="clear" w:color="auto" w:fill="auto"/>
        <w:tabs>
          <w:tab w:val="left" w:pos="280"/>
        </w:tabs>
        <w:spacing w:after="0" w:line="250" w:lineRule="exact"/>
        <w:ind w:left="40" w:right="20" w:firstLine="0"/>
        <w:jc w:val="left"/>
      </w:pPr>
      <w:r>
        <w:t xml:space="preserve">İhale ile alınması, satılması veya kiralanması, kiraj'a verilmesi istenen . mal ve hizmetler ile onarım veya inşaatı düşünülen iş için İhale Komisyonuna yazılı olarak başvurulur. Başvurular Merkezi İhale Komisyonunun internet sayfasında yayımlanan </w:t>
      </w:r>
      <w:r>
        <w:t>form ile yapılır-. Başvurulara şartnamelerin ve ihale ilanının eklenmesi gerekir.</w:t>
      </w:r>
      <w:r>
        <w:br w:type="page"/>
      </w:r>
    </w:p>
    <w:p w:rsidR="00CF48DC" w:rsidRDefault="009746E0">
      <w:pPr>
        <w:pStyle w:val="Gvdemetni0"/>
        <w:shd w:val="clear" w:color="auto" w:fill="auto"/>
        <w:spacing w:after="0" w:line="170" w:lineRule="exact"/>
        <w:ind w:left="760" w:firstLine="0"/>
        <w:jc w:val="both"/>
      </w:pPr>
      <w:r>
        <w:t>Şartnameleri ve ihale ilam eklenmeyen başvurular-dikkate alınmaz..</w:t>
      </w:r>
    </w:p>
    <w:p w:rsidR="00CF48DC" w:rsidRDefault="009746E0">
      <w:pPr>
        <w:pStyle w:val="Gvdemetni0"/>
        <w:numPr>
          <w:ilvl w:val="0"/>
          <w:numId w:val="125"/>
        </w:numPr>
        <w:shd w:val="clear" w:color="auto" w:fill="auto"/>
        <w:tabs>
          <w:tab w:val="left" w:pos="743"/>
        </w:tabs>
        <w:spacing w:after="0" w:line="250" w:lineRule="exact"/>
        <w:ind w:left="760" w:right="300" w:hanging="300"/>
        <w:jc w:val="both"/>
      </w:pPr>
      <w:r>
        <w:t xml:space="preserve">Büyük onarım ve inşaat işleri yaptıracak İdareler keşif rapora düzenletil- ve keşif raporu şartnameye </w:t>
      </w:r>
      <w:r>
        <w:t>eklenir. Keşif raporları Bayındırlık v</w:t>
      </w:r>
      <w:r>
        <w:rPr>
          <w:vertAlign w:val="superscript"/>
        </w:rPr>
        <w:t>:</w:t>
      </w:r>
      <w:r>
        <w:t>e Ülapimâ'BSkaıüığmca düzenlenir.</w:t>
      </w:r>
    </w:p>
    <w:p w:rsidR="00CF48DC" w:rsidRDefault="009746E0">
      <w:pPr>
        <w:pStyle w:val="Gvdemetni0"/>
        <w:numPr>
          <w:ilvl w:val="0"/>
          <w:numId w:val="125"/>
        </w:numPr>
        <w:shd w:val="clear" w:color="auto" w:fill="auto"/>
        <w:tabs>
          <w:tab w:val="left" w:pos="743"/>
        </w:tabs>
        <w:spacing w:after="184" w:line="250" w:lineRule="exact"/>
        <w:ind w:left="760" w:right="300" w:hanging="300"/>
        <w:jc w:val="both"/>
      </w:pPr>
      <w:r>
        <w:t>Başvurulara İhale Komisyonunca sıra numarası verilir ve acil haller hariç müracaatlar sıra numarasına göre işleme tabi tutulur.</w:t>
      </w:r>
    </w:p>
    <w:p w:rsidR="00CF48DC" w:rsidRDefault="009746E0">
      <w:pPr>
        <w:pStyle w:val="Gvdemetni0"/>
        <w:numPr>
          <w:ilvl w:val="0"/>
          <w:numId w:val="126"/>
        </w:numPr>
        <w:shd w:val="clear" w:color="auto" w:fill="auto"/>
        <w:tabs>
          <w:tab w:val="left" w:pos="470"/>
          <w:tab w:val="right" w:pos="1258"/>
          <w:tab w:val="right" w:pos="2227"/>
          <w:tab w:val="left" w:pos="2309"/>
          <w:tab w:val="left" w:pos="470"/>
        </w:tabs>
        <w:spacing w:after="0" w:line="245" w:lineRule="exact"/>
        <w:ind w:firstLine="0"/>
        <w:jc w:val="both"/>
      </w:pPr>
      <w:r>
        <w:rPr>
          <w:noProof/>
        </w:rPr>
        <mc:AlternateContent>
          <mc:Choice Requires="wps">
            <w:drawing>
              <wp:anchor distT="0" distB="0" distL="63500" distR="63500" simplePos="0" relativeHeight="377487176" behindDoc="1" locked="0" layoutInCell="1" allowOverlap="1">
                <wp:simplePos x="0" y="0"/>
                <wp:positionH relativeFrom="margin">
                  <wp:posOffset>-659765</wp:posOffset>
                </wp:positionH>
                <wp:positionV relativeFrom="paragraph">
                  <wp:posOffset>3175</wp:posOffset>
                </wp:positionV>
                <wp:extent cx="215265" cy="104775"/>
                <wp:effectExtent l="0" t="3175" r="0" b="0"/>
                <wp:wrapSquare wrapText="bothSides"/>
                <wp:docPr id="227"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150" w:lineRule="exact"/>
                            </w:pPr>
                            <w:r>
                              <w:rPr>
                                <w:rStyle w:val="Gvdemetni8Exact"/>
                                <w:b/>
                                <w:bCs/>
                                <w:spacing w:val="0"/>
                              </w:rPr>
                              <w:t>İlan</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9" o:spid="_x0000_s1098" type="#_x0000_t202" style="position:absolute;left:0;text-align:left;margin-left:-51.95pt;margin-top:.25pt;width:16.95pt;height:8.25pt;z-index:-12582930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huXsgIAALQFAAAOAAAAZHJzL2Uyb0RvYy54bWysVG1vmzAQ/j5p/8Hyd8rLIAFUUrUhTJO6&#10;F6ndD3DABGtgM9sJdNX++84mpGmrSdM2PliHfX7unrvHd3k1di06UKmY4Bn2LzyMKC9Fxfguw1/v&#10;CyfGSGnCK9IKTjP8QBW+Wr19czn0KQ1EI9qKSgQgXKVDn+FG6z51XVU2tCPqQvSUw2EtZEc0/Mqd&#10;W0kyAHrXuoHnLdxByKqXoqRKwW4+HeKVxa9rWurPda2oRm2GITdtV2nXrVnd1SVJd5L0DSuPaZC/&#10;yKIjjEPQE1RONEF7yV5BdayUQolaX5Sic0Vds5JaDsDG916wuWtITy0XKI7qT2VS/w+2/HT4IhGr&#10;MhwES4w46aBJ93TU6EaMyI8TU6GhVyk43vXgqkc4gE5btqq/FeU3hbhYN4Tv6LWUYmgoqSBD39x0&#10;z65OOMqAbIePooJAZK+FBRpr2ZnyQUEQoEOnHk7dMcmUsBn4UbCIMCrhyPfC5TKyEUg6X+6l0u+p&#10;6JAxMiyh+RacHG6VNsmQdHYxsbgoWNtaAbT82QY4TjsQGq6aM5OE7edj4iWbeBOHThgsNk7o5blz&#10;XaxDZ1H4yyh/l6/Xuf/TxPXDtGFVRbkJM2vLD/+sd0eVT6o4qUuJllUGzqSk5G67biU6ENB2Yb9j&#10;Qc7c3Odp2CIAlxeU/CD0boLEKRbx0gmLMHKSpRc7np/cJAsvTMK8eE7plnH675TQkOEkCqJJS7/l&#10;5tnvNTeSdkzD9GhZl+H45ERSo8ANr2xrNWHtZJ+VwqT/VApo99xoq1cj0UmsetyO9nEsAxPeiHkr&#10;qgdQsBSgMJApjD4wGiF/YDTAGMmw+r4nkmLUfuDwCszMmQ05G9vZILyEqxnWGE3mWk+zad9LtmsA&#10;eX5n1/BSCmZV/JTF8X3BaLBkjmPMzJ7zf+v1NGxXvwAAAP//AwBQSwMEFAAGAAgAAAAhAIeUVuDc&#10;AAAACAEAAA8AAABkcnMvZG93bnJldi54bWxMjzFPwzAQhXck/oN1SCwotVNES9M4FUKwsFFY2Nz4&#10;mkTY5yh2k9BfzzHR8fQ+vfteuZu9EyMOsQukIV8oEEh1sB01Gj4/XrNHEDEZssYFQg0/GGFXXV+V&#10;prBhoncc96kRXEKxMBralPpCyli36E1chB6Js2MYvEl8Do20g5m43Du5VGolvemIP7Smx+cW6+/9&#10;yWtYzS/93dsGl9O5diN9nfM8Ya717c38tAWRcE7/MPzpszpU7HQIJ7JROA1Zru43zGp4AMF5tla8&#10;7cDgWoGsSnk5oPoFAAD//wMAUEsBAi0AFAAGAAgAAAAhALaDOJL+AAAA4QEAABMAAAAAAAAAAAAA&#10;AAAAAAAAAFtDb250ZW50X1R5cGVzXS54bWxQSwECLQAUAAYACAAAACEAOP0h/9YAAACUAQAACwAA&#10;AAAAAAAAAAAAAAAvAQAAX3JlbHMvLnJlbHNQSwECLQAUAAYACAAAACEAgnYbl7ICAAC0BQAADgAA&#10;AAAAAAAAAAAAAAAuAgAAZHJzL2Uyb0RvYy54bWxQSwECLQAUAAYACAAAACEAh5RW4NwAAAAIAQAA&#10;DwAAAAAAAAAAAAAAAAAMBQAAZHJzL2Rvd25yZXYueG1sUEsFBgAAAAAEAAQA8wAAABUGAAAAAA==&#10;" filled="f" stroked="f">
                <v:textbox style="mso-fit-shape-to-text:t" inset="0,0,0,0">
                  <w:txbxContent>
                    <w:p w:rsidR="00CF48DC" w:rsidRDefault="009746E0">
                      <w:pPr>
                        <w:pStyle w:val="Gvdemetni80"/>
                        <w:shd w:val="clear" w:color="auto" w:fill="auto"/>
                        <w:spacing w:before="0" w:line="150" w:lineRule="exact"/>
                      </w:pPr>
                      <w:r>
                        <w:rPr>
                          <w:rStyle w:val="Gvdemetni8Exact"/>
                          <w:b/>
                          <w:bCs/>
                          <w:spacing w:val="0"/>
                        </w:rPr>
                        <w:t>İlan</w:t>
                      </w:r>
                    </w:p>
                  </w:txbxContent>
                </v:textbox>
                <w10:wrap type="square" anchorx="margin"/>
              </v:shape>
            </w:pict>
          </mc:Fallback>
        </mc:AlternateContent>
      </w:r>
      <w:r>
        <w:t>(1)</w:t>
      </w:r>
      <w:r>
        <w:tab/>
        <w:t>İhale</w:t>
      </w:r>
      <w:r>
        <w:tab/>
        <w:t>Komisyonu</w:t>
      </w:r>
      <w:r>
        <w:tab/>
        <w:t>ihaleleri, Resmi-Gazete vey</w:t>
      </w:r>
      <w:r>
        <w:t>a mahalli Türkçe</w:t>
      </w:r>
    </w:p>
    <w:p w:rsidR="00CF48DC" w:rsidRDefault="009746E0">
      <w:pPr>
        <w:pStyle w:val="Gvdemetni0"/>
        <w:shd w:val="clear" w:color="auto" w:fill="auto"/>
        <w:spacing w:line="245" w:lineRule="exact"/>
        <w:ind w:left="760" w:right="300" w:firstLine="0"/>
        <w:jc w:val="both"/>
      </w:pPr>
      <w:r>
        <w:t xml:space="preserve">yaym yapan en az ila gazetede haftada bir defa,, (o güne kadar </w:t>
      </w:r>
      <w:r>
        <w:rPr>
          <w:rStyle w:val="Gvdemetni5"/>
        </w:rPr>
        <w:t>filmmiş</w:t>
      </w:r>
      <w:r>
        <w:t xml:space="preserve"> başvuruları) İhale Komisyonu internet sayfasında örneği yer alan form çerçevesinde ilan eder.</w:t>
      </w:r>
    </w:p>
    <w:p w:rsidR="00CF48DC" w:rsidRDefault="009746E0">
      <w:pPr>
        <w:pStyle w:val="Gvdemetni0"/>
        <w:numPr>
          <w:ilvl w:val="0"/>
          <w:numId w:val="127"/>
        </w:numPr>
        <w:shd w:val="clear" w:color="auto" w:fill="auto"/>
        <w:tabs>
          <w:tab w:val="left" w:pos="887"/>
          <w:tab w:val="left" w:pos="887"/>
        </w:tabs>
        <w:spacing w:after="0" w:line="245" w:lineRule="exact"/>
        <w:ind w:left="760" w:hanging="300"/>
        <w:jc w:val="both"/>
      </w:pPr>
      <w:r>
        <w:t>Yapılacak ilanlarda, aşağıdaki hususlar belirtilir.</w:t>
      </w:r>
    </w:p>
    <w:p w:rsidR="00CF48DC" w:rsidRDefault="009746E0">
      <w:pPr>
        <w:pStyle w:val="Gvdemetni0"/>
        <w:numPr>
          <w:ilvl w:val="0"/>
          <w:numId w:val="128"/>
        </w:numPr>
        <w:shd w:val="clear" w:color="auto" w:fill="auto"/>
        <w:tabs>
          <w:tab w:val="left" w:pos="1217"/>
        </w:tabs>
        <w:spacing w:after="0" w:line="245" w:lineRule="exact"/>
        <w:ind w:left="760" w:firstLine="0"/>
        <w:jc w:val="both"/>
      </w:pPr>
      <w:r>
        <w:t>İhale sıra numarası,</w:t>
      </w:r>
    </w:p>
    <w:p w:rsidR="00CF48DC" w:rsidRDefault="009746E0">
      <w:pPr>
        <w:pStyle w:val="Gvdemetni0"/>
        <w:numPr>
          <w:ilvl w:val="0"/>
          <w:numId w:val="128"/>
        </w:numPr>
        <w:shd w:val="clear" w:color="auto" w:fill="auto"/>
        <w:tabs>
          <w:tab w:val="left" w:pos="1217"/>
        </w:tabs>
        <w:spacing w:after="0" w:line="245" w:lineRule="exact"/>
        <w:ind w:left="760" w:firstLine="0"/>
        <w:jc w:val="both"/>
      </w:pPr>
      <w:r>
        <w:t>İlgili Kuruluş,</w:t>
      </w:r>
    </w:p>
    <w:p w:rsidR="00CF48DC" w:rsidRDefault="009746E0">
      <w:pPr>
        <w:pStyle w:val="Gvdemetni0"/>
        <w:numPr>
          <w:ilvl w:val="0"/>
          <w:numId w:val="128"/>
        </w:numPr>
        <w:shd w:val="clear" w:color="auto" w:fill="auto"/>
        <w:tabs>
          <w:tab w:val="left" w:pos="1217"/>
        </w:tabs>
        <w:spacing w:after="0" w:line="245" w:lineRule="exact"/>
        <w:ind w:left="1200" w:right="300" w:hanging="440"/>
        <w:jc w:val="both"/>
      </w:pPr>
      <w:r>
        <w:t>Alınacak veya satılacak veya kiralanacak veya kiraya verilecek mal ve hizmetler ile onarım veya inşaatı yapılacak işin cinsi,</w:t>
      </w:r>
    </w:p>
    <w:p w:rsidR="00CF48DC" w:rsidRDefault="009746E0">
      <w:pPr>
        <w:pStyle w:val="Gvdemetni0"/>
        <w:shd w:val="clear" w:color="auto" w:fill="auto"/>
        <w:spacing w:after="0" w:line="245" w:lineRule="exact"/>
        <w:ind w:left="760" w:firstLine="0"/>
        <w:jc w:val="both"/>
      </w:pPr>
      <w:r>
        <w:t>(Ç) Gerekli geçici teminat miktarı,</w:t>
      </w:r>
    </w:p>
    <w:p w:rsidR="00CF48DC" w:rsidRDefault="009746E0">
      <w:pPr>
        <w:pStyle w:val="Gvdemetni0"/>
        <w:numPr>
          <w:ilvl w:val="0"/>
          <w:numId w:val="128"/>
        </w:numPr>
        <w:shd w:val="clear" w:color="auto" w:fill="auto"/>
        <w:tabs>
          <w:tab w:val="left" w:pos="1217"/>
        </w:tabs>
        <w:spacing w:after="0" w:line="245" w:lineRule="exact"/>
        <w:ind w:left="760" w:firstLine="0"/>
        <w:jc w:val="both"/>
      </w:pPr>
      <w:r>
        <w:t>Son teldif günü, saati ve yeri,</w:t>
      </w:r>
    </w:p>
    <w:p w:rsidR="00CF48DC" w:rsidRDefault="009746E0">
      <w:pPr>
        <w:pStyle w:val="Gvdemetni0"/>
        <w:numPr>
          <w:ilvl w:val="0"/>
          <w:numId w:val="128"/>
        </w:numPr>
        <w:shd w:val="clear" w:color="auto" w:fill="auto"/>
        <w:tabs>
          <w:tab w:val="left" w:pos="1217"/>
        </w:tabs>
        <w:spacing w:after="0" w:line="245" w:lineRule="exact"/>
        <w:ind w:left="760" w:firstLine="0"/>
        <w:jc w:val="both"/>
      </w:pPr>
      <w:r>
        <w:t>Başvurma şeldi,</w:t>
      </w:r>
    </w:p>
    <w:p w:rsidR="00CF48DC" w:rsidRDefault="009746E0">
      <w:pPr>
        <w:pStyle w:val="Gvdemetni0"/>
        <w:numPr>
          <w:ilvl w:val="0"/>
          <w:numId w:val="128"/>
        </w:numPr>
        <w:shd w:val="clear" w:color="auto" w:fill="auto"/>
        <w:tabs>
          <w:tab w:val="left" w:pos="1217"/>
        </w:tabs>
        <w:spacing w:after="0" w:line="245" w:lineRule="exact"/>
        <w:ind w:left="1200" w:right="300" w:hanging="440"/>
        <w:jc w:val="both"/>
      </w:pPr>
      <w:r>
        <w:t>Kiralama ve kiraya vermelerde,</w:t>
      </w:r>
      <w:r>
        <w:t xml:space="preserve"> kiralama ve kiraya verme süresi.</w:t>
      </w:r>
    </w:p>
    <w:p w:rsidR="00CF48DC" w:rsidRDefault="009746E0">
      <w:pPr>
        <w:pStyle w:val="Gvdemetni0"/>
        <w:numPr>
          <w:ilvl w:val="0"/>
          <w:numId w:val="128"/>
        </w:numPr>
        <w:shd w:val="clear" w:color="auto" w:fill="auto"/>
        <w:tabs>
          <w:tab w:val="left" w:pos="1217"/>
        </w:tabs>
        <w:spacing w:after="720" w:line="245" w:lineRule="exact"/>
        <w:ind w:left="1200" w:right="300" w:hanging="440"/>
        <w:jc w:val="both"/>
      </w:pPr>
      <w:r>
        <w:rPr>
          <w:noProof/>
        </w:rPr>
        <mc:AlternateContent>
          <mc:Choice Requires="wps">
            <w:drawing>
              <wp:anchor distT="0" distB="0" distL="63500" distR="63500" simplePos="0" relativeHeight="377487177" behindDoc="1" locked="0" layoutInCell="1" allowOverlap="1">
                <wp:simplePos x="0" y="0"/>
                <wp:positionH relativeFrom="margin">
                  <wp:posOffset>-1096010</wp:posOffset>
                </wp:positionH>
                <wp:positionV relativeFrom="paragraph">
                  <wp:posOffset>753745</wp:posOffset>
                </wp:positionV>
                <wp:extent cx="720090" cy="323850"/>
                <wp:effectExtent l="0" t="1270" r="4445" b="0"/>
                <wp:wrapSquare wrapText="bothSides"/>
                <wp:docPr id="226"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50" w:lineRule="exact"/>
                              <w:ind w:right="100"/>
                              <w:jc w:val="both"/>
                            </w:pPr>
                            <w:r>
                              <w:rPr>
                                <w:rStyle w:val="Gvdemetni8Exact"/>
                                <w:b/>
                                <w:bCs/>
                                <w:spacing w:val="0"/>
                              </w:rPr>
                              <w:t>İhale Dosyasının Hazırlanması</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8" o:spid="_x0000_s1099" type="#_x0000_t202" style="position:absolute;left:0;text-align:left;margin-left:-86.3pt;margin-top:59.35pt;width:56.7pt;height:25.5pt;z-index:-12582930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yUytAIAALQ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tT&#10;HAQLjDhpoUmPdNDoTgzIjyJTob5TCRg+dGCqB1BAp222qrsXxXeFuFjXhO/orZSirykpIULfvHRf&#10;PB1xlAHZ9p9ECY7IXgsLNFSyNeWDgiBAh049nbpjgingcgn9jkFTgGoWzKK57Z5LkulxJ5X+QEWL&#10;jJBiCc234ORwr7QJhiSTifHFRc6axhKg4RcXYDjegGt4anQmCNvP59iLN9EmCp0wWGyc0Msy5zZf&#10;h84i95fzbJat15n/y/j1w6RmZUm5cTNxyw//rHdHlo+sOLFLiYaVBs6EpORuu24kOhDgdm4/W3LQ&#10;nM3cyzBsESCXVyn5QejdBbGTL6KlE+bh3ImXXuR4fnwXL7wwDrP8MqV7xum/p4T6FMfzYD5y6Rz0&#10;q9w8+73NjSQt07A9GtamODoZkcQwcMNL21pNWDPKL0phwj+XAto9Ndry1VB0JKsetoMdjuVsmoOt&#10;KJ+AwVIAw4CMsPpAqIX8iVEPayTF6seeSIpR85HDFJidMwlyEraTQHgBT1OsMRrFtR53076TbFcD&#10;8jRntzApObMsNiM1RnGcL1gNNpnjGjO75+W/tTov29VvAAAA//8DAFBLAwQUAAYACAAAACEAU3rJ&#10;cd8AAAAMAQAADwAAAGRycy9kb3ducmV2LnhtbEyPwU6DQBCG7ya+w2ZMvBi6LIlQKEtjjF682Xrx&#10;toUpENlZwm4B+/SOJz3O/F/++abcr3YQM06+d6RBbWIQSLVremo1fBxfoy0IHww1ZnCEGr7Rw766&#10;vSlN0biF3nE+hFZwCfnCaOhCGAspfd2hNX7jRiTOzm6yJvA4tbKZzMLldpBJHKfSmp74QmdGfO6w&#10;/jpcrIZ0fRkf3nJMlms9zPR5VSqg0vr+bn3agQi4hj8YfvVZHSp2OrkLNV4MGiKVJSmznKhtBoKR&#10;6DFPQJx4k+YZyKqU/5+ofgAAAP//AwBQSwECLQAUAAYACAAAACEAtoM4kv4AAADhAQAAEwAAAAAA&#10;AAAAAAAAAAAAAAAAW0NvbnRlbnRfVHlwZXNdLnhtbFBLAQItABQABgAIAAAAIQA4/SH/1gAAAJQB&#10;AAALAAAAAAAAAAAAAAAAAC8BAABfcmVscy8ucmVsc1BLAQItABQABgAIAAAAIQDL8yUytAIAALQF&#10;AAAOAAAAAAAAAAAAAAAAAC4CAABkcnMvZTJvRG9jLnhtbFBLAQItABQABgAIAAAAIQBTeslx3wAA&#10;AAwBAAAPAAAAAAAAAAAAAAAAAA4FAABkcnMvZG93bnJldi54bWxQSwUGAAAAAAQABADzAAAAGgYA&#10;AAAA&#10;" filled="f" stroked="f">
                <v:textbox style="mso-fit-shape-to-text:t" inset="0,0,0,0">
                  <w:txbxContent>
                    <w:p w:rsidR="00CF48DC" w:rsidRDefault="009746E0">
                      <w:pPr>
                        <w:pStyle w:val="Gvdemetni80"/>
                        <w:shd w:val="clear" w:color="auto" w:fill="auto"/>
                        <w:spacing w:before="0" w:line="250" w:lineRule="exact"/>
                        <w:ind w:right="100"/>
                        <w:jc w:val="both"/>
                      </w:pPr>
                      <w:r>
                        <w:rPr>
                          <w:rStyle w:val="Gvdemetni8Exact"/>
                          <w:b/>
                          <w:bCs/>
                          <w:spacing w:val="0"/>
                        </w:rPr>
                        <w:t>İhale Dosyasının Hazırlanması</w:t>
                      </w:r>
                    </w:p>
                  </w:txbxContent>
                </v:textbox>
                <w10:wrap type="square" anchorx="margin"/>
              </v:shape>
            </w:pict>
          </mc:Fallback>
        </mc:AlternateContent>
      </w:r>
      <w:r>
        <w:t>Şartnamenin veya büyük onanın ve inşaat işlerinde ihale dosyasının temin edileceği yer.</w:t>
      </w:r>
    </w:p>
    <w:p w:rsidR="00CF48DC" w:rsidRDefault="009746E0">
      <w:pPr>
        <w:pStyle w:val="Gvdemetni0"/>
        <w:numPr>
          <w:ilvl w:val="0"/>
          <w:numId w:val="129"/>
        </w:numPr>
        <w:shd w:val="clear" w:color="auto" w:fill="auto"/>
        <w:tabs>
          <w:tab w:val="left" w:pos="887"/>
        </w:tabs>
        <w:spacing w:after="0" w:line="245" w:lineRule="exact"/>
        <w:ind w:left="760" w:right="300" w:hanging="300"/>
        <w:jc w:val="both"/>
      </w:pPr>
      <w:r>
        <w:t xml:space="preserve">(A) Teklif mektubu ve geçici teminat da dâhil olmak üzere ihale dokümanında ve/veya şartnamelerde </w:t>
      </w:r>
      <w:r>
        <w:t>ihaleye katilım şartı -alarak istenilen bütün belgeleri içeren İhale Dosyası, İdare ve/veya İhale Komisyonundan verilen zarfa konulur. Zarfin üzerine katılımcının adı-soyadı veya ticari unvanı, yasal adresi, telefon numarası, teldif kabul numarası, ihale k</w:t>
      </w:r>
      <w:r>
        <w:t>apanış tarihi ve teklifin hangi işe ait olciuğu yazılacakta. Zarfin yapıştmlan yeri yetkili ldşi veya kişiler tarafından imzalanır ve/vej'a mühürlenir.</w:t>
      </w:r>
    </w:p>
    <w:p w:rsidR="00CF48DC" w:rsidRDefault="009746E0">
      <w:pPr>
        <w:pStyle w:val="Gvdemetni0"/>
        <w:numPr>
          <w:ilvl w:val="0"/>
          <w:numId w:val="130"/>
        </w:numPr>
        <w:shd w:val="clear" w:color="auto" w:fill="auto"/>
        <w:tabs>
          <w:tab w:val="left" w:pos="1067"/>
        </w:tabs>
        <w:spacing w:after="0" w:line="245" w:lineRule="exact"/>
        <w:ind w:left="760" w:right="300" w:firstLine="0"/>
        <w:jc w:val="both"/>
        <w:sectPr w:rsidR="00CF48DC">
          <w:type w:val="continuous"/>
          <w:pgSz w:w="11909" w:h="16838"/>
          <w:pgMar w:top="3316" w:right="1692" w:bottom="2927" w:left="3914" w:header="0" w:footer="3" w:gutter="0"/>
          <w:cols w:space="720"/>
          <w:noEndnote/>
          <w:docGrid w:linePitch="360"/>
        </w:sectPr>
      </w:pPr>
      <w:r>
        <w:t>Teklifin esasını, mali teldif fonnu ile birlikte ihale dokümanında ve/veya şartn</w:t>
      </w:r>
      <w:r>
        <w:t>amelerde katılım şartı olarak sunulması zorunlu olan tüm belgeler ve bilgiler oluşturur. Teklifi oluşturan tüm belgelerin ve bilgilerin şartnamede belirtilen koşulları içerecek şeldlde teldif dosyasında sunulması zorunludur. İhale dokümanında ve/veya şartn</w:t>
      </w:r>
      <w:r>
        <w:t>amede teklif ile birlikte sunulması istenen belge ve bilgiler eksik ise, tamamlattırılmaz, teldif geçersiz sayılır.</w:t>
      </w:r>
    </w:p>
    <w:bookmarkStart w:id="9" w:name="bookmark8"/>
    <w:p w:rsidR="00CF48DC" w:rsidRDefault="009746E0">
      <w:pPr>
        <w:pStyle w:val="Balk520"/>
        <w:keepNext/>
        <w:keepLines/>
        <w:shd w:val="clear" w:color="auto" w:fill="auto"/>
        <w:spacing w:after="55" w:line="340" w:lineRule="exact"/>
        <w:ind w:left="2020"/>
      </w:pPr>
      <w:r>
        <w:fldChar w:fldCharType="begin"/>
      </w:r>
      <w:r>
        <w:instrText xml:space="preserve"> PAGE \* MERGEFORMAT </w:instrText>
      </w:r>
      <w:r>
        <w:fldChar w:fldCharType="separate"/>
      </w:r>
      <w:r>
        <w:t>2186</w:t>
      </w:r>
      <w:r>
        <w:fldChar w:fldCharType="end"/>
      </w:r>
      <w:bookmarkEnd w:id="9"/>
    </w:p>
    <w:p w:rsidR="00CF48DC" w:rsidRDefault="009746E0">
      <w:pPr>
        <w:pStyle w:val="Gvdemetni0"/>
        <w:numPr>
          <w:ilvl w:val="0"/>
          <w:numId w:val="131"/>
        </w:numPr>
        <w:shd w:val="clear" w:color="auto" w:fill="auto"/>
        <w:tabs>
          <w:tab w:val="left" w:pos="844"/>
        </w:tabs>
        <w:spacing w:after="0" w:line="245" w:lineRule="exact"/>
        <w:ind w:left="520" w:right="280" w:firstLine="0"/>
        <w:jc w:val="both"/>
      </w:pPr>
      <w:r>
        <w:t>Teklifler ihale ilanında belirtilen son teklif verme gün ve saatine kadar Merkezi İhale Komisyonu teklif kutusu</w:t>
      </w:r>
      <w:r>
        <w:t>na atılır. Bu saatten sonra verilen teklifler kabul edilmez ve açılmalcsızm iade edilir.</w:t>
      </w:r>
    </w:p>
    <w:p w:rsidR="00CF48DC" w:rsidRDefault="009746E0">
      <w:pPr>
        <w:pStyle w:val="Gvdemetni0"/>
        <w:numPr>
          <w:ilvl w:val="0"/>
          <w:numId w:val="131"/>
        </w:numPr>
        <w:shd w:val="clear" w:color="auto" w:fill="auto"/>
        <w:tabs>
          <w:tab w:val="left" w:pos="844"/>
        </w:tabs>
        <w:spacing w:after="0" w:line="245" w:lineRule="exact"/>
        <w:ind w:left="520" w:right="280" w:firstLine="0"/>
        <w:jc w:val="both"/>
      </w:pPr>
      <w:r>
        <w:t>Verilen teklifler, zeyilname düzenlenmesi hali hariç herhangi bir sebeple geri alınamaz ve değiştirilemez. Zeyilname ile teklif verme süresinin uzatılması halinde, ida</w:t>
      </w:r>
      <w:r>
        <w:t>re ve katılımcılann ilk teklif verme tarihine bağlı tüm hak ve yükümlülükleri süre açısından, yeniden tespit edilen son teklif verme tarihine ve saatine“kadar uzatılmış sayılır.</w:t>
      </w:r>
    </w:p>
    <w:p w:rsidR="00CF48DC" w:rsidRDefault="009746E0">
      <w:pPr>
        <w:pStyle w:val="Gvdemetni0"/>
        <w:numPr>
          <w:ilvl w:val="0"/>
          <w:numId w:val="131"/>
        </w:numPr>
        <w:shd w:val="clear" w:color="auto" w:fill="auto"/>
        <w:tabs>
          <w:tab w:val="left" w:pos="844"/>
        </w:tabs>
        <w:spacing w:after="0" w:line="245" w:lineRule="exact"/>
        <w:ind w:left="520" w:right="280" w:firstLine="0"/>
        <w:jc w:val="both"/>
      </w:pPr>
      <w:r>
        <w:t>Tekliflerin geçerlilik süresi ihalenin kapanış tarihinden- itibaren en az otuz</w:t>
      </w:r>
      <w:r>
        <w:t xml:space="preserve"> iş günü olup hunun üzerindeki süreler ihale şartnamesinde belirtilir. Geçerlilik süresine uymayan teklifler değerlendirmeye alınmaz.</w:t>
      </w:r>
    </w:p>
    <w:p w:rsidR="00CF48DC" w:rsidRDefault="009746E0">
      <w:pPr>
        <w:pStyle w:val="Gvdemetni0"/>
        <w:numPr>
          <w:ilvl w:val="0"/>
          <w:numId w:val="131"/>
        </w:numPr>
        <w:shd w:val="clear" w:color="auto" w:fill="auto"/>
        <w:tabs>
          <w:tab w:val="left" w:pos="844"/>
        </w:tabs>
        <w:spacing w:after="0" w:line="245" w:lineRule="exact"/>
        <w:ind w:left="520" w:firstLine="0"/>
        <w:jc w:val="both"/>
      </w:pPr>
      <w:r>
        <w:t>(A) İhtiyaç duyulması halinde, Merkezi İhale Komisyonu teklif</w:t>
      </w:r>
    </w:p>
    <w:p w:rsidR="00CF48DC" w:rsidRDefault="009746E0">
      <w:pPr>
        <w:pStyle w:val="Gvdemetni0"/>
        <w:shd w:val="clear" w:color="auto" w:fill="auto"/>
        <w:spacing w:after="0" w:line="245" w:lineRule="exact"/>
        <w:ind w:left="960" w:right="280" w:firstLine="0"/>
        <w:jc w:val="both"/>
      </w:pPr>
      <w:r>
        <w:t xml:space="preserve">geçerlilik süresi sona ermeden, teklif geçerlilik süresini </w:t>
      </w:r>
      <w:r>
        <w:t>en fazla yukarıdaki (4)’üncü fıkrada belirtilen süre kadar uzatılması . yönünde değişiklilc yapabilir. Teklif süresinin uzatılmasını düzenleyen zeyilnamede, ihale dokümanının hangi tarihe kadar satışının yapılabileceği ile yeni ihale süresi belirtilir. Değ</w:t>
      </w:r>
      <w:r>
        <w:t xml:space="preserve">işiklikler, Merkezi ihale Komisyonu resmi internet sitesi üzerinden yayınlanır ve katıhmcılara imza karşılığı elden teslim edilir. Katılımcı ile iletişim kurulamaması halinde kaiıhmcdarm resmi internet sitesinde yayınlanan değişikliği gördüğü ve tebligatm </w:t>
      </w:r>
      <w:r>
        <w:t>yapıldığı kabul edilir.</w:t>
      </w:r>
    </w:p>
    <w:p w:rsidR="00CF48DC" w:rsidRDefault="009746E0">
      <w:pPr>
        <w:pStyle w:val="Gvdemetni0"/>
        <w:numPr>
          <w:ilvl w:val="0"/>
          <w:numId w:val="132"/>
        </w:numPr>
        <w:shd w:val="clear" w:color="auto" w:fill="auto"/>
        <w:tabs>
          <w:tab w:val="left" w:pos="1373"/>
        </w:tabs>
        <w:spacing w:after="184" w:line="245" w:lineRule="exact"/>
        <w:ind w:left="960" w:right="280" w:firstLine="0"/>
        <w:jc w:val="both"/>
      </w:pPr>
      <w:r>
        <w:t>Katılımcılar geçici teminatlarını,, kabul edilen yeni teklif geçerlilik süresine ve her balamdan geçici teminata ilişkin kurallara uydurmak zorundadır.</w:t>
      </w:r>
    </w:p>
    <w:p w:rsidR="00CF48DC" w:rsidRDefault="009746E0">
      <w:pPr>
        <w:pStyle w:val="Gvdemetni0"/>
        <w:numPr>
          <w:ilvl w:val="0"/>
          <w:numId w:val="133"/>
        </w:numPr>
        <w:shd w:val="clear" w:color="auto" w:fill="auto"/>
        <w:tabs>
          <w:tab w:val="left" w:pos="459"/>
        </w:tabs>
        <w:spacing w:after="203" w:line="240" w:lineRule="exact"/>
        <w:ind w:left="520" w:right="280" w:hanging="500"/>
        <w:jc w:val="both"/>
      </w:pPr>
      <w:r>
        <w:rPr>
          <w:noProof/>
        </w:rPr>
        <mc:AlternateContent>
          <mc:Choice Requires="wps">
            <w:drawing>
              <wp:anchor distT="0" distB="0" distL="63500" distR="63500" simplePos="0" relativeHeight="377487178" behindDoc="1" locked="0" layoutInCell="1" allowOverlap="1">
                <wp:simplePos x="0" y="0"/>
                <wp:positionH relativeFrom="margin">
                  <wp:posOffset>-1118870</wp:posOffset>
                </wp:positionH>
                <wp:positionV relativeFrom="paragraph">
                  <wp:posOffset>8890</wp:posOffset>
                </wp:positionV>
                <wp:extent cx="724535" cy="1504950"/>
                <wp:effectExtent l="0" t="0" r="3810" b="635"/>
                <wp:wrapSquare wrapText="bothSides"/>
                <wp:docPr id="225"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535" cy="1504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717" w:line="150" w:lineRule="exact"/>
                              <w:ind w:left="20" w:firstLine="0"/>
                              <w:jc w:val="left"/>
                            </w:pPr>
                            <w:r>
                              <w:rPr>
                                <w:rStyle w:val="GvdemetniExact"/>
                                <w:spacing w:val="0"/>
                              </w:rPr>
                              <w:t>Teklif Kutusu</w:t>
                            </w:r>
                          </w:p>
                          <w:p w:rsidR="00CF48DC" w:rsidRDefault="009746E0">
                            <w:pPr>
                              <w:pStyle w:val="Gvdemetni0"/>
                              <w:shd w:val="clear" w:color="auto" w:fill="auto"/>
                              <w:spacing w:after="0" w:line="245" w:lineRule="exact"/>
                              <w:ind w:left="20" w:firstLine="0"/>
                              <w:jc w:val="left"/>
                            </w:pPr>
                            <w:r>
                              <w:rPr>
                                <w:rStyle w:val="GvdemetniExact"/>
                                <w:spacing w:val="0"/>
                              </w:rPr>
                              <w:t>İhalelerde</w:t>
                            </w:r>
                          </w:p>
                          <w:p w:rsidR="00CF48DC" w:rsidRDefault="009746E0">
                            <w:pPr>
                              <w:pStyle w:val="Gvdemetni0"/>
                              <w:shd w:val="clear" w:color="auto" w:fill="auto"/>
                              <w:spacing w:after="0" w:line="245" w:lineRule="exact"/>
                              <w:ind w:left="20" w:firstLine="0"/>
                              <w:jc w:val="left"/>
                            </w:pPr>
                            <w:r>
                              <w:rPr>
                                <w:rStyle w:val="GvdemetniExact"/>
                                <w:spacing w:val="0"/>
                              </w:rPr>
                              <w:t>Kullanılacak</w:t>
                            </w:r>
                          </w:p>
                          <w:p w:rsidR="00CF48DC" w:rsidRDefault="009746E0">
                            <w:pPr>
                              <w:pStyle w:val="Gvdemetni0"/>
                              <w:shd w:val="clear" w:color="auto" w:fill="auto"/>
                              <w:spacing w:after="976" w:line="245" w:lineRule="exact"/>
                              <w:ind w:left="20" w:firstLine="0"/>
                              <w:jc w:val="left"/>
                            </w:pPr>
                            <w:r>
                              <w:rPr>
                                <w:rStyle w:val="GvdemetniExact"/>
                                <w:spacing w:val="0"/>
                              </w:rPr>
                              <w:t>Formlar</w:t>
                            </w:r>
                          </w:p>
                          <w:p w:rsidR="00CF48DC" w:rsidRDefault="009746E0">
                            <w:pPr>
                              <w:pStyle w:val="Gvdemetni0"/>
                              <w:shd w:val="clear" w:color="auto" w:fill="auto"/>
                              <w:spacing w:after="0" w:line="150" w:lineRule="exact"/>
                              <w:ind w:left="20" w:firstLine="0"/>
                              <w:jc w:val="left"/>
                            </w:pPr>
                            <w:r>
                              <w:rPr>
                                <w:rStyle w:val="GvdemetniExact"/>
                                <w:spacing w:val="0"/>
                              </w:rPr>
                              <w:t>Yürütme Yetldsi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7" o:spid="_x0000_s1100" type="#_x0000_t202" style="position:absolute;left:0;text-align:left;margin-left:-88.1pt;margin-top:.7pt;width:57.05pt;height:118.5pt;z-index:-12582930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XFftQIAALUFAAAOAAAAZHJzL2Uyb0RvYy54bWysVNuOmzAQfa/Uf7D8znJZSAAtWe2GUFXa&#10;XqTdfoADJlgFm9pOYLvqv3dsQrKXl6otD9Zgj4/nzJyZq+uxa9GBSsUEz7B/4WFEeSkqxncZ/vZQ&#10;ODFGShNekVZwmuFHqvD16v27q6FPaSAa0VZUIgDhKh36DDda96nrqrKhHVEXoqccDmshO6LhV+7c&#10;SpIB0LvWDTxv4Q5CVr0UJVUKdvPpEK8sfl3TUn+pa0U1ajMMsWm7Srtuzequrki6k6RvWHkMg/xF&#10;FB1hHB49QeVEE7SX7A1Ux0oplKj1RSk6V9Q1K6nlAGx87xWb+4b01HKB5Kj+lCb1/2DLz4evErEq&#10;w0EQYcRJB0V6oKNGt2JEfrw0GRp6lYLjfQ+ueoQDqLRlq/o7UX5XiIt1Q/iO3kgphoaSCiL0zU33&#10;2dUJRxmQ7fBJVPAQ2WthgcZadiZ9kBAE6FCpx1N1TDAlbC6DMLqEGEs48iMvTCJbPpek8+1eKv2B&#10;ig4ZI8MSqm/RyeFOaRMNSWcX8xgXBWtbq4CWv9gAx2kH3oar5sxEYQv6lHjJJt7EoRMGi40Tennu&#10;3BTr0FkU/jLKL/P1Ovd/mXf9MG1YVVFunpnF5Yd/VryjzCdZnOSlRMsqA2dCUnK3XbcSHQiIu7Cf&#10;zTmcnN3cl2HYJACXV5T8IPRug8QpFvHSCYswcpKlFzuen9wmC0h1mBcvKd0xTv+dEhoynEQgPEvn&#10;HPQrbp793nIjacc0jI+WdRmOT04kNRLc8MqWVhPWTvazVJjwz6mAcs+FtoI1Gp3UqsftaLtjGc6N&#10;sBXVI0hYClAY6BRmHxiNkD8xGmCOZFj92BNJMWo/cmgDM3RmQ87GdjYIL+FqhjVGk7nW03Da95Lt&#10;GkCeG+0GWqVgVsWmp6Yojg0Gs8GSOc4xM3ye/1uv87Rd/QYAAP//AwBQSwMEFAAGAAgAAAAhACim&#10;mJPeAAAACgEAAA8AAABkcnMvZG93bnJldi54bWxMjzFPwzAQhXck/oN1SCwodWyq0IY4FUKwsFFY&#10;2Nz4mkTY5yh2k9Bfj5noeHqf3vuu2i3OsgnH0HtSIFY5MKTGm55aBZ8fr9kGWIiajLaeUMEPBtjV&#10;11eVLo2f6R2nfWxZKqFQagVdjEPJeWg6dDqs/ICUsqMfnY7pHFtuRj2ncme5zPOCO91TWuj0gM8d&#10;Nt/7k1NQLC/D3dsW5Xxu7ERfZyEiCqVub5anR2ARl/gPw59+Uoc6OR38iUxgVkEmHgqZ2JSsgSUg&#10;K6QAdlAg7zdr4HXFL1+ofwEAAP//AwBQSwECLQAUAAYACAAAACEAtoM4kv4AAADhAQAAEwAAAAAA&#10;AAAAAAAAAAAAAAAAW0NvbnRlbnRfVHlwZXNdLnhtbFBLAQItABQABgAIAAAAIQA4/SH/1gAAAJQB&#10;AAALAAAAAAAAAAAAAAAAAC8BAABfcmVscy8ucmVsc1BLAQItABQABgAIAAAAIQDGCXFftQIAALUF&#10;AAAOAAAAAAAAAAAAAAAAAC4CAABkcnMvZTJvRG9jLnhtbFBLAQItABQABgAIAAAAIQAoppiT3gAA&#10;AAoBAAAPAAAAAAAAAAAAAAAAAA8FAABkcnMvZG93bnJldi54bWxQSwUGAAAAAAQABADzAAAAGgYA&#10;AAAA&#10;" filled="f" stroked="f">
                <v:textbox style="mso-fit-shape-to-text:t" inset="0,0,0,0">
                  <w:txbxContent>
                    <w:p w:rsidR="00CF48DC" w:rsidRDefault="009746E0">
                      <w:pPr>
                        <w:pStyle w:val="Gvdemetni0"/>
                        <w:shd w:val="clear" w:color="auto" w:fill="auto"/>
                        <w:spacing w:after="717" w:line="150" w:lineRule="exact"/>
                        <w:ind w:left="20" w:firstLine="0"/>
                        <w:jc w:val="left"/>
                      </w:pPr>
                      <w:r>
                        <w:rPr>
                          <w:rStyle w:val="GvdemetniExact"/>
                          <w:spacing w:val="0"/>
                        </w:rPr>
                        <w:t>Teklif Kutusu</w:t>
                      </w:r>
                    </w:p>
                    <w:p w:rsidR="00CF48DC" w:rsidRDefault="009746E0">
                      <w:pPr>
                        <w:pStyle w:val="Gvdemetni0"/>
                        <w:shd w:val="clear" w:color="auto" w:fill="auto"/>
                        <w:spacing w:after="0" w:line="245" w:lineRule="exact"/>
                        <w:ind w:left="20" w:firstLine="0"/>
                        <w:jc w:val="left"/>
                      </w:pPr>
                      <w:r>
                        <w:rPr>
                          <w:rStyle w:val="GvdemetniExact"/>
                          <w:spacing w:val="0"/>
                        </w:rPr>
                        <w:t>İhalelerde</w:t>
                      </w:r>
                    </w:p>
                    <w:p w:rsidR="00CF48DC" w:rsidRDefault="009746E0">
                      <w:pPr>
                        <w:pStyle w:val="Gvdemetni0"/>
                        <w:shd w:val="clear" w:color="auto" w:fill="auto"/>
                        <w:spacing w:after="0" w:line="245" w:lineRule="exact"/>
                        <w:ind w:left="20" w:firstLine="0"/>
                        <w:jc w:val="left"/>
                      </w:pPr>
                      <w:r>
                        <w:rPr>
                          <w:rStyle w:val="GvdemetniExact"/>
                          <w:spacing w:val="0"/>
                        </w:rPr>
                        <w:t>Kullanılacak</w:t>
                      </w:r>
                    </w:p>
                    <w:p w:rsidR="00CF48DC" w:rsidRDefault="009746E0">
                      <w:pPr>
                        <w:pStyle w:val="Gvdemetni0"/>
                        <w:shd w:val="clear" w:color="auto" w:fill="auto"/>
                        <w:spacing w:after="976" w:line="245" w:lineRule="exact"/>
                        <w:ind w:left="20" w:firstLine="0"/>
                        <w:jc w:val="left"/>
                      </w:pPr>
                      <w:r>
                        <w:rPr>
                          <w:rStyle w:val="GvdemetniExact"/>
                          <w:spacing w:val="0"/>
                        </w:rPr>
                        <w:t>Formlar</w:t>
                      </w:r>
                    </w:p>
                    <w:p w:rsidR="00CF48DC" w:rsidRDefault="009746E0">
                      <w:pPr>
                        <w:pStyle w:val="Gvdemetni0"/>
                        <w:shd w:val="clear" w:color="auto" w:fill="auto"/>
                        <w:spacing w:after="0" w:line="150" w:lineRule="exact"/>
                        <w:ind w:left="20" w:firstLine="0"/>
                        <w:jc w:val="left"/>
                      </w:pPr>
                      <w:r>
                        <w:rPr>
                          <w:rStyle w:val="GvdemetniExact"/>
                          <w:spacing w:val="0"/>
                        </w:rPr>
                        <w:t>Yürütme Yetldsi</w:t>
                      </w:r>
                    </w:p>
                  </w:txbxContent>
                </v:textbox>
                <w10:wrap type="square" anchorx="margin"/>
              </v:shape>
            </w:pict>
          </mc:Fallback>
        </mc:AlternateContent>
      </w:r>
      <w:r>
        <w:t xml:space="preserve">Teklif Kutusu, </w:t>
      </w:r>
      <w:r>
        <w:t>iki kilitli olup anahtarların birisi İhale Komisyonu Başkanında, diğeri de İhale Komisyonunun uygun göreceği diğer bir üyede muhafaza edilir.</w:t>
      </w:r>
    </w:p>
    <w:p w:rsidR="00CF48DC" w:rsidRDefault="009746E0">
      <w:pPr>
        <w:pStyle w:val="Gvdemetni0"/>
        <w:numPr>
          <w:ilvl w:val="0"/>
          <w:numId w:val="133"/>
        </w:numPr>
        <w:shd w:val="clear" w:color="auto" w:fill="auto"/>
        <w:tabs>
          <w:tab w:val="left" w:pos="459"/>
        </w:tabs>
        <w:spacing w:after="540" w:line="211" w:lineRule="exact"/>
        <w:ind w:left="520" w:right="280" w:hanging="500"/>
        <w:jc w:val="both"/>
      </w:pPr>
      <w:r>
        <w:t>ihalelerde kullanılacak formlar Merkezi İhale Komisyonu tarafından hazırlanır ve Merkezi İhale Komisyonunun intern</w:t>
      </w:r>
      <w:r>
        <w:t>et sitesinde yayımlanır.</w:t>
      </w:r>
    </w:p>
    <w:p w:rsidR="00CF48DC" w:rsidRDefault="009746E0">
      <w:pPr>
        <w:pStyle w:val="Gvdemetni0"/>
        <w:shd w:val="clear" w:color="auto" w:fill="auto"/>
        <w:spacing w:after="188" w:line="211" w:lineRule="exact"/>
        <w:ind w:left="1400" w:firstLine="0"/>
      </w:pPr>
      <w:r>
        <w:t>ÜÇÜNCÜ KISIM Son Kurallar</w:t>
      </w:r>
    </w:p>
    <w:p w:rsidR="00CF48DC" w:rsidRDefault="009746E0">
      <w:pPr>
        <w:pStyle w:val="Gvdemetni0"/>
        <w:shd w:val="clear" w:color="auto" w:fill="auto"/>
        <w:spacing w:after="0" w:line="202" w:lineRule="exact"/>
        <w:ind w:left="520" w:right="280" w:firstLine="0"/>
        <w:jc w:val="both"/>
        <w:sectPr w:rsidR="00CF48DC">
          <w:headerReference w:type="even" r:id="rId43"/>
          <w:headerReference w:type="default" r:id="rId44"/>
          <w:pgSz w:w="11909" w:h="16838"/>
          <w:pgMar w:top="3316" w:right="1692" w:bottom="2927" w:left="3914" w:header="0" w:footer="3" w:gutter="0"/>
          <w:cols w:space="720"/>
          <w:noEndnote/>
          <w:docGrid w:linePitch="360"/>
        </w:sectPr>
      </w:pPr>
      <w:r>
        <w:t>Bu Tüzüğü Bakanlar Kurulu adma Maliye-İşleri İle Görevli Bakanlık yürütür.</w:t>
      </w:r>
    </w:p>
    <w:p w:rsidR="00CF48DC" w:rsidRDefault="00CF48DC">
      <w:pPr>
        <w:spacing w:before="6" w:after="6" w:line="240" w:lineRule="exact"/>
        <w:rPr>
          <w:sz w:val="19"/>
          <w:szCs w:val="19"/>
        </w:rPr>
      </w:pPr>
    </w:p>
    <w:p w:rsidR="00CF48DC" w:rsidRDefault="00CF48DC">
      <w:pPr>
        <w:rPr>
          <w:sz w:val="2"/>
          <w:szCs w:val="2"/>
        </w:rPr>
        <w:sectPr w:rsidR="00CF48DC">
          <w:type w:val="continuous"/>
          <w:pgSz w:w="11909" w:h="16838"/>
          <w:pgMar w:top="0" w:right="0" w:bottom="0" w:left="0" w:header="0" w:footer="3" w:gutter="0"/>
          <w:cols w:space="720"/>
          <w:noEndnote/>
          <w:docGrid w:linePitch="360"/>
        </w:sectPr>
      </w:pPr>
    </w:p>
    <w:p w:rsidR="00CF48DC" w:rsidRDefault="009746E0">
      <w:pPr>
        <w:pStyle w:val="Gvdemetni0"/>
        <w:shd w:val="clear" w:color="auto" w:fill="auto"/>
        <w:spacing w:after="0" w:line="170" w:lineRule="exact"/>
        <w:ind w:firstLine="0"/>
        <w:jc w:val="left"/>
      </w:pPr>
      <w:r>
        <w:t>Yürürlüğe Giriş 10. Bu Tüzük, Resmi Gazetede yayımlandığı gün yürürlüğe girer.</w:t>
      </w:r>
      <w:r>
        <w:br w:type="page"/>
      </w:r>
    </w:p>
    <w:bookmarkStart w:id="10" w:name="bookmark9"/>
    <w:p w:rsidR="00CF48DC" w:rsidRDefault="009746E0">
      <w:pPr>
        <w:pStyle w:val="Balk620"/>
        <w:keepNext/>
        <w:keepLines/>
        <w:shd w:val="clear" w:color="auto" w:fill="auto"/>
        <w:spacing w:before="0" w:after="13" w:line="220" w:lineRule="exact"/>
        <w:ind w:right="80"/>
      </w:pPr>
      <w:r>
        <w:fldChar w:fldCharType="begin"/>
      </w:r>
      <w:r>
        <w:instrText xml:space="preserve"> PAGE \* MERGEFORMAT </w:instrText>
      </w:r>
      <w:r>
        <w:fldChar w:fldCharType="separate"/>
      </w:r>
      <w:r>
        <w:rPr>
          <w:rStyle w:val="Balk621"/>
          <w:b/>
          <w:bCs/>
        </w:rPr>
        <w:t>2187</w:t>
      </w:r>
      <w:r>
        <w:rPr>
          <w:rStyle w:val="Balk621"/>
          <w:b/>
          <w:bCs/>
        </w:rPr>
        <w:fldChar w:fldCharType="end"/>
      </w:r>
      <w:bookmarkEnd w:id="10"/>
    </w:p>
    <w:p w:rsidR="00CF48DC" w:rsidRDefault="009746E0">
      <w:pPr>
        <w:pStyle w:val="Balk620"/>
        <w:keepNext/>
        <w:keepLines/>
        <w:shd w:val="clear" w:color="auto" w:fill="auto"/>
        <w:spacing w:before="0" w:line="220" w:lineRule="exact"/>
        <w:ind w:left="240"/>
        <w:jc w:val="both"/>
      </w:pPr>
      <w:bookmarkStart w:id="11" w:name="bookmark10"/>
      <w:r>
        <w:rPr>
          <w:rStyle w:val="Balk621"/>
          <w:b/>
          <w:bCs/>
        </w:rPr>
        <w:t>Sayı: 718</w:t>
      </w:r>
      <w:bookmarkEnd w:id="11"/>
    </w:p>
    <w:p w:rsidR="00CF48DC" w:rsidRDefault="009746E0">
      <w:pPr>
        <w:pStyle w:val="Gvdemetni0"/>
        <w:shd w:val="clear" w:color="auto" w:fill="auto"/>
        <w:spacing w:after="0" w:line="394" w:lineRule="exact"/>
        <w:ind w:right="260" w:firstLine="0"/>
      </w:pPr>
      <w:r>
        <w:t>KAMU İHALE YASASI</w:t>
      </w:r>
    </w:p>
    <w:p w:rsidR="00CF48DC" w:rsidRDefault="009746E0">
      <w:pPr>
        <w:pStyle w:val="Gvdemetni0"/>
        <w:shd w:val="clear" w:color="auto" w:fill="auto"/>
        <w:spacing w:after="0" w:line="394" w:lineRule="exact"/>
        <w:ind w:left="3860" w:firstLine="0"/>
        <w:jc w:val="left"/>
      </w:pPr>
      <w:r>
        <w:t>Sayılı Yasa)</w:t>
      </w:r>
    </w:p>
    <w:p w:rsidR="00CF48DC" w:rsidRDefault="009746E0">
      <w:pPr>
        <w:pStyle w:val="Gvdemetni0"/>
        <w:shd w:val="clear" w:color="auto" w:fill="auto"/>
        <w:spacing w:after="0" w:line="394" w:lineRule="exact"/>
        <w:ind w:right="260" w:firstLine="0"/>
      </w:pPr>
      <w:r>
        <w:t>Madde 86 Altında Yapılan Tüzük</w:t>
      </w:r>
    </w:p>
    <w:p w:rsidR="00CF48DC" w:rsidRDefault="009746E0">
      <w:pPr>
        <w:pStyle w:val="Gvdemetni0"/>
        <w:shd w:val="clear" w:color="auto" w:fill="auto"/>
        <w:spacing w:after="0" w:line="230" w:lineRule="exact"/>
        <w:ind w:right="80" w:firstLine="0"/>
      </w:pPr>
      <w:r>
        <w:t>Kuzey Kıbrıs Türk Cumhuriyeti Bakanlar Kurulu, Kamu İhale Yasasının 86’nıcı maddesinin</w:t>
      </w:r>
    </w:p>
    <w:p w:rsidR="00CF48DC" w:rsidRDefault="009746E0">
      <w:pPr>
        <w:pStyle w:val="Gvdemetni0"/>
        <w:numPr>
          <w:ilvl w:val="0"/>
          <w:numId w:val="134"/>
        </w:numPr>
        <w:shd w:val="clear" w:color="auto" w:fill="auto"/>
        <w:tabs>
          <w:tab w:val="left" w:pos="888"/>
        </w:tabs>
        <w:spacing w:after="528" w:line="230" w:lineRule="exact"/>
        <w:ind w:left="240" w:firstLine="0"/>
        <w:jc w:val="both"/>
      </w:pPr>
      <w:r>
        <w:t xml:space="preserve">’inci fıkrasının (B) bendinin kendisine verdiği yetkiye dayanarak </w:t>
      </w:r>
      <w:r>
        <w:t>aşağıdaki Tüzüğü yapar.</w:t>
      </w:r>
    </w:p>
    <w:p w:rsidR="00CF48DC" w:rsidRDefault="009746E0">
      <w:pPr>
        <w:pStyle w:val="Gvdemetni0"/>
        <w:shd w:val="clear" w:color="auto" w:fill="auto"/>
        <w:tabs>
          <w:tab w:val="right" w:pos="1984"/>
          <w:tab w:val="right" w:pos="2517"/>
          <w:tab w:val="right" w:pos="3139"/>
          <w:tab w:val="right" w:pos="3878"/>
          <w:tab w:val="right" w:pos="4656"/>
          <w:tab w:val="right" w:pos="5429"/>
          <w:tab w:val="right" w:pos="5870"/>
          <w:tab w:val="right" w:pos="6120"/>
          <w:tab w:val="right" w:pos="6787"/>
          <w:tab w:val="right" w:pos="7464"/>
        </w:tabs>
        <w:spacing w:after="34" w:line="170" w:lineRule="exact"/>
        <w:ind w:left="240" w:firstLine="0"/>
        <w:jc w:val="both"/>
      </w:pPr>
      <w:r>
        <w:t>Kısa İsim</w:t>
      </w:r>
      <w:r>
        <w:tab/>
        <w:t>1.</w:t>
      </w:r>
      <w:r>
        <w:tab/>
        <w:t>Bu</w:t>
      </w:r>
      <w:r>
        <w:tab/>
        <w:t>Tüzük,</w:t>
      </w:r>
      <w:r>
        <w:tab/>
        <w:t>Çerçeve</w:t>
      </w:r>
      <w:r>
        <w:tab/>
        <w:t>Anlaşma</w:t>
      </w:r>
      <w:r>
        <w:tab/>
        <w:t>İhaleleri</w:t>
      </w:r>
      <w:r>
        <w:tab/>
        <w:t>Esas</w:t>
      </w:r>
      <w:r>
        <w:tab/>
        <w:t>ve</w:t>
      </w:r>
      <w:r>
        <w:tab/>
        <w:t>Usuller</w:t>
      </w:r>
      <w:r>
        <w:tab/>
        <w:t>Tüzüğü</w:t>
      </w:r>
    </w:p>
    <w:p w:rsidR="00CF48DC" w:rsidRDefault="009746E0">
      <w:pPr>
        <w:pStyle w:val="Gvdemetni0"/>
        <w:shd w:val="clear" w:color="auto" w:fill="auto"/>
        <w:spacing w:after="453" w:line="170" w:lineRule="exact"/>
        <w:ind w:left="2260" w:firstLine="0"/>
        <w:jc w:val="both"/>
      </w:pPr>
      <w:r>
        <w:t>olarak isimlendirilir.</w:t>
      </w:r>
    </w:p>
    <w:p w:rsidR="00CF48DC" w:rsidRDefault="009746E0">
      <w:pPr>
        <w:pStyle w:val="Gvdemetni0"/>
        <w:shd w:val="clear" w:color="auto" w:fill="auto"/>
        <w:ind w:left="3320" w:right="3040" w:firstLine="0"/>
        <w:jc w:val="left"/>
      </w:pPr>
      <w:r>
        <w:t>BİRİNCİ KISIM Gene] Kurallar</w:t>
      </w:r>
    </w:p>
    <w:p w:rsidR="00CF48DC" w:rsidRDefault="009746E0">
      <w:pPr>
        <w:pStyle w:val="Gvdemetni0"/>
        <w:shd w:val="clear" w:color="auto" w:fill="auto"/>
        <w:tabs>
          <w:tab w:val="right" w:pos="1984"/>
          <w:tab w:val="left" w:pos="2249"/>
        </w:tabs>
        <w:spacing w:after="0"/>
        <w:ind w:left="240" w:firstLine="0"/>
        <w:jc w:val="both"/>
      </w:pPr>
      <w:r>
        <w:t>Tefsir</w:t>
      </w:r>
      <w:r>
        <w:tab/>
        <w:t>2.</w:t>
      </w:r>
      <w:r>
        <w:tab/>
        <w:t>Bu Tüzükte metin başka türlü gerektirmedikçe;</w:t>
      </w:r>
    </w:p>
    <w:p w:rsidR="00CF48DC" w:rsidRDefault="009746E0">
      <w:pPr>
        <w:pStyle w:val="Gvdemetni0"/>
        <w:shd w:val="clear" w:color="auto" w:fill="auto"/>
        <w:spacing w:after="0"/>
        <w:ind w:left="2260" w:right="80" w:firstLine="0"/>
        <w:jc w:val="both"/>
      </w:pPr>
      <w:r>
        <w:t>“Çerçeve Anlaşma", Bir veya birden fazla idare ile b</w:t>
      </w:r>
      <w:r>
        <w:t>ir veya birden fazla katılımcı arasında, belirli bir zaman aralığında gerçekleştirilecek alıcıların özellikle fiyat ve mümkün olan hallerde öngörülen miktarlarının tespitine ilişkin şartlan belirleyen anlaşmayı anlatır.</w:t>
      </w:r>
    </w:p>
    <w:p w:rsidR="00CF48DC" w:rsidRDefault="009746E0">
      <w:pPr>
        <w:pStyle w:val="Gvdemetni0"/>
        <w:shd w:val="clear" w:color="auto" w:fill="auto"/>
        <w:spacing w:after="0"/>
        <w:ind w:left="2260" w:right="80" w:firstLine="0"/>
        <w:jc w:val="both"/>
      </w:pPr>
      <w:r>
        <w:t xml:space="preserve">“Çerçeve Anlaşma İhalelerinde İhale </w:t>
      </w:r>
      <w:r>
        <w:t xml:space="preserve">Yetkilisi”, İdarenin, ihale ve harcama yapma yetki ve sorumluluğuna sahip İçişi veya kurullarını, birden fazla idarenin bir araj'a gelerek çerçeve anlaşma ihalesini gerçekleştirdiği durumlarda ise, çerçeve anlaşma imzalanıncaya kadarki ihale işlemleri ile </w:t>
      </w:r>
      <w:r>
        <w:t>çerçeve anlaşmaya taraf olan katılımcıların yeterliklerinin onild aj'da bir değerlendirilmesi işlemlerini bu idareler adına yapma j'etki ve sorumluluğuna sahip kişi vej'a kurulları ile usulüne uygun olarak yetki devri yapılmış görevlilerini anlatır.</w:t>
      </w:r>
    </w:p>
    <w:p w:rsidR="00CF48DC" w:rsidRDefault="009746E0">
      <w:pPr>
        <w:pStyle w:val="Gvdemetni0"/>
        <w:shd w:val="clear" w:color="auto" w:fill="auto"/>
        <w:spacing w:after="0"/>
        <w:ind w:left="2260" w:right="80" w:firstLine="0"/>
        <w:jc w:val="both"/>
      </w:pPr>
      <w:r>
        <w:t>“Katıl</w:t>
      </w:r>
      <w:r>
        <w:t>ıma”, Çerçeve anlaşma ihalelerine teklif veren veya kendisiyle çerçeve anlaşma imzalanan gerçek veya tüzel kişiyi ya da bunların oluşturdukları iş ortaklığım anlatır.</w:t>
      </w:r>
    </w:p>
    <w:p w:rsidR="00CF48DC" w:rsidRDefault="009746E0">
      <w:pPr>
        <w:pStyle w:val="Gvdemetni0"/>
        <w:shd w:val="clear" w:color="auto" w:fill="auto"/>
        <w:spacing w:after="0"/>
        <w:ind w:left="2260" w:right="80" w:firstLine="0"/>
        <w:jc w:val="both"/>
      </w:pPr>
      <w:r>
        <w:t>“Münferit Sözleşme”, Çerçeve anlaşma kapsamnıda )</w:t>
      </w:r>
      <w:r>
        <w:rPr>
          <w:vertAlign w:val="superscript"/>
        </w:rPr>
        <w:t>r</w:t>
      </w:r>
      <w:r>
        <w:t>apılan alımlarda katılımcılar ile idare</w:t>
      </w:r>
      <w:r>
        <w:t xml:space="preserve"> arasında imzalanan yazılı sözleşmeyi anlatır.</w:t>
      </w:r>
    </w:p>
    <w:p w:rsidR="00CF48DC" w:rsidRDefault="009746E0">
      <w:pPr>
        <w:pStyle w:val="Gvdemetni0"/>
        <w:shd w:val="clear" w:color="auto" w:fill="auto"/>
        <w:tabs>
          <w:tab w:val="right" w:pos="2517"/>
          <w:tab w:val="left" w:pos="2596"/>
          <w:tab w:val="left" w:pos="3762"/>
        </w:tabs>
        <w:spacing w:after="0"/>
        <w:ind w:left="2260" w:right="80" w:firstLine="0"/>
        <w:jc w:val="both"/>
      </w:pPr>
      <w:r>
        <w:t>“Münferit Sözleşmelerde İhale Yetkilisi”, Çerçeve anlaşma kapsamında münferit alımı gerçekleştirecek idarenin, ihale ve harcama yapma yetki ve sorumluluğuna sahip kişi ve</w:t>
      </w:r>
      <w:r>
        <w:rPr>
          <w:rStyle w:val="Gvdemetni7pt0"/>
        </w:rPr>
        <w:t>3</w:t>
      </w:r>
      <w:r>
        <w:t xml:space="preserve">'a kurulları ile usulüne uygun olarak </w:t>
      </w:r>
      <w:r>
        <w:t>yetki devri yapılmış görevlilerini anlatır. “Yüklenici”, Çerçeve anlaşma kapsamında kendisiyle münferit .</w:t>
      </w:r>
      <w:r>
        <w:tab/>
        <w:t>.</w:t>
      </w:r>
      <w:r>
        <w:tab/>
        <w:t>..</w:t>
      </w:r>
      <w:r>
        <w:tab/>
        <w:t>sözleşme imzalanan katılımcıyı anlatır.</w:t>
      </w:r>
    </w:p>
    <w:p w:rsidR="00CF48DC" w:rsidRDefault="009746E0">
      <w:pPr>
        <w:pStyle w:val="Gvdemetni0"/>
        <w:shd w:val="clear" w:color="auto" w:fill="auto"/>
        <w:tabs>
          <w:tab w:val="left" w:pos="2249"/>
        </w:tabs>
        <w:spacing w:after="176"/>
        <w:ind w:left="900" w:firstLine="0"/>
        <w:jc w:val="both"/>
      </w:pPr>
      <w:r>
        <w:t>20/2016</w:t>
      </w:r>
      <w:r>
        <w:tab/>
        <w:t>“Yasa”, Kamu İhale Yasasını anlatır.</w:t>
      </w:r>
    </w:p>
    <w:p w:rsidR="00CF48DC" w:rsidRDefault="009746E0">
      <w:pPr>
        <w:pStyle w:val="Gvdemetni0"/>
        <w:shd w:val="clear" w:color="auto" w:fill="auto"/>
        <w:tabs>
          <w:tab w:val="right" w:pos="1984"/>
          <w:tab w:val="left" w:pos="2249"/>
        </w:tabs>
        <w:spacing w:after="0" w:line="230" w:lineRule="exact"/>
        <w:ind w:left="240" w:firstLine="0"/>
        <w:jc w:val="both"/>
      </w:pPr>
      <w:r>
        <w:t>Amaç</w:t>
      </w:r>
      <w:r>
        <w:tab/>
        <w:t>3.’</w:t>
      </w:r>
      <w:r>
        <w:tab/>
        <w:t>Bu Tüzük, Kamu İhale Yasası kapsamındaki idarelerin</w:t>
      </w:r>
      <w:r>
        <w:t xml:space="preserve"> bu Tüzüğün</w:t>
      </w:r>
    </w:p>
    <w:p w:rsidR="00CF48DC" w:rsidRDefault="009746E0">
      <w:pPr>
        <w:pStyle w:val="Gvdemetni0"/>
        <w:shd w:val="clear" w:color="auto" w:fill="auto"/>
        <w:spacing w:after="0" w:line="230" w:lineRule="exact"/>
        <w:ind w:left="1900" w:right="80" w:firstLine="340"/>
        <w:jc w:val="left"/>
        <w:sectPr w:rsidR="00CF48DC">
          <w:type w:val="continuous"/>
          <w:pgSz w:w="11909" w:h="16838"/>
          <w:pgMar w:top="2339" w:right="1224" w:bottom="2329" w:left="2976" w:header="0" w:footer="3" w:gutter="0"/>
          <w:cols w:space="720"/>
          <w:noEndnote/>
          <w:docGrid w:linePitch="360"/>
        </w:sectPr>
      </w:pPr>
      <w:r>
        <w:t>4’üneü maddesinde belirtilen mal ve hizmet alımları ile yapma işlerine ilişkin çerçeve anlaşma ihaleleri ile ilgili esas ve usulleri ■’ düzenlemek amacıda yapılmıştır.</w:t>
      </w:r>
    </w:p>
    <w:p w:rsidR="00CF48DC" w:rsidRDefault="009746E0">
      <w:pPr>
        <w:pStyle w:val="Balk630"/>
        <w:keepNext/>
        <w:keepLines/>
        <w:shd w:val="clear" w:color="auto" w:fill="auto"/>
        <w:spacing w:after="150" w:line="300" w:lineRule="exact"/>
        <w:ind w:left="1960"/>
      </w:pPr>
      <w:bookmarkStart w:id="12" w:name="bookmark11"/>
      <w:r>
        <w:t>2188</w:t>
      </w:r>
      <w:bookmarkEnd w:id="12"/>
    </w:p>
    <w:p w:rsidR="00CF48DC" w:rsidRDefault="009746E0">
      <w:pPr>
        <w:pStyle w:val="Gvdemetni0"/>
        <w:numPr>
          <w:ilvl w:val="0"/>
          <w:numId w:val="135"/>
        </w:numPr>
        <w:shd w:val="clear" w:color="auto" w:fill="auto"/>
        <w:tabs>
          <w:tab w:val="left" w:pos="274"/>
          <w:tab w:val="left" w:pos="999"/>
        </w:tabs>
        <w:spacing w:after="0" w:line="230" w:lineRule="exact"/>
        <w:ind w:left="820" w:hanging="800"/>
        <w:jc w:val="both"/>
      </w:pPr>
      <w:r>
        <w:rPr>
          <w:noProof/>
        </w:rPr>
        <mc:AlternateContent>
          <mc:Choice Requires="wps">
            <w:drawing>
              <wp:anchor distT="0" distB="0" distL="63500" distR="63500" simplePos="0" relativeHeight="377487179" behindDoc="1" locked="0" layoutInCell="1" allowOverlap="1">
                <wp:simplePos x="0" y="0"/>
                <wp:positionH relativeFrom="margin">
                  <wp:posOffset>-506095</wp:posOffset>
                </wp:positionH>
                <wp:positionV relativeFrom="paragraph">
                  <wp:posOffset>-27305</wp:posOffset>
                </wp:positionV>
                <wp:extent cx="715010" cy="457200"/>
                <wp:effectExtent l="0" t="1270" r="635" b="0"/>
                <wp:wrapSquare wrapText="bothSides"/>
                <wp:docPr id="224"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01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40" w:lineRule="exact"/>
                              <w:ind w:right="100"/>
                            </w:pPr>
                            <w:r>
                              <w:rPr>
                                <w:rStyle w:val="Gvdemetni80ptbolukbraklyorExact"/>
                                <w:b/>
                                <w:bCs/>
                                <w:spacing w:val="0"/>
                              </w:rPr>
                              <w:t>Çerçeve Anlaşmalar île İlgili İlkeler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6" o:spid="_x0000_s1101" type="#_x0000_t202" style="position:absolute;left:0;text-align:left;margin-left:-39.85pt;margin-top:-2.15pt;width:56.3pt;height:36pt;z-index:-12582930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6crsQIAALQFAAAOAAAAZHJzL2Uyb0RvYy54bWysVG1vmzAQ/j5p/8Hyd8rLIAFUUrUhTJO6&#10;F6ndD3DABGtgM9sJdNX++84mpGmrSdM2PliHfX7unrvHd3k1di06UKmY4Bn2LzyMKC9Fxfguw1/v&#10;CyfGSGnCK9IKTjP8QBW+Wr19czn0KQ1EI9qKSgQgXKVDn+FG6z51XVU2tCPqQvSUw2EtZEc0/Mqd&#10;W0kyAHrXuoHnLdxByKqXoqRKwW4+HeKVxa9rWurPda2oRm2GITdtV2nXrVnd1SVJd5L0DSuPaZC/&#10;yKIjjEPQE1RONEF7yV5BdayUQolaX5Sic0Vds5JaDsDG916wuWtITy0XKI7qT2VS/w+2/HT4IhGr&#10;MhwEIUacdNCkezpqdCNG5McLU6GhVyk43vXgqkc4gE5btqq/FeU3hbhYN4Tv6LWUYmgoqSBD39x0&#10;z65OOMqAbIePooJAZK+FBRpr2ZnyQUEQoEOnHk7dMcmUsLn0IygRRiUchdESum8jkHS+3Eul31PR&#10;IWNkWELzLTg53CptkiHp7GJicVGwtrUCaPmzDXCcdiA0XDVnJgnbz8fESzbxJg6dMFhsnNDLc+e6&#10;WIfOovCXUf4uX69z/6eJ64dpw6qKchNm1pYf/lnvjiqfVHFSlxItqwycSUnJ3XbdSnQgoO3CfseC&#10;nLm5z9OwRQAuLyj5QejdBIlTLOKlExZh5CRLL3Y8P7lJFl6YhHnxnNIt4/TfKaEhw0kURJOWfsvN&#10;s99rbiTtmIbp0bIuw/HJiaRGgRte2dZqwtrJPiuFSf+pFNDuudFWr0aik1j1uB3t41hGJrwR81ZU&#10;D6BgKUBhIEYYfWA0Qv7AaIAxkmH1fU8kxaj9wOEVmJkzG3I2trNBeAlXM6wxmsy1nmbTvpds1wDy&#10;/M6u4aUUzKr4KYvj+4LRYMkcx5iZPef/1utp2K5+AQAA//8DAFBLAwQUAAYACAAAACEAaQ3FBd0A&#10;AAAIAQAADwAAAGRycy9kb3ducmV2LnhtbEyPwU7DMAyG70i8Q2QkLmhL26F1LU0nhODCjcGFW9Z4&#10;bUXiVE3Wlj095gQ3W/71+fur/eKsmHAMvScF6ToBgdR401Or4OP9ZbUDEaImo60nVPCNAfb19VWl&#10;S+NnesPpEFvBEAqlVtDFOJRShqZDp8PaD0h8O/nR6cjr2Eoz6pnhzsosSbbS6Z74Q6cHfOqw+Tqc&#10;nYLt8jzcvRaYzZfGTvR5SdOIqVK3N8vjA4iIS/wLw68+q0PNTkd/JhOEVbDKi5yjPNxvQHBgkxUg&#10;jgzPc5B1Jf8XqH8AAAD//wMAUEsBAi0AFAAGAAgAAAAhALaDOJL+AAAA4QEAABMAAAAAAAAAAAAA&#10;AAAAAAAAAFtDb250ZW50X1R5cGVzXS54bWxQSwECLQAUAAYACAAAACEAOP0h/9YAAACUAQAACwAA&#10;AAAAAAAAAAAAAAAvAQAAX3JlbHMvLnJlbHNQSwECLQAUAAYACAAAACEAz4enK7ECAAC0BQAADgAA&#10;AAAAAAAAAAAAAAAuAgAAZHJzL2Uyb0RvYy54bWxQSwECLQAUAAYACAAAACEAaQ3FBd0AAAAIAQAA&#10;DwAAAAAAAAAAAAAAAAALBQAAZHJzL2Rvd25yZXYueG1sUEsFBgAAAAAEAAQA8wAAABUGAAAAAA==&#10;" filled="f" stroked="f">
                <v:textbox style="mso-fit-shape-to-text:t" inset="0,0,0,0">
                  <w:txbxContent>
                    <w:p w:rsidR="00CF48DC" w:rsidRDefault="009746E0">
                      <w:pPr>
                        <w:pStyle w:val="Gvdemetni80"/>
                        <w:shd w:val="clear" w:color="auto" w:fill="auto"/>
                        <w:spacing w:before="0" w:line="240" w:lineRule="exact"/>
                        <w:ind w:right="100"/>
                      </w:pPr>
                      <w:r>
                        <w:rPr>
                          <w:rStyle w:val="Gvdemetni80ptbolukbraklyorExact"/>
                          <w:b/>
                          <w:bCs/>
                          <w:spacing w:val="0"/>
                        </w:rPr>
                        <w:t>Çerçeve Anlaşmalar île İlgili İlkeler</w:t>
                      </w:r>
                    </w:p>
                  </w:txbxContent>
                </v:textbox>
                <w10:wrap type="square" anchorx="margin"/>
              </v:shape>
            </w:pict>
          </mc:Fallback>
        </mc:AlternateContent>
      </w:r>
      <w:r>
        <w:t>' (1)</w:t>
      </w:r>
      <w:r>
        <w:tab/>
      </w:r>
      <w:r>
        <w:t>Bu Tüzüğe göre düzenlenecek anlaşmalarda, ihale</w:t>
      </w:r>
    </w:p>
    <w:p w:rsidR="00CF48DC" w:rsidRDefault="009746E0">
      <w:pPr>
        <w:pStyle w:val="Gvdemetni0"/>
        <w:shd w:val="clear" w:color="auto" w:fill="auto"/>
        <w:spacing w:after="0" w:line="230" w:lineRule="exact"/>
        <w:ind w:left="820" w:hanging="340"/>
        <w:jc w:val="both"/>
      </w:pPr>
      <w:r>
        <w:t>dokümanında yer alan şartlara ayları hükümlere yer verilemez.</w:t>
      </w:r>
    </w:p>
    <w:p w:rsidR="00CF48DC" w:rsidRDefault="009746E0">
      <w:pPr>
        <w:pStyle w:val="Gvdemetni0"/>
        <w:numPr>
          <w:ilvl w:val="0"/>
          <w:numId w:val="136"/>
        </w:numPr>
        <w:shd w:val="clear" w:color="auto" w:fill="auto"/>
        <w:tabs>
          <w:tab w:val="left" w:pos="999"/>
        </w:tabs>
        <w:spacing w:after="0" w:line="230" w:lineRule="exact"/>
        <w:ind w:left="480" w:right="100" w:firstLine="0"/>
        <w:jc w:val="both"/>
      </w:pPr>
      <w:r>
        <w:t>Bu Tüzükte belirtilen haller dışında anlaşma hükümlerinde değişiklik yapılamaz.</w:t>
      </w:r>
    </w:p>
    <w:p w:rsidR="00CF48DC" w:rsidRDefault="009746E0">
      <w:pPr>
        <w:pStyle w:val="Gvdemetni0"/>
        <w:numPr>
          <w:ilvl w:val="0"/>
          <w:numId w:val="136"/>
        </w:numPr>
        <w:shd w:val="clear" w:color="auto" w:fill="auto"/>
        <w:tabs>
          <w:tab w:val="left" w:pos="999"/>
        </w:tabs>
        <w:spacing w:after="0" w:line="230" w:lineRule="exact"/>
        <w:ind w:left="480" w:right="100" w:firstLine="0"/>
        <w:jc w:val="both"/>
      </w:pPr>
      <w:r>
        <w:t xml:space="preserve">İhale makamları Kamu İhale Yasasmda izin verilen hallerin dışında </w:t>
      </w:r>
      <w:r>
        <w:t>veya rekabeti engelleyecek, kısıtlayacak veya bozacak şekilde bir çerçeve anlaşması yapamaz.</w:t>
      </w:r>
    </w:p>
    <w:p w:rsidR="00CF48DC" w:rsidRDefault="009746E0">
      <w:pPr>
        <w:pStyle w:val="Gvdemetni0"/>
        <w:numPr>
          <w:ilvl w:val="0"/>
          <w:numId w:val="136"/>
        </w:numPr>
        <w:shd w:val="clear" w:color="auto" w:fill="auto"/>
        <w:tabs>
          <w:tab w:val="left" w:pos="999"/>
        </w:tabs>
        <w:spacing w:after="0" w:line="230" w:lineRule="exact"/>
        <w:ind w:left="480" w:right="100" w:firstLine="0"/>
        <w:jc w:val="both"/>
      </w:pPr>
      <w:r>
        <w:t>İhale Komisyonları, çerçeve anlaşması yapılacak katılımcı veya katılımcıları Kamu İhale Yasas</w:t>
      </w:r>
      <w:r>
        <w:rPr>
          <w:rStyle w:val="Gvdemetni5"/>
        </w:rPr>
        <w:t>ının</w:t>
      </w:r>
      <w:r>
        <w:t xml:space="preserve"> 74’üncü maddesinde belirtilen ihale sonuçlandnma kriterlerine gör</w:t>
      </w:r>
      <w:r>
        <w:t>e seçer.</w:t>
      </w:r>
    </w:p>
    <w:p w:rsidR="00CF48DC" w:rsidRDefault="009746E0">
      <w:pPr>
        <w:pStyle w:val="Gvdemetni0"/>
        <w:numPr>
          <w:ilvl w:val="0"/>
          <w:numId w:val="136"/>
        </w:numPr>
        <w:shd w:val="clear" w:color="auto" w:fill="auto"/>
        <w:tabs>
          <w:tab w:val="left" w:pos="999"/>
        </w:tabs>
        <w:spacing w:after="0" w:line="230" w:lineRule="exact"/>
        <w:ind w:left="820" w:hanging="340"/>
        <w:jc w:val="both"/>
      </w:pPr>
      <w:r>
        <w:t>Çerçeve anlaşmalarının süresi 48(kırksekiz) ayı geçemez.. -</w:t>
      </w:r>
    </w:p>
    <w:p w:rsidR="00CF48DC" w:rsidRDefault="009746E0">
      <w:pPr>
        <w:pStyle w:val="Gvdemetni0"/>
        <w:numPr>
          <w:ilvl w:val="0"/>
          <w:numId w:val="136"/>
        </w:numPr>
        <w:shd w:val="clear" w:color="auto" w:fill="auto"/>
        <w:tabs>
          <w:tab w:val="left" w:pos="999"/>
        </w:tabs>
        <w:spacing w:after="0" w:line="230" w:lineRule="exact"/>
        <w:ind w:left="480" w:right="100" w:firstLine="0"/>
        <w:jc w:val="both"/>
      </w:pPr>
      <w:r>
        <w:t>Çerçeve anlaşma kapsamında -yapılan münferit sözleşmelerde, sözleşmenin ifasının çerçeve anlaşma süresi içerisinde yapılması zorunludur. Ancak iş artışı yapılması, mücbir sebep veya idare</w:t>
      </w:r>
      <w:r>
        <w:t>den kaynaklanan nedenlerle süre uzatımı verilmesi hallerinde ya da gecikme cezasımn uygulandığı durumlarda münferit sözleşmenin ifası çerçeve anlaşma süresi aşılarak gerçekleştirilebilir.</w:t>
      </w:r>
    </w:p>
    <w:p w:rsidR="00CF48DC" w:rsidRDefault="009746E0">
      <w:pPr>
        <w:pStyle w:val="Gvdemetni0"/>
        <w:numPr>
          <w:ilvl w:val="0"/>
          <w:numId w:val="136"/>
        </w:numPr>
        <w:shd w:val="clear" w:color="auto" w:fill="auto"/>
        <w:tabs>
          <w:tab w:val="right" w:pos="6072"/>
        </w:tabs>
        <w:spacing w:after="0" w:line="230" w:lineRule="exact"/>
        <w:ind w:left="480" w:right="100" w:firstLine="0"/>
        <w:jc w:val="both"/>
      </w:pPr>
      <w:r>
        <w:t>Çerçeve anlaşma yapılmış olması idareye a</w:t>
      </w:r>
      <w:r>
        <w:rPr>
          <w:rStyle w:val="Gvdemetni5"/>
        </w:rPr>
        <w:t>lnn</w:t>
      </w:r>
      <w:r>
        <w:t xml:space="preserve"> yapma yükümlülüğü getirmez. İdare çerçeve -anlaşma kaps</w:t>
      </w:r>
      <w:r>
        <w:rPr>
          <w:rStyle w:val="Gvdemetni5"/>
        </w:rPr>
        <w:t>amın</w:t>
      </w:r>
      <w:r>
        <w:t>daki ihtiyaçlarını Kamu İhale Yasasmda yer alan diğer usulleri kullanmak suretiyle de temin edebilir.</w:t>
      </w:r>
    </w:p>
    <w:p w:rsidR="00CF48DC" w:rsidRDefault="009746E0">
      <w:pPr>
        <w:pStyle w:val="Gvdemetni0"/>
        <w:numPr>
          <w:ilvl w:val="0"/>
          <w:numId w:val="136"/>
        </w:numPr>
        <w:shd w:val="clear" w:color="auto" w:fill="auto"/>
        <w:tabs>
          <w:tab w:val="right" w:pos="6072"/>
        </w:tabs>
        <w:spacing w:after="240" w:line="230" w:lineRule="exact"/>
        <w:ind w:left="820" w:hanging="340"/>
        <w:jc w:val="both"/>
      </w:pPr>
      <w:r>
        <w:t>Çerçeve anlaşma ihalelerinde açık ihale usulü uygulanır.</w:t>
      </w:r>
    </w:p>
    <w:p w:rsidR="00CF48DC" w:rsidRDefault="009746E0">
      <w:pPr>
        <w:pStyle w:val="Gvdemetni80"/>
        <w:shd w:val="clear" w:color="auto" w:fill="auto"/>
        <w:spacing w:before="0" w:after="221" w:line="230" w:lineRule="exact"/>
        <w:ind w:left="240"/>
        <w:jc w:val="center"/>
      </w:pPr>
      <w:r>
        <w:rPr>
          <w:noProof/>
        </w:rPr>
        <mc:AlternateContent>
          <mc:Choice Requires="wps">
            <w:drawing>
              <wp:anchor distT="0" distB="0" distL="63500" distR="63500" simplePos="0" relativeHeight="377487180" behindDoc="1" locked="0" layoutInCell="1" allowOverlap="1">
                <wp:simplePos x="0" y="0"/>
                <wp:positionH relativeFrom="margin">
                  <wp:posOffset>-572770</wp:posOffset>
                </wp:positionH>
                <wp:positionV relativeFrom="paragraph">
                  <wp:posOffset>441325</wp:posOffset>
                </wp:positionV>
                <wp:extent cx="734060" cy="762000"/>
                <wp:effectExtent l="0" t="3175" r="635" b="0"/>
                <wp:wrapSquare wrapText="bothSides"/>
                <wp:docPr id="223"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06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35" w:lineRule="exact"/>
                              <w:ind w:right="100"/>
                            </w:pPr>
                            <w:r>
                              <w:rPr>
                                <w:rStyle w:val="Gvdemetni80ptbolukbraklyorExact"/>
                                <w:b/>
                                <w:bCs/>
                                <w:spacing w:val="0"/>
                              </w:rPr>
                              <w:t>Çerçeve Anlaşma İhalesine Konu Ola</w:t>
                            </w:r>
                            <w:r>
                              <w:rPr>
                                <w:rStyle w:val="Gvdemetni80ptbolukbraklyorExact"/>
                                <w:b/>
                                <w:bCs/>
                                <w:spacing w:val="0"/>
                              </w:rPr>
                              <w:t>bilecek Mal ve Hizmet Alınılan İle Yapım İşleri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5" o:spid="_x0000_s1102" type="#_x0000_t202" style="position:absolute;left:0;text-align:left;margin-left:-45.1pt;margin-top:34.75pt;width:57.8pt;height:60pt;z-index:-12582930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ZUhtgIAALQFAAAOAAAAZHJzL2Uyb0RvYy54bWysVNuOmzAQfa/Uf7D8znJZQgAtWe2GUFXa&#10;XqTdfoADJlgFm9pOYFv13zs2IcluX6q2eUATz/h4Zs6ZubkduxYdqFRM8Az7Vx5GlJeiYnyX4S9P&#10;hRNjpDThFWkFpxl+pgrfrt6+uRn6lAaiEW1FJQIQrtKhz3CjdZ+6riob2hF1JXrKwVkL2RENf+XO&#10;rSQZAL1r3cDzIncQsuqlKKlScJpPTryy+HVNS/2prhXVqM0w5KbtV9rv1nzd1Q1Jd5L0DSuPaZC/&#10;yKIjjMOjJ6icaIL2kv0G1bFSCiVqfVWKzhV1zUpqa4BqfO9VNY8N6amtBZqj+lOb1P+DLT8ePkvE&#10;qgwHwTVGnHRA0hMdNboXI/LjhenQ0KsUAh97CNUjOIBpW63qH0T5VSEu1g3hO3onpRgaSirI0Dc3&#10;3YurE44yINvhg6jgIbLXwgKNtexM+6AhCNCBqecTOyaZEg6X16EXgacE1zIC8i17Lknny71U+h0V&#10;HTJGhiWQb8HJ4UFpkwxJ5xDzFhcFa1srgJa/OIDA6QSehqvGZ5KwfP5IvGQTb+LQCYNo44Renjt3&#10;xTp0osJfLvLrfL3O/Z/mXT9MG1ZVlJtnZm354Z9xd1T5pIqTupRoWWXgTEpK7rbrVqIDAW0X9mdb&#10;Dp5zmPsyDdsEqOVVSX4QevdB4hRRvHTCIlw4ydKLHc9P7pPIC5MwL16W9MA4/feS0JDhZBEsJi2d&#10;k35VGzB9JvuiNpJ2TMP2aFmX4fgURFKjwA2vLLWasHayL1ph0j+3AuieibZ6NRKdxKrH7WiHYxnN&#10;c7AV1TMoWApQGIgRVh8YjZDfMRpgjWRYfdsTSTFq33OYArNzZkPOxnY2CC/haoY1RpO51tNu2veS&#10;7RpAnufsDialYFbFZqSmLI7zBavBFnNcY2b3XP63Uedlu/oFAAD//wMAUEsDBBQABgAIAAAAIQB6&#10;ry383QAAAAkBAAAPAAAAZHJzL2Rvd25yZXYueG1sTI/BTsMwDIbvSHuHyJO4oC1txaa1NJ0mBBdu&#10;bFy4ZY1pqyVO1WRt2dNjTnC0/en395f72Vkx4hA6TwrSdQICqfamo0bBx+l1tQMRoiajrSdU8I0B&#10;9tXirtSF8RO943iMjeAQCoVW0MbYF1KGukWnw9r3SHz78oPTkcehkWbQE4c7K7Mk2UqnO+IPre7x&#10;ucX6crw6Bdv5pX94yzGbbrUd6fOWphFTpe6X8+EJRMQ5/sHwq8/qULHT2V/JBGEVrPIkY5TD8g0I&#10;BrLNI4gzgzteyKqU/xtUPwAAAP//AwBQSwECLQAUAAYACAAAACEAtoM4kv4AAADhAQAAEwAAAAAA&#10;AAAAAAAAAAAAAAAAW0NvbnRlbnRfVHlwZXNdLnhtbFBLAQItABQABgAIAAAAIQA4/SH/1gAAAJQB&#10;AAALAAAAAAAAAAAAAAAAAC8BAABfcmVscy8ucmVsc1BLAQItABQABgAIAAAAIQCUAZUhtgIAALQF&#10;AAAOAAAAAAAAAAAAAAAAAC4CAABkcnMvZTJvRG9jLnhtbFBLAQItABQABgAIAAAAIQB6ry383QAA&#10;AAkBAAAPAAAAAAAAAAAAAAAAABAFAABkcnMvZG93bnJldi54bWxQSwUGAAAAAAQABADzAAAAGgYA&#10;AAAA&#10;" filled="f" stroked="f">
                <v:textbox style="mso-fit-shape-to-text:t" inset="0,0,0,0">
                  <w:txbxContent>
                    <w:p w:rsidR="00CF48DC" w:rsidRDefault="009746E0">
                      <w:pPr>
                        <w:pStyle w:val="Gvdemetni80"/>
                        <w:shd w:val="clear" w:color="auto" w:fill="auto"/>
                        <w:spacing w:before="0" w:line="235" w:lineRule="exact"/>
                        <w:ind w:right="100"/>
                      </w:pPr>
                      <w:r>
                        <w:rPr>
                          <w:rStyle w:val="Gvdemetni80ptbolukbraklyorExact"/>
                          <w:b/>
                          <w:bCs/>
                          <w:spacing w:val="0"/>
                        </w:rPr>
                        <w:t>Çerçeve Anlaşma İhalesine Konu Ola</w:t>
                      </w:r>
                      <w:r>
                        <w:rPr>
                          <w:rStyle w:val="Gvdemetni80ptbolukbraklyorExact"/>
                          <w:b/>
                          <w:bCs/>
                          <w:spacing w:val="0"/>
                        </w:rPr>
                        <w:t>bilecek Mal ve Hizmet Alınılan İle Yapım İşleri</w:t>
                      </w:r>
                    </w:p>
                  </w:txbxContent>
                </v:textbox>
                <w10:wrap type="square" anchorx="margin"/>
              </v:shape>
            </w:pict>
          </mc:Fallback>
        </mc:AlternateContent>
      </w:r>
      <w:r>
        <w:rPr>
          <w:rStyle w:val="Gvdemetni81"/>
          <w:b/>
          <w:bCs/>
        </w:rPr>
        <w:t>İKİNCİ KISIM Çerçeve Anlaşma İhalesi Konuları ve Süreci</w:t>
      </w:r>
    </w:p>
    <w:p w:rsidR="00CF48DC" w:rsidRDefault="009746E0">
      <w:pPr>
        <w:pStyle w:val="Gvdemetni0"/>
        <w:shd w:val="clear" w:color="auto" w:fill="auto"/>
        <w:spacing w:after="0" w:line="254" w:lineRule="exact"/>
        <w:ind w:left="820" w:right="100" w:hanging="800"/>
        <w:jc w:val="both"/>
      </w:pPr>
      <w:r>
        <w:t xml:space="preserve">i. (1) </w:t>
      </w:r>
      <w:r>
        <w:rPr>
          <w:rStyle w:val="GvdemetniKaln1"/>
        </w:rPr>
        <w:t xml:space="preserve">Mal ahmlan: </w:t>
      </w:r>
      <w:r>
        <w:t>Her türlü tıbbi sarf malzemesi, ilaç, serum, anti serum, aşı, her türlü ortez ve protez, büro malzemesi, tıbbi cihazlar, kırtasiye ma</w:t>
      </w:r>
      <w:r>
        <w:t xml:space="preserve">lzemeleri, bilgisayar ve bilgisayar sarf malzemesi, akaryakıt, her türlü katı yalcıt, her türlü gıda maddesi, her türlü temizlik sarf malzemesi, muhtelif tip ray, muhtelif tip beton ve ahşap travers, her türlü boya malzemesi, tekstil ve giyim malzemeleri, </w:t>
      </w:r>
      <w:r>
        <w:t>taşıma araçlarının ve iş makinelerinin yedek parçalan, agrega ve balast, kilitli parke, bordür, karo ve her türlü kum, çakıl ve çimento, oy sandığı, seçim torbası, seçimlerde kullanılacak paravan, filigranlı oy pusulası kağıdı ve filigranlı oy zarfı kağıdı</w:t>
      </w:r>
      <w:r>
        <w:t>, elektrik, doğalgaz, petrol ürünleri ve sıvılaştırılmış petrol gazı ürünleri, her türlü kimyasal gaz ve madde,</w:t>
      </w:r>
    </w:p>
    <w:p w:rsidR="00CF48DC" w:rsidRDefault="009746E0">
      <w:pPr>
        <w:pStyle w:val="Gvdemetni0"/>
        <w:numPr>
          <w:ilvl w:val="0"/>
          <w:numId w:val="137"/>
        </w:numPr>
        <w:shd w:val="clear" w:color="auto" w:fill="auto"/>
        <w:tabs>
          <w:tab w:val="left" w:pos="845"/>
        </w:tabs>
        <w:spacing w:after="0" w:line="254" w:lineRule="exact"/>
        <w:ind w:left="820" w:right="100" w:hanging="340"/>
        <w:jc w:val="both"/>
      </w:pPr>
      <w:r>
        <w:rPr>
          <w:rStyle w:val="GvdemetniKaln1"/>
        </w:rPr>
        <w:t xml:space="preserve">Hizmet atımları: </w:t>
      </w:r>
      <w:r>
        <w:t xml:space="preserve">Taşıma araçlarının ve makinelerin mutat balam </w:t>
      </w:r>
      <w:r>
        <w:rPr>
          <w:rStyle w:val="GvdemetniKaln1"/>
        </w:rPr>
        <w:t xml:space="preserve">ve </w:t>
      </w:r>
      <w:r>
        <w:t>onarım hizmetleri, oy pusulası basım hizmetleri, sürekli nitelikte olmayan kar</w:t>
      </w:r>
      <w:r>
        <w:t>go/yülc taşıma hizmetleri, tercüme hizmetleri, sigorta hizmetleri, kaiibrasyon hizmetleri, piyasa denetim ve gözetim hizmetleri, teşhis ve tedaviye yönelik hizmetler, elektro</w:t>
      </w:r>
      <w:r>
        <w:rPr>
          <w:rStyle w:val="Gvdemetni5"/>
        </w:rPr>
        <w:t>nik</w:t>
      </w:r>
      <w:r>
        <w:t xml:space="preserve"> haberleşme hizmetleri, arama amaçlı sondaj hizmetleri,</w:t>
      </w:r>
      <w:r>
        <w:br w:type="page"/>
      </w:r>
    </w:p>
    <w:p w:rsidR="00CF48DC" w:rsidRDefault="009746E0">
      <w:pPr>
        <w:pStyle w:val="Balk640"/>
        <w:keepNext/>
        <w:keepLines/>
        <w:shd w:val="clear" w:color="auto" w:fill="auto"/>
        <w:spacing w:after="88" w:line="190" w:lineRule="exact"/>
        <w:ind w:left="2000"/>
      </w:pPr>
      <w:bookmarkStart w:id="13" w:name="bookmark12"/>
      <w:r>
        <w:t>2189</w:t>
      </w:r>
      <w:bookmarkEnd w:id="13"/>
    </w:p>
    <w:p w:rsidR="00CF48DC" w:rsidRDefault="009746E0">
      <w:pPr>
        <w:pStyle w:val="Gvdemetni0"/>
        <w:numPr>
          <w:ilvl w:val="0"/>
          <w:numId w:val="137"/>
        </w:numPr>
        <w:shd w:val="clear" w:color="auto" w:fill="auto"/>
        <w:tabs>
          <w:tab w:val="left" w:pos="1139"/>
        </w:tabs>
        <w:spacing w:after="439" w:line="254" w:lineRule="exact"/>
        <w:ind w:left="1000" w:right="320" w:hanging="240"/>
        <w:jc w:val="both"/>
      </w:pPr>
      <w:r>
        <w:rPr>
          <w:noProof/>
        </w:rPr>
        <w:drawing>
          <wp:anchor distT="0" distB="0" distL="63500" distR="63500" simplePos="0" relativeHeight="377487181" behindDoc="1" locked="0" layoutInCell="1" allowOverlap="1">
            <wp:simplePos x="0" y="0"/>
            <wp:positionH relativeFrom="margin">
              <wp:posOffset>-121920</wp:posOffset>
            </wp:positionH>
            <wp:positionV relativeFrom="paragraph">
              <wp:posOffset>338455</wp:posOffset>
            </wp:positionV>
            <wp:extent cx="414020" cy="253365"/>
            <wp:effectExtent l="0" t="0" r="0" b="6985"/>
            <wp:wrapTight wrapText="bothSides">
              <wp:wrapPolygon edited="0">
                <wp:start x="0" y="0"/>
                <wp:lineTo x="0" y="20313"/>
                <wp:lineTo x="19900" y="20313"/>
                <wp:lineTo x="19900" y="0"/>
                <wp:lineTo x="0" y="0"/>
              </wp:wrapPolygon>
            </wp:wrapTight>
            <wp:docPr id="222" name="Picture 184" descr="C:\Users\User\AppData\Local\Microsoft\Windows\INetCache\Content.Outlook\65KG7L0R\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C:\Users\User\AppData\Local\Microsoft\Windows\INetCache\Content.Outlook\65KG7L0R\media\image2.jpe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14020" cy="253365"/>
                    </a:xfrm>
                    <a:prstGeom prst="rect">
                      <a:avLst/>
                    </a:prstGeom>
                    <a:noFill/>
                  </pic:spPr>
                </pic:pic>
              </a:graphicData>
            </a:graphic>
            <wp14:sizeRelH relativeFrom="page">
              <wp14:pctWidth>0</wp14:pctWidth>
            </wp14:sizeRelH>
            <wp14:sizeRelV relativeFrom="page">
              <wp14:pctHeight>0</wp14:pctHeight>
            </wp14:sizeRelV>
          </wp:anchor>
        </w:drawing>
      </w:r>
      <w:r>
        <w:rPr>
          <w:rStyle w:val="GvdemetniKaln1"/>
        </w:rPr>
        <w:t xml:space="preserve">Yapım </w:t>
      </w:r>
      <w:r>
        <w:t xml:space="preserve">işleri: </w:t>
      </w:r>
      <w:r>
        <w:t>Bina bakım ve onarım işleri, karayolu mutat bakım ve onarım işleri, içme suyu ve kanalizasyon şebekesi bakım ve onarım işleri, eneği nakil hatlan balam ve onaran işleri, doğalgaz ve petrol boru hatlan bakım ve onarım işleri.</w:t>
      </w:r>
    </w:p>
    <w:p w:rsidR="00CF48DC" w:rsidRDefault="009746E0">
      <w:pPr>
        <w:pStyle w:val="Gvdemetni0"/>
        <w:numPr>
          <w:ilvl w:val="0"/>
          <w:numId w:val="138"/>
        </w:numPr>
        <w:shd w:val="clear" w:color="auto" w:fill="auto"/>
        <w:tabs>
          <w:tab w:val="left" w:pos="482"/>
          <w:tab w:val="left" w:pos="773"/>
          <w:tab w:val="left" w:pos="482"/>
        </w:tabs>
        <w:spacing w:after="0" w:line="230" w:lineRule="exact"/>
        <w:ind w:left="40" w:firstLine="0"/>
        <w:jc w:val="both"/>
      </w:pPr>
      <w:r>
        <w:rPr>
          <w:noProof/>
        </w:rPr>
        <mc:AlternateContent>
          <mc:Choice Requires="wps">
            <w:drawing>
              <wp:anchor distT="0" distB="0" distL="63500" distR="63500" simplePos="0" relativeHeight="377487182" behindDoc="1" locked="0" layoutInCell="1" allowOverlap="1">
                <wp:simplePos x="0" y="0"/>
                <wp:positionH relativeFrom="margin">
                  <wp:posOffset>-551815</wp:posOffset>
                </wp:positionH>
                <wp:positionV relativeFrom="paragraph">
                  <wp:posOffset>1905</wp:posOffset>
                </wp:positionV>
                <wp:extent cx="546735" cy="428625"/>
                <wp:effectExtent l="635" t="1905" r="0" b="0"/>
                <wp:wrapSquare wrapText="bothSides"/>
                <wp:docPr id="221"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30" w:lineRule="exact"/>
                            </w:pPr>
                            <w:r>
                              <w:rPr>
                                <w:rStyle w:val="Gvdemetni80ptbolukbraklyorExact"/>
                                <w:b/>
                                <w:bCs/>
                                <w:spacing w:val="0"/>
                              </w:rPr>
                              <w:t>Bildirim ve</w:t>
                            </w:r>
                          </w:p>
                          <w:p w:rsidR="00CF48DC" w:rsidRDefault="009746E0">
                            <w:pPr>
                              <w:pStyle w:val="Gvdemetni80"/>
                              <w:shd w:val="clear" w:color="auto" w:fill="auto"/>
                              <w:spacing w:before="0" w:line="230" w:lineRule="exact"/>
                            </w:pPr>
                            <w:r>
                              <w:rPr>
                                <w:rStyle w:val="Gvdemetni80ptbolukbraklyorExact"/>
                                <w:b/>
                                <w:bCs/>
                                <w:spacing w:val="0"/>
                              </w:rPr>
                              <w:t>Tebligat</w:t>
                            </w:r>
                          </w:p>
                          <w:p w:rsidR="00CF48DC" w:rsidRDefault="009746E0">
                            <w:pPr>
                              <w:pStyle w:val="Gvdemetni80"/>
                              <w:shd w:val="clear" w:color="auto" w:fill="auto"/>
                              <w:spacing w:before="0" w:line="230" w:lineRule="exact"/>
                            </w:pPr>
                            <w:r>
                              <w:rPr>
                                <w:rStyle w:val="Gvdemetni80ptbolukbraklyorExact"/>
                                <w:b/>
                                <w:bCs/>
                                <w:spacing w:val="0"/>
                              </w:rPr>
                              <w:t>Esaslar</w:t>
                            </w:r>
                            <w:r>
                              <w:rPr>
                                <w:rStyle w:val="Gvdemetni80ptbolukbraklyorExact"/>
                                <w:b/>
                                <w:bCs/>
                                <w:spacing w:val="0"/>
                              </w:rPr>
                              <w:t>ı</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3" o:spid="_x0000_s1103" type="#_x0000_t202" style="position:absolute;left:0;text-align:left;margin-left:-43.45pt;margin-top:.15pt;width:43.05pt;height:33.75pt;z-index:-12582929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F5SsgIAALQ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4CHyNOOmjSAx01uhUj8uNLU6GhVyk43vfgqkc4gE5btqq/E+VXhbhYN4Tv6I2UYmgoqSBD39x0&#10;z65OOMqAbIcPooJAZK+FBRpr2ZnyQUEQoEOnHk/dMcmUsLkIo+XlAqMSjsIgjoKFjUDS+XIvlX5H&#10;RYeMkWEJzbfg5HCntEmGpLOLicVFwdrWCqDlzzbAcdqB0HDVnJkkbD9/JF6yiTdx6IRBtHFCL8+d&#10;m2IdOlHhLxf5Zb5e5/5PE9cP04ZVFeUmzKwtP/yz3h1VPqnipC4lWlYZOJOSkrvtupXoQEDbhf2O&#10;BTlzc5+nYYsAXF5Q8oPQuw0Sp4jipRMW4cJJll7seH5ym0RemIR58ZzSHeP03ymhIcPJAvpo6fyW&#10;m2e/19xI2jEN06NlXYbjkxNJjQI3vLKt1YS1k31WCpP+Uymg3XOjrV6NRCex6nE72sexXJrwRsxb&#10;UT2CgqUAhYFMYfSB0Qj5HaMBxkiG1bc9kRSj9j2HV2BmzmzI2djOBuElXM2wxmgy13qaTftesl0D&#10;yPM7u4GXUjCr4qcsju8LRoMlcxxjZvac/1uvp2G7+gUAAP//AwBQSwMEFAAGAAgAAAAhAL3QZC7a&#10;AAAABQEAAA8AAABkcnMvZG93bnJldi54bWxMjzFPwzAQhXck/oN1SF1Q66RIIQ1xqqoqCxstC5sb&#10;H0mEfY5iNwn99VwnGE/v6XvfldvZWTHiEDpPCtJVAgKp9qajRsHH6XWZgwhRk9HWEyr4wQDb6v6u&#10;1IXxE73jeIyNYAiFQitoY+wLKUPdotNh5Xskzr784HTkc2ikGfTEcGflOkky6XRHvNDqHvct1t/H&#10;i1OQzYf+8W2D6+la25E+r2kaMVVq8TDvXkBEnONfGW76rA4VO539hUwQVsEyzzZcVfAEguPbH2cm&#10;P+cgq1L+t69+AQAA//8DAFBLAQItABQABgAIAAAAIQC2gziS/gAAAOEBAAATAAAAAAAAAAAAAAAA&#10;AAAAAABbQ29udGVudF9UeXBlc10ueG1sUEsBAi0AFAAGAAgAAAAhADj9If/WAAAAlAEAAAsAAAAA&#10;AAAAAAAAAAAALwEAAF9yZWxzLy5yZWxzUEsBAi0AFAAGAAgAAAAhAK3MXlKyAgAAtAUAAA4AAAAA&#10;AAAAAAAAAAAALgIAAGRycy9lMm9Eb2MueG1sUEsBAi0AFAAGAAgAAAAhAL3QZC7aAAAABQEAAA8A&#10;AAAAAAAAAAAAAAAADAUAAGRycy9kb3ducmV2LnhtbFBLBQYAAAAABAAEAPMAAAATBgAAAAA=&#10;" filled="f" stroked="f">
                <v:textbox style="mso-fit-shape-to-text:t" inset="0,0,0,0">
                  <w:txbxContent>
                    <w:p w:rsidR="00CF48DC" w:rsidRDefault="009746E0">
                      <w:pPr>
                        <w:pStyle w:val="Gvdemetni80"/>
                        <w:shd w:val="clear" w:color="auto" w:fill="auto"/>
                        <w:spacing w:before="0" w:line="230" w:lineRule="exact"/>
                      </w:pPr>
                      <w:r>
                        <w:rPr>
                          <w:rStyle w:val="Gvdemetni80ptbolukbraklyorExact"/>
                          <w:b/>
                          <w:bCs/>
                          <w:spacing w:val="0"/>
                        </w:rPr>
                        <w:t>Bildirim ve</w:t>
                      </w:r>
                    </w:p>
                    <w:p w:rsidR="00CF48DC" w:rsidRDefault="009746E0">
                      <w:pPr>
                        <w:pStyle w:val="Gvdemetni80"/>
                        <w:shd w:val="clear" w:color="auto" w:fill="auto"/>
                        <w:spacing w:before="0" w:line="230" w:lineRule="exact"/>
                      </w:pPr>
                      <w:r>
                        <w:rPr>
                          <w:rStyle w:val="Gvdemetni80ptbolukbraklyorExact"/>
                          <w:b/>
                          <w:bCs/>
                          <w:spacing w:val="0"/>
                        </w:rPr>
                        <w:t>Tebligat</w:t>
                      </w:r>
                    </w:p>
                    <w:p w:rsidR="00CF48DC" w:rsidRDefault="009746E0">
                      <w:pPr>
                        <w:pStyle w:val="Gvdemetni80"/>
                        <w:shd w:val="clear" w:color="auto" w:fill="auto"/>
                        <w:spacing w:before="0" w:line="230" w:lineRule="exact"/>
                      </w:pPr>
                      <w:r>
                        <w:rPr>
                          <w:rStyle w:val="Gvdemetni80ptbolukbraklyorExact"/>
                          <w:b/>
                          <w:bCs/>
                          <w:spacing w:val="0"/>
                        </w:rPr>
                        <w:t>Esaslar</w:t>
                      </w:r>
                      <w:r>
                        <w:rPr>
                          <w:rStyle w:val="Gvdemetni80ptbolukbraklyorExact"/>
                          <w:b/>
                          <w:bCs/>
                          <w:spacing w:val="0"/>
                        </w:rPr>
                        <w:t>ı</w:t>
                      </w:r>
                    </w:p>
                  </w:txbxContent>
                </v:textbox>
                <w10:wrap type="square" anchorx="margin"/>
              </v:shape>
            </w:pict>
          </mc:Fallback>
        </mc:AlternateContent>
      </w:r>
      <w:r>
        <w:t>(1)</w:t>
      </w:r>
      <w:r>
        <w:tab/>
        <w:t>İhale Makamları çerçeve anlaşma yapmak istediklerim bir ihale</w:t>
      </w:r>
    </w:p>
    <w:p w:rsidR="00CF48DC" w:rsidRDefault="009746E0">
      <w:pPr>
        <w:pStyle w:val="Gvdemetni0"/>
        <w:shd w:val="clear" w:color="auto" w:fill="auto"/>
        <w:spacing w:after="0" w:line="230" w:lineRule="exact"/>
        <w:ind w:left="1000" w:hanging="240"/>
        <w:jc w:val="both"/>
      </w:pPr>
      <w:r>
        <w:t>dujoırusu ile bildirirler.</w:t>
      </w:r>
    </w:p>
    <w:p w:rsidR="00CF48DC" w:rsidRDefault="009746E0">
      <w:pPr>
        <w:pStyle w:val="Gvdemetni0"/>
        <w:numPr>
          <w:ilvl w:val="0"/>
          <w:numId w:val="139"/>
        </w:numPr>
        <w:shd w:val="clear" w:color="auto" w:fill="auto"/>
        <w:tabs>
          <w:tab w:val="left" w:pos="773"/>
        </w:tabs>
        <w:spacing w:after="0" w:line="230" w:lineRule="exact"/>
        <w:ind w:left="760" w:right="320" w:hanging="280"/>
        <w:jc w:val="both"/>
      </w:pPr>
      <w:r>
        <w:t xml:space="preserve">İhale duyuruları, ön bilgi duyuruları, ihalenin kime verileceğinin belirlenmesinde uygulanacak usul, ihalenin kime verildiğine dair duyurular ve herhangi bir </w:t>
      </w:r>
      <w:r>
        <w:t>iptal karan Merkezi İhale Koınisyonunun belirlejreceği şekilde ihale makamının internet sitesinde yayınlanır, nihale duyurulan, internet sitesinde- yayımlanması ile eş zamanlı olarak aynı zamanda yerel iki gazetede 1 (bir) gün süre ile yayımlanır.</w:t>
      </w:r>
    </w:p>
    <w:p w:rsidR="00CF48DC" w:rsidRDefault="009746E0">
      <w:pPr>
        <w:pStyle w:val="Gvdemetni0"/>
        <w:numPr>
          <w:ilvl w:val="0"/>
          <w:numId w:val="139"/>
        </w:numPr>
        <w:shd w:val="clear" w:color="auto" w:fill="auto"/>
        <w:tabs>
          <w:tab w:val="left" w:pos="773"/>
        </w:tabs>
        <w:spacing w:after="0" w:line="230" w:lineRule="exact"/>
        <w:ind w:left="760" w:right="320" w:hanging="280"/>
        <w:jc w:val="both"/>
      </w:pPr>
      <w:r>
        <w:t>İhale du</w:t>
      </w:r>
      <w:r>
        <w:t>yurusu internette ve yerel iki gazetede yayınlanmak üzere eş zamanlı olarak gönderilmemişse, tekliflerin verilmesi için konulan süre ihale duyurusunun yerel İlci gazetede yayınlandığı gün başlar.</w:t>
      </w:r>
    </w:p>
    <w:p w:rsidR="00CF48DC" w:rsidRDefault="009746E0">
      <w:pPr>
        <w:pStyle w:val="Gvdemetni0"/>
        <w:numPr>
          <w:ilvl w:val="0"/>
          <w:numId w:val="139"/>
        </w:numPr>
        <w:shd w:val="clear" w:color="auto" w:fill="auto"/>
        <w:tabs>
          <w:tab w:val="left" w:pos="773"/>
        </w:tabs>
        <w:spacing w:after="0" w:line="230" w:lineRule="exact"/>
        <w:ind w:left="760" w:right="320" w:hanging="280"/>
        <w:jc w:val="both"/>
      </w:pPr>
      <w:r>
        <w:t>Yukarıdaki (l)’inci fıkradaki duyuru ve (2)’nci fıkradaki ya</w:t>
      </w:r>
      <w:r>
        <w:t>yınlama işlerini, Yasanın 4’iincü maddesinin (l)’inci fıkrasının (A), (B) ve (C) bentlerinde yer alan ihale makamları için Merkezi İhale Komisyonu yapar.</w:t>
      </w:r>
    </w:p>
    <w:p w:rsidR="00CF48DC" w:rsidRDefault="009746E0">
      <w:pPr>
        <w:pStyle w:val="Gvdemetni0"/>
        <w:numPr>
          <w:ilvl w:val="0"/>
          <w:numId w:val="139"/>
        </w:numPr>
        <w:shd w:val="clear" w:color="auto" w:fill="auto"/>
        <w:tabs>
          <w:tab w:val="left" w:pos="773"/>
        </w:tabs>
        <w:spacing w:after="0" w:line="230" w:lineRule="exact"/>
        <w:ind w:left="760" w:right="320" w:hanging="280"/>
        <w:jc w:val="both"/>
      </w:pPr>
      <w:r>
        <w:t>Bu Tüzükte bahsi geçen her türlü talep, bilgi, duyuru ve diğer dokümanlar yazılı olarak iletilir,</w:t>
      </w:r>
    </w:p>
    <w:p w:rsidR="00CF48DC" w:rsidRDefault="009746E0">
      <w:pPr>
        <w:pStyle w:val="Gvdemetni0"/>
        <w:numPr>
          <w:ilvl w:val="0"/>
          <w:numId w:val="139"/>
        </w:numPr>
        <w:shd w:val="clear" w:color="auto" w:fill="auto"/>
        <w:tabs>
          <w:tab w:val="left" w:pos="773"/>
        </w:tabs>
        <w:spacing w:after="0" w:line="230" w:lineRule="exact"/>
        <w:ind w:left="760" w:right="320" w:hanging="280"/>
        <w:jc w:val="both"/>
      </w:pPr>
      <w:r>
        <w:t>İhal</w:t>
      </w:r>
      <w:r>
        <w:t>e makamının vc ihale komisyonlarının yapacağı seçim doğrultusunda bu Tüzükte belirtilmiş olan her türlü iletişim ve bilgi alışverişi posta, faks, elden teslim veya elektronik araçlarla . veya bu yöntemlerin bir arada kullanılmasıyla gerçekleştirilir.</w:t>
      </w:r>
    </w:p>
    <w:p w:rsidR="00CF48DC" w:rsidRDefault="009746E0">
      <w:pPr>
        <w:pStyle w:val="Gvdemetni0"/>
        <w:numPr>
          <w:ilvl w:val="0"/>
          <w:numId w:val="139"/>
        </w:numPr>
        <w:shd w:val="clear" w:color="auto" w:fill="auto"/>
        <w:tabs>
          <w:tab w:val="left" w:pos="773"/>
        </w:tabs>
        <w:spacing w:after="161" w:line="230" w:lineRule="exact"/>
        <w:ind w:left="760" w:right="320" w:hanging="280"/>
        <w:jc w:val="both"/>
      </w:pPr>
      <w:r>
        <w:t>Katıl</w:t>
      </w:r>
      <w:r>
        <w:t>ımcı ve katılımcı olabilecekler tarafından idare ile yapılacak yazışmalarda elektronik ortam ve faks kullanılamaz.</w:t>
      </w:r>
    </w:p>
    <w:p w:rsidR="00CF48DC" w:rsidRDefault="009746E0">
      <w:pPr>
        <w:pStyle w:val="Gvdemetni0"/>
        <w:shd w:val="clear" w:color="auto" w:fill="auto"/>
        <w:tabs>
          <w:tab w:val="right" w:pos="726"/>
          <w:tab w:val="left" w:pos="773"/>
        </w:tabs>
        <w:spacing w:after="0" w:line="254" w:lineRule="exact"/>
        <w:ind w:left="40" w:firstLine="0"/>
        <w:jc w:val="both"/>
      </w:pPr>
      <w:r>
        <w:rPr>
          <w:noProof/>
        </w:rPr>
        <mc:AlternateContent>
          <mc:Choice Requires="wps">
            <w:drawing>
              <wp:anchor distT="0" distB="0" distL="63500" distR="63500" simplePos="0" relativeHeight="377487183" behindDoc="1" locked="0" layoutInCell="1" allowOverlap="1">
                <wp:simplePos x="0" y="0"/>
                <wp:positionH relativeFrom="margin">
                  <wp:posOffset>-591185</wp:posOffset>
                </wp:positionH>
                <wp:positionV relativeFrom="paragraph">
                  <wp:posOffset>-27940</wp:posOffset>
                </wp:positionV>
                <wp:extent cx="551180" cy="762000"/>
                <wp:effectExtent l="0" t="635" r="1905" b="0"/>
                <wp:wrapSquare wrapText="bothSides"/>
                <wp:docPr id="220"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18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35" w:lineRule="exact"/>
                              <w:ind w:right="120"/>
                            </w:pPr>
                            <w:r>
                              <w:rPr>
                                <w:rStyle w:val="Gvdemetni80ptbolukbraklyorExact"/>
                                <w:b/>
                                <w:bCs/>
                                <w:spacing w:val="0"/>
                              </w:rPr>
                              <w:t>Çerçeve Anlaşma İlıaleleri ile İlgili Genel Kurallar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2" o:spid="_x0000_s1104" type="#_x0000_t202" style="position:absolute;left:0;text-align:left;margin-left:-46.55pt;margin-top:-2.2pt;width:43.4pt;height:60pt;z-index:-125829297;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jKLtQIAALQFAAAOAAAAZHJzL2Uyb0RvYy54bWysVNuOmzAQfa/Uf7D8znIpSQCFrLIhVJW2&#10;F2m3H+CACVbBprYT2K767x2bkGS3L1XbPKCJZ3w8M+fMLG+HtkFHKhUTPMX+jYcR5YUoGd+n+Otj&#10;7kQYKU14SRrBaYqfqMK3q7dvln2X0EDUoimpRADCVdJ3Ka617hLXVUVNW6JuREc5OCshW6Lhr9y7&#10;pSQ9oLeNG3je3O2FLDspCqoUnGajE68sflXRQn+uKkU1alIMuWn7lfa7M193tSTJXpKuZsUpDfIX&#10;WbSEcXj0DJURTdBBst+gWlZIoUSlbwrRuqKqWEFtDVCN772q5qEmHbW1QHNUd26T+n+wxafjF4lY&#10;meIggP5w0gJJj3TQ6E4MyI8C06G+UwkEPnQQqgdwANO2WtXdi+KbQlxsasL3dC2l6GtKSsjQNzfd&#10;q6sjjjIgu/6jKOEhctDCAg2VbE37oCEI0CGTpzM7JpkCDmcz34/AU4BrMQfyLXsuSabLnVT6PRUt&#10;MkaKJZBvwcnxXmmTDEmmEPMWFzlrGiuAhr84gMDxBJ6Gq8ZnkrB8PsdevI22UeiEwXzrhF6WOet8&#10;Ezrz3F/MsnfZZpP5P827fpjUrCwpN89M2vLDP+PupPJRFWd1KdGw0sCZlJTc7zaNREcC2s7tz7Yc&#10;PJcw92UatglQy6uS/CD07oLYyefRwgnzcObECy9yPD++i+deGIdZ/rKke8bpv5eE+hTHs2A2aumS&#10;9KvagOkL2Ve1kaRlGrZHw9oUR+cgkhgFbnlpqdWENaN91QqT/qUVQPdEtNWrkegoVj3sBjsci2ia&#10;g50on0DBUoDCQIyw+sCohfyBUQ9rJMXq+4FIilHzgcMUQIieDDkZu8kgvICrKdYYjeZGj7vp0Em2&#10;rwF5mrM1TErOrIrNSI1ZnOYLVoMt5rTGzO65/m+jLst29QsAAP//AwBQSwMEFAAGAAgAAAAhADCK&#10;IcPdAAAACQEAAA8AAABkcnMvZG93bnJldi54bWxMj8FOwzAMhu9IvENkJC6oS7ONipWmE0Jw4cbg&#10;wi1rTFuROFWTtWVPjznBzZY//f7+ar94JyYcYx9Ig1rlIJCaYHtqNby/PWd3IGIyZI0LhBq+McK+&#10;vryoTGnDTK84HVIrOIRiaTR0KQ2llLHp0Ju4CgMS3z7D6E3idWylHc3M4d7JdZ4X0pue+ENnBnzs&#10;sPk6nLyGYnkabl52uJ7PjZvo46xUQqX19dXycA8i4ZL+YPjVZ3Wo2ekYTmSjcBqy3UYxysN2C4KB&#10;rNiAODKobguQdSX/N6h/AAAA//8DAFBLAQItABQABgAIAAAAIQC2gziS/gAAAOEBAAATAAAAAAAA&#10;AAAAAAAAAAAAAABbQ29udGVudF9UeXBlc10ueG1sUEsBAi0AFAAGAAgAAAAhADj9If/WAAAAlAEA&#10;AAsAAAAAAAAAAAAAAAAALwEAAF9yZWxzLy5yZWxzUEsBAi0AFAAGAAgAAAAhAHciMou1AgAAtAUA&#10;AA4AAAAAAAAAAAAAAAAALgIAAGRycy9lMm9Eb2MueG1sUEsBAi0AFAAGAAgAAAAhADCKIcPdAAAA&#10;CQEAAA8AAAAAAAAAAAAAAAAADwUAAGRycy9kb3ducmV2LnhtbFBLBQYAAAAABAAEAPMAAAAZBgAA&#10;AAA=&#10;" filled="f" stroked="f">
                <v:textbox style="mso-fit-shape-to-text:t" inset="0,0,0,0">
                  <w:txbxContent>
                    <w:p w:rsidR="00CF48DC" w:rsidRDefault="009746E0">
                      <w:pPr>
                        <w:pStyle w:val="Gvdemetni80"/>
                        <w:shd w:val="clear" w:color="auto" w:fill="auto"/>
                        <w:spacing w:before="0" w:line="235" w:lineRule="exact"/>
                        <w:ind w:right="120"/>
                      </w:pPr>
                      <w:r>
                        <w:rPr>
                          <w:rStyle w:val="Gvdemetni80ptbolukbraklyorExact"/>
                          <w:b/>
                          <w:bCs/>
                          <w:spacing w:val="0"/>
                        </w:rPr>
                        <w:t>Çerçeve Anlaşma İlıaleleri ile İlgili Genel Kurallar</w:t>
                      </w:r>
                    </w:p>
                  </w:txbxContent>
                </v:textbox>
                <w10:wrap type="square" anchorx="margin"/>
              </v:shape>
            </w:pict>
          </mc:Fallback>
        </mc:AlternateContent>
      </w:r>
      <w:r>
        <w:t>7-</w:t>
      </w:r>
      <w:r>
        <w:tab/>
        <w:t>(1)</w:t>
      </w:r>
      <w:r>
        <w:tab/>
        <w:t>Çerçeve anlaşma ihalelerinde çerçeve anlaşmaya taraf olacak</w:t>
      </w:r>
    </w:p>
    <w:p w:rsidR="00CF48DC" w:rsidRDefault="009746E0">
      <w:pPr>
        <w:pStyle w:val="Gvdemetni0"/>
        <w:shd w:val="clear" w:color="auto" w:fill="auto"/>
        <w:spacing w:after="0" w:line="254" w:lineRule="exact"/>
        <w:ind w:left="760" w:right="320" w:firstLine="0"/>
        <w:jc w:val="left"/>
      </w:pPr>
      <w:r>
        <w:t xml:space="preserve">katılımcı sayısı </w:t>
      </w:r>
      <w:r>
        <w:t>üçten az olmamak üzere ihale dokümanında belirtilir.</w:t>
      </w:r>
    </w:p>
    <w:p w:rsidR="00CF48DC" w:rsidRDefault="009746E0">
      <w:pPr>
        <w:pStyle w:val="Gvdemetni0"/>
        <w:numPr>
          <w:ilvl w:val="0"/>
          <w:numId w:val="140"/>
        </w:numPr>
        <w:shd w:val="clear" w:color="auto" w:fill="auto"/>
        <w:tabs>
          <w:tab w:val="left" w:pos="773"/>
        </w:tabs>
        <w:spacing w:after="0" w:line="254" w:lineRule="exact"/>
        <w:ind w:left="760" w:right="320" w:hanging="280"/>
        <w:jc w:val="both"/>
      </w:pPr>
      <w:r>
        <w:t xml:space="preserve">Birden fazla idarenin bir araj'a gelerek çerçeve anlaşma‘ihalesini gerçekleştirdiği durumlarda, çerçeve anlaşmadan yararlanacak olan- her bir idare tarafından çerçeve anlaşma kapsamında ayn münferit </w:t>
      </w:r>
      <w:r>
        <w:t>sözleşmeler yapılabilir.</w:t>
      </w:r>
    </w:p>
    <w:p w:rsidR="00CF48DC" w:rsidRDefault="009746E0">
      <w:pPr>
        <w:pStyle w:val="Gvdemetni0"/>
        <w:numPr>
          <w:ilvl w:val="0"/>
          <w:numId w:val="140"/>
        </w:numPr>
        <w:shd w:val="clear" w:color="auto" w:fill="auto"/>
        <w:tabs>
          <w:tab w:val="left" w:pos="773"/>
        </w:tabs>
        <w:spacing w:after="0" w:line="254" w:lineRule="exact"/>
        <w:ind w:left="760" w:right="320" w:hanging="280"/>
        <w:jc w:val="both"/>
      </w:pPr>
      <w:r>
        <w:t xml:space="preserve">Çerçeve anlaşma ihalelerinde ihale komisyonu tarafından </w:t>
      </w:r>
      <w:r>
        <w:rPr>
          <w:rStyle w:val="Gvdemetni7pt0"/>
        </w:rPr>
        <w:t>3</w:t>
      </w:r>
      <w:r>
        <w:t>'apılan değerlendirme sonucunda 'teklifleri geçerli kabul edilen katılımcılar, ekonomik açıdan en avantajlı tekliften başlanmak suretiyle, listeye alınır.</w:t>
      </w:r>
    </w:p>
    <w:p w:rsidR="00CF48DC" w:rsidRDefault="009746E0">
      <w:pPr>
        <w:pStyle w:val="Gvdemetni0"/>
        <w:numPr>
          <w:ilvl w:val="0"/>
          <w:numId w:val="140"/>
        </w:numPr>
        <w:shd w:val="clear" w:color="auto" w:fill="auto"/>
        <w:tabs>
          <w:tab w:val="left" w:pos="773"/>
        </w:tabs>
        <w:spacing w:after="0" w:line="254" w:lineRule="exact"/>
        <w:ind w:left="760" w:right="320" w:hanging="280"/>
        <w:jc w:val="both"/>
      </w:pPr>
      <w:r>
        <w:t>Çerçeve anlaşma iha</w:t>
      </w:r>
      <w:r>
        <w:t>lelerinde anlaşmaya taraf olan katılımcı . sayısının üçün altına inmesi halinde, çerçeve anlaşmanın sona erdiği taraflara bildirilir.</w:t>
      </w:r>
    </w:p>
    <w:p w:rsidR="00CF48DC" w:rsidRDefault="009746E0">
      <w:pPr>
        <w:pStyle w:val="Gvdemetni0"/>
        <w:shd w:val="clear" w:color="auto" w:fill="auto"/>
        <w:spacing w:after="0" w:line="254" w:lineRule="exact"/>
        <w:ind w:left="240" w:right="320" w:firstLine="0"/>
        <w:jc w:val="right"/>
      </w:pPr>
      <w:r>
        <w:t>. (5) Kısmi teklife açık çerçeve anlaşma ihalelerinde her bir lasına ilişkin imzalanan çerçeve anlaşma ayn bir çerçeve anl</w:t>
      </w:r>
      <w:r>
        <w:t>aşma</w:t>
      </w:r>
      <w:r>
        <w:br w:type="page"/>
      </w:r>
    </w:p>
    <w:p w:rsidR="00CF48DC" w:rsidRDefault="009746E0">
      <w:pPr>
        <w:pStyle w:val="Balk640"/>
        <w:keepNext/>
        <w:keepLines/>
        <w:shd w:val="clear" w:color="auto" w:fill="auto"/>
        <w:spacing w:after="216" w:line="190" w:lineRule="exact"/>
        <w:ind w:left="1900"/>
      </w:pPr>
      <w:bookmarkStart w:id="14" w:name="bookmark13"/>
      <w:r>
        <w:t>2190</w:t>
      </w:r>
      <w:bookmarkEnd w:id="14"/>
    </w:p>
    <w:p w:rsidR="00CF48DC" w:rsidRDefault="009746E0">
      <w:pPr>
        <w:pStyle w:val="Gvdemetni0"/>
        <w:shd w:val="clear" w:color="auto" w:fill="auto"/>
        <w:spacing w:after="0" w:line="250" w:lineRule="exact"/>
        <w:ind w:left="780" w:right="340" w:firstLine="0"/>
        <w:jc w:val="both"/>
      </w:pPr>
      <w:r>
        <w:t>olarak kabul edilir. Çerçeve anlaşma imzalanabilmesi için her bir kısım için çerçeve anlaşma imzalayacak en az üç katılımcının bulunması gerekir. Bu sayının üçün altına düştüğü durumlarda çerçeve anlaşma imzalanmayarak bu kısma ilişkin çerçeve a</w:t>
      </w:r>
      <w:r>
        <w:t>nlaşma ihalesi iptal edilir.</w:t>
      </w:r>
    </w:p>
    <w:p w:rsidR="00CF48DC" w:rsidRDefault="009746E0">
      <w:pPr>
        <w:pStyle w:val="Gvdemetni0"/>
        <w:numPr>
          <w:ilvl w:val="0"/>
          <w:numId w:val="131"/>
        </w:numPr>
        <w:shd w:val="clear" w:color="auto" w:fill="auto"/>
        <w:tabs>
          <w:tab w:val="left" w:pos="826"/>
        </w:tabs>
        <w:spacing w:after="0" w:line="250" w:lineRule="exact"/>
        <w:ind w:left="780" w:hanging="240"/>
        <w:jc w:val="both"/>
      </w:pPr>
      <w:r>
        <w:t>Konsorsiyumlar çerçeve anlaşma ihalelerine katılamazlar.</w:t>
      </w:r>
    </w:p>
    <w:p w:rsidR="00CF48DC" w:rsidRDefault="009746E0">
      <w:pPr>
        <w:pStyle w:val="Gvdemetni0"/>
        <w:numPr>
          <w:ilvl w:val="0"/>
          <w:numId w:val="131"/>
        </w:numPr>
        <w:shd w:val="clear" w:color="auto" w:fill="auto"/>
        <w:tabs>
          <w:tab w:val="left" w:pos="1554"/>
        </w:tabs>
        <w:spacing w:after="0" w:line="250" w:lineRule="exact"/>
        <w:ind w:left="780" w:right="340" w:hanging="240"/>
        <w:jc w:val="both"/>
      </w:pPr>
      <w:r>
        <w:t>Münferit</w:t>
      </w:r>
      <w:r>
        <w:tab/>
        <w:t>sözleşme aşamasında teklif edilen birim fiyat teklif, bedeli çerçeve anlaşmada yazıh- birim fiyat teklif bedelini aşamaz.</w:t>
      </w:r>
    </w:p>
    <w:p w:rsidR="00CF48DC" w:rsidRDefault="009746E0">
      <w:pPr>
        <w:pStyle w:val="Gvdemetni0"/>
        <w:numPr>
          <w:ilvl w:val="0"/>
          <w:numId w:val="131"/>
        </w:numPr>
        <w:shd w:val="clear" w:color="auto" w:fill="auto"/>
        <w:tabs>
          <w:tab w:val="left" w:pos="1554"/>
        </w:tabs>
        <w:spacing w:after="0" w:line="250" w:lineRule="exact"/>
        <w:ind w:left="780" w:right="340" w:hanging="240"/>
        <w:jc w:val="both"/>
      </w:pPr>
      <w:r>
        <w:t xml:space="preserve">İstekliler yeterliklerinin devam </w:t>
      </w:r>
      <w:r>
        <w:t>ettiğini oniki ayda bir belgelendirir. Yeterliği devam etmeyen katılımcılar ile çerçeve anlaşma kapsamında teklif vermeye davet edildiği- halde iki kez teklif vermeyen veya ila kez geçerli teklif" vermeyen katılımcıların çerçeve, anlaşmaları feshedilir. Bi</w:t>
      </w:r>
      <w:r>
        <w:t>rden fazla idarenin bir araya gelerek çerçeve anlaşma ihalesini gerçekleştirdiği durumlarda, teklif vermeye davet edildiği halde teklif vermeyen veya, geçerli teklif vermeyen katılımcılar, münferit sözleşmeyi imzalayacak idare tarafından çerçeve anlaşma ih</w:t>
      </w:r>
      <w:r>
        <w:t>alesini yapan idareye bildirilir.</w:t>
      </w:r>
    </w:p>
    <w:p w:rsidR="00CF48DC" w:rsidRDefault="009746E0">
      <w:pPr>
        <w:pStyle w:val="Gvdemetni0"/>
        <w:numPr>
          <w:ilvl w:val="0"/>
          <w:numId w:val="131"/>
        </w:numPr>
        <w:shd w:val="clear" w:color="auto" w:fill="auto"/>
        <w:tabs>
          <w:tab w:val="left" w:pos="826"/>
        </w:tabs>
        <w:spacing w:after="0" w:line="250" w:lineRule="exact"/>
        <w:ind w:left="780" w:right="340" w:hanging="240"/>
        <w:jc w:val="both"/>
      </w:pPr>
      <w:r>
        <w:t>Birden fâzla idarenin bir araya, gelerek çerçeve anlaşma ihalesini gerçekleştirdiği durumlarda, münferit sözleşmenin imzalanmasına ve uygulanmasına ilişkin hususlar, alımı/işi gerçekleştirecek idare tarafından belirlenir v</w:t>
      </w:r>
      <w:r>
        <w:t>e muayene ve kabul komisyonu da aynı idare tarafından oluşturulur.</w:t>
      </w:r>
    </w:p>
    <w:p w:rsidR="00CF48DC" w:rsidRDefault="009746E0">
      <w:pPr>
        <w:pStyle w:val="Gvdemetni0"/>
        <w:numPr>
          <w:ilvl w:val="0"/>
          <w:numId w:val="131"/>
        </w:numPr>
        <w:shd w:val="clear" w:color="auto" w:fill="auto"/>
        <w:tabs>
          <w:tab w:val="left" w:pos="857"/>
        </w:tabs>
        <w:spacing w:after="176" w:line="250" w:lineRule="exact"/>
        <w:ind w:left="780" w:right="340" w:hanging="240"/>
        <w:jc w:val="both"/>
      </w:pPr>
      <w:r>
        <w:t>Münferit sözleşmeler ile yapılacak olan alımlann toplam' miktarı, yasal iş artışları dahil, çerçeve anlaşma kapsamında alımı planlanan tahmini ihtiyaç miktarını aşamaz, . .</w:t>
      </w:r>
    </w:p>
    <w:p w:rsidR="00CF48DC" w:rsidRDefault="009746E0">
      <w:pPr>
        <w:pStyle w:val="Gvdemetni0"/>
        <w:numPr>
          <w:ilvl w:val="0"/>
          <w:numId w:val="141"/>
        </w:numPr>
        <w:shd w:val="clear" w:color="auto" w:fill="auto"/>
        <w:tabs>
          <w:tab w:val="left" w:pos="514"/>
          <w:tab w:val="left" w:pos="826"/>
          <w:tab w:val="left" w:pos="514"/>
        </w:tabs>
        <w:spacing w:after="0" w:line="254" w:lineRule="exact"/>
        <w:ind w:firstLine="0"/>
        <w:jc w:val="both"/>
      </w:pPr>
      <w:r>
        <w:rPr>
          <w:noProof/>
        </w:rPr>
        <mc:AlternateContent>
          <mc:Choice Requires="wps">
            <w:drawing>
              <wp:anchor distT="0" distB="0" distL="63500" distR="63500" simplePos="0" relativeHeight="377487184" behindDoc="1" locked="0" layoutInCell="1" allowOverlap="1">
                <wp:simplePos x="0" y="0"/>
                <wp:positionH relativeFrom="margin">
                  <wp:posOffset>-620395</wp:posOffset>
                </wp:positionH>
                <wp:positionV relativeFrom="paragraph">
                  <wp:posOffset>3175</wp:posOffset>
                </wp:positionV>
                <wp:extent cx="447040" cy="219075"/>
                <wp:effectExtent l="0" t="3175" r="1905" b="0"/>
                <wp:wrapSquare wrapText="bothSides"/>
                <wp:docPr id="219"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54" w:line="150" w:lineRule="exact"/>
                              <w:ind w:firstLine="0"/>
                              <w:jc w:val="left"/>
                            </w:pPr>
                            <w:r>
                              <w:rPr>
                                <w:rStyle w:val="GvdemetniExact"/>
                                <w:spacing w:val="0"/>
                              </w:rPr>
                              <w:t>Yaklaşık</w:t>
                            </w:r>
                          </w:p>
                          <w:p w:rsidR="00CF48DC" w:rsidRDefault="009746E0">
                            <w:pPr>
                              <w:pStyle w:val="Gvdemetni0"/>
                              <w:shd w:val="clear" w:color="auto" w:fill="auto"/>
                              <w:spacing w:after="0" w:line="150" w:lineRule="exact"/>
                              <w:ind w:firstLine="0"/>
                              <w:jc w:val="left"/>
                            </w:pPr>
                            <w:r>
                              <w:rPr>
                                <w:rStyle w:val="GvdemetniExact"/>
                                <w:spacing w:val="0"/>
                              </w:rPr>
                              <w:t>Maliyet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1" o:spid="_x0000_s1105" type="#_x0000_t202" style="position:absolute;left:0;text-align:left;margin-left:-48.85pt;margin-top:.25pt;width:35.2pt;height:17.25pt;z-index:-12582929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WvUsQIAALQFAAAOAAAAZHJzL2Uyb0RvYy54bWysVG1vmzAQ/j5p/8Hyd8rLnARQSdWGME3q&#10;XqR2P8ABE6yBzWwnpKv233c2IU1bTZq28QGd7fPje+6eu8urQ9eiPVOaS5Hh8CLAiIlSVlxsM/z1&#10;vvBijLShoqKtFCzDD0zjq+XbN5dDn7JINrKtmEIAInQ69BlujOlT39dlwzqqL2TPBBzWUnXUwFJt&#10;/UrRAdC71o+CYO4PUlW9kiXTGnbz8RAvHX5ds9J8rmvNDGozDLEZ91fuv7F/f3lJ062ifcPLYxj0&#10;L6LoKBfw6Akqp4aineKvoDpeKqllbS5K2fmyrnnJHAdgEwYv2Nw1tGeOCyRH96c06f8HW37af1GI&#10;VxmOwgQjQTso0j07GHQjDyiMQ5uhodcpON714GoOcACVdmx1fyvLbxoJuWqo2LJrpeTQMFpBhO6m&#10;f3Z1xNEWZDN8lBU8RHdGOqBDrTqbPkgIAnSo1MOpOjaYEjYJWQQETko4gmCDxczG5tN0utwrbd4z&#10;2SFrZFhB8R043d9qM7pOLvYtIQvetk4ArXi2AZjjDjwNV+2ZDcLV8zEJknW8jolHovnaI0Gee9fF&#10;injzIlzM8nf5apWHP+27IUkbXlVM2GcmbYXkz2p3VPmoipO6tGx5ZeFsSFptN6tWoT0FbRfuOybk&#10;zM1/HobLF3B5QSmMSHATJV4xjxceKcjMSxZB7AVhcpPMA5KQvHhO6ZYL9u+U0JDhZBbNRi39llvg&#10;vtfcaNpxA9Oj5V2G45MTTa0C16JypTWUt6N9lgob/lMqoNxToZ1erURHsZrD5uCaY5FMfbCR1QMo&#10;WElQGIgRRh8YjVQ/MBpgjGRYf99RxTBqPwjoAjtzJkNNxmYyqCjhaoYNRqO5MuNs2vWKbxtAnvrs&#10;Gjql4E7FtqXGKICCXcBocGSOY8zOnvO183oatstfAAAA//8DAFBLAwQUAAYACAAAACEAYj44odwA&#10;AAAHAQAADwAAAGRycy9kb3ducmV2LnhtbEyOwU7DMBBE70j8g7VIXFDqJFUbGrKpEIILNwoXbm68&#10;JBH2OordJPTrMSd6HM3ozav2izViotH3jhGyVQqCuHG65xbh4/0luQfhg2KtjGNC+CEP+/r6qlKl&#10;djO/0XQIrYgQ9qVC6EIYSil905FVfuUG4th9udGqEOPYSj2qOcKtkXmabqVVPceHTg301FHzfThZ&#10;hO3yPNy97iifz42Z+POcZYEyxNub5fEBRKAl/I/hTz+qQx2dju7E2guDkOyKIk4RNiBineTFGsQR&#10;Yb1JQdaVvPSvfwEAAP//AwBQSwECLQAUAAYACAAAACEAtoM4kv4AAADhAQAAEwAAAAAAAAAAAAAA&#10;AAAAAAAAW0NvbnRlbnRfVHlwZXNdLnhtbFBLAQItABQABgAIAAAAIQA4/SH/1gAAAJQBAAALAAAA&#10;AAAAAAAAAAAAAC8BAABfcmVscy8ucmVsc1BLAQItABQABgAIAAAAIQAmDWvUsQIAALQFAAAOAAAA&#10;AAAAAAAAAAAAAC4CAABkcnMvZTJvRG9jLnhtbFBLAQItABQABgAIAAAAIQBiPjih3AAAAAcBAAAP&#10;AAAAAAAAAAAAAAAAAAsFAABkcnMvZG93bnJldi54bWxQSwUGAAAAAAQABADzAAAAFAYAAAAA&#10;" filled="f" stroked="f">
                <v:textbox style="mso-fit-shape-to-text:t" inset="0,0,0,0">
                  <w:txbxContent>
                    <w:p w:rsidR="00CF48DC" w:rsidRDefault="009746E0">
                      <w:pPr>
                        <w:pStyle w:val="Gvdemetni0"/>
                        <w:shd w:val="clear" w:color="auto" w:fill="auto"/>
                        <w:spacing w:after="54" w:line="150" w:lineRule="exact"/>
                        <w:ind w:firstLine="0"/>
                        <w:jc w:val="left"/>
                      </w:pPr>
                      <w:r>
                        <w:rPr>
                          <w:rStyle w:val="GvdemetniExact"/>
                          <w:spacing w:val="0"/>
                        </w:rPr>
                        <w:t>Yaklaşık</w:t>
                      </w:r>
                    </w:p>
                    <w:p w:rsidR="00CF48DC" w:rsidRDefault="009746E0">
                      <w:pPr>
                        <w:pStyle w:val="Gvdemetni0"/>
                        <w:shd w:val="clear" w:color="auto" w:fill="auto"/>
                        <w:spacing w:after="0" w:line="150" w:lineRule="exact"/>
                        <w:ind w:firstLine="0"/>
                        <w:jc w:val="left"/>
                      </w:pPr>
                      <w:r>
                        <w:rPr>
                          <w:rStyle w:val="GvdemetniExact"/>
                          <w:spacing w:val="0"/>
                        </w:rPr>
                        <w:t>Maliyet</w:t>
                      </w:r>
                    </w:p>
                  </w:txbxContent>
                </v:textbox>
                <w10:wrap type="square" anchorx="margin"/>
              </v:shape>
            </w:pict>
          </mc:Fallback>
        </mc:AlternateContent>
      </w:r>
      <w:r>
        <w:t>(1)</w:t>
      </w:r>
      <w:r>
        <w:tab/>
        <w:t>Çerçeve anlaşma ihalelerinin yaklaşık maliyeti, ihalenin,</w:t>
      </w:r>
    </w:p>
    <w:p w:rsidR="00CF48DC" w:rsidRDefault="009746E0">
      <w:pPr>
        <w:pStyle w:val="Gvdemetni0"/>
        <w:shd w:val="clear" w:color="auto" w:fill="auto"/>
        <w:spacing w:after="0" w:line="254" w:lineRule="exact"/>
        <w:ind w:left="780" w:right="340" w:firstLine="0"/>
        <w:jc w:val="both"/>
      </w:pPr>
      <w:r>
        <w:t>konusunun mal veya hizmet alımı ya da yapnn işi olmasına göre ilgili îdare tarafından belirlenir.</w:t>
      </w:r>
    </w:p>
    <w:p w:rsidR="00CF48DC" w:rsidRDefault="009746E0">
      <w:pPr>
        <w:pStyle w:val="Gvdemetni0"/>
        <w:numPr>
          <w:ilvl w:val="0"/>
          <w:numId w:val="142"/>
        </w:numPr>
        <w:shd w:val="clear" w:color="auto" w:fill="auto"/>
        <w:tabs>
          <w:tab w:val="left" w:pos="1554"/>
        </w:tabs>
        <w:spacing w:after="0" w:line="254" w:lineRule="exact"/>
        <w:ind w:left="780" w:right="340" w:hanging="240"/>
        <w:jc w:val="both"/>
      </w:pPr>
      <w:r>
        <w:t>Yaklaşık</w:t>
      </w:r>
      <w:r>
        <w:tab/>
        <w:t>maliyet, çerçeve anlaşmanın süresi dikkate alınarak anlaşma kapsamında alımı pl</w:t>
      </w:r>
      <w:r>
        <w:t>anlanan tahmini ihtiyaç miktarının tamamı üzerinden hesaplanır.</w:t>
      </w:r>
    </w:p>
    <w:p w:rsidR="00CF48DC" w:rsidRDefault="009746E0">
      <w:pPr>
        <w:pStyle w:val="Gvdemetni0"/>
        <w:numPr>
          <w:ilvl w:val="0"/>
          <w:numId w:val="142"/>
        </w:numPr>
        <w:shd w:val="clear" w:color="auto" w:fill="auto"/>
        <w:tabs>
          <w:tab w:val="left" w:pos="1554"/>
        </w:tabs>
        <w:spacing w:line="254" w:lineRule="exact"/>
        <w:ind w:left="780" w:right="340" w:hanging="240"/>
        <w:jc w:val="both"/>
      </w:pPr>
      <w:r>
        <w:rPr>
          <w:noProof/>
        </w:rPr>
        <mc:AlternateContent>
          <mc:Choice Requires="wps">
            <w:drawing>
              <wp:anchor distT="0" distB="0" distL="63500" distR="63500" simplePos="0" relativeHeight="377487185" behindDoc="1" locked="0" layoutInCell="1" allowOverlap="1">
                <wp:simplePos x="0" y="0"/>
                <wp:positionH relativeFrom="margin">
                  <wp:posOffset>-647700</wp:posOffset>
                </wp:positionH>
                <wp:positionV relativeFrom="paragraph">
                  <wp:posOffset>1096645</wp:posOffset>
                </wp:positionV>
                <wp:extent cx="661035" cy="457200"/>
                <wp:effectExtent l="0" t="1270" r="0" b="0"/>
                <wp:wrapSquare wrapText="bothSides"/>
                <wp:docPr id="218"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235" w:lineRule="exact"/>
                              <w:ind w:firstLine="0"/>
                              <w:jc w:val="left"/>
                            </w:pPr>
                            <w:r>
                              <w:rPr>
                                <w:rStyle w:val="GvdemetniExact"/>
                                <w:spacing w:val="0"/>
                              </w:rPr>
                              <w:t>İlıale</w:t>
                            </w:r>
                          </w:p>
                          <w:p w:rsidR="00CF48DC" w:rsidRDefault="009746E0">
                            <w:pPr>
                              <w:pStyle w:val="Gvdemetni80"/>
                              <w:shd w:val="clear" w:color="auto" w:fill="auto"/>
                              <w:spacing w:before="0" w:line="235" w:lineRule="exact"/>
                            </w:pPr>
                            <w:r>
                              <w:rPr>
                                <w:rStyle w:val="Gvdemetni80ptbolukbraklyorExact"/>
                                <w:b/>
                                <w:bCs/>
                                <w:spacing w:val="0"/>
                              </w:rPr>
                              <w:t>Dokümanının</w:t>
                            </w:r>
                          </w:p>
                          <w:p w:rsidR="00CF48DC" w:rsidRDefault="009746E0">
                            <w:pPr>
                              <w:pStyle w:val="Gvdemetni80"/>
                              <w:shd w:val="clear" w:color="auto" w:fill="auto"/>
                              <w:spacing w:before="0" w:line="235" w:lineRule="exact"/>
                            </w:pPr>
                            <w:r>
                              <w:rPr>
                                <w:rStyle w:val="Gvdemetni80ptbolukbraklyorExact"/>
                                <w:b/>
                                <w:bCs/>
                                <w:spacing w:val="0"/>
                              </w:rPr>
                              <w:t>İçeriği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0" o:spid="_x0000_s1106" type="#_x0000_t202" style="position:absolute;left:0;text-align:left;margin-left:-51pt;margin-top:86.35pt;width:52.05pt;height:36pt;z-index:-12582929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iOfsQIAALQFAAAOAAAAZHJzL2Uyb0RvYy54bWysVG1vmzAQ/j5p/8Hyd8pLCQFUUrUhTJO6&#10;F6ndD3DABGtgM9sJdNP++84mpGmrSdM2PliH73xvz3N3dT12LTpQqZjgGfYvPIwoL0XF+C7DXx4K&#10;J8ZIacIr0gpOM/xIFb5evX1zNfQpDUQj2opKBE64Soc+w43Wfeq6qmxoR9SF6CkHZS1kRzT8yp1b&#10;STKA9651A8+L3EHIqpeipErBbT4p8cr6r2ta6k91rahGbYYhN21Pac+tOd3VFUl3kvQNK49pkL/I&#10;oiOMQ9CTq5xogvaSvXLVsVIKJWp9UYrOFXXNSmprgGp870U19w3pqa0FmqP6U5vU/3Nbfjx8lohV&#10;GQ58gIqTDkB6oKNGt2JEfmw7NPQqBcP7Hkz1CApA2lar+jtRflWIi3VD+I7eSCmGhpIKMvRNb92z&#10;pwYTlSrjZDt8EBUEInstrKOxlp1pHzQEgXdA6vGEjkmmhMso8r3LBUYlqMLFEtC3EUg6P+6l0u+o&#10;6JARMiwBfOucHO6UNsmQdDYxsbgoWNtaArT82QUYTjcQGp4anUnC4vkj8ZJNvIlDJwyijRN6ee7c&#10;FOvQiQp/ucgv8/U693+auH6YNqyqKDdhZm754Z9hd2T5xIoTu5RoWWXcmZSU3G3XrUQHAtwu7Hds&#10;yJmZ+zwN2wSo5UVJfhB6t0HiFFG8dMIiXDjJ0osdz09uk8gLkzAvnpd0xzj995LQkOFkESwmLv22&#10;Ns9+r2sjacc0bI+WdRmOT0YkNQzc8MpCqwlrJ/msFSb9p1YA3DPQlq+GohNZ9bgd7XA8zcFWVI/A&#10;YCmAYUBTWH0gNEJ+x2iANZJh9W1PJMWofc9hCszOmQU5C9tZILyEpxnWGE3iWk+7ad9LtmvA8zxn&#10;NzApBbMsNlM0ZXGcL1gNtpjjGjO75/zfWj0t29UvAAAA//8DAFBLAwQUAAYACAAAACEAdTZPgt4A&#10;AAAKAQAADwAAAGRycy9kb3ducmV2LnhtbEyPwU7DMBBE70j8g7VIXFDr2KoaGuJUCMGFG4ULNzfe&#10;JhHxOordJPTrWU5wWo1mNPum3C++FxOOsQtkQK0zEEh1cB01Bj7eX1b3IGKy5GwfCA18Y4R9dX1V&#10;2sKFmd5wOqRGcAnFwhpoUxoKKWPdordxHQYk9k5h9DaxHBvpRjtzue+lzrKt9LYj/tDaAZ9arL8O&#10;Z29guzwPd6871POl7if6vCiVUBlze7M8PoBIuKS/MPziMzpUzHQMZ3JR9AZWKtM8JrGT6xwER7QC&#10;ceSz2eQgq1L+n1D9AAAA//8DAFBLAQItABQABgAIAAAAIQC2gziS/gAAAOEBAAATAAAAAAAAAAAA&#10;AAAAAAAAAABbQ29udGVudF9UeXBlc10ueG1sUEsBAi0AFAAGAAgAAAAhADj9If/WAAAAlAEAAAsA&#10;AAAAAAAAAAAAAAAALwEAAF9yZWxzLy5yZWxzUEsBAi0AFAAGAAgAAAAhAKCiI5+xAgAAtAUAAA4A&#10;AAAAAAAAAAAAAAAALgIAAGRycy9lMm9Eb2MueG1sUEsBAi0AFAAGAAgAAAAhAHU2T4LeAAAACgEA&#10;AA8AAAAAAAAAAAAAAAAACwUAAGRycy9kb3ducmV2LnhtbFBLBQYAAAAABAAEAPMAAAAWBgAAAAA=&#10;" filled="f" stroked="f">
                <v:textbox style="mso-fit-shape-to-text:t" inset="0,0,0,0">
                  <w:txbxContent>
                    <w:p w:rsidR="00CF48DC" w:rsidRDefault="009746E0">
                      <w:pPr>
                        <w:pStyle w:val="Gvdemetni0"/>
                        <w:shd w:val="clear" w:color="auto" w:fill="auto"/>
                        <w:spacing w:after="0" w:line="235" w:lineRule="exact"/>
                        <w:ind w:firstLine="0"/>
                        <w:jc w:val="left"/>
                      </w:pPr>
                      <w:r>
                        <w:rPr>
                          <w:rStyle w:val="GvdemetniExact"/>
                          <w:spacing w:val="0"/>
                        </w:rPr>
                        <w:t>İlıale</w:t>
                      </w:r>
                    </w:p>
                    <w:p w:rsidR="00CF48DC" w:rsidRDefault="009746E0">
                      <w:pPr>
                        <w:pStyle w:val="Gvdemetni80"/>
                        <w:shd w:val="clear" w:color="auto" w:fill="auto"/>
                        <w:spacing w:before="0" w:line="235" w:lineRule="exact"/>
                      </w:pPr>
                      <w:r>
                        <w:rPr>
                          <w:rStyle w:val="Gvdemetni80ptbolukbraklyorExact"/>
                          <w:b/>
                          <w:bCs/>
                          <w:spacing w:val="0"/>
                        </w:rPr>
                        <w:t>Dokümanının</w:t>
                      </w:r>
                    </w:p>
                    <w:p w:rsidR="00CF48DC" w:rsidRDefault="009746E0">
                      <w:pPr>
                        <w:pStyle w:val="Gvdemetni80"/>
                        <w:shd w:val="clear" w:color="auto" w:fill="auto"/>
                        <w:spacing w:before="0" w:line="235" w:lineRule="exact"/>
                      </w:pPr>
                      <w:r>
                        <w:rPr>
                          <w:rStyle w:val="Gvdemetni80ptbolukbraklyorExact"/>
                          <w:b/>
                          <w:bCs/>
                          <w:spacing w:val="0"/>
                        </w:rPr>
                        <w:t>İçeriği</w:t>
                      </w:r>
                    </w:p>
                  </w:txbxContent>
                </v:textbox>
                <w10:wrap type="square" anchorx="margin"/>
              </v:shape>
            </w:pict>
          </mc:Fallback>
        </mc:AlternateContent>
      </w:r>
      <w:r>
        <w:t xml:space="preserve">Münferit sözleşme aşamasında yaklaşık maliyet, ihtiyaç </w:t>
      </w:r>
      <w:r>
        <w:rPr>
          <w:rStyle w:val="Gvdemetni5"/>
        </w:rPr>
        <w:t>mikt</w:t>
      </w:r>
      <w:r>
        <w:t>arı göz önüne alınarak hesaplamr. Bu hesaplama çerçeve anlaşma yapılması aşamasında tespit edilen bedel</w:t>
      </w:r>
      <w:r>
        <w:t xml:space="preserve"> üzerinden yapılabilir. Bu bedelin giincellenmesine ihtiyaç duyulması halinde, ihale konusunun mal veya hizmet alımı ile yapım işi olmasına göre ilgili İdare tarafından güncelleme yapılın,.</w:t>
      </w:r>
    </w:p>
    <w:p w:rsidR="00CF48DC" w:rsidRDefault="009746E0">
      <w:pPr>
        <w:pStyle w:val="Gvdemetni0"/>
        <w:shd w:val="clear" w:color="auto" w:fill="auto"/>
        <w:spacing w:after="0" w:line="254" w:lineRule="exact"/>
        <w:ind w:left="300" w:right="340" w:firstLine="0"/>
        <w:jc w:val="right"/>
      </w:pPr>
      <w:r>
        <w:t>. (1) İhale dokümanında; katılımcılara tal</w:t>
      </w:r>
      <w:r>
        <w:rPr>
          <w:rStyle w:val="Gvdemetni5"/>
        </w:rPr>
        <w:t>im</w:t>
      </w:r>
      <w:r>
        <w:t>atları da içeren idari</w:t>
      </w:r>
      <w:r>
        <w:t xml:space="preserve"> şartname, standart formlar, mal ve hizmet alımlannda teknik</w:t>
      </w:r>
    </w:p>
    <w:p w:rsidR="00CF48DC" w:rsidRDefault="009746E0">
      <w:pPr>
        <w:pStyle w:val="Gvdemetni0"/>
        <w:shd w:val="clear" w:color="auto" w:fill="auto"/>
        <w:spacing w:after="0" w:line="254" w:lineRule="exact"/>
        <w:ind w:left="780" w:right="340" w:hanging="240"/>
        <w:jc w:val="both"/>
      </w:pPr>
      <w:r>
        <w:t>; şartname, yapım işlerinde işin projesini de kapsayan teknik şartname, çerçeve anlaşma ve münferit sözleşme tasarısı ile gerekli diğer belge ve bilgiler bulunur.</w:t>
      </w:r>
      <w:r>
        <w:br w:type="page"/>
      </w:r>
    </w:p>
    <w:p w:rsidR="00CF48DC" w:rsidRDefault="009746E0">
      <w:pPr>
        <w:pStyle w:val="Gvdemetni100"/>
        <w:shd w:val="clear" w:color="auto" w:fill="auto"/>
        <w:spacing w:after="95" w:line="190" w:lineRule="exact"/>
        <w:ind w:left="2040" w:firstLine="0"/>
      </w:pPr>
      <w:r>
        <w:t>2191</w:t>
      </w:r>
    </w:p>
    <w:p w:rsidR="00CF48DC" w:rsidRDefault="009746E0">
      <w:pPr>
        <w:pStyle w:val="Gvdemetni0"/>
        <w:shd w:val="clear" w:color="auto" w:fill="auto"/>
        <w:spacing w:after="188" w:line="269" w:lineRule="exact"/>
        <w:ind w:left="900" w:right="60" w:hanging="340"/>
        <w:jc w:val="both"/>
      </w:pPr>
      <w:r>
        <w:rPr>
          <w:noProof/>
        </w:rPr>
        <mc:AlternateContent>
          <mc:Choice Requires="wps">
            <w:drawing>
              <wp:anchor distT="0" distB="0" distL="63500" distR="63500" simplePos="0" relativeHeight="377487186" behindDoc="1" locked="0" layoutInCell="1" allowOverlap="1">
                <wp:simplePos x="0" y="0"/>
                <wp:positionH relativeFrom="margin">
                  <wp:posOffset>-507365</wp:posOffset>
                </wp:positionH>
                <wp:positionV relativeFrom="paragraph">
                  <wp:posOffset>478155</wp:posOffset>
                </wp:positionV>
                <wp:extent cx="673100" cy="457200"/>
                <wp:effectExtent l="0" t="1905" r="0" b="0"/>
                <wp:wrapSquare wrapText="bothSides"/>
                <wp:docPr id="217"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35" w:lineRule="exact"/>
                            </w:pPr>
                            <w:r>
                              <w:rPr>
                                <w:rStyle w:val="Gvdemetni80ptbolukbraklyorExact"/>
                                <w:b/>
                                <w:bCs/>
                                <w:spacing w:val="0"/>
                              </w:rPr>
                              <w:t>İhale</w:t>
                            </w:r>
                          </w:p>
                          <w:p w:rsidR="00CF48DC" w:rsidRDefault="009746E0">
                            <w:pPr>
                              <w:pStyle w:val="Gvdemetni80"/>
                              <w:shd w:val="clear" w:color="auto" w:fill="auto"/>
                              <w:spacing w:before="0" w:line="235" w:lineRule="exact"/>
                            </w:pPr>
                            <w:r>
                              <w:rPr>
                                <w:rStyle w:val="Gvdemetni80ptbolukbraklyorExact"/>
                                <w:b/>
                                <w:bCs/>
                                <w:spacing w:val="0"/>
                              </w:rPr>
                              <w:t>Dokümanının</w:t>
                            </w:r>
                          </w:p>
                          <w:p w:rsidR="00CF48DC" w:rsidRDefault="009746E0">
                            <w:pPr>
                              <w:pStyle w:val="Gvdemetni80"/>
                              <w:shd w:val="clear" w:color="auto" w:fill="auto"/>
                              <w:spacing w:before="0" w:line="235" w:lineRule="exact"/>
                            </w:pPr>
                            <w:r>
                              <w:rPr>
                                <w:rStyle w:val="Gvdemetni80ptbolukbraklyorExact"/>
                                <w:b/>
                                <w:bCs/>
                                <w:spacing w:val="0"/>
                              </w:rPr>
                              <w:t>Hazır</w:t>
                            </w:r>
                            <w:r>
                              <w:rPr>
                                <w:rStyle w:val="Gvdemetni80ptbolukbraklyorExact"/>
                                <w:b/>
                                <w:bCs/>
                                <w:spacing w:val="0"/>
                              </w:rPr>
                              <w:t>lanması</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9" o:spid="_x0000_s1107" type="#_x0000_t202" style="position:absolute;left:0;text-align:left;margin-left:-39.95pt;margin-top:37.65pt;width:53pt;height:36pt;z-index:-12582929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7XWsQIAALQFAAAOAAAAZHJzL2Uyb0RvYy54bWysVNtu2zAMfR+wfxD07vpSJ76gTtHG8TCg&#10;uwDtPkCx5ViYLXmSErsb9u+j5DhNWwwYtvlBoCXqkIc84tX12LXoQKVigmfYv/AworwUFeO7DH95&#10;KJwYI6UJr0grOM3wI1X4evX2zdXQpzQQjWgrKhGAcJUOfYYbrfvUdVXZ0I6oC9FTDoe1kB3R8Ct3&#10;biXJAOhd6waet3QHIateipIqBbv5dIhXFr+uaak/1bWiGrUZhty0XaVdt2Z1V1ck3UnSN6w8pkH+&#10;IouOMA5BT1A50QTtJXsF1bFSCiVqfVGKzhV1zUpqOQAb33vB5r4hPbVcoDiqP5VJ/T/Y8uPhs0Ss&#10;ynDgRxhx0kGTHuio0a0YkR8lpkJDr1JwvO/BVY9wAJ22bFV/J8qvCnGxbgjf0RspxdBQUkGGvrnp&#10;nl2dcJQB2Q4fRAWByF4LCzTWsjPlg4IgQIdOPZ66Y5IpYXMZXfoenJRwFC4i6L6NQNL5ci+VfkdF&#10;h4yRYQnNt+DkcKe0SYaks4uJxUXB2tYKoOXPNsBx2oHQcNWcmSRsP38kXrKJN3HohMFy44Renjs3&#10;xTp0loUfLfLLfL3O/Z8mrh+mDasqyk2YWVt++Ge9O6p8UsVJXUq0rDJwJiUld9t1K9GBgLYL+x0L&#10;cubmPk/DFgG4vKDkB6F3GyROsYwjJyzChZNEXux4fnKbLL0wCfPiOaU7xum/U0JDhpNFsJi09Ftu&#10;nv1ecyNpxzRMj5Z1GY5PTiQ1CtzwyrZWE9ZO9lkpTPpPpYB2z422ejUSncSqx+1oH0ds1WzEvBXV&#10;IyhYClAYiBFGHxiNkN8xGmCMZFh92xNJMWrfc3gFZubMhpyN7WwQXsLVDGuMJnOtp9m07yXbNYA8&#10;v7MbeCkFsyp+yuL4vmA0WDLHMWZmz/m/9XoatqtfAAAA//8DAFBLAwQUAAYACAAAACEANAqHw94A&#10;AAAJAQAADwAAAGRycy9kb3ducmV2LnhtbEyPMU/DMBCFdyT+g3VILKh1nELShDgVQrCwtbCwufE1&#10;ibDPUewmob8eM8F4ep/e+67aLdawCUffO5Ig1gkwpMbpnloJH++vqy0wHxRpZRyhhG/0sKuvrypV&#10;ajfTHqdDaFksIV8qCV0IQ8m5bzq0yq/dgBSzkxutCvEcW65HNcdya3iaJBm3qqe40KkBnztsvg5n&#10;KyFbXoa7twLT+dKYiT4vQgQUUt7eLE+PwAIu4Q+GX/2oDnV0Orozac+MhFVeFBGVkD9sgEUgzQSw&#10;YwTv8w3wuuL/P6h/AAAA//8DAFBLAQItABQABgAIAAAAIQC2gziS/gAAAOEBAAATAAAAAAAAAAAA&#10;AAAAAAAAAABbQ29udGVudF9UeXBlc10ueG1sUEsBAi0AFAAGAAgAAAAhADj9If/WAAAAlAEAAAsA&#10;AAAAAAAAAAAAAAAALwEAAF9yZWxzLy5yZWxzUEsBAi0AFAAGAAgAAAAhACD3tdaxAgAAtAUAAA4A&#10;AAAAAAAAAAAAAAAALgIAAGRycy9lMm9Eb2MueG1sUEsBAi0AFAAGAAgAAAAhADQKh8PeAAAACQEA&#10;AA8AAAAAAAAAAAAAAAAACwUAAGRycy9kb3ducmV2LnhtbFBLBQYAAAAABAAEAPMAAAAWBgAAAAA=&#10;" filled="f" stroked="f">
                <v:textbox style="mso-fit-shape-to-text:t" inset="0,0,0,0">
                  <w:txbxContent>
                    <w:p w:rsidR="00CF48DC" w:rsidRDefault="009746E0">
                      <w:pPr>
                        <w:pStyle w:val="Gvdemetni80"/>
                        <w:shd w:val="clear" w:color="auto" w:fill="auto"/>
                        <w:spacing w:before="0" w:line="235" w:lineRule="exact"/>
                      </w:pPr>
                      <w:r>
                        <w:rPr>
                          <w:rStyle w:val="Gvdemetni80ptbolukbraklyorExact"/>
                          <w:b/>
                          <w:bCs/>
                          <w:spacing w:val="0"/>
                        </w:rPr>
                        <w:t>İhale</w:t>
                      </w:r>
                    </w:p>
                    <w:p w:rsidR="00CF48DC" w:rsidRDefault="009746E0">
                      <w:pPr>
                        <w:pStyle w:val="Gvdemetni80"/>
                        <w:shd w:val="clear" w:color="auto" w:fill="auto"/>
                        <w:spacing w:before="0" w:line="235" w:lineRule="exact"/>
                      </w:pPr>
                      <w:r>
                        <w:rPr>
                          <w:rStyle w:val="Gvdemetni80ptbolukbraklyorExact"/>
                          <w:b/>
                          <w:bCs/>
                          <w:spacing w:val="0"/>
                        </w:rPr>
                        <w:t>Dokümanının</w:t>
                      </w:r>
                    </w:p>
                    <w:p w:rsidR="00CF48DC" w:rsidRDefault="009746E0">
                      <w:pPr>
                        <w:pStyle w:val="Gvdemetni80"/>
                        <w:shd w:val="clear" w:color="auto" w:fill="auto"/>
                        <w:spacing w:before="0" w:line="235" w:lineRule="exact"/>
                      </w:pPr>
                      <w:r>
                        <w:rPr>
                          <w:rStyle w:val="Gvdemetni80ptbolukbraklyorExact"/>
                          <w:b/>
                          <w:bCs/>
                          <w:spacing w:val="0"/>
                        </w:rPr>
                        <w:t>Hazır</w:t>
                      </w:r>
                      <w:r>
                        <w:rPr>
                          <w:rStyle w:val="Gvdemetni80ptbolukbraklyorExact"/>
                          <w:b/>
                          <w:bCs/>
                          <w:spacing w:val="0"/>
                        </w:rPr>
                        <w:t>lanması</w:t>
                      </w:r>
                    </w:p>
                  </w:txbxContent>
                </v:textbox>
                <w10:wrap type="square" anchorx="margin"/>
              </v:shape>
            </w:pict>
          </mc:Fallback>
        </mc:AlternateContent>
      </w:r>
      <w:r>
        <w:t>(2) îhale dokümanında yapılan düzenlemeler birbirine aykırı olamaz.</w:t>
      </w:r>
    </w:p>
    <w:p w:rsidR="00CF48DC" w:rsidRDefault="009746E0">
      <w:pPr>
        <w:pStyle w:val="Gvdemetni100"/>
        <w:shd w:val="clear" w:color="auto" w:fill="auto"/>
        <w:tabs>
          <w:tab w:val="center" w:pos="642"/>
          <w:tab w:val="center" w:pos="1125"/>
          <w:tab w:val="left" w:pos="1468"/>
        </w:tabs>
        <w:spacing w:after="0" w:line="259" w:lineRule="exact"/>
        <w:ind w:left="900"/>
        <w:jc w:val="both"/>
      </w:pPr>
      <w:r>
        <w:t>10-</w:t>
      </w:r>
      <w:r>
        <w:tab/>
        <w:t>(1)</w:t>
      </w:r>
      <w:r>
        <w:tab/>
        <w:t>İdare,</w:t>
      </w:r>
      <w:r>
        <w:tab/>
        <w:t>ihale dokümanım oluşturul'. Her sayfası onaylanan</w:t>
      </w:r>
    </w:p>
    <w:p w:rsidR="00CF48DC" w:rsidRDefault="009746E0">
      <w:pPr>
        <w:pStyle w:val="Gvdemetni100"/>
        <w:shd w:val="clear" w:color="auto" w:fill="auto"/>
        <w:spacing w:after="0" w:line="259" w:lineRule="exact"/>
        <w:ind w:left="900" w:right="60" w:firstLine="0"/>
        <w:jc w:val="both"/>
      </w:pPr>
      <w:r>
        <w:t>dokümanın bir nüshasının ihale işlem dosyasında muhafazası zorunludur.</w:t>
      </w:r>
    </w:p>
    <w:p w:rsidR="00CF48DC" w:rsidRDefault="009746E0">
      <w:pPr>
        <w:pStyle w:val="Gvdemetni0"/>
        <w:numPr>
          <w:ilvl w:val="0"/>
          <w:numId w:val="143"/>
        </w:numPr>
        <w:shd w:val="clear" w:color="auto" w:fill="auto"/>
        <w:tabs>
          <w:tab w:val="left" w:pos="941"/>
        </w:tabs>
        <w:spacing w:after="0" w:line="254" w:lineRule="exact"/>
        <w:ind w:left="900" w:hanging="340"/>
        <w:jc w:val="both"/>
      </w:pPr>
      <w:r>
        <w:t>İdare tarafından;</w:t>
      </w:r>
    </w:p>
    <w:p w:rsidR="00CF48DC" w:rsidRDefault="009746E0">
      <w:pPr>
        <w:pStyle w:val="Gvdemetni0"/>
        <w:numPr>
          <w:ilvl w:val="0"/>
          <w:numId w:val="144"/>
        </w:numPr>
        <w:shd w:val="clear" w:color="auto" w:fill="auto"/>
        <w:tabs>
          <w:tab w:val="left" w:pos="1796"/>
        </w:tabs>
        <w:spacing w:after="0" w:line="254" w:lineRule="exact"/>
        <w:ind w:left="1320" w:firstLine="0"/>
        <w:jc w:val="both"/>
      </w:pPr>
      <w:r>
        <w:t>Standart Formlar</w:t>
      </w:r>
    </w:p>
    <w:p w:rsidR="00CF48DC" w:rsidRDefault="009746E0">
      <w:pPr>
        <w:pStyle w:val="Gvdemetni0"/>
        <w:numPr>
          <w:ilvl w:val="0"/>
          <w:numId w:val="144"/>
        </w:numPr>
        <w:shd w:val="clear" w:color="auto" w:fill="auto"/>
        <w:tabs>
          <w:tab w:val="left" w:pos="1796"/>
        </w:tabs>
        <w:spacing w:after="0" w:line="254" w:lineRule="exact"/>
        <w:ind w:left="1320" w:firstLine="0"/>
        <w:jc w:val="both"/>
      </w:pPr>
      <w:r>
        <w:t xml:space="preserve">Çerçeve </w:t>
      </w:r>
      <w:r>
        <w:t>Anlaşma İhalelerinde Uygulanacak idari</w:t>
      </w:r>
    </w:p>
    <w:p w:rsidR="00CF48DC" w:rsidRDefault="009746E0">
      <w:pPr>
        <w:pStyle w:val="Gvdemetni0"/>
        <w:shd w:val="clear" w:color="auto" w:fill="auto"/>
        <w:spacing w:after="0" w:line="254" w:lineRule="exact"/>
        <w:ind w:left="1320" w:firstLine="0"/>
        <w:jc w:val="both"/>
      </w:pPr>
      <w:r>
        <w:t>Şartname</w:t>
      </w:r>
    </w:p>
    <w:p w:rsidR="00CF48DC" w:rsidRDefault="009746E0">
      <w:pPr>
        <w:pStyle w:val="Gvdemetni0"/>
        <w:numPr>
          <w:ilvl w:val="0"/>
          <w:numId w:val="144"/>
        </w:numPr>
        <w:shd w:val="clear" w:color="auto" w:fill="auto"/>
        <w:tabs>
          <w:tab w:val="left" w:pos="1796"/>
        </w:tabs>
        <w:spacing w:after="0" w:line="254" w:lineRule="exact"/>
        <w:ind w:left="1320" w:firstLine="0"/>
        <w:jc w:val="both"/>
      </w:pPr>
      <w:r>
        <w:t>Mal ve Hizmet Alnnları ile Yapım İşlerine Ait</w:t>
      </w:r>
    </w:p>
    <w:p w:rsidR="00CF48DC" w:rsidRDefault="009746E0">
      <w:pPr>
        <w:pStyle w:val="Gvdemetni0"/>
        <w:shd w:val="clear" w:color="auto" w:fill="auto"/>
        <w:spacing w:after="0" w:line="254" w:lineRule="exact"/>
        <w:ind w:left="1320" w:firstLine="0"/>
        <w:jc w:val="both"/>
      </w:pPr>
      <w:r>
        <w:t>Çerçeve Anlaşma</w:t>
      </w:r>
    </w:p>
    <w:p w:rsidR="00CF48DC" w:rsidRDefault="009746E0">
      <w:pPr>
        <w:pStyle w:val="Gvdemetni0"/>
        <w:shd w:val="clear" w:color="auto" w:fill="auto"/>
        <w:spacing w:after="0" w:line="254" w:lineRule="exact"/>
        <w:ind w:left="1320" w:firstLine="0"/>
        <w:jc w:val="both"/>
      </w:pPr>
      <w:r>
        <w:t>(Ç) Mal Alımlanna Ait Münferit Sözleşme</w:t>
      </w:r>
    </w:p>
    <w:p w:rsidR="00CF48DC" w:rsidRDefault="009746E0">
      <w:pPr>
        <w:pStyle w:val="Gvdemetni0"/>
        <w:numPr>
          <w:ilvl w:val="0"/>
          <w:numId w:val="144"/>
        </w:numPr>
        <w:shd w:val="clear" w:color="auto" w:fill="auto"/>
        <w:tabs>
          <w:tab w:val="left" w:pos="1796"/>
        </w:tabs>
        <w:spacing w:after="0" w:line="254" w:lineRule="exact"/>
        <w:ind w:left="1320" w:firstLine="0"/>
        <w:jc w:val="both"/>
      </w:pPr>
      <w:r>
        <w:t>'</w:t>
      </w:r>
      <w:r>
        <w:tab/>
        <w:t>Hizmet Alımlanna Ait Münferit Sözleşme</w:t>
      </w:r>
    </w:p>
    <w:p w:rsidR="00CF48DC" w:rsidRDefault="009746E0">
      <w:pPr>
        <w:pStyle w:val="Gvdemetni0"/>
        <w:numPr>
          <w:ilvl w:val="0"/>
          <w:numId w:val="144"/>
        </w:numPr>
        <w:shd w:val="clear" w:color="auto" w:fill="auto"/>
        <w:tabs>
          <w:tab w:val="left" w:pos="1796"/>
        </w:tabs>
        <w:spacing w:after="160" w:line="379" w:lineRule="exact"/>
        <w:ind w:left="560" w:right="60" w:firstLine="760"/>
        <w:jc w:val="left"/>
      </w:pPr>
      <w:r>
        <w:t>Yapım İşleri İhalelerine Ait Münferit Sözleşme</w:t>
      </w:r>
      <w:r>
        <w:softHyphen/>
        <w:t xml:space="preserve">ye Merkezi İhale </w:t>
      </w:r>
      <w:r>
        <w:t>Komisyonu tarafından belirlenen diğer düzenlemeler esas alınarak ihale dokümanı hazniamr.</w:t>
      </w:r>
    </w:p>
    <w:p w:rsidR="00CF48DC" w:rsidRDefault="009746E0">
      <w:pPr>
        <w:pStyle w:val="Gvdemetni0"/>
        <w:numPr>
          <w:ilvl w:val="0"/>
          <w:numId w:val="143"/>
        </w:numPr>
        <w:shd w:val="clear" w:color="auto" w:fill="auto"/>
        <w:tabs>
          <w:tab w:val="left" w:pos="941"/>
        </w:tabs>
        <w:spacing w:after="0" w:line="254" w:lineRule="exact"/>
        <w:ind w:left="900" w:right="60" w:hanging="340"/>
        <w:jc w:val="both"/>
      </w:pPr>
      <w:r>
        <w:t>İhale dokümanı, münferit sözleşme tasarısı hariç, ilk ilan tarihine kadar kesinleştirilir. Münferit -sözleşme tasarısı ise münferit sözleşme için teklif vermeye davet</w:t>
      </w:r>
      <w:r>
        <w:t xml:space="preserve"> aşamasında kesinleştirilir ve teldif vermeye davet yazısının ekinde katılımcılara gönderilir.</w:t>
      </w:r>
    </w:p>
    <w:p w:rsidR="00CF48DC" w:rsidRDefault="009746E0">
      <w:pPr>
        <w:pStyle w:val="Gvdemetni0"/>
        <w:numPr>
          <w:ilvl w:val="0"/>
          <w:numId w:val="143"/>
        </w:numPr>
        <w:shd w:val="clear" w:color="auto" w:fill="auto"/>
        <w:tabs>
          <w:tab w:val="left" w:pos="941"/>
        </w:tabs>
        <w:spacing w:after="176" w:line="254" w:lineRule="exact"/>
        <w:ind w:left="900" w:right="60" w:hanging="340"/>
        <w:jc w:val="both"/>
      </w:pPr>
      <w:r>
        <w:rPr>
          <w:noProof/>
        </w:rPr>
        <mc:AlternateContent>
          <mc:Choice Requires="wps">
            <w:drawing>
              <wp:anchor distT="0" distB="0" distL="63500" distR="63500" simplePos="0" relativeHeight="377487187" behindDoc="1" locked="0" layoutInCell="1" allowOverlap="1">
                <wp:simplePos x="0" y="0"/>
                <wp:positionH relativeFrom="margin">
                  <wp:posOffset>-541020</wp:posOffset>
                </wp:positionH>
                <wp:positionV relativeFrom="paragraph">
                  <wp:posOffset>1289685</wp:posOffset>
                </wp:positionV>
                <wp:extent cx="724535" cy="304800"/>
                <wp:effectExtent l="1905" t="3810" r="0" b="0"/>
                <wp:wrapSquare wrapText="bothSides"/>
                <wp:docPr id="216"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53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240" w:lineRule="exact"/>
                              <w:ind w:right="100" w:firstLine="0"/>
                              <w:jc w:val="both"/>
                            </w:pPr>
                            <w:r>
                              <w:rPr>
                                <w:rStyle w:val="GvdemetniExact"/>
                                <w:spacing w:val="0"/>
                              </w:rPr>
                              <w:t>İhale Onayının Alınması</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8" o:spid="_x0000_s1108" type="#_x0000_t202" style="position:absolute;left:0;text-align:left;margin-left:-42.6pt;margin-top:101.55pt;width:57.05pt;height:24pt;z-index:-12582929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og1tgIAALQFAAAOAAAAZHJzL2Uyb0RvYy54bWysVG1vmzAQ/j5p/8Hyd8pLSQIopGpDmCZ1&#10;L1K7H+CACdbAZrYT6Kr9951NSNr0y7SND9Zhn5977u7xLW+GtkEHKhUTPMX+lYcR5YUoGd+l+Ntj&#10;7kQYKU14SRrBaYqfqMI3q/fvln2X0EDUoimpRADCVdJ3Ka617hLXVUVNW6KuREc5HFZCtkTDr9y5&#10;pSQ9oLeNG3je3O2FLDspCqoU7GbjIV5Z/Kqihf5SVYpq1KQYuGm7SrtuzequliTZSdLVrDjSIH/B&#10;oiWMQ9ATVEY0QXvJ3kC1rJBCiUpfFaJ1RVWxgtocIBvfu8jmoSYdtblAcVR3KpP6f7DF58NXiViZ&#10;4sCfY8RJC016pINGd2JA/iIyFeo7lYDjQweueoAD6LTNVnX3oviuEBfrmvAdvZVS9DUlJTD0zU33&#10;xdURRxmQbf9JlBCI7LWwQEMlW1M+KAgCdOjU06k7hkwBm4sgnF3PMCrg6NoLI892zyXJdLmTSn+g&#10;okXGSLGE5ltwcrhX2pAhyeRiYnGRs6axAmj4qw1wHHcgNFw1Z4aE7edz7MWbaBOFThjMN07oZZlz&#10;m69DZ577i1l2na3Xmf/LxPXDpGZlSbkJM2nLD/+sd0eVj6o4qUuJhpUGzlBScrddNxIdCGg7t58t&#10;OZyc3dzXNGwRIJeLlPwg9O6C2Mnn0cIJ83DmxAsvcjw/vovnXhiHWf46pXvG6b+nhPoUx7NgNmrp&#10;TPoiN89+b3MjScs0TI+GtSkGOcBnnEhiFLjhpbU1Yc1ovyiFoX8uBbR7arTVq5HoKFY9bAf7OKLA&#10;IBsxb0X5BAqWAhQGMoXRB0Yt5E+MehgjKVY/9kRSjJqPHF6BmTmTISdjOxmEF3A1xRqj0VzrcTbt&#10;O8l2NSBP7+wWXkrOrIrPLI7vC0aDTeY4xszseflvvc7DdvUbAAD//wMAUEsDBBQABgAIAAAAIQA8&#10;DJXc3gAAAAoBAAAPAAAAZHJzL2Rvd25yZXYueG1sTI/BTsMwDIbvSLxDZCQuaEsTtKkrTSeE4MKN&#10;jQu3rDFtReNUTdaWPT3mBCfL8qff31/uF9+LCcfYBTKg1hkIpDq4jhoD78eXVQ4iJkvO9oHQwDdG&#10;2FfXV6UtXJjpDadDagSHUCysgTaloZAy1i16G9dhQOLbZxi9TbyOjXSjnTnc91Jn2VZ62xF/aO2A&#10;Ty3WX4ezN7Bdnoe71x3q+VL3E31clEqojLm9WR4fQCRc0h8Mv/qsDhU7ncKZXBS9gVW+0Ywa0Nm9&#10;AsGEzncgTjw3SoGsSvm/QvUDAAD//wMAUEsBAi0AFAAGAAgAAAAhALaDOJL+AAAA4QEAABMAAAAA&#10;AAAAAAAAAAAAAAAAAFtDb250ZW50X1R5cGVzXS54bWxQSwECLQAUAAYACAAAACEAOP0h/9YAAACU&#10;AQAACwAAAAAAAAAAAAAAAAAvAQAAX3JlbHMvLnJlbHNQSwECLQAUAAYACAAAACEAgUKINbYCAAC0&#10;BQAADgAAAAAAAAAAAAAAAAAuAgAAZHJzL2Uyb0RvYy54bWxQSwECLQAUAAYACAAAACEAPAyV3N4A&#10;AAAKAQAADwAAAAAAAAAAAAAAAAAQBQAAZHJzL2Rvd25yZXYueG1sUEsFBgAAAAAEAAQA8wAAABsG&#10;AAAAAA==&#10;" filled="f" stroked="f">
                <v:textbox style="mso-fit-shape-to-text:t" inset="0,0,0,0">
                  <w:txbxContent>
                    <w:p w:rsidR="00CF48DC" w:rsidRDefault="009746E0">
                      <w:pPr>
                        <w:pStyle w:val="Gvdemetni0"/>
                        <w:shd w:val="clear" w:color="auto" w:fill="auto"/>
                        <w:spacing w:after="0" w:line="240" w:lineRule="exact"/>
                        <w:ind w:right="100" w:firstLine="0"/>
                        <w:jc w:val="both"/>
                      </w:pPr>
                      <w:r>
                        <w:rPr>
                          <w:rStyle w:val="GvdemetniExact"/>
                          <w:spacing w:val="0"/>
                        </w:rPr>
                        <w:t>İhale Onayının Alınması</w:t>
                      </w:r>
                    </w:p>
                  </w:txbxContent>
                </v:textbox>
                <w10:wrap type="square" anchorx="margin"/>
              </v:shape>
            </w:pict>
          </mc:Fallback>
        </mc:AlternateContent>
      </w:r>
      <w:r>
        <w:t>İhale dokümanının Türkçe hazırlanması zorunludur. Ancak yabancı katılımcılara- açık olan ihalelerde dokümanın tamamı veya bir kısmı Tü</w:t>
      </w:r>
      <w:r>
        <w:t>rkçe yanında başka dillerde de hazırlanabilir. Talep edenlere yabancı dilde hazırlanan doküman Türkçe doküman ile birlikte verilir. Bu durumda ihale dokümanının anlaşılmasında, yorumlanmasında ve anlaşmazlıkların çözümünde Türkçe metin esas alırur.</w:t>
      </w:r>
    </w:p>
    <w:p w:rsidR="00CF48DC" w:rsidRDefault="009746E0">
      <w:pPr>
        <w:pStyle w:val="Gvdemetni0"/>
        <w:shd w:val="clear" w:color="auto" w:fill="auto"/>
        <w:spacing w:after="0" w:line="259" w:lineRule="exact"/>
        <w:ind w:left="900" w:right="60" w:hanging="860"/>
        <w:jc w:val="both"/>
      </w:pPr>
      <w:r>
        <w:t xml:space="preserve">H. (1) </w:t>
      </w:r>
      <w:r>
        <w:t>İhale konusu, işe ilişkin yaklaşık maliyet hesap cetveli, şartnameler, standart formlar, çerçeve anlaşma tasarısı, münferit sözleşme tasarısı ve diğer doküman'-ihale onay belgesine eklenir ve bu belge ilgili idarenin en üst düzeydeki amirinin onayına sunul</w:t>
      </w:r>
      <w:r>
        <w:t>ur.</w:t>
      </w:r>
    </w:p>
    <w:p w:rsidR="00CF48DC" w:rsidRDefault="009746E0">
      <w:pPr>
        <w:pStyle w:val="Gvdemetni0"/>
        <w:shd w:val="clear" w:color="auto" w:fill="auto"/>
        <w:spacing w:line="259" w:lineRule="exact"/>
        <w:ind w:left="900" w:right="60" w:hanging="340"/>
        <w:jc w:val="both"/>
      </w:pPr>
      <w:r>
        <w:t>(2). Çerçeve anlaşma kapsamında alım yapılmasına karar verilmesi halinde, münferit alıma konu işe ilişkin yaklaşık maliyet hesap cetveli münferit sözleşme onay belgesine eklenir ve bu belge münferit alımı gerçekleştirecek olan idarenin en üst düzeydeki</w:t>
      </w:r>
      <w:r>
        <w:t xml:space="preserve"> amirinin onayma sunulur.</w:t>
      </w:r>
    </w:p>
    <w:p w:rsidR="00CF48DC" w:rsidRDefault="009746E0">
      <w:pPr>
        <w:pStyle w:val="Gvdemetni0"/>
        <w:numPr>
          <w:ilvl w:val="0"/>
          <w:numId w:val="145"/>
        </w:numPr>
        <w:shd w:val="clear" w:color="auto" w:fill="auto"/>
        <w:tabs>
          <w:tab w:val="left" w:pos="549"/>
          <w:tab w:val="center" w:pos="1125"/>
          <w:tab w:val="left" w:pos="1468"/>
          <w:tab w:val="left" w:pos="549"/>
        </w:tabs>
        <w:spacing w:after="0" w:line="259" w:lineRule="exact"/>
        <w:ind w:left="900" w:hanging="860"/>
        <w:jc w:val="both"/>
      </w:pPr>
      <w:r>
        <w:rPr>
          <w:noProof/>
        </w:rPr>
        <mc:AlternateContent>
          <mc:Choice Requires="wps">
            <w:drawing>
              <wp:anchor distT="0" distB="0" distL="63500" distR="63500" simplePos="0" relativeHeight="377487188" behindDoc="1" locked="0" layoutInCell="1" allowOverlap="1">
                <wp:simplePos x="0" y="0"/>
                <wp:positionH relativeFrom="margin">
                  <wp:posOffset>-547370</wp:posOffset>
                </wp:positionH>
                <wp:positionV relativeFrom="paragraph">
                  <wp:posOffset>-15240</wp:posOffset>
                </wp:positionV>
                <wp:extent cx="708025" cy="304800"/>
                <wp:effectExtent l="0" t="3810" r="1270" b="0"/>
                <wp:wrapSquare wrapText="bothSides"/>
                <wp:docPr id="215"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02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40" w:lineRule="exact"/>
                              <w:ind w:right="100"/>
                            </w:pPr>
                            <w:r>
                              <w:rPr>
                                <w:rStyle w:val="Gvdemetni80ptbolukbraklyorExact"/>
                                <w:b/>
                                <w:bCs/>
                                <w:spacing w:val="0"/>
                              </w:rPr>
                              <w:t>Çerçeve Anlaşma İşlem Dosyası</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7" o:spid="_x0000_s1109" type="#_x0000_t202" style="position:absolute;left:0;text-align:left;margin-left:-43.1pt;margin-top:-1.2pt;width:55.75pt;height:24pt;z-index:-12582929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guAtQIAALQFAAAOAAAAZHJzL2Uyb0RvYy54bWysVNuOmzAQfa/Uf7D8zmJYkgBastoNoaq0&#10;vUi7/QAHTLAKNrWdkO2q/96xCcleXqq2PFiDPT5zZuZ4rq4PXYv2TGkuRYaDC4IRE6WsuNhm+NtD&#10;4cUYaUNFRVspWIYfmcbXy/fvroY+ZaFsZFsxhQBE6HToM9wY06e+r8uGdVRfyJ4JOKyl6qiBX7X1&#10;K0UHQO9aPyRk7g9SVb2SJdMadvPxEC8dfl2z0nypa80MajMM3IxblVs3dvWXVzTdKto3vDzSoH/B&#10;oqNcQNATVE4NRTvF30B1vFRSy9pclLLzZV3zkrkcIJuAvMrmvqE9c7lAcXR/KpP+f7Dl5/1XhXiV&#10;4TCYYSRoB016YAeDbuUBBYuFrdDQ6xQc73twNQc4gE67bHV/J8vvGgm5aqjYshul5NAwWgHDwN70&#10;n10dcbQF2QyfZAWB6M5IB3SoVWfLBwVBgA6dejx1x5IpYXNBYhICxxKOLkkUE9c9n6bT5V5p84HJ&#10;Dlkjwwqa78Dp/k4bS4amk4uNJWTB29YJoBUvNsBx3IHQcNWeWRKun08JSdbxOo68KJyvvYjkuXdT&#10;rCJvXgSLWX6Zr1Z58MvGDaK04VXFhA0zaSuI/qx3R5WPqjipS8uWVxbOUtJqu1m1Cu0paLtwnys5&#10;nJzd/Jc0XBEgl1cpBWFEbsPEK+bxwouKaOYlUG2PBMltMidREuXFy5TuuGD/nhIaMpzMoKcunTPp&#10;V7kR973NjaYdNzA9Wt5lGOQAn3WiqVXgWlTONpS3o/2sFJb+uRTQ7qnRTq9WoqNYzWFzcI8jvrTI&#10;VswbWT2CgpUEhYFMYfSB0Uj1E6MBxkiG9Y8dVQyj9qOAV2BnzmSoydhMBhUlXM2wwWg0V2acTbte&#10;8W0DyNM7u4GXUnCn4jOL4/uC0eCSOY4xO3ue/zuv87Bd/gYAAP//AwBQSwMEFAAGAAgAAAAhABBp&#10;E1LdAAAACAEAAA8AAABkcnMvZG93bnJldi54bWxMj8FOwzAMhu9IvENkJC5oSxu2apSmE0Jw4cbg&#10;wi1rTFuROFWTtWVPjznBzZY//f7+ar94JyYcYx9IQ77OQCA1wfbUanh/e17tQMRkyBoXCDV8Y4R9&#10;fXlRmdKGmV5xOqRWcAjF0mjoUhpKKWPToTdxHQYkvn2G0ZvE69hKO5qZw72TKssK6U1P/KEzAz52&#10;2HwdTl5DsTwNNy93qOZz4yb6OOd5wlzr66vl4R5EwiX9wfCrz+pQs9MxnMhG4TSsdoVilAe1AcGA&#10;2t6COGrYbAuQdSX/F6h/AAAA//8DAFBLAQItABQABgAIAAAAIQC2gziS/gAAAOEBAAATAAAAAAAA&#10;AAAAAAAAAAAAAABbQ29udGVudF9UeXBlc10ueG1sUEsBAi0AFAAGAAgAAAAhADj9If/WAAAAlAEA&#10;AAsAAAAAAAAAAAAAAAAALwEAAF9yZWxzLy5yZWxzUEsBAi0AFAAGAAgAAAAhAOYSC4C1AgAAtAUA&#10;AA4AAAAAAAAAAAAAAAAALgIAAGRycy9lMm9Eb2MueG1sUEsBAi0AFAAGAAgAAAAhABBpE1LdAAAA&#10;CAEAAA8AAAAAAAAAAAAAAAAADwUAAGRycy9kb3ducmV2LnhtbFBLBQYAAAAABAAEAPMAAAAZBgAA&#10;AAA=&#10;" filled="f" stroked="f">
                <v:textbox style="mso-fit-shape-to-text:t" inset="0,0,0,0">
                  <w:txbxContent>
                    <w:p w:rsidR="00CF48DC" w:rsidRDefault="009746E0">
                      <w:pPr>
                        <w:pStyle w:val="Gvdemetni80"/>
                        <w:shd w:val="clear" w:color="auto" w:fill="auto"/>
                        <w:spacing w:before="0" w:line="240" w:lineRule="exact"/>
                        <w:ind w:right="100"/>
                      </w:pPr>
                      <w:r>
                        <w:rPr>
                          <w:rStyle w:val="Gvdemetni80ptbolukbraklyorExact"/>
                          <w:b/>
                          <w:bCs/>
                          <w:spacing w:val="0"/>
                        </w:rPr>
                        <w:t>Çerçeve Anlaşma İşlem Dosyası</w:t>
                      </w:r>
                    </w:p>
                  </w:txbxContent>
                </v:textbox>
                <w10:wrap type="square" anchorx="margin"/>
              </v:shape>
            </w:pict>
          </mc:Fallback>
        </mc:AlternateContent>
      </w:r>
      <w:r>
        <w:t>(1)</w:t>
      </w:r>
      <w:r>
        <w:tab/>
        <w:t>İdare,</w:t>
      </w:r>
      <w:r>
        <w:tab/>
        <w:t>her bir çerçeve anlaşma ihalesi için bir çerçeve anlaşma-</w:t>
      </w:r>
    </w:p>
    <w:p w:rsidR="00CF48DC" w:rsidRDefault="009746E0">
      <w:pPr>
        <w:pStyle w:val="Gvdemetni0"/>
        <w:shd w:val="clear" w:color="auto" w:fill="auto"/>
        <w:spacing w:after="0" w:line="259" w:lineRule="exact"/>
        <w:ind w:left="900" w:right="60" w:firstLine="0"/>
        <w:jc w:val="both"/>
      </w:pPr>
      <w:r>
        <w:t>işlem dosyası düzenler. Bu dosyada ihale sürecinin bulunduğu aşamaya göre aşağıdaki belgeler yer ahr.</w:t>
      </w:r>
      <w:r>
        <w:br w:type="page"/>
      </w:r>
    </w:p>
    <w:p w:rsidR="00CF48DC" w:rsidRDefault="009746E0">
      <w:pPr>
        <w:pStyle w:val="Balk640"/>
        <w:keepNext/>
        <w:keepLines/>
        <w:shd w:val="clear" w:color="auto" w:fill="auto"/>
        <w:spacing w:after="270" w:line="190" w:lineRule="exact"/>
        <w:ind w:left="2020"/>
      </w:pPr>
      <w:bookmarkStart w:id="15" w:name="bookmark14"/>
      <w:r>
        <w:t>2192</w:t>
      </w:r>
      <w:bookmarkEnd w:id="15"/>
    </w:p>
    <w:p w:rsidR="00CF48DC" w:rsidRDefault="009746E0">
      <w:pPr>
        <w:pStyle w:val="Gvdemetni0"/>
        <w:numPr>
          <w:ilvl w:val="0"/>
          <w:numId w:val="146"/>
        </w:numPr>
        <w:shd w:val="clear" w:color="auto" w:fill="auto"/>
        <w:tabs>
          <w:tab w:val="left" w:pos="1464"/>
        </w:tabs>
        <w:spacing w:after="0" w:line="245" w:lineRule="exact"/>
        <w:ind w:left="1480" w:hanging="360"/>
        <w:jc w:val="both"/>
      </w:pPr>
      <w:r>
        <w:t xml:space="preserve">Onay belgesi ve eki </w:t>
      </w:r>
      <w:r>
        <w:t>yaklaşık maliyet hesap cetveli,</w:t>
      </w:r>
    </w:p>
    <w:p w:rsidR="00CF48DC" w:rsidRDefault="009746E0">
      <w:pPr>
        <w:pStyle w:val="Gvdemetni0"/>
        <w:numPr>
          <w:ilvl w:val="0"/>
          <w:numId w:val="146"/>
        </w:numPr>
        <w:shd w:val="clear" w:color="auto" w:fill="auto"/>
        <w:tabs>
          <w:tab w:val="left" w:pos="1464"/>
        </w:tabs>
        <w:spacing w:after="0" w:line="245" w:lineRule="exact"/>
        <w:ind w:left="1480" w:right="60" w:hanging="360"/>
        <w:jc w:val="both"/>
      </w:pPr>
      <w:r>
        <w:t>Listeye alınacak katılımcıların, fiyatla birlikte fiyat dışı unsurlar da -dikkate alınarak belirleneceği çerçeve anlaşma ihalelerinde fiyat dışı unsurlara, bu unsurların parasal değerlerine veya nispi ağırlıklarına ve hesapl</w:t>
      </w:r>
      <w:r>
        <w:t>ama yöntemine yönelik düzenlemenin gerekçelerinin yer aldığı açıklama belgesi,</w:t>
      </w:r>
    </w:p>
    <w:p w:rsidR="00CF48DC" w:rsidRDefault="009746E0">
      <w:pPr>
        <w:pStyle w:val="Gvdemetni0"/>
        <w:numPr>
          <w:ilvl w:val="0"/>
          <w:numId w:val="146"/>
        </w:numPr>
        <w:shd w:val="clear" w:color="auto" w:fill="auto"/>
        <w:tabs>
          <w:tab w:val="left" w:pos="1464"/>
        </w:tabs>
        <w:spacing w:after="0" w:line="245" w:lineRule="exact"/>
        <w:ind w:left="1480" w:right="60" w:hanging="360"/>
        <w:jc w:val="both"/>
      </w:pPr>
      <w:r>
        <w:t>İhale dokümanı ile düzenlenmişse zeyilname ve yap</w:t>
      </w:r>
      <w:r>
        <w:rPr>
          <w:rStyle w:val="Gvdemetni5"/>
        </w:rPr>
        <w:t>ılmış</w:t>
      </w:r>
      <w:r>
        <w:t>sa açıklamalar,</w:t>
      </w:r>
    </w:p>
    <w:p w:rsidR="00CF48DC" w:rsidRDefault="009746E0">
      <w:pPr>
        <w:pStyle w:val="Gvdemetni0"/>
        <w:numPr>
          <w:ilvl w:val="0"/>
          <w:numId w:val="146"/>
        </w:numPr>
        <w:shd w:val="clear" w:color="auto" w:fill="auto"/>
        <w:tabs>
          <w:tab w:val="left" w:pos="1464"/>
        </w:tabs>
        <w:spacing w:after="0" w:line="245" w:lineRule="exact"/>
        <w:ind w:left="1480" w:hanging="360"/>
        <w:jc w:val="both"/>
      </w:pPr>
      <w:r>
        <w:t>İhale ilan metinleri,</w:t>
      </w:r>
    </w:p>
    <w:p w:rsidR="00CF48DC" w:rsidRDefault="009746E0">
      <w:pPr>
        <w:pStyle w:val="Gvdemetni0"/>
        <w:numPr>
          <w:ilvl w:val="0"/>
          <w:numId w:val="146"/>
        </w:numPr>
        <w:shd w:val="clear" w:color="auto" w:fill="auto"/>
        <w:tabs>
          <w:tab w:val="left" w:pos="1464"/>
        </w:tabs>
        <w:spacing w:after="0" w:line="245" w:lineRule="exact"/>
        <w:ind w:left="1480" w:right="60" w:hanging="360"/>
        <w:jc w:val="both"/>
      </w:pPr>
      <w:r>
        <w:t xml:space="preserve">Şikayet başvurulan ile başvurular üzerine idare tarafından - alınan kararlar ve </w:t>
      </w:r>
      <w:r>
        <w:t>bunların bildirimine ilişkin belgeler,</w:t>
      </w:r>
    </w:p>
    <w:p w:rsidR="00CF48DC" w:rsidRDefault="009746E0">
      <w:pPr>
        <w:pStyle w:val="Gvdemetni0"/>
        <w:numPr>
          <w:ilvl w:val="0"/>
          <w:numId w:val="146"/>
        </w:numPr>
        <w:shd w:val="clear" w:color="auto" w:fill="auto"/>
        <w:tabs>
          <w:tab w:val="left" w:pos="1464"/>
        </w:tabs>
        <w:spacing w:after="0" w:line="245" w:lineRule="exact"/>
        <w:ind w:left="1480" w:right="60" w:hanging="360"/>
        <w:jc w:val="both"/>
      </w:pPr>
      <w:r>
        <w:t>İtiraz başvurusunda bulunulmuş ise bu başvuruyla ilgili idare ile İtiraz Makamı ve İhale Komisyonu arasındaki tüm yazışmalar ve İtiraz Makamının verdiği kararların onayh örnekleri,</w:t>
      </w:r>
    </w:p>
    <w:p w:rsidR="00CF48DC" w:rsidRDefault="009746E0">
      <w:pPr>
        <w:pStyle w:val="Gvdemetni0"/>
        <w:numPr>
          <w:ilvl w:val="0"/>
          <w:numId w:val="146"/>
        </w:numPr>
        <w:shd w:val="clear" w:color="auto" w:fill="auto"/>
        <w:tabs>
          <w:tab w:val="left" w:pos="1464"/>
        </w:tabs>
        <w:spacing w:after="0" w:line="245" w:lineRule="exact"/>
        <w:ind w:left="1480" w:hanging="360"/>
        <w:jc w:val="both"/>
      </w:pPr>
      <w:r>
        <w:t>İstekliler tarafindan sunulan teklif</w:t>
      </w:r>
      <w:r>
        <w:t>ler,</w:t>
      </w:r>
    </w:p>
    <w:p w:rsidR="00CF48DC" w:rsidRDefault="009746E0">
      <w:pPr>
        <w:pStyle w:val="Gvdemetni0"/>
        <w:numPr>
          <w:ilvl w:val="0"/>
          <w:numId w:val="146"/>
        </w:numPr>
        <w:shd w:val="clear" w:color="auto" w:fill="auto"/>
        <w:tabs>
          <w:tab w:val="left" w:pos="1464"/>
        </w:tabs>
        <w:spacing w:after="0" w:line="245" w:lineRule="exact"/>
        <w:ind w:left="1480" w:right="60" w:hanging="360"/>
        <w:jc w:val="both"/>
      </w:pPr>
      <w:r>
        <w:t>İsteklilere yapılan bildirimlere ilişkin tebligat ve ahndı belgeleri,</w:t>
      </w:r>
    </w:p>
    <w:p w:rsidR="00CF48DC" w:rsidRDefault="009746E0">
      <w:pPr>
        <w:pStyle w:val="Gvdemetni0"/>
        <w:shd w:val="clear" w:color="auto" w:fill="auto"/>
        <w:spacing w:after="0" w:line="245" w:lineRule="exact"/>
        <w:ind w:left="1480" w:hanging="360"/>
        <w:jc w:val="both"/>
      </w:pPr>
      <w:r>
        <w:t>(İ) İhale komisyonu tutanak ve kararlan,</w:t>
      </w:r>
    </w:p>
    <w:p w:rsidR="00CF48DC" w:rsidRDefault="009746E0">
      <w:pPr>
        <w:pStyle w:val="Gvdemetni0"/>
        <w:shd w:val="clear" w:color="auto" w:fill="auto"/>
        <w:spacing w:after="0" w:line="245" w:lineRule="exact"/>
        <w:ind w:left="1480" w:hanging="360"/>
        <w:jc w:val="both"/>
      </w:pPr>
      <w:r>
        <w:t>(J) İhale süreci ile ilgili diğer belgeler.</w:t>
      </w:r>
    </w:p>
    <w:p w:rsidR="00CF48DC" w:rsidRDefault="009746E0">
      <w:pPr>
        <w:pStyle w:val="Gvdemetni0"/>
        <w:numPr>
          <w:ilvl w:val="0"/>
          <w:numId w:val="147"/>
        </w:numPr>
        <w:shd w:val="clear" w:color="auto" w:fill="auto"/>
        <w:tabs>
          <w:tab w:val="left" w:pos="815"/>
        </w:tabs>
        <w:spacing w:after="0" w:line="245" w:lineRule="exact"/>
        <w:ind w:left="820" w:right="60" w:hanging="360"/>
        <w:jc w:val="both"/>
      </w:pPr>
      <w:r>
        <w:t>Birden fazla idarenin bir araya gelerek çerçeve anlaşma ihalesini gerçekleştirdiği durumlarda, ç</w:t>
      </w:r>
      <w:r>
        <w:t>erçeve anlaşma işlem dosyasının bir örneği, bu anlaşma kapsamında münferit sözleşme yapabilecek idarelere gönderilir.</w:t>
      </w:r>
    </w:p>
    <w:p w:rsidR="00CF48DC" w:rsidRDefault="009746E0">
      <w:pPr>
        <w:pStyle w:val="Gvdemetni0"/>
        <w:numPr>
          <w:ilvl w:val="0"/>
          <w:numId w:val="145"/>
        </w:numPr>
        <w:shd w:val="clear" w:color="auto" w:fill="auto"/>
        <w:tabs>
          <w:tab w:val="left" w:pos="494"/>
          <w:tab w:val="right" w:pos="1282"/>
          <w:tab w:val="left" w:pos="1464"/>
          <w:tab w:val="left" w:pos="494"/>
        </w:tabs>
        <w:spacing w:after="0" w:line="245" w:lineRule="exact"/>
        <w:ind w:firstLine="0"/>
        <w:jc w:val="both"/>
      </w:pPr>
      <w:r>
        <w:rPr>
          <w:noProof/>
        </w:rPr>
        <mc:AlternateContent>
          <mc:Choice Requires="wps">
            <w:drawing>
              <wp:anchor distT="0" distB="0" distL="63500" distR="63500" simplePos="0" relativeHeight="377487189" behindDoc="1" locked="0" layoutInCell="1" allowOverlap="1">
                <wp:simplePos x="0" y="0"/>
                <wp:positionH relativeFrom="margin">
                  <wp:posOffset>-461645</wp:posOffset>
                </wp:positionH>
                <wp:positionV relativeFrom="paragraph">
                  <wp:posOffset>-16510</wp:posOffset>
                </wp:positionV>
                <wp:extent cx="705485" cy="285750"/>
                <wp:effectExtent l="0" t="2540" r="3810" b="0"/>
                <wp:wrapSquare wrapText="bothSides"/>
                <wp:docPr id="214"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48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230" w:lineRule="exact"/>
                              <w:ind w:right="100" w:firstLine="0"/>
                              <w:jc w:val="left"/>
                            </w:pPr>
                            <w:r>
                              <w:rPr>
                                <w:rStyle w:val="GvdemetniExact"/>
                                <w:spacing w:val="0"/>
                              </w:rPr>
                              <w:t>Münferit Sözleşme İşlem Dosyası</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6" o:spid="_x0000_s1110" type="#_x0000_t202" style="position:absolute;left:0;text-align:left;margin-left:-36.35pt;margin-top:-1.3pt;width:55.55pt;height:22.5pt;z-index:-12582929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a0ftAIAALQFAAAOAAAAZHJzL2Uyb0RvYy54bWysVNuOmzAQfa/Uf7D8znIpJICWrHZDqCpt&#10;L9JuP8ABE6yCTW0nsK367x2bkGx2X6q2PFiDZ3zmdmaub8auRQcqFRM8w/6VhxHlpagY32X462Ph&#10;xBgpTXhFWsFphp+owjert2+uhz6lgWhEW1GJAISrdOgz3Gjdp66ryoZ2RF2JnnJQ1kJ2RMOv3LmV&#10;JAOgd60beN7CHYSseilKqhTc5pMSryx+XdNSf65rRTVqMwyxaXtKe27N6a6uSbqTpG9YeQyD/EUU&#10;HWEcnJ6gcqIJ2kv2CqpjpRRK1PqqFJ0r6pqV1OYA2fjei2weGtJTmwsUR/WnMqn/B1t+OnyRiFUZ&#10;DvwQI046aNIjHTW6EyPylwtToaFXKRg+9GCqR1BAp222qr8X5TeFuFg3hO/orZRiaCipIELfvHSf&#10;PZ1wlAHZDh9FBY7IXgsLNNayM+WDgiBAh049nbpjginhculFYRxhVIIqiKNlZLvnknR+3Eul31PR&#10;ISNkWELzLTg53CttgiHpbGJ8cVGwtrUEaPnFBRhON+AanhqdCcL282fiJZt4E4dOGCw2TujluXNb&#10;rENnUfjLKH+Xr9e5/8v49cO0YVVFuXEzc8sP/6x3R5ZPrDixS4mWVQbOhKTkbrtuJToQ4HZhP1ty&#10;0JzN3MswbBEglxcp+UHo3QWJUyzipRMWYeQkSy92PD+5SxZemIR5cZnSPeP031NCQ4aTKIgmLp2D&#10;fpGbZ7/XuZG0Yxq2R8u6DMcnI5IaBm54ZVurCWsn+VkpTPjnUkC750ZbvhqKTmTV43a0wxGH8xxs&#10;RfUEDJYCGAY0hdUHQiPkD4wGWCMZVt/3RFKM2g8cpsDsnFmQs7CdBcJLeJphjdEkrvW0m/a9ZLsG&#10;kOc5u4VJKZhlsRmpKYrjfMFqsMkc15jZPc//rdV52a5+AwAA//8DAFBLAwQUAAYACAAAACEAn9Da&#10;0N0AAAAIAQAADwAAAGRycy9kb3ducmV2LnhtbEyPwU7DMAyG70i8Q2QkLmhLG6puK00nhODCjcGF&#10;W9Z4bUXjVE3Wlj095gQ3W/70+/vL/eJ6MeEYOk8a0nUCAqn2tqNGw8f7y2oLIkRD1vSeUMM3BthX&#10;11elKayf6Q2nQ2wEh1AojIY2xqGQMtQtOhPWfkDi28mPzkRex0ba0cwc7nqpkiSXznTEH1oz4FOL&#10;9dfh7DTky/Nw97pDNV/qfqLPS5pGTLW+vVkeH0BEXOIfDL/6rA4VOx39mWwQvYbVRm0Y5UHlIBi4&#10;32YgjhoylYGsSvm/QPUDAAD//wMAUEsBAi0AFAAGAAgAAAAhALaDOJL+AAAA4QEAABMAAAAAAAAA&#10;AAAAAAAAAAAAAFtDb250ZW50X1R5cGVzXS54bWxQSwECLQAUAAYACAAAACEAOP0h/9YAAACUAQAA&#10;CwAAAAAAAAAAAAAAAAAvAQAAX3JlbHMvLnJlbHNQSwECLQAUAAYACAAAACEAagmtH7QCAAC0BQAA&#10;DgAAAAAAAAAAAAAAAAAuAgAAZHJzL2Uyb0RvYy54bWxQSwECLQAUAAYACAAAACEAn9Da0N0AAAAI&#10;AQAADwAAAAAAAAAAAAAAAAAOBQAAZHJzL2Rvd25yZXYueG1sUEsFBgAAAAAEAAQA8wAAABgGAAAA&#10;AA==&#10;" filled="f" stroked="f">
                <v:textbox style="mso-fit-shape-to-text:t" inset="0,0,0,0">
                  <w:txbxContent>
                    <w:p w:rsidR="00CF48DC" w:rsidRDefault="009746E0">
                      <w:pPr>
                        <w:pStyle w:val="Gvdemetni0"/>
                        <w:shd w:val="clear" w:color="auto" w:fill="auto"/>
                        <w:spacing w:after="0" w:line="230" w:lineRule="exact"/>
                        <w:ind w:right="100" w:firstLine="0"/>
                        <w:jc w:val="left"/>
                      </w:pPr>
                      <w:r>
                        <w:rPr>
                          <w:rStyle w:val="GvdemetniExact"/>
                          <w:spacing w:val="0"/>
                        </w:rPr>
                        <w:t>Münferit Sözleşme İşlem Dosyası</w:t>
                      </w:r>
                    </w:p>
                  </w:txbxContent>
                </v:textbox>
                <w10:wrap type="square" anchorx="margin"/>
              </v:shape>
            </w:pict>
          </mc:Fallback>
        </mc:AlternateContent>
      </w:r>
      <w:r>
        <w:t>(1)</w:t>
      </w:r>
      <w:r>
        <w:tab/>
        <w:t>İdare,</w:t>
      </w:r>
      <w:r>
        <w:tab/>
        <w:t>çerçeve anlaşma kapsamında yapılacak her bir alım için</w:t>
      </w:r>
    </w:p>
    <w:p w:rsidR="00CF48DC" w:rsidRDefault="009746E0">
      <w:pPr>
        <w:pStyle w:val="Gvdemetni0"/>
        <w:shd w:val="clear" w:color="auto" w:fill="auto"/>
        <w:spacing w:after="0" w:line="245" w:lineRule="exact"/>
        <w:ind w:left="820" w:right="60" w:firstLine="0"/>
        <w:jc w:val="both"/>
      </w:pPr>
      <w:r>
        <w:t xml:space="preserve">ayrı bir münferit sözleşme işlem </w:t>
      </w:r>
      <w:r>
        <w:t>dosyası düzenler. Bu dosyada ihale sürecinin bulunduğu aşamaya göre aşağıdaki belgeler yer alır:</w:t>
      </w:r>
    </w:p>
    <w:p w:rsidR="00CF48DC" w:rsidRDefault="009746E0">
      <w:pPr>
        <w:pStyle w:val="Gvdemetni0"/>
        <w:numPr>
          <w:ilvl w:val="0"/>
          <w:numId w:val="148"/>
        </w:numPr>
        <w:shd w:val="clear" w:color="auto" w:fill="auto"/>
        <w:tabs>
          <w:tab w:val="left" w:pos="1464"/>
        </w:tabs>
        <w:spacing w:after="0" w:line="245" w:lineRule="exact"/>
        <w:ind w:left="1480" w:right="60" w:hanging="360"/>
        <w:jc w:val="both"/>
      </w:pPr>
      <w:r>
        <w:t>Münferit sözleşme onay belgesi ve eki yaklaşık maliyet hesap cetveli,</w:t>
      </w:r>
    </w:p>
    <w:p w:rsidR="00CF48DC" w:rsidRDefault="009746E0">
      <w:pPr>
        <w:pStyle w:val="Gvdemetni0"/>
        <w:numPr>
          <w:ilvl w:val="0"/>
          <w:numId w:val="148"/>
        </w:numPr>
        <w:shd w:val="clear" w:color="auto" w:fill="auto"/>
        <w:tabs>
          <w:tab w:val="left" w:pos="1464"/>
        </w:tabs>
        <w:spacing w:after="0" w:line="245" w:lineRule="exact"/>
        <w:ind w:left="1480" w:hanging="360"/>
        <w:jc w:val="both"/>
      </w:pPr>
      <w:r>
        <w:t>Teklif vermeye davet yazılan,</w:t>
      </w:r>
    </w:p>
    <w:p w:rsidR="00CF48DC" w:rsidRDefault="009746E0">
      <w:pPr>
        <w:pStyle w:val="Gvdemetni0"/>
        <w:shd w:val="clear" w:color="auto" w:fill="auto"/>
        <w:spacing w:after="0" w:line="245" w:lineRule="exact"/>
        <w:ind w:left="1480" w:hanging="360"/>
        <w:jc w:val="both"/>
      </w:pPr>
      <w:r>
        <w:t>(G) İstekliler tarafından sunulan teklifler,</w:t>
      </w:r>
    </w:p>
    <w:p w:rsidR="00CF48DC" w:rsidRDefault="009746E0">
      <w:pPr>
        <w:pStyle w:val="Gvdemetni0"/>
        <w:numPr>
          <w:ilvl w:val="0"/>
          <w:numId w:val="149"/>
        </w:numPr>
        <w:shd w:val="clear" w:color="auto" w:fill="auto"/>
        <w:tabs>
          <w:tab w:val="left" w:pos="1464"/>
        </w:tabs>
        <w:spacing w:after="0" w:line="245" w:lineRule="exact"/>
        <w:ind w:left="1480" w:right="60" w:hanging="360"/>
        <w:jc w:val="both"/>
      </w:pPr>
      <w:r>
        <w:t xml:space="preserve">İtiraz </w:t>
      </w:r>
      <w:r>
        <w:t>başvurusunda bulunulmuş ise bu başvuruyla ilgili idare ile İtiraz- Makamı ve İhale Komisyonu arasındaki tüm yazışmalar ve İtiraz Makamının verdiği kararların onayh örnekleri,</w:t>
      </w:r>
    </w:p>
    <w:p w:rsidR="00CF48DC" w:rsidRDefault="009746E0">
      <w:pPr>
        <w:pStyle w:val="Gvdemetni0"/>
        <w:numPr>
          <w:ilvl w:val="0"/>
          <w:numId w:val="149"/>
        </w:numPr>
        <w:shd w:val="clear" w:color="auto" w:fill="auto"/>
        <w:tabs>
          <w:tab w:val="left" w:pos="1464"/>
        </w:tabs>
        <w:spacing w:after="0" w:line="245" w:lineRule="exact"/>
        <w:ind w:left="1480" w:right="60" w:hanging="360"/>
        <w:jc w:val="both"/>
      </w:pPr>
      <w:r>
        <w:t>İsteklilere yapılan bildirimlere ilişirin tebligat ve ahndı belgeleri,</w:t>
      </w:r>
    </w:p>
    <w:p w:rsidR="00CF48DC" w:rsidRDefault="009746E0">
      <w:pPr>
        <w:pStyle w:val="Gvdemetni0"/>
        <w:numPr>
          <w:ilvl w:val="0"/>
          <w:numId w:val="149"/>
        </w:numPr>
        <w:shd w:val="clear" w:color="auto" w:fill="auto"/>
        <w:tabs>
          <w:tab w:val="left" w:pos="1464"/>
        </w:tabs>
        <w:spacing w:after="0" w:line="245" w:lineRule="exact"/>
        <w:ind w:left="1480" w:hanging="360"/>
        <w:jc w:val="both"/>
      </w:pPr>
      <w:r>
        <w:t>İhale komi</w:t>
      </w:r>
      <w:r>
        <w:t>syonu tutanak ve kararlan,</w:t>
      </w:r>
    </w:p>
    <w:p w:rsidR="00CF48DC" w:rsidRDefault="009746E0">
      <w:pPr>
        <w:pStyle w:val="Gvdemetni0"/>
        <w:numPr>
          <w:ilvl w:val="0"/>
          <w:numId w:val="149"/>
        </w:numPr>
        <w:shd w:val="clear" w:color="auto" w:fill="auto"/>
        <w:tabs>
          <w:tab w:val="left" w:pos="1464"/>
        </w:tabs>
        <w:spacing w:after="0" w:line="245" w:lineRule="exact"/>
        <w:ind w:left="1480" w:hanging="360"/>
        <w:jc w:val="both"/>
      </w:pPr>
      <w:r>
        <w:t>İhale süreci ile ilgili diğer belgeler.</w:t>
      </w:r>
    </w:p>
    <w:p w:rsidR="00CF48DC" w:rsidRDefault="009746E0">
      <w:pPr>
        <w:pStyle w:val="Gvdemetni0"/>
        <w:numPr>
          <w:ilvl w:val="0"/>
          <w:numId w:val="150"/>
        </w:numPr>
        <w:shd w:val="clear" w:color="auto" w:fill="auto"/>
        <w:tabs>
          <w:tab w:val="left" w:pos="815"/>
        </w:tabs>
        <w:spacing w:after="0" w:line="245" w:lineRule="exact"/>
        <w:ind w:left="820" w:right="60" w:hanging="360"/>
        <w:jc w:val="both"/>
      </w:pPr>
      <w:r>
        <w:t>Gerekli incelemeyi yapmalarım sağlamak amacıyla münferit sözleşme işlem dosyasının birer örneği, teklif vermeye davet yazısının katılımcılara gönderildiği tarihte idare tarafindan ihale kom</w:t>
      </w:r>
      <w:r>
        <w:t>isyonuna verilir.</w:t>
      </w:r>
      <w:r>
        <w:br w:type="page"/>
      </w:r>
    </w:p>
    <w:p w:rsidR="00CF48DC" w:rsidRDefault="009746E0">
      <w:pPr>
        <w:pStyle w:val="Balk640"/>
        <w:keepNext/>
        <w:keepLines/>
        <w:shd w:val="clear" w:color="auto" w:fill="auto"/>
        <w:spacing w:after="91" w:line="190" w:lineRule="exact"/>
        <w:ind w:left="1820"/>
      </w:pPr>
      <w:bookmarkStart w:id="16" w:name="bookmark15"/>
      <w:r>
        <w:t>2193</w:t>
      </w:r>
      <w:bookmarkEnd w:id="16"/>
    </w:p>
    <w:p w:rsidR="00CF48DC" w:rsidRDefault="009746E0">
      <w:pPr>
        <w:pStyle w:val="Gvdemetni0"/>
        <w:numPr>
          <w:ilvl w:val="0"/>
          <w:numId w:val="150"/>
        </w:numPr>
        <w:shd w:val="clear" w:color="auto" w:fill="auto"/>
        <w:tabs>
          <w:tab w:val="left" w:pos="811"/>
        </w:tabs>
        <w:spacing w:after="184" w:line="250" w:lineRule="exact"/>
        <w:ind w:left="780" w:right="60" w:hanging="340"/>
        <w:jc w:val="both"/>
      </w:pPr>
      <w:r>
        <w:rPr>
          <w:noProof/>
        </w:rPr>
        <mc:AlternateContent>
          <mc:Choice Requires="wps">
            <w:drawing>
              <wp:anchor distT="0" distB="0" distL="63500" distR="63500" simplePos="0" relativeHeight="377487190" behindDoc="1" locked="0" layoutInCell="1" allowOverlap="1">
                <wp:simplePos x="0" y="0"/>
                <wp:positionH relativeFrom="margin">
                  <wp:posOffset>-440690</wp:posOffset>
                </wp:positionH>
                <wp:positionV relativeFrom="paragraph">
                  <wp:posOffset>449580</wp:posOffset>
                </wp:positionV>
                <wp:extent cx="715010" cy="714375"/>
                <wp:effectExtent l="0" t="1905" r="1905" b="0"/>
                <wp:wrapSquare wrapText="bothSides"/>
                <wp:docPr id="213"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010" cy="71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26" w:lineRule="exact"/>
                            </w:pPr>
                            <w:r>
                              <w:rPr>
                                <w:rStyle w:val="Gvdemetni80ptbolukbraklyorExact"/>
                                <w:b/>
                                <w:bCs/>
                                <w:spacing w:val="0"/>
                              </w:rPr>
                              <w:t>İhale</w:t>
                            </w:r>
                          </w:p>
                          <w:p w:rsidR="00CF48DC" w:rsidRDefault="009746E0">
                            <w:pPr>
                              <w:pStyle w:val="Gvdemetni80"/>
                              <w:shd w:val="clear" w:color="auto" w:fill="auto"/>
                              <w:spacing w:before="0" w:line="226" w:lineRule="exact"/>
                              <w:ind w:right="140"/>
                            </w:pPr>
                            <w:r>
                              <w:rPr>
                                <w:rStyle w:val="Gvdemetni80ptbolukbraklyorExact"/>
                                <w:b/>
                                <w:bCs/>
                                <w:spacing w:val="0"/>
                              </w:rPr>
                              <w:t>Dokümanında Değişiklik veya Açıklama Yapılması</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5" o:spid="_x0000_s1111" type="#_x0000_t202" style="position:absolute;left:0;text-align:left;margin-left:-34.7pt;margin-top:35.4pt;width:56.3pt;height:56.25pt;z-index:-12582929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3peswIAALQFAAAOAAAAZHJzL2Uyb0RvYy54bWysVG1vmzAQ/j5p/8Hyd8pLSQIopGpDmCZ1&#10;L1K7H+CACdbAZrYT6Kr9951NSNr0y7SND9Zhnx8/d/fcLW+GtkEHKhUTPMX+lYcR5YUoGd+l+Ntj&#10;7kQYKU14SRrBaYqfqMI3q/fvln2X0EDUoimpRADCVdJ3Ka617hLXVUVNW6KuREc5HFZCtkTDr9y5&#10;pSQ9oLeNG3je3O2FLDspCqoU7GbjIV5Z/Kqihf5SVYpq1KQYuGm7SrtuzequliTZSdLVrDjSIH/B&#10;oiWMw6MnqIxogvaSvYFqWSGFEpW+KkTriqpiBbUxQDS+dxHNQ006amOB5KjulCb1/2CLz4evErEy&#10;xYF/jREnLRTpkQ4a3YkB+YuZyVDfqQQcHzpw1QMcQKVttKq7F8V3hbhY14Tv6K2Uoq8pKYGhb266&#10;L66OOMqAbPtPooSHyF4LCzRUsjXpg4QgQIdKPZ2qY8gUsLnwZ5AijAo4Wvjh9cjNJcl0uZNKf6Ci&#10;RcZIsYTiW3ByuFfakCHJ5GLe4iJnTWMF0PBXG+A47sDTcNWcGRK2ns+xF2+iTRQ6YTDfOKGXZc5t&#10;vg6deQ7Zyq6z9Trzf5l3/TCpWVlSbp6ZtOWHf1a7o8pHVZzUpUTDSgNnKCm5264biQ4EtJ3bz6Yc&#10;Ts5u7msaNgkQy0VIfhB6d0Hs5PNo4YR5OHPihRc5nh/fxXMvjMMsfx3SPeP030NCfYrjWTAbtXQm&#10;fRGbZ7+3sZGkZRqmR8PaFEcnJ5IYBW54aUurCWtG+0UqDP1zKqDcU6GtXo1ER7HqYTvY5ohOfbAV&#10;5RMoWApQGIgRRh8YtZA/MephjKRY/dgTSTFqPnLoAjNzJkNOxnYyCC/gaoo1RqO51uNs2neS7WpA&#10;nvrsFjolZ1bFpqVGFsf+gtFggzmOMTN7Xv5br/OwXf0GAAD//wMAUEsDBBQABgAIAAAAIQAaFgaI&#10;3gAAAAkBAAAPAAAAZHJzL2Rvd25yZXYueG1sTI/LTsMwEEX3SPyDNUhsUOs8qtCGOBVCsGFHYcPO&#10;jYckwh5HsZuEfj3Dii5Hc3TvudV+cVZMOIbek4J0nYBAarzpqVXw8f6y2oIIUZPR1hMq+MEA+/r6&#10;qtKl8TO94XSIreAQCqVW0MU4lFKGpkOnw9oPSPz78qPTkc+xlWbUM4c7K7MkKaTTPXFDpwd86rD5&#10;PpycgmJ5Hu5ed5jN58ZO9HlO04ipUrc3y+MDiIhL/IfhT5/VoWanoz+RCcIqWBW7DaMK7hOewMAm&#10;z0AcGdzmOci6kpcL6l8AAAD//wMAUEsBAi0AFAAGAAgAAAAhALaDOJL+AAAA4QEAABMAAAAAAAAA&#10;AAAAAAAAAAAAAFtDb250ZW50X1R5cGVzXS54bWxQSwECLQAUAAYACAAAACEAOP0h/9YAAACUAQAA&#10;CwAAAAAAAAAAAAAAAAAvAQAAX3JlbHMvLnJlbHNQSwECLQAUAAYACAAAACEA05d6XrMCAAC0BQAA&#10;DgAAAAAAAAAAAAAAAAAuAgAAZHJzL2Uyb0RvYy54bWxQSwECLQAUAAYACAAAACEAGhYGiN4AAAAJ&#10;AQAADwAAAAAAAAAAAAAAAAANBQAAZHJzL2Rvd25yZXYueG1sUEsFBgAAAAAEAAQA8wAAABgGAAAA&#10;AA==&#10;" filled="f" stroked="f">
                <v:textbox style="mso-fit-shape-to-text:t" inset="0,0,0,0">
                  <w:txbxContent>
                    <w:p w:rsidR="00CF48DC" w:rsidRDefault="009746E0">
                      <w:pPr>
                        <w:pStyle w:val="Gvdemetni80"/>
                        <w:shd w:val="clear" w:color="auto" w:fill="auto"/>
                        <w:spacing w:before="0" w:line="226" w:lineRule="exact"/>
                      </w:pPr>
                      <w:r>
                        <w:rPr>
                          <w:rStyle w:val="Gvdemetni80ptbolukbraklyorExact"/>
                          <w:b/>
                          <w:bCs/>
                          <w:spacing w:val="0"/>
                        </w:rPr>
                        <w:t>İhale</w:t>
                      </w:r>
                    </w:p>
                    <w:p w:rsidR="00CF48DC" w:rsidRDefault="009746E0">
                      <w:pPr>
                        <w:pStyle w:val="Gvdemetni80"/>
                        <w:shd w:val="clear" w:color="auto" w:fill="auto"/>
                        <w:spacing w:before="0" w:line="226" w:lineRule="exact"/>
                        <w:ind w:right="140"/>
                      </w:pPr>
                      <w:r>
                        <w:rPr>
                          <w:rStyle w:val="Gvdemetni80ptbolukbraklyorExact"/>
                          <w:b/>
                          <w:bCs/>
                          <w:spacing w:val="0"/>
                        </w:rPr>
                        <w:t>Dokümanında Değişiklik veya Açıklama Yapılması</w:t>
                      </w:r>
                    </w:p>
                  </w:txbxContent>
                </v:textbox>
                <w10:wrap type="square" anchorx="margin"/>
              </v:shape>
            </w:pict>
          </mc:Fallback>
        </mc:AlternateContent>
      </w:r>
      <w:r>
        <w:t>Münferit sözleşme işlem dosyası çerçeve anlaşma işlem dosyası içinde muhafaza edilir.</w:t>
      </w:r>
    </w:p>
    <w:p w:rsidR="00CF48DC" w:rsidRDefault="009746E0">
      <w:pPr>
        <w:pStyle w:val="Gvdemetni0"/>
        <w:numPr>
          <w:ilvl w:val="0"/>
          <w:numId w:val="145"/>
        </w:numPr>
        <w:shd w:val="clear" w:color="auto" w:fill="auto"/>
        <w:tabs>
          <w:tab w:val="left" w:pos="485"/>
          <w:tab w:val="left" w:pos="811"/>
          <w:tab w:val="left" w:pos="485"/>
        </w:tabs>
        <w:spacing w:after="0" w:line="245" w:lineRule="exact"/>
        <w:ind w:firstLine="0"/>
        <w:jc w:val="both"/>
      </w:pPr>
      <w:r>
        <w:t>(1)</w:t>
      </w:r>
      <w:r>
        <w:tab/>
        <w:t>İlan yapıldıktan sonra ihale dokümanında değişildik</w:t>
      </w:r>
    </w:p>
    <w:p w:rsidR="00CF48DC" w:rsidRDefault="009746E0">
      <w:pPr>
        <w:pStyle w:val="Gvdemetni0"/>
        <w:shd w:val="clear" w:color="auto" w:fill="auto"/>
        <w:spacing w:after="0" w:line="245" w:lineRule="exact"/>
        <w:ind w:left="780" w:right="60" w:firstLine="0"/>
        <w:jc w:val="both"/>
      </w:pPr>
      <w:r>
        <w:t xml:space="preserve">yapılmaması esasta. Değişiklik </w:t>
      </w:r>
      <w:r>
        <w:rPr>
          <w:rStyle w:val="Gvdemetni7pt0"/>
        </w:rPr>
        <w:t>3</w:t>
      </w:r>
      <w:r>
        <w:t>'</w:t>
      </w:r>
      <w:r>
        <w:t>apıhnası zorunlu olursa, bunu gerektiren sebep ve zorunluluklar bir tutanakla tespit edilerek önceld ilanlar geçersiz sayılır ve ihale yeniden aynı şekilde ilan olunur. Ancak, tekliflerin hazırlanmasını etkileyebilecek maddi veya teknik hatalar veya eksikl</w:t>
      </w:r>
      <w:r>
        <w:t>iklerin idarece tespit edilmesi ya</w:t>
      </w:r>
    </w:p>
    <w:p w:rsidR="00CF48DC" w:rsidRDefault="009746E0">
      <w:pPr>
        <w:pStyle w:val="Gvdemetni0"/>
        <w:numPr>
          <w:ilvl w:val="0"/>
          <w:numId w:val="151"/>
        </w:numPr>
        <w:shd w:val="clear" w:color="auto" w:fill="auto"/>
        <w:tabs>
          <w:tab w:val="left" w:pos="811"/>
        </w:tabs>
        <w:spacing w:after="0" w:line="245" w:lineRule="exact"/>
        <w:ind w:left="780" w:right="60" w:firstLine="0"/>
        <w:jc w:val="both"/>
      </w:pPr>
      <w:r>
        <w:t>da idareye yazılı olarak bildirilmesi halinde, zeyilname düzenlenmek suretiyle ihale dokümanında değişiklik yapılabilir. Yapılan bu değişikliklere ilişkin zeyilname, son teklif verme tarihinden en az on gün öncesinde bilg</w:t>
      </w:r>
      <w:r>
        <w:t>i sahibi olmalarını temin edecek şekilde ihale dokumam satın alanların tamamına bildirilir._Ancak, belirlenen maddi veya teknik hataların vej^a eksikliklerin ilanda da bulunması halinde ise ihale sürecine devam edilebilmesi düzeltme ilanı yapılması ile müm</w:t>
      </w:r>
      <w:r>
        <w:t>kündür.</w:t>
      </w:r>
    </w:p>
    <w:p w:rsidR="00CF48DC" w:rsidRDefault="009746E0">
      <w:pPr>
        <w:pStyle w:val="Gvdemetni0"/>
        <w:numPr>
          <w:ilvl w:val="0"/>
          <w:numId w:val="152"/>
        </w:numPr>
        <w:shd w:val="clear" w:color="auto" w:fill="auto"/>
        <w:tabs>
          <w:tab w:val="left" w:pos="811"/>
        </w:tabs>
        <w:spacing w:after="0" w:line="245" w:lineRule="exact"/>
        <w:ind w:left="780" w:right="60" w:hanging="340"/>
        <w:jc w:val="both"/>
      </w:pPr>
      <w:r>
        <w:t xml:space="preserve">Yapılan değişildik nedeniyle tekliflerin hazırlanabilmesi için ek süreye ihtiyaç duyulması halinde, ihale tarihi bir defaya mahsus olmak üzere en fazla yirmi gün süreyle zeyilname ile ertelenebilir. Zeyilname düzenlenmesi halinde, tekliflerini </w:t>
      </w:r>
      <w:r>
        <w:t>vermiş olan katılımcılara tekliflerini geri çekerek yeniden teklif verme imkanı tarnıur.</w:t>
      </w:r>
    </w:p>
    <w:p w:rsidR="00CF48DC" w:rsidRDefault="009746E0">
      <w:pPr>
        <w:pStyle w:val="Gvdemetni0"/>
        <w:numPr>
          <w:ilvl w:val="0"/>
          <w:numId w:val="152"/>
        </w:numPr>
        <w:shd w:val="clear" w:color="auto" w:fill="auto"/>
        <w:spacing w:after="0" w:line="245" w:lineRule="exact"/>
        <w:ind w:left="780" w:right="60" w:hanging="340"/>
        <w:jc w:val="both"/>
      </w:pPr>
      <w:r>
        <w:t xml:space="preserve"> Teldif verme aşamasında, ihale dokümanında açıklanmasına ihtiyaç duyulan hususlarla ilgili olarak, ihale talihinden beş gün öncesine kadar yazılı olarak açıklama tale</w:t>
      </w:r>
      <w:r>
        <w:t>p edilebilir. Bu talihten sonra yapılacak açıklama talepleri değerlendirmeye alınmaz. .</w:t>
      </w:r>
    </w:p>
    <w:p w:rsidR="00CF48DC" w:rsidRDefault="009746E0">
      <w:pPr>
        <w:pStyle w:val="Gvdemetni0"/>
        <w:numPr>
          <w:ilvl w:val="0"/>
          <w:numId w:val="152"/>
        </w:numPr>
        <w:shd w:val="clear" w:color="auto" w:fill="auto"/>
        <w:tabs>
          <w:tab w:val="left" w:pos="811"/>
        </w:tabs>
        <w:spacing w:after="0" w:line="245" w:lineRule="exact"/>
        <w:ind w:left="780" w:right="60" w:hanging="340"/>
        <w:jc w:val="both"/>
      </w:pPr>
      <w:r>
        <w:t>Açıklama talebinin idarece uygun görülmesi halinde idarece yapılacak açıklama, bu tarihe kadar ihale dokümanı satın alanların tam</w:t>
      </w:r>
      <w:r>
        <w:rPr>
          <w:rStyle w:val="Gvdemetni5"/>
        </w:rPr>
        <w:t>amına</w:t>
      </w:r>
      <w:r>
        <w:t xml:space="preserve"> bildirilir. İdarenin bu yazılı aç</w:t>
      </w:r>
      <w:r>
        <w:t xml:space="preserve">ıklaması, ihale tarihinden en az beş gün önce doküman satm alanların bilgi sahibi olmalarım sağlayacak şekilde </w:t>
      </w:r>
      <w:r>
        <w:rPr>
          <w:rStyle w:val="Gvdemetni7pt0"/>
        </w:rPr>
        <w:t>3</w:t>
      </w:r>
      <w:r>
        <w:t>'apıhr. Açıklamada, sorular ve idarenin ayrıntılı cevaplan yer alır; ancak açıklama- talebinde bulunanın kimliği belirtilmez Yapılan yazılı açık</w:t>
      </w:r>
      <w:r>
        <w:t>lamalar, açıklama yapıldıktan sonra ihale dolcümam alanlara, ihale dokümanı ile birlikte verilir.</w:t>
      </w:r>
    </w:p>
    <w:p w:rsidR="00CF48DC" w:rsidRDefault="009746E0">
      <w:pPr>
        <w:pStyle w:val="Gvdemetni0"/>
        <w:numPr>
          <w:ilvl w:val="0"/>
          <w:numId w:val="150"/>
        </w:numPr>
        <w:shd w:val="clear" w:color="auto" w:fill="auto"/>
        <w:tabs>
          <w:tab w:val="left" w:pos="811"/>
        </w:tabs>
        <w:spacing w:after="0" w:line="245" w:lineRule="exact"/>
        <w:ind w:left="780" w:right="60" w:hanging="340"/>
        <w:jc w:val="both"/>
      </w:pPr>
      <w:r>
        <w:t>Herhangi bir şikayet üzerine yapılan incelemede; tekliflerin hazırlanmasını veya işin gerçekleştirilmesini etkileyebilecek maddi veya teknik hataların veya ek</w:t>
      </w:r>
      <w:r>
        <w:t>sikliklerin bulunması ve idarece ihale dokümanında düzeltme yapılmasına kaim' verilmesi halinde, ihale tarihine beş günden az süre lcahnış olsa dahi gerekli düzeltmeler yapılarak jnıkanda belirtilen usule göre ihale tarihi bir defa daha ertelenebilir. Beli</w:t>
      </w:r>
      <w:r>
        <w:t>rlenen maddi veya teknik hataların veya eksikliklerin ilanda da bulunması</w:t>
      </w:r>
      <w:r>
        <w:br w:type="page"/>
      </w:r>
    </w:p>
    <w:p w:rsidR="00CF48DC" w:rsidRDefault="009746E0">
      <w:pPr>
        <w:pStyle w:val="Balk640"/>
        <w:keepNext/>
        <w:keepLines/>
        <w:shd w:val="clear" w:color="auto" w:fill="auto"/>
        <w:spacing w:after="97" w:line="190" w:lineRule="exact"/>
        <w:ind w:left="2040"/>
      </w:pPr>
      <w:bookmarkStart w:id="17" w:name="bookmark16"/>
      <w:r>
        <w:t>2194</w:t>
      </w:r>
      <w:bookmarkEnd w:id="17"/>
    </w:p>
    <w:p w:rsidR="00CF48DC" w:rsidRDefault="009746E0">
      <w:pPr>
        <w:pStyle w:val="Gvdemetni0"/>
        <w:shd w:val="clear" w:color="auto" w:fill="auto"/>
        <w:spacing w:line="254" w:lineRule="exact"/>
        <w:ind w:left="960" w:right="340" w:firstLine="0"/>
        <w:jc w:val="both"/>
      </w:pPr>
      <w:r>
        <w:rPr>
          <w:noProof/>
        </w:rPr>
        <mc:AlternateContent>
          <mc:Choice Requires="wps">
            <w:drawing>
              <wp:anchor distT="0" distB="0" distL="63500" distR="63500" simplePos="0" relativeHeight="377487191" behindDoc="1" locked="0" layoutInCell="1" allowOverlap="1">
                <wp:simplePos x="0" y="0"/>
                <wp:positionH relativeFrom="margin">
                  <wp:posOffset>-545465</wp:posOffset>
                </wp:positionH>
                <wp:positionV relativeFrom="paragraph">
                  <wp:posOffset>454025</wp:posOffset>
                </wp:positionV>
                <wp:extent cx="711200" cy="457200"/>
                <wp:effectExtent l="0" t="0" r="0" b="3175"/>
                <wp:wrapSquare wrapText="bothSides"/>
                <wp:docPr id="212"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35" w:lineRule="exact"/>
                              <w:ind w:right="120"/>
                              <w:jc w:val="both"/>
                            </w:pPr>
                            <w:r>
                              <w:rPr>
                                <w:rStyle w:val="Gvdemetni80ptbolukbraklyorExact"/>
                                <w:b/>
                                <w:bCs/>
                                <w:spacing w:val="0"/>
                              </w:rPr>
                              <w:t>İhale Saatinden Önce İhalenin İptai Edilmesi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4" o:spid="_x0000_s1112" type="#_x0000_t202" style="position:absolute;left:0;text-align:left;margin-left:-42.95pt;margin-top:35.75pt;width:56pt;height:36pt;z-index:-12582928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MNOsAIAALQ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Ad+gBEnLTTpng4arcWA/GVoKtR3KgHHuw5c9QAH0GnLVnW3ovimEBebmvA9vZFS9DUlJWTom5vu&#10;xdURRxmQXf9RlBCIHLSwQEMlW1M+KAgCdOjUw7k7JpkCNpe+Dx3HqICjcL40tolAkulyJ5V+T0WL&#10;jJFiCc234OR4q/ToOrmYWFzkrGlgnyQNf7YBmOMOhIar5swkYfv5GHvxNtpGoRMGi60Telnm3OSb&#10;0Fnk/nKevcs2m8z/aeL6YVKzsqTchJm05Yd/1ruTykdVnNWlRMNKA2dSUnK/2zQSHQloO7ffqSAX&#10;bu7zNGy9gMsLSn4QeusgdvJFtHTCPJw78dKLHM+P1/HCC+Mwy59TumWc/jsl1Kc4ngfzUUu/5ebZ&#10;7zU3krRMw/RoWJvi6OxEEqPALS9tazVhzWhflMKk/1QKaPfUaKtXI9FRrHrYDfZxRAsT3oh5J8oH&#10;ULAUoDAQI4w+MGohf2DUwxhJsfp+IJJi1Hzg8ArMzJkMORm7ySC8gKsp1hiN5kaPs+nQSbavAXl6&#10;ZzfwUnJmVfyUxel9wWiwZE5jzMyey3/r9TRsV78AAAD//wMAUEsDBBQABgAIAAAAIQDLpauk3gAA&#10;AAkBAAAPAAAAZHJzL2Rvd25yZXYueG1sTI8xT8MwEIV3JP6DdUgsqHUcSGhDnAohWNgoLGxufCQR&#10;8TmK3ST013NMdDy9T+99V+4W14sJx9B50qDWCQik2tuOGg0f7y+rDYgQDVnTe0INPxhgV11elKaw&#10;fqY3nPaxEVxCoTAa2hiHQspQt+hMWPsBibMvPzoT+RwbaUczc7nrZZokuXSmI15ozYBPLdbf+6PT&#10;kC/Pw83rFtP5VPcTfZ6Uiqi0vr5aHh9ARFziPwx/+qwOFTsd/JFsEL2G1SbbMqrhXmUgGEhzBeLA&#10;4N1tBrIq5fkH1S8AAAD//wMAUEsBAi0AFAAGAAgAAAAhALaDOJL+AAAA4QEAABMAAAAAAAAAAAAA&#10;AAAAAAAAAFtDb250ZW50X1R5cGVzXS54bWxQSwECLQAUAAYACAAAACEAOP0h/9YAAACUAQAACwAA&#10;AAAAAAAAAAAAAAAvAQAAX3JlbHMvLnJlbHNQSwECLQAUAAYACAAAACEAMAjDTrACAAC0BQAADgAA&#10;AAAAAAAAAAAAAAAuAgAAZHJzL2Uyb0RvYy54bWxQSwECLQAUAAYACAAAACEAy6WrpN4AAAAJAQAA&#10;DwAAAAAAAAAAAAAAAAAKBQAAZHJzL2Rvd25yZXYueG1sUEsFBgAAAAAEAAQA8wAAABUGAAAAAA==&#10;" filled="f" stroked="f">
                <v:textbox style="mso-fit-shape-to-text:t" inset="0,0,0,0">
                  <w:txbxContent>
                    <w:p w:rsidR="00CF48DC" w:rsidRDefault="009746E0">
                      <w:pPr>
                        <w:pStyle w:val="Gvdemetni80"/>
                        <w:shd w:val="clear" w:color="auto" w:fill="auto"/>
                        <w:spacing w:before="0" w:line="235" w:lineRule="exact"/>
                        <w:ind w:right="120"/>
                        <w:jc w:val="both"/>
                      </w:pPr>
                      <w:r>
                        <w:rPr>
                          <w:rStyle w:val="Gvdemetni80ptbolukbraklyorExact"/>
                          <w:b/>
                          <w:bCs/>
                          <w:spacing w:val="0"/>
                        </w:rPr>
                        <w:t>İhale Saatinden Önce İhalenin İptai Edilmesi</w:t>
                      </w:r>
                    </w:p>
                  </w:txbxContent>
                </v:textbox>
                <w10:wrap type="square" anchorx="margin"/>
              </v:shape>
            </w:pict>
          </mc:Fallback>
        </mc:AlternateContent>
      </w:r>
      <w:r>
        <w:t>halinde ise ihale sürecine devam edilebilmesi ancak düzeltme ilam yapılması ile mümkündür.</w:t>
      </w:r>
    </w:p>
    <w:p w:rsidR="00CF48DC" w:rsidRDefault="009746E0">
      <w:pPr>
        <w:pStyle w:val="Gvdemetni0"/>
        <w:numPr>
          <w:ilvl w:val="0"/>
          <w:numId w:val="145"/>
        </w:numPr>
        <w:shd w:val="clear" w:color="auto" w:fill="auto"/>
        <w:tabs>
          <w:tab w:val="left" w:pos="573"/>
        </w:tabs>
        <w:spacing w:after="0" w:line="254" w:lineRule="exact"/>
        <w:ind w:left="540" w:hanging="460"/>
        <w:jc w:val="both"/>
      </w:pPr>
      <w:r>
        <w:t xml:space="preserve">(1)' İdarenin ve İhale Komisyonunun </w:t>
      </w:r>
      <w:r>
        <w:t>gerekli gördüğü veya ihale</w:t>
      </w:r>
    </w:p>
    <w:p w:rsidR="00CF48DC" w:rsidRDefault="009746E0">
      <w:pPr>
        <w:pStyle w:val="Gvdemetni0"/>
        <w:shd w:val="clear" w:color="auto" w:fill="auto"/>
        <w:spacing w:after="0" w:line="254" w:lineRule="exact"/>
        <w:ind w:left="960" w:right="340" w:firstLine="0"/>
        <w:jc w:val="both"/>
      </w:pPr>
      <w:r>
        <w:t>dokümanında yer alan belgelerde, ihalenin yap</w:t>
      </w:r>
      <w:r>
        <w:rPr>
          <w:rStyle w:val="Gvdemetni5"/>
        </w:rPr>
        <w:t>ılmasına</w:t>
      </w:r>
      <w:r>
        <w:t xml:space="preserve"> engel olan ve düzeltilmesi mümkün bulunmayan hususların tespit edildiği hallerde ihale saatinden önce ihale iptal edilebilir.</w:t>
      </w:r>
    </w:p>
    <w:p w:rsidR="00CF48DC" w:rsidRDefault="009746E0">
      <w:pPr>
        <w:pStyle w:val="Gvdemetni0"/>
        <w:numPr>
          <w:ilvl w:val="0"/>
          <w:numId w:val="153"/>
        </w:numPr>
        <w:shd w:val="clear" w:color="auto" w:fill="auto"/>
        <w:tabs>
          <w:tab w:val="left" w:pos="902"/>
        </w:tabs>
        <w:spacing w:after="0" w:line="250" w:lineRule="exact"/>
        <w:ind w:left="960" w:right="340" w:hanging="420"/>
        <w:jc w:val="both"/>
      </w:pPr>
      <w:r>
        <w:t>Bu durumda, iptal nedeni belirtilmek suretiyle ih</w:t>
      </w:r>
      <w:r>
        <w:t>alenin iptaL edildiği katılımcılara ilan edilerek duyurulur. Bu. aşamaya kadar teklif vermiş olanlara ihalenin iptal edildiği ayrıca tebliğ edilir.</w:t>
      </w:r>
    </w:p>
    <w:p w:rsidR="00CF48DC" w:rsidRDefault="009746E0">
      <w:pPr>
        <w:pStyle w:val="Gvdemetni0"/>
        <w:numPr>
          <w:ilvl w:val="0"/>
          <w:numId w:val="153"/>
        </w:numPr>
        <w:shd w:val="clear" w:color="auto" w:fill="auto"/>
        <w:tabs>
          <w:tab w:val="left" w:pos="902"/>
        </w:tabs>
        <w:spacing w:after="0" w:line="250" w:lineRule="exact"/>
        <w:ind w:left="960" w:right="340" w:hanging="420"/>
        <w:jc w:val="both"/>
      </w:pPr>
      <w:r>
        <w:t>İhalenin- iptal edilmesi halinde; verilmiş olan teklifler, reddedilmiş sayihr ve bu teklifler açılmaltsmn ka</w:t>
      </w:r>
      <w:r>
        <w:rPr>
          <w:rStyle w:val="Gvdemetni5"/>
        </w:rPr>
        <w:t>tılım</w:t>
      </w:r>
      <w:r>
        <w:t>cılara iade edilir. İhalenin iptal edilmesi nedeniyle idareden herhangi bir hak talebinde bulunulamaz.</w:t>
      </w:r>
    </w:p>
    <w:p w:rsidR="00CF48DC" w:rsidRDefault="009746E0">
      <w:pPr>
        <w:pStyle w:val="Gvdemetni0"/>
        <w:numPr>
          <w:ilvl w:val="0"/>
          <w:numId w:val="153"/>
        </w:numPr>
        <w:shd w:val="clear" w:color="auto" w:fill="auto"/>
        <w:tabs>
          <w:tab w:val="left" w:pos="902"/>
        </w:tabs>
        <w:spacing w:line="250" w:lineRule="exact"/>
        <w:ind w:left="960" w:right="340" w:hanging="420"/>
        <w:jc w:val="both"/>
      </w:pPr>
      <w:r>
        <w:rPr>
          <w:noProof/>
        </w:rPr>
        <mc:AlternateContent>
          <mc:Choice Requires="wps">
            <w:drawing>
              <wp:anchor distT="0" distB="0" distL="63500" distR="63500" simplePos="0" relativeHeight="377487192" behindDoc="1" locked="0" layoutInCell="1" allowOverlap="1">
                <wp:simplePos x="0" y="0"/>
                <wp:positionH relativeFrom="margin">
                  <wp:posOffset>-603250</wp:posOffset>
                </wp:positionH>
                <wp:positionV relativeFrom="paragraph">
                  <wp:posOffset>462280</wp:posOffset>
                </wp:positionV>
                <wp:extent cx="756920" cy="1009650"/>
                <wp:effectExtent l="0" t="0" r="0" b="4445"/>
                <wp:wrapSquare wrapText="bothSides"/>
                <wp:docPr id="211"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920" cy="1009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after="300" w:line="230" w:lineRule="exact"/>
                              <w:ind w:left="20" w:right="80"/>
                            </w:pPr>
                            <w:r>
                              <w:rPr>
                                <w:rStyle w:val="Gvdemetni80ptbolukbraklyorExact"/>
                                <w:b/>
                                <w:bCs/>
                                <w:spacing w:val="0"/>
                              </w:rPr>
                              <w:t>İhaleye Katılımda Yeterlilik için İstenecek Belgeler</w:t>
                            </w:r>
                          </w:p>
                          <w:p w:rsidR="00CF48DC" w:rsidRDefault="009746E0">
                            <w:pPr>
                              <w:pStyle w:val="Gvdemetni80"/>
                              <w:shd w:val="clear" w:color="auto" w:fill="auto"/>
                              <w:spacing w:before="0" w:line="230" w:lineRule="exact"/>
                              <w:ind w:left="20" w:right="80"/>
                            </w:pPr>
                            <w:r>
                              <w:rPr>
                                <w:rStyle w:val="Gvdemetni80ptbolukbraklyorExact"/>
                                <w:b/>
                                <w:bCs/>
                                <w:spacing w:val="0"/>
                              </w:rPr>
                              <w:t>Onilci Ayda Bir Yapılacak Yeterlilik Değerlendirmesi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3" o:spid="_x0000_s1113" type="#_x0000_t202" style="position:absolute;left:0;text-align:left;margin-left:-47.5pt;margin-top:36.4pt;width:59.6pt;height:79.5pt;z-index:-12582928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qkNtAIAALU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ge9jxEkHTXqgo0a3YkT+8tJUaOhVCob3PZjqERTQaZut6u9E+V0hLtYN4Tt6I6UYGkoqiNA3L91n&#10;TyccZUC2wydRgSOy18ICjbXsTPmgIAjQoVOPp+6YYEq4XC6iJABNCSrf85JoYdvnknR+3UulP1DR&#10;ISNkWEL3LTo53CltoiHpbGKccVGwtrUMaPmLCzCcbsA3PDU6E4Vt6FPiJZt4E4dOGEQbJ/Ty3Lkp&#10;1qETFf5ykV/m63Xu/zJ+/TBtWFVRbtzM5PLDP2vekeYTLU70UqJllYEzISm5265biQ4EyF3Yz9Yc&#10;NGcz92UYtgiQy6uU/CD0boPEKaJ46YRFuHCSpRc7np/cJpEXJmFevEzpjnH67ymhIcPJIlhMZDoH&#10;/So3z35vcyNpxzSsj5Z1GY5PRiQ1FNzwyrZWE9ZO8rNSmPDPpYB2z422hDUcndiqx+1opyNezoOw&#10;FdUjUFgKYBiwEXYfCI2QPzEaYI9kWP3YE0kxaj9yGAOzdGZBzsJ2Fggv4WmGNUaTuNbTctr3ku0a&#10;QJ4H7QZGpWCWxWampiiOAwa7wSZz3GNm+Tz/t1bnbbv6DQAA//8DAFBLAwQUAAYACAAAACEA47kw&#10;ld4AAAAJAQAADwAAAGRycy9kb3ducmV2LnhtbEyPTU/DMAyG70j8h8hIXNCWJsA+StMJIbhwY3DZ&#10;LWtMW9E4VZO1Zb8ec4KTZfnV6+cpdrPvxIhDbAMZUMsMBFIVXEu1gY/3l8UGREyWnO0CoYFvjLAr&#10;Ly8Km7sw0RuO+1QLLqGYWwNNSn0uZawa9DYuQ4/Et88weJt4HWrpBjtxue+kzrKV9LYl/tDYHp8a&#10;rL72J29gNT/3N69b1NO56kY6nJVKqIy5vpofH0AknNNfGH7xGR1KZjqGE7koOgOL7T27JANrzQoc&#10;0HcaxJHnrdqALAv536D8AQAA//8DAFBLAQItABQABgAIAAAAIQC2gziS/gAAAOEBAAATAAAAAAAA&#10;AAAAAAAAAAAAAABbQ29udGVudF9UeXBlc10ueG1sUEsBAi0AFAAGAAgAAAAhADj9If/WAAAAlAEA&#10;AAsAAAAAAAAAAAAAAAAALwEAAF9yZWxzLy5yZWxzUEsBAi0AFAAGAAgAAAAhAIvaqQ20AgAAtQUA&#10;AA4AAAAAAAAAAAAAAAAALgIAAGRycy9lMm9Eb2MueG1sUEsBAi0AFAAGAAgAAAAhAOO5MJXeAAAA&#10;CQEAAA8AAAAAAAAAAAAAAAAADgUAAGRycy9kb3ducmV2LnhtbFBLBQYAAAAABAAEAPMAAAAZBgAA&#10;AAA=&#10;" filled="f" stroked="f">
                <v:textbox style="mso-fit-shape-to-text:t" inset="0,0,0,0">
                  <w:txbxContent>
                    <w:p w:rsidR="00CF48DC" w:rsidRDefault="009746E0">
                      <w:pPr>
                        <w:pStyle w:val="Gvdemetni80"/>
                        <w:shd w:val="clear" w:color="auto" w:fill="auto"/>
                        <w:spacing w:before="0" w:after="300" w:line="230" w:lineRule="exact"/>
                        <w:ind w:left="20" w:right="80"/>
                      </w:pPr>
                      <w:r>
                        <w:rPr>
                          <w:rStyle w:val="Gvdemetni80ptbolukbraklyorExact"/>
                          <w:b/>
                          <w:bCs/>
                          <w:spacing w:val="0"/>
                        </w:rPr>
                        <w:t>İhaleye Katılımda Yeterlilik için İstenecek Belgeler</w:t>
                      </w:r>
                    </w:p>
                    <w:p w:rsidR="00CF48DC" w:rsidRDefault="009746E0">
                      <w:pPr>
                        <w:pStyle w:val="Gvdemetni80"/>
                        <w:shd w:val="clear" w:color="auto" w:fill="auto"/>
                        <w:spacing w:before="0" w:line="230" w:lineRule="exact"/>
                        <w:ind w:left="20" w:right="80"/>
                      </w:pPr>
                      <w:r>
                        <w:rPr>
                          <w:rStyle w:val="Gvdemetni80ptbolukbraklyorExact"/>
                          <w:b/>
                          <w:bCs/>
                          <w:spacing w:val="0"/>
                        </w:rPr>
                        <w:t>Onilci Ayda Bir Yapılacak Yeterlilik Değerlendirmesi</w:t>
                      </w:r>
                    </w:p>
                  </w:txbxContent>
                </v:textbox>
                <w10:wrap type="square" anchorx="margin"/>
              </v:shape>
            </w:pict>
          </mc:Fallback>
        </mc:AlternateContent>
      </w:r>
      <w:r>
        <w:t xml:space="preserve">İhalenin iptal edilmesi durumunda, </w:t>
      </w:r>
      <w:r>
        <w:t>iptal nedenleri gözden geçirilerek yeniden ihaleye çıkılabilir.</w:t>
      </w:r>
    </w:p>
    <w:p w:rsidR="00CF48DC" w:rsidRDefault="009746E0">
      <w:pPr>
        <w:pStyle w:val="Gvdemetni0"/>
        <w:numPr>
          <w:ilvl w:val="0"/>
          <w:numId w:val="145"/>
        </w:numPr>
        <w:shd w:val="clear" w:color="auto" w:fill="auto"/>
        <w:tabs>
          <w:tab w:val="left" w:pos="573"/>
        </w:tabs>
        <w:spacing w:after="484" w:line="250" w:lineRule="exact"/>
        <w:ind w:left="540" w:right="340" w:hanging="460"/>
        <w:jc w:val="both"/>
      </w:pPr>
      <w:r>
        <w:t>İhaleye katılımda yeterlilik için istenecek ekonomik ve mali yeterlilik ile mesleki ve teknik yeterliliğe ilişkin kriterler ve hesaplama yöntemi İhale Komisyonu tarafından belirlerdi' ve İhale</w:t>
      </w:r>
      <w:r>
        <w:t xml:space="preserve"> Komisyonunun internet sayfasında duyurulur.</w:t>
      </w:r>
    </w:p>
    <w:p w:rsidR="00CF48DC" w:rsidRDefault="009746E0">
      <w:pPr>
        <w:pStyle w:val="Gvdemetni0"/>
        <w:numPr>
          <w:ilvl w:val="0"/>
          <w:numId w:val="145"/>
        </w:numPr>
        <w:shd w:val="clear" w:color="auto" w:fill="auto"/>
        <w:tabs>
          <w:tab w:val="left" w:pos="573"/>
        </w:tabs>
        <w:spacing w:after="0" w:line="170" w:lineRule="exact"/>
        <w:ind w:left="540" w:hanging="460"/>
        <w:jc w:val="both"/>
      </w:pPr>
      <w:r>
        <w:t>(1) İstekliler yeterliklerinin devam ettiğini oniki ayda bir</w:t>
      </w:r>
    </w:p>
    <w:p w:rsidR="00CF48DC" w:rsidRDefault="009746E0">
      <w:pPr>
        <w:pStyle w:val="Gvdemetni0"/>
        <w:shd w:val="clear" w:color="auto" w:fill="auto"/>
        <w:spacing w:after="0" w:line="254" w:lineRule="exact"/>
        <w:ind w:left="960" w:right="340" w:firstLine="0"/>
        <w:jc w:val="both"/>
      </w:pPr>
      <w:r>
        <w:t>belgelendirir. Bu belgelendirmenin yapılması gereken tarihler ay ve yıl olarak çerçeve anlaşmada belirtilir. Yeterliğin devam edip etmediği ihale komi</w:t>
      </w:r>
      <w:r>
        <w:t>syonunca değerlendirilir. Çerçeve anlaşma ihalesinde öngörülen yeterlik kriterlerinden hangilerinin oniki ayda bir istenileceği ihale dokümanında belirtilir. Yeterliği devam etmeyen katılımcı ile imzalanan çerçeve anlaşma feshedilir. Çerçeve anlaşmaya tara</w:t>
      </w:r>
      <w:r>
        <w:t>f olan katılımcı sayısının üçün altına inmesi halinde ise mevcut çerçeve anlaşmanın sona erdiği taraflara bildirilir.</w:t>
      </w:r>
    </w:p>
    <w:p w:rsidR="00CF48DC" w:rsidRDefault="009746E0">
      <w:pPr>
        <w:pStyle w:val="Gvdemetni0"/>
        <w:shd w:val="clear" w:color="auto" w:fill="auto"/>
        <w:spacing w:after="420" w:line="254" w:lineRule="exact"/>
        <w:ind w:left="960" w:right="340" w:hanging="420"/>
        <w:jc w:val="both"/>
      </w:pPr>
      <w:r>
        <w:rPr>
          <w:noProof/>
        </w:rPr>
        <mc:AlternateContent>
          <mc:Choice Requires="wps">
            <w:drawing>
              <wp:anchor distT="0" distB="0" distL="63500" distR="63500" simplePos="0" relativeHeight="377487193" behindDoc="1" locked="0" layoutInCell="1" allowOverlap="1">
                <wp:simplePos x="0" y="0"/>
                <wp:positionH relativeFrom="margin">
                  <wp:posOffset>-633730</wp:posOffset>
                </wp:positionH>
                <wp:positionV relativeFrom="paragraph">
                  <wp:posOffset>764540</wp:posOffset>
                </wp:positionV>
                <wp:extent cx="727075" cy="609600"/>
                <wp:effectExtent l="4445" t="2540" r="1905" b="0"/>
                <wp:wrapSquare wrapText="bothSides"/>
                <wp:docPr id="210"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075"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35" w:lineRule="exact"/>
                              <w:ind w:right="100"/>
                            </w:pPr>
                            <w:r>
                              <w:rPr>
                                <w:rStyle w:val="Gvdemetni80ptbolukbraklyorExact"/>
                                <w:b/>
                                <w:bCs/>
                                <w:spacing w:val="0"/>
                              </w:rPr>
                              <w:t>İhale Dışı Bırakılma ve İhaleye</w:t>
                            </w:r>
                          </w:p>
                          <w:p w:rsidR="00CF48DC" w:rsidRDefault="009746E0">
                            <w:pPr>
                              <w:pStyle w:val="Gvdemetni80"/>
                              <w:shd w:val="clear" w:color="auto" w:fill="auto"/>
                              <w:spacing w:before="0" w:line="235" w:lineRule="exact"/>
                              <w:ind w:right="100"/>
                            </w:pPr>
                            <w:r>
                              <w:rPr>
                                <w:rStyle w:val="Gvdemetni80ptbolukbraklyorExact"/>
                                <w:b/>
                                <w:bCs/>
                                <w:spacing w:val="0"/>
                              </w:rPr>
                              <w:t>ICatılam ayacak Olanlar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2" o:spid="_x0000_s1114" type="#_x0000_t202" style="position:absolute;left:0;text-align:left;margin-left:-49.9pt;margin-top:60.2pt;width:57.25pt;height:48pt;z-index:-125829287;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71etAIAALQFAAAOAAAAZHJzL2Uyb0RvYy54bWysVNtu2zAMfR+wfxD07voyJ76gTtHG8TCg&#10;uwDtPkCx5ViYLXmSErsb9u+j5Dhp2pdhmx8EWqKODslDXt+MXYsOVComeIb9Kw8jyktRMb7L8NfH&#10;wokxUprwirSC0ww/UYVvVm/fXA99SgPRiLaiEgEIV+nQZ7jRuk9dV5UN7Yi6Ej3lcFgL2RENv3Ln&#10;VpIMgN61buB5S3cQsuqlKKlSsJtPh3hl8eualvpzXSuqUZth4KbtKu26Nau7uibpTpK+YeWRBvkL&#10;Fh1hHB49QeVEE7SX7BVUx0oplKj1VSk6V9Q1K6mNAaLxvRfRPDSkpzYWSI7qT2lS/w+2/HT4IhGr&#10;Mhz4kB9OOijSIx01uhMj8qPAZGjoVQqODz246hEOoNI2WtXfi/KbQlysG8J39FZKMTSUVMDQNzfd&#10;Z1cnHGVAtsNHUcFDZK+FBRpr2Zn0QUIQoAOTp1N1DJkSNqMg8qIFRiUcLb1k6dnquSSdL/dS6fdU&#10;dMgYGZZQfAtODvdKGzIknV3MW1wUrG2tAFp+sQGO0w48DVfNmSFh6/kz8ZJNvIlDJwyWGyf08ty5&#10;Ldahsyz8aJG/y9fr3P9l3vXDtGFVRbl5ZtaWH/5Z7Y4qn1RxUpcSLasMnKGk5G67biU6ENB2YT+b&#10;cjg5u7mXNGwSIJYXIflB6N0FiVMs48gJi3DhJJEXO56f3EGewyTMi8uQ7hmn/x4SGjKcLILFpKUz&#10;6RexefZ7HRtJO6ZherSsy3B8ciKpUeCGV7a0mrB2sp+lwtA/pwLKPRfa6tVIdBKrHrejbY44nvtg&#10;K6onULAUoDCQKYw+MBohf2A0wBjJsPq+J5Ji1H7g0AVm5syGnI3tbBBewtUMa4wmc62n2bTvJds1&#10;gDz32S10SsGsik1LTSyO/QWjwQZzHGNm9jz/t17nYbv6DQAA//8DAFBLAwQUAAYACAAAACEAc6Ej&#10;xd4AAAAKAQAADwAAAGRycy9kb3ducmV2LnhtbEyPMU/DMBSEdyT+g/UqdUGt4ygKJMSpEIKFjZaF&#10;zY0fSVT7OYrdJO2vx51gPN3p7rtqt1jDJhx970iC2CbAkBqne2olfB3eN0/AfFCklXGEEi7oYVff&#10;31Wq1G6mT5z2oWWxhHypJHQhDCXnvunQKr91A1L0ftxoVYhybLke1RzLreFpkuTcqp7iQqcGfO2w&#10;Oe3PVkK+vA0PHwWm87UxE31fhQgopFyvlpdnYAGX8BeGG35EhzoyHd2ZtGdGwqYoInqIRppkwG6J&#10;7BHYUUIq8gx4XfH/F+pfAAAA//8DAFBLAQItABQABgAIAAAAIQC2gziS/gAAAOEBAAATAAAAAAAA&#10;AAAAAAAAAAAAAABbQ29udGVudF9UeXBlc10ueG1sUEsBAi0AFAAGAAgAAAAhADj9If/WAAAAlAEA&#10;AAsAAAAAAAAAAAAAAAAALwEAAF9yZWxzLy5yZWxzUEsBAi0AFAAGAAgAAAAhAMDbvV60AgAAtAUA&#10;AA4AAAAAAAAAAAAAAAAALgIAAGRycy9lMm9Eb2MueG1sUEsBAi0AFAAGAAgAAAAhAHOhI8XeAAAA&#10;CgEAAA8AAAAAAAAAAAAAAAAADgUAAGRycy9kb3ducmV2LnhtbFBLBQYAAAAABAAEAPMAAAAZBgAA&#10;AAA=&#10;" filled="f" stroked="f">
                <v:textbox style="mso-fit-shape-to-text:t" inset="0,0,0,0">
                  <w:txbxContent>
                    <w:p w:rsidR="00CF48DC" w:rsidRDefault="009746E0">
                      <w:pPr>
                        <w:pStyle w:val="Gvdemetni80"/>
                        <w:shd w:val="clear" w:color="auto" w:fill="auto"/>
                        <w:spacing w:before="0" w:line="235" w:lineRule="exact"/>
                        <w:ind w:right="100"/>
                      </w:pPr>
                      <w:r>
                        <w:rPr>
                          <w:rStyle w:val="Gvdemetni80ptbolukbraklyorExact"/>
                          <w:b/>
                          <w:bCs/>
                          <w:spacing w:val="0"/>
                        </w:rPr>
                        <w:t>İhale Dışı Bırakılma ve İhaleye</w:t>
                      </w:r>
                    </w:p>
                    <w:p w:rsidR="00CF48DC" w:rsidRDefault="009746E0">
                      <w:pPr>
                        <w:pStyle w:val="Gvdemetni80"/>
                        <w:shd w:val="clear" w:color="auto" w:fill="auto"/>
                        <w:spacing w:before="0" w:line="235" w:lineRule="exact"/>
                        <w:ind w:right="100"/>
                      </w:pPr>
                      <w:r>
                        <w:rPr>
                          <w:rStyle w:val="Gvdemetni80ptbolukbraklyorExact"/>
                          <w:b/>
                          <w:bCs/>
                          <w:spacing w:val="0"/>
                        </w:rPr>
                        <w:t>ICatılam ayacak Olanlar</w:t>
                      </w:r>
                    </w:p>
                  </w:txbxContent>
                </v:textbox>
                <w10:wrap type="square" anchorx="margin"/>
              </v:shape>
            </w:pict>
          </mc:Fallback>
        </mc:AlternateContent>
      </w:r>
      <w:r>
        <w:t xml:space="preserve">(2) Yapılan yeterlik değerlendirmesi somasında çerçeve anlaşmaya taraf olan </w:t>
      </w:r>
      <w:r>
        <w:t>katılnncıiarın yeterlik durumları çerçeve anlaşma dosyalarında kayıt altına alrmr.</w:t>
      </w:r>
    </w:p>
    <w:p w:rsidR="00CF48DC" w:rsidRDefault="009746E0">
      <w:pPr>
        <w:pStyle w:val="Gvdemetni0"/>
        <w:shd w:val="clear" w:color="auto" w:fill="auto"/>
        <w:spacing w:after="0" w:line="254" w:lineRule="exact"/>
        <w:ind w:left="540" w:right="340" w:hanging="460"/>
        <w:jc w:val="both"/>
      </w:pPr>
      <w:r>
        <w:t xml:space="preserve">18.. Kamu İhale Yasasının 13’üncü maddesinin (l)’inci fıkrasında belirtilen durumlarda olan katılmacılar ile aynı maddenin (2)’inci fikrası uyarınca yasaklama karan verilen </w:t>
      </w:r>
      <w:r>
        <w:t>kişi, şirket veya iktisadi işletmeler çerçeve anlaşma ihalelerine katılamaz.</w:t>
      </w:r>
      <w:r>
        <w:br w:type="page"/>
      </w:r>
    </w:p>
    <w:p w:rsidR="00CF48DC" w:rsidRDefault="009746E0">
      <w:pPr>
        <w:pStyle w:val="Balk640"/>
        <w:keepNext/>
        <w:keepLines/>
        <w:shd w:val="clear" w:color="auto" w:fill="auto"/>
        <w:spacing w:after="117" w:line="190" w:lineRule="exact"/>
        <w:ind w:left="2120"/>
      </w:pPr>
      <w:bookmarkStart w:id="18" w:name="bookmark17"/>
      <w:r>
        <w:t>2195</w:t>
      </w:r>
      <w:bookmarkEnd w:id="18"/>
    </w:p>
    <w:p w:rsidR="00CF48DC" w:rsidRDefault="009746E0">
      <w:pPr>
        <w:pStyle w:val="Gvdemetni0"/>
        <w:shd w:val="clear" w:color="auto" w:fill="auto"/>
        <w:tabs>
          <w:tab w:val="center" w:pos="626"/>
          <w:tab w:val="left" w:pos="971"/>
        </w:tabs>
        <w:spacing w:after="0" w:line="254" w:lineRule="exact"/>
        <w:ind w:left="40" w:firstLine="0"/>
        <w:jc w:val="both"/>
      </w:pPr>
      <w:r>
        <w:rPr>
          <w:noProof/>
        </w:rPr>
        <mc:AlternateContent>
          <mc:Choice Requires="wps">
            <w:drawing>
              <wp:anchor distT="0" distB="0" distL="63500" distR="63500" simplePos="0" relativeHeight="377487194" behindDoc="1" locked="0" layoutInCell="1" allowOverlap="1">
                <wp:simplePos x="0" y="0"/>
                <wp:positionH relativeFrom="margin">
                  <wp:posOffset>-487680</wp:posOffset>
                </wp:positionH>
                <wp:positionV relativeFrom="paragraph">
                  <wp:posOffset>-24765</wp:posOffset>
                </wp:positionV>
                <wp:extent cx="709930" cy="457200"/>
                <wp:effectExtent l="0" t="3810" r="0" b="0"/>
                <wp:wrapSquare wrapText="bothSides"/>
                <wp:docPr id="209"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35" w:lineRule="exact"/>
                            </w:pPr>
                            <w:r>
                              <w:rPr>
                                <w:rStyle w:val="Gvdemetni80ptbolukbraklyorExact"/>
                                <w:b/>
                                <w:bCs/>
                                <w:spacing w:val="0"/>
                              </w:rPr>
                              <w:t>Teklif</w:t>
                            </w:r>
                          </w:p>
                          <w:p w:rsidR="00CF48DC" w:rsidRDefault="009746E0">
                            <w:pPr>
                              <w:pStyle w:val="Gvdemetni80"/>
                              <w:shd w:val="clear" w:color="auto" w:fill="auto"/>
                              <w:spacing w:before="0" w:line="235" w:lineRule="exact"/>
                            </w:pPr>
                            <w:r>
                              <w:rPr>
                                <w:rStyle w:val="Gvdemetni80ptbolukbraklyorExact"/>
                                <w:b/>
                                <w:bCs/>
                                <w:spacing w:val="0"/>
                              </w:rPr>
                              <w:t>Mektuplarının</w:t>
                            </w:r>
                          </w:p>
                          <w:p w:rsidR="00CF48DC" w:rsidRDefault="009746E0">
                            <w:pPr>
                              <w:pStyle w:val="Gvdemetni80"/>
                              <w:shd w:val="clear" w:color="auto" w:fill="auto"/>
                              <w:spacing w:before="0" w:line="235" w:lineRule="exact"/>
                            </w:pPr>
                            <w:r>
                              <w:rPr>
                                <w:rStyle w:val="Gvdemetni80ptbolukbraklyorExact"/>
                                <w:b/>
                                <w:bCs/>
                                <w:spacing w:val="0"/>
                              </w:rPr>
                              <w:t>Şekli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1" o:spid="_x0000_s1115" type="#_x0000_t202" style="position:absolute;left:0;text-align:left;margin-left:-38.4pt;margin-top:-1.95pt;width:55.9pt;height:36pt;z-index:-12582928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BNrsQIAALQFAAAOAAAAZHJzL2Uyb0RvYy54bWysVG1vmzAQ/j5p/8Hyd8pLSQKopEpCmCZ1&#10;L1K7H+CACdbAZrYT6Kb9951NSNNWk6ZtfEBn+/z4nrvn7uZ2aBt0pFIxwVPsX3kYUV6IkvF9ir88&#10;5E6EkdKEl6QRnKb4kSp8u3z75qbvEhqIWjQllQhAuEr6LsW11l3iuqqoaUvUlegoh8NKyJZoWMq9&#10;W0rSA3rbuIHnzd1eyLKToqBKwW42HuKlxa8qWuhPVaWoRk2KITZt/9L+d+bvLm9Ispekq1lxCoP8&#10;RRQtYRwePUNlRBN0kOwVVMsKKZSo9FUhWldUFSuo5QBsfO8Fm/uadNRygeSo7pwm9f9gi4/HzxKx&#10;MsWBF2PESQtFeqCDRmsxIH/hmwz1nUrA8b4DVz3AAVTaslXdnSi+KsTFpiZ8T1dSir6mpIQI7U33&#10;4uqIowzIrv8gSniIHLSwQEMlW5M+SAgCdKjU47k6JpgCNhdeHF/DSQFH4WwB1TexuSSZLndS6XdU&#10;tMgYKZZQfAtOjndKj66Ti3mLi5w1jRVAw59tAOa4A0/DVXNmgrD1/BF78TbaRqETBvOtE3pZ5qzy&#10;TejMc38xy66zzSbzf5p3/TCpWVlSbp6ZtOWHf1a7k8pHVZzVpUTDSgNnQlJyv9s0Eh0JaDu33ykh&#10;F27u8zBsvoDLC0p+EHrrIHbyebRwwjycOfHCixzPj9fx3AvjMMufU7pjnP47JdSnOJ4Fs1FLv+Xm&#10;2e81N5K0TMP0aFib4ujsRBKjwC0vbWk1Yc1oX6TChP+UCij3VGirVyPRUax62A22OaJ46oOdKB9B&#10;wVKAwkCMMPrAqIX8jlEPYyTF6tuBSIpR855DF5iZMxlyMnaTQXgBV1OsMRrNjR5n06GTbF8D8tRn&#10;K+iUnFkVm5YaowAKZgGjwZI5jTEzey7X1utp2C5/AQAA//8DAFBLAwQUAAYACAAAACEAuvTXmd0A&#10;AAAIAQAADwAAAGRycy9kb3ducmV2LnhtbEyPwU7DMAyG70i8Q2QkLmhLs4luK00nhODCjcGFW9Z4&#10;bUXiVE3Wlj095gQ3W/71+fvL/eydGHGIXSANapmBQKqD7ajR8PH+stiCiMmQNS4QavjGCPvq+qo0&#10;hQ0TveF4SI1gCMXCaGhT6gspY92iN3EZeiS+ncLgTeJ1aKQdzMRw7+Qqy3LpTUf8oTU9PrVYfx3O&#10;XkM+P/d3rztcTZfajfR5USqh0vr2Zn58AJFwTn9h+NVndajY6RjOZKNwGhabnNUTD+sdCA6s77nb&#10;keFbBbIq5f8C1Q8AAAD//wMAUEsBAi0AFAAGAAgAAAAhALaDOJL+AAAA4QEAABMAAAAAAAAAAAAA&#10;AAAAAAAAAFtDb250ZW50X1R5cGVzXS54bWxQSwECLQAUAAYACAAAACEAOP0h/9YAAACUAQAACwAA&#10;AAAAAAAAAAAAAAAvAQAAX3JlbHMvLnJlbHNQSwECLQAUAAYACAAAACEAbGATa7ECAAC0BQAADgAA&#10;AAAAAAAAAAAAAAAuAgAAZHJzL2Uyb0RvYy54bWxQSwECLQAUAAYACAAAACEAuvTXmd0AAAAIAQAA&#10;DwAAAAAAAAAAAAAAAAALBQAAZHJzL2Rvd25yZXYueG1sUEsFBgAAAAAEAAQA8wAAABUGAAAAAA==&#10;" filled="f" stroked="f">
                <v:textbox style="mso-fit-shape-to-text:t" inset="0,0,0,0">
                  <w:txbxContent>
                    <w:p w:rsidR="00CF48DC" w:rsidRDefault="009746E0">
                      <w:pPr>
                        <w:pStyle w:val="Gvdemetni80"/>
                        <w:shd w:val="clear" w:color="auto" w:fill="auto"/>
                        <w:spacing w:before="0" w:line="235" w:lineRule="exact"/>
                      </w:pPr>
                      <w:r>
                        <w:rPr>
                          <w:rStyle w:val="Gvdemetni80ptbolukbraklyorExact"/>
                          <w:b/>
                          <w:bCs/>
                          <w:spacing w:val="0"/>
                        </w:rPr>
                        <w:t>Teklif</w:t>
                      </w:r>
                    </w:p>
                    <w:p w:rsidR="00CF48DC" w:rsidRDefault="009746E0">
                      <w:pPr>
                        <w:pStyle w:val="Gvdemetni80"/>
                        <w:shd w:val="clear" w:color="auto" w:fill="auto"/>
                        <w:spacing w:before="0" w:line="235" w:lineRule="exact"/>
                      </w:pPr>
                      <w:r>
                        <w:rPr>
                          <w:rStyle w:val="Gvdemetni80ptbolukbraklyorExact"/>
                          <w:b/>
                          <w:bCs/>
                          <w:spacing w:val="0"/>
                        </w:rPr>
                        <w:t>Mektuplarının</w:t>
                      </w:r>
                    </w:p>
                    <w:p w:rsidR="00CF48DC" w:rsidRDefault="009746E0">
                      <w:pPr>
                        <w:pStyle w:val="Gvdemetni80"/>
                        <w:shd w:val="clear" w:color="auto" w:fill="auto"/>
                        <w:spacing w:before="0" w:line="235" w:lineRule="exact"/>
                      </w:pPr>
                      <w:r>
                        <w:rPr>
                          <w:rStyle w:val="Gvdemetni80ptbolukbraklyorExact"/>
                          <w:b/>
                          <w:bCs/>
                          <w:spacing w:val="0"/>
                        </w:rPr>
                        <w:t>Şekli</w:t>
                      </w:r>
                    </w:p>
                  </w:txbxContent>
                </v:textbox>
                <w10:wrap type="square" anchorx="margin"/>
              </v:shape>
            </w:pict>
          </mc:Fallback>
        </mc:AlternateContent>
      </w:r>
      <w:r>
        <w:t>19.</w:t>
      </w:r>
      <w:r>
        <w:tab/>
        <w:t>(1)</w:t>
      </w:r>
      <w:r>
        <w:tab/>
        <w:t>Teklif mektuplarının şekli İhale Komisyonu tarafından</w:t>
      </w:r>
    </w:p>
    <w:p w:rsidR="00CF48DC" w:rsidRDefault="009746E0">
      <w:pPr>
        <w:pStyle w:val="Gvdemetni0"/>
        <w:shd w:val="clear" w:color="auto" w:fill="auto"/>
        <w:spacing w:after="0" w:line="254" w:lineRule="exact"/>
        <w:ind w:left="960" w:hanging="320"/>
        <w:jc w:val="both"/>
      </w:pPr>
      <w:r>
        <w:t>belirlenir.</w:t>
      </w:r>
    </w:p>
    <w:p w:rsidR="00CF48DC" w:rsidRDefault="009746E0">
      <w:pPr>
        <w:pStyle w:val="Gvdemetni0"/>
        <w:shd w:val="clear" w:color="auto" w:fill="auto"/>
        <w:spacing w:after="0" w:line="254" w:lineRule="exact"/>
        <w:ind w:left="960" w:hanging="320"/>
        <w:jc w:val="both"/>
      </w:pPr>
      <w:r>
        <w:t>(2) Teklif mektuplarının aşağıdaki şartlan taşıması zorunludur:</w:t>
      </w:r>
    </w:p>
    <w:p w:rsidR="00CF48DC" w:rsidRDefault="009746E0">
      <w:pPr>
        <w:pStyle w:val="Gvdemetni0"/>
        <w:numPr>
          <w:ilvl w:val="0"/>
          <w:numId w:val="154"/>
        </w:numPr>
        <w:shd w:val="clear" w:color="auto" w:fill="auto"/>
        <w:tabs>
          <w:tab w:val="left" w:pos="971"/>
        </w:tabs>
        <w:spacing w:after="0" w:line="254" w:lineRule="exact"/>
        <w:ind w:left="960" w:hanging="320"/>
        <w:jc w:val="both"/>
      </w:pPr>
      <w:r>
        <w:t>Yazılı olması,</w:t>
      </w:r>
    </w:p>
    <w:p w:rsidR="00CF48DC" w:rsidRDefault="009746E0">
      <w:pPr>
        <w:pStyle w:val="Gvdemetni0"/>
        <w:numPr>
          <w:ilvl w:val="0"/>
          <w:numId w:val="154"/>
        </w:numPr>
        <w:shd w:val="clear" w:color="auto" w:fill="auto"/>
        <w:tabs>
          <w:tab w:val="left" w:pos="971"/>
        </w:tabs>
        <w:spacing w:after="0" w:line="254" w:lineRule="exact"/>
        <w:ind w:left="960" w:right="60" w:hanging="320"/>
        <w:jc w:val="both"/>
      </w:pPr>
      <w:r>
        <w:t>İhale dokümanının tamamen okunup kabul edildiğinin belirtilmesi,</w:t>
      </w:r>
    </w:p>
    <w:p w:rsidR="00CF48DC" w:rsidRDefault="009746E0">
      <w:pPr>
        <w:pStyle w:val="Gvdemetni0"/>
        <w:numPr>
          <w:ilvl w:val="0"/>
          <w:numId w:val="154"/>
        </w:numPr>
        <w:shd w:val="clear" w:color="auto" w:fill="auto"/>
        <w:tabs>
          <w:tab w:val="left" w:pos="971"/>
        </w:tabs>
        <w:spacing w:after="0" w:line="254" w:lineRule="exact"/>
        <w:ind w:left="960" w:right="60" w:hanging="320"/>
        <w:jc w:val="both"/>
      </w:pPr>
      <w:r>
        <w:t>Teklif edilen bedelin rakam ve yazı ile birbirine uygun olarak açıkça yazılması,</w:t>
      </w:r>
    </w:p>
    <w:p w:rsidR="00CF48DC" w:rsidRDefault="009746E0">
      <w:pPr>
        <w:pStyle w:val="Gvdemetni0"/>
        <w:numPr>
          <w:ilvl w:val="0"/>
          <w:numId w:val="154"/>
        </w:numPr>
        <w:shd w:val="clear" w:color="auto" w:fill="auto"/>
        <w:tabs>
          <w:tab w:val="left" w:pos="971"/>
        </w:tabs>
        <w:spacing w:after="0" w:line="254" w:lineRule="exact"/>
        <w:ind w:left="960" w:hanging="320"/>
        <w:jc w:val="both"/>
      </w:pPr>
      <w:r>
        <w:t>Üzerinde kazıntı, silinti düzeltme bulunmaması,</w:t>
      </w:r>
    </w:p>
    <w:p w:rsidR="00CF48DC" w:rsidRDefault="009746E0">
      <w:pPr>
        <w:pStyle w:val="Gvdemetni0"/>
        <w:numPr>
          <w:ilvl w:val="0"/>
          <w:numId w:val="154"/>
        </w:numPr>
        <w:shd w:val="clear" w:color="auto" w:fill="auto"/>
        <w:tabs>
          <w:tab w:val="left" w:pos="971"/>
        </w:tabs>
        <w:spacing w:after="0" w:line="254" w:lineRule="exact"/>
        <w:ind w:left="960" w:right="60" w:hanging="320"/>
        <w:jc w:val="both"/>
      </w:pPr>
      <w:r>
        <w:t>Kuzey Kıbns Türk Cumhuriyeti vatandaşı gerçek k</w:t>
      </w:r>
      <w:r>
        <w:t>işilerin Kuzey Kıbrıs Türk Cumhuriyeti İçimlik numarasının. Kuzey Kıbns Türk Cunihuriyeti’nde faaliyet- .gösteren tüzel kişilerin ise MŞ numarasının belirtilmesi,</w:t>
      </w:r>
    </w:p>
    <w:p w:rsidR="00CF48DC" w:rsidRDefault="009746E0">
      <w:pPr>
        <w:pStyle w:val="Gvdemetni0"/>
        <w:numPr>
          <w:ilvl w:val="0"/>
          <w:numId w:val="154"/>
        </w:numPr>
        <w:shd w:val="clear" w:color="auto" w:fill="auto"/>
        <w:tabs>
          <w:tab w:val="left" w:pos="971"/>
        </w:tabs>
        <w:spacing w:after="0" w:line="254" w:lineRule="exact"/>
        <w:ind w:left="960" w:right="60" w:hanging="320"/>
        <w:jc w:val="both"/>
      </w:pPr>
      <w:r>
        <w:t xml:space="preserve">Ad, soyad veya ticaret unvanı yazılmak suretiyle </w:t>
      </w:r>
      <w:r>
        <w:rPr>
          <w:rStyle w:val="Gvdemetni7pt0"/>
        </w:rPr>
        <w:t>3</w:t>
      </w:r>
      <w:r>
        <w:rPr>
          <w:vertAlign w:val="superscript"/>
        </w:rPr>
        <w:t>r</w:t>
      </w:r>
      <w:r>
        <w:t>etkili ldşilerce imzalanmış olması,</w:t>
      </w:r>
    </w:p>
    <w:p w:rsidR="00CF48DC" w:rsidRDefault="009746E0">
      <w:pPr>
        <w:pStyle w:val="Gvdemetni0"/>
        <w:numPr>
          <w:ilvl w:val="0"/>
          <w:numId w:val="154"/>
        </w:numPr>
        <w:shd w:val="clear" w:color="auto" w:fill="auto"/>
        <w:spacing w:after="0" w:line="254" w:lineRule="exact"/>
        <w:ind w:left="960" w:right="60" w:hanging="320"/>
        <w:jc w:val="both"/>
      </w:pPr>
      <w:r>
        <w:t xml:space="preserve"> İş or</w:t>
      </w:r>
      <w:r>
        <w:t>taklığı olarak teklif veren katılımcıların teldif mektuplarının, ortakların tamamı tarafından veya teldif vermeye yetki verdikleri kişiler tarafından imzalanması gerekir.</w:t>
      </w:r>
    </w:p>
    <w:p w:rsidR="00CF48DC" w:rsidRDefault="009746E0">
      <w:pPr>
        <w:pStyle w:val="Gvdemetni0"/>
        <w:shd w:val="clear" w:color="auto" w:fill="auto"/>
        <w:tabs>
          <w:tab w:val="right" w:pos="3603"/>
          <w:tab w:val="left" w:pos="3646"/>
        </w:tabs>
        <w:spacing w:after="0" w:line="254" w:lineRule="exact"/>
        <w:ind w:left="960" w:hanging="320"/>
        <w:jc w:val="both"/>
      </w:pPr>
      <w:r>
        <w:t>(ti) Sunulan</w:t>
      </w:r>
      <w:r>
        <w:tab/>
        <w:t>teldif mektuplarının</w:t>
      </w:r>
      <w:r>
        <w:tab/>
        <w:t>şekil ve içerik bakmamdan</w:t>
      </w:r>
    </w:p>
    <w:p w:rsidR="00CF48DC" w:rsidRDefault="009746E0">
      <w:pPr>
        <w:pStyle w:val="Gvdemetni0"/>
        <w:shd w:val="clear" w:color="auto" w:fill="auto"/>
        <w:tabs>
          <w:tab w:val="right" w:pos="3603"/>
          <w:tab w:val="left" w:pos="3646"/>
        </w:tabs>
        <w:spacing w:after="0" w:line="254" w:lineRule="exact"/>
        <w:ind w:left="960" w:firstLine="0"/>
        <w:jc w:val="both"/>
      </w:pPr>
      <w:r>
        <w:t>yukaııda</w:t>
      </w:r>
      <w:r>
        <w:tab/>
        <w:t>belirtilen nitel</w:t>
      </w:r>
      <w:r>
        <w:t>iklere</w:t>
      </w:r>
      <w:r>
        <w:tab/>
        <w:t>ve teldif mektubu standart</w:t>
      </w:r>
    </w:p>
    <w:p w:rsidR="00CF48DC" w:rsidRDefault="009746E0">
      <w:pPr>
        <w:pStyle w:val="Gvdemetni0"/>
        <w:shd w:val="clear" w:color="auto" w:fill="auto"/>
        <w:tabs>
          <w:tab w:val="left" w:pos="3646"/>
        </w:tabs>
        <w:spacing w:after="0" w:line="254" w:lineRule="exact"/>
        <w:ind w:left="960" w:right="60" w:firstLine="0"/>
        <w:jc w:val="both"/>
      </w:pPr>
      <w:r>
        <w:t xml:space="preserve">formuna uygun olmaması teklifin esasım değiştirecek nitelikte bir eksildik olarak kabul edilir. Teklif mektuplannm taşıması zorunlu özelliklerden herhangi birini taşımayan teklif mektuplan değerlendirme dışı </w:t>
      </w:r>
      <w:r>
        <w:t>bırakılacağından, bunların sonradan değiştirilmesi, düzeltilmesi veya eksildiklerinin giderilmesi gibi yollara başvurulamaz. Teklif mektubu usulüne uygun olmayan katılımcının</w:t>
      </w:r>
      <w:r>
        <w:tab/>
        <w:t>teklifi değerlendirme dışı</w:t>
      </w:r>
    </w:p>
    <w:p w:rsidR="00CF48DC" w:rsidRDefault="009746E0">
      <w:pPr>
        <w:pStyle w:val="Gvdemetni0"/>
        <w:shd w:val="clear" w:color="auto" w:fill="auto"/>
        <w:spacing w:after="0" w:line="254" w:lineRule="exact"/>
        <w:ind w:left="960" w:firstLine="0"/>
        <w:jc w:val="both"/>
      </w:pPr>
      <w:r>
        <w:t>bırakıhr.</w:t>
      </w:r>
    </w:p>
    <w:p w:rsidR="00CF48DC" w:rsidRDefault="009746E0">
      <w:pPr>
        <w:pStyle w:val="Gvdemetni0"/>
        <w:shd w:val="clear" w:color="auto" w:fill="auto"/>
        <w:spacing w:line="254" w:lineRule="exact"/>
        <w:ind w:left="960" w:right="60" w:hanging="320"/>
        <w:jc w:val="both"/>
      </w:pPr>
      <w:r>
        <w:t>[İ) Münferit sözleşme aşamasında sunulacak t</w:t>
      </w:r>
      <w:r>
        <w:t>eklif mektuplarının da bu maddede belirtilen şartlan taşıması zorunludur.</w:t>
      </w:r>
    </w:p>
    <w:p w:rsidR="00CF48DC" w:rsidRDefault="009746E0">
      <w:pPr>
        <w:pStyle w:val="Gvdemetni0"/>
        <w:numPr>
          <w:ilvl w:val="0"/>
          <w:numId w:val="155"/>
        </w:numPr>
        <w:shd w:val="clear" w:color="auto" w:fill="auto"/>
        <w:tabs>
          <w:tab w:val="left" w:pos="534"/>
          <w:tab w:val="left" w:pos="971"/>
          <w:tab w:val="right" w:pos="3603"/>
          <w:tab w:val="left" w:pos="3646"/>
          <w:tab w:val="left" w:pos="534"/>
        </w:tabs>
        <w:spacing w:after="0" w:line="254" w:lineRule="exact"/>
        <w:ind w:left="40" w:firstLine="0"/>
        <w:jc w:val="both"/>
      </w:pPr>
      <w:r>
        <w:rPr>
          <w:noProof/>
        </w:rPr>
        <mc:AlternateContent>
          <mc:Choice Requires="wps">
            <w:drawing>
              <wp:anchor distT="0" distB="0" distL="63500" distR="63500" simplePos="0" relativeHeight="377487195" behindDoc="1" locked="0" layoutInCell="1" allowOverlap="1">
                <wp:simplePos x="0" y="0"/>
                <wp:positionH relativeFrom="margin">
                  <wp:posOffset>-524510</wp:posOffset>
                </wp:positionH>
                <wp:positionV relativeFrom="paragraph">
                  <wp:posOffset>-24765</wp:posOffset>
                </wp:positionV>
                <wp:extent cx="520065" cy="457200"/>
                <wp:effectExtent l="0" t="3810" r="4445" b="0"/>
                <wp:wrapSquare wrapText="bothSides"/>
                <wp:docPr id="208"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35" w:lineRule="exact"/>
                            </w:pPr>
                            <w:r>
                              <w:rPr>
                                <w:rStyle w:val="Gvdemetni80ptbolukbraklyorExact"/>
                                <w:b/>
                                <w:bCs/>
                                <w:spacing w:val="0"/>
                              </w:rPr>
                              <w:t>Tekliflerin</w:t>
                            </w:r>
                          </w:p>
                          <w:p w:rsidR="00CF48DC" w:rsidRDefault="009746E0">
                            <w:pPr>
                              <w:pStyle w:val="Gvdemetni90"/>
                              <w:shd w:val="clear" w:color="auto" w:fill="auto"/>
                              <w:spacing w:line="235" w:lineRule="exact"/>
                              <w:jc w:val="left"/>
                            </w:pPr>
                            <w:r>
                              <w:rPr>
                                <w:rStyle w:val="Gvdemetni90ptbolukbraklyorExact"/>
                                <w:b/>
                                <w:bCs/>
                                <w:spacing w:val="0"/>
                              </w:rPr>
                              <w:t>Geçerlilik</w:t>
                            </w:r>
                          </w:p>
                          <w:p w:rsidR="00CF48DC" w:rsidRDefault="009746E0">
                            <w:pPr>
                              <w:pStyle w:val="Gvdemetni80"/>
                              <w:shd w:val="clear" w:color="auto" w:fill="auto"/>
                              <w:spacing w:before="0" w:line="235" w:lineRule="exact"/>
                            </w:pPr>
                            <w:r>
                              <w:rPr>
                                <w:rStyle w:val="Gvdemetni80ptbolukbraklyorExact"/>
                                <w:b/>
                                <w:bCs/>
                                <w:spacing w:val="0"/>
                              </w:rPr>
                              <w:t>Süresi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0" o:spid="_x0000_s1116" type="#_x0000_t202" style="position:absolute;left:0;text-align:left;margin-left:-41.3pt;margin-top:-1.95pt;width:40.95pt;height:36pt;z-index:-12582928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l4IsAIAALQFAAAOAAAAZHJzL2Uyb0RvYy54bWysVFtvmzAUfp+0/2D5nXIZJAGVVEkI06Tu&#10;IrX7AQ6YYA1sZjuBrtp/37EJadpq0rTND9axfXxu33fO9c3QNuhIpWKCp9i/8jCivBAl4/sUf73P&#10;nQVGShNekkZwmuIHqvDN8u2b675LaCBq0ZRUIjDCVdJ3Ka617hLXVUVNW6KuREc5PFZCtkTDUe7d&#10;UpIerLeNG3jezO2FLDspCqoU3GbjI15a+1VFC/25qhTVqEkxxKbtLu2+M7u7vCbJXpKuZsUpDPIX&#10;UbSEcXB6NpURTdBBslemWlZIoUSlrwrRuqKqWEFtDpCN773I5q4mHbW5QHFUdy6T+n9mi0/HLxKx&#10;MsWBB1Bx0gJI93TQaC0G5M9thfpOJaB414GqHuABkLbZqu5WFN8U4mJTE76nKylFX1NSQoS+qa17&#10;8dVgohJljOz6j6IER+SghTU0VLI15YOCILAOSD2c0THBFHAZGbwjjAp4CqM5nKwHkkyfO6n0eypa&#10;ZIQUSwDfGifHW6VNMCSZVIwvLnLWNJYADX92AYrjDbiGr+bNBGHxfIy9eLvYLkInDGZbJ/SyzFnl&#10;m9CZ5f48yt5lm03m/zR+/TCpWVlSbtxM3PLDP8PuxPKRFWd2KdGw0pgzISm5320aiY4EuJ3bdSrI&#10;hZr7PAxbBMjlRUp+EHrrIHby2WLuhHkYOfHcWzieH6/jmRfGYZY/T+mWcfrvKaE+xXEURCOXfpub&#10;Z9fr3EjSMg3To2FtihdnJZIYBm55aaHVhDWjfFEKE/5TKQDuCWjLV0PRkax62A22OeJzH+xE+QAM&#10;lgIYBjSF0QdCLeQPjHoYIylW3w9EUoyaDxy6wMycSZCTsJsEwgv4mmKN0Shu9DibDp1k+xosT322&#10;gk7JmWWx6aIxilN/wWiwyZzGmJk9l2er9TRsl78AAAD//wMAUEsDBBQABgAIAAAAIQCqB8a82gAA&#10;AAcBAAAPAAAAZHJzL2Rvd25yZXYueG1sTI7BToQwEEDvJv5DMyZeDFvABFmWsjFGL95cvXjr0lkg&#10;tlNCu4D79Y4nvc1kXt68er86K2acwuBJQbZJQSC13gzUKfh4f0lKECFqMtp6QgXfGGDfXF/VujJ+&#10;oTecD7ETLKFQaQV9jGMlZWh7dDps/IjEt5OfnI68Tp00k15Y7qzM07SQTg/EH3o94lOP7dfh7BQU&#10;6/N497rFfLm0dqbPS5ZFzJS6vVkfdyAirvEPht98ToeGm47+TCYIqyAp84JRHu63IBhIHkAc2V1m&#10;IJta/u9vfgAAAP//AwBQSwECLQAUAAYACAAAACEAtoM4kv4AAADhAQAAEwAAAAAAAAAAAAAAAAAA&#10;AAAAW0NvbnRlbnRfVHlwZXNdLnhtbFBLAQItABQABgAIAAAAIQA4/SH/1gAAAJQBAAALAAAAAAAA&#10;AAAAAAAAAC8BAABfcmVscy8ucmVsc1BLAQItABQABgAIAAAAIQCuNl4IsAIAALQFAAAOAAAAAAAA&#10;AAAAAAAAAC4CAABkcnMvZTJvRG9jLnhtbFBLAQItABQABgAIAAAAIQCqB8a82gAAAAcBAAAPAAAA&#10;AAAAAAAAAAAAAAoFAABkcnMvZG93bnJldi54bWxQSwUGAAAAAAQABADzAAAAEQYAAAAA&#10;" filled="f" stroked="f">
                <v:textbox style="mso-fit-shape-to-text:t" inset="0,0,0,0">
                  <w:txbxContent>
                    <w:p w:rsidR="00CF48DC" w:rsidRDefault="009746E0">
                      <w:pPr>
                        <w:pStyle w:val="Gvdemetni80"/>
                        <w:shd w:val="clear" w:color="auto" w:fill="auto"/>
                        <w:spacing w:before="0" w:line="235" w:lineRule="exact"/>
                      </w:pPr>
                      <w:r>
                        <w:rPr>
                          <w:rStyle w:val="Gvdemetni80ptbolukbraklyorExact"/>
                          <w:b/>
                          <w:bCs/>
                          <w:spacing w:val="0"/>
                        </w:rPr>
                        <w:t>Tekliflerin</w:t>
                      </w:r>
                    </w:p>
                    <w:p w:rsidR="00CF48DC" w:rsidRDefault="009746E0">
                      <w:pPr>
                        <w:pStyle w:val="Gvdemetni90"/>
                        <w:shd w:val="clear" w:color="auto" w:fill="auto"/>
                        <w:spacing w:line="235" w:lineRule="exact"/>
                        <w:jc w:val="left"/>
                      </w:pPr>
                      <w:r>
                        <w:rPr>
                          <w:rStyle w:val="Gvdemetni90ptbolukbraklyorExact"/>
                          <w:b/>
                          <w:bCs/>
                          <w:spacing w:val="0"/>
                        </w:rPr>
                        <w:t>Geçerlilik</w:t>
                      </w:r>
                    </w:p>
                    <w:p w:rsidR="00CF48DC" w:rsidRDefault="009746E0">
                      <w:pPr>
                        <w:pStyle w:val="Gvdemetni80"/>
                        <w:shd w:val="clear" w:color="auto" w:fill="auto"/>
                        <w:spacing w:before="0" w:line="235" w:lineRule="exact"/>
                      </w:pPr>
                      <w:r>
                        <w:rPr>
                          <w:rStyle w:val="Gvdemetni80ptbolukbraklyorExact"/>
                          <w:b/>
                          <w:bCs/>
                          <w:spacing w:val="0"/>
                        </w:rPr>
                        <w:t>Süresi</w:t>
                      </w:r>
                    </w:p>
                  </w:txbxContent>
                </v:textbox>
                <w10:wrap type="square" anchorx="margin"/>
              </v:shape>
            </w:pict>
          </mc:Fallback>
        </mc:AlternateContent>
      </w:r>
      <w:r>
        <w:t>(1)</w:t>
      </w:r>
      <w:r>
        <w:tab/>
        <w:t>Çerçeve</w:t>
      </w:r>
      <w:r>
        <w:tab/>
        <w:t>anlaşma ihalelerinde</w:t>
      </w:r>
      <w:r>
        <w:tab/>
        <w:t>tekliflerin geçerlilik süresi;</w:t>
      </w:r>
    </w:p>
    <w:p w:rsidR="00CF48DC" w:rsidRDefault="009746E0">
      <w:pPr>
        <w:pStyle w:val="Gvdemetni0"/>
        <w:shd w:val="clear" w:color="auto" w:fill="auto"/>
        <w:spacing w:after="0" w:line="254" w:lineRule="exact"/>
        <w:ind w:left="960" w:right="60" w:firstLine="0"/>
        <w:jc w:val="both"/>
      </w:pPr>
      <w:r>
        <w:t>tahmini teldif değerlendirme süresi, şikaj'ete ilişkin süreler, ihale kararının ona</w:t>
      </w:r>
      <w:r>
        <w:rPr>
          <w:rStyle w:val="Gvdemetni7pt0"/>
        </w:rPr>
        <w:t>3</w:t>
      </w:r>
      <w:r>
        <w:t>'</w:t>
      </w:r>
      <w:r>
        <w:t>Ianması ile anlaşma imzalanmasına kadar geçecek süre ve benzeri hususlar dikkate alınarak belirlenir ve bu.süre ihale dokümanında belirtilir. İdarece ihtiyaç duyulması halinde bu süre, teldif ve anlaşma koşullan değiştirilmemek ve katılımcının kabulü kaydı</w:t>
      </w:r>
      <w:r>
        <w:t>yla, en fazla ihale dokümanında belirtilen teklif geçerlilik süresi kadar uzatılabilir.</w:t>
      </w:r>
    </w:p>
    <w:p w:rsidR="00CF48DC" w:rsidRDefault="009746E0">
      <w:pPr>
        <w:pStyle w:val="Gvdemetni0"/>
        <w:numPr>
          <w:ilvl w:val="0"/>
          <w:numId w:val="156"/>
        </w:numPr>
        <w:shd w:val="clear" w:color="auto" w:fill="auto"/>
        <w:tabs>
          <w:tab w:val="left" w:pos="971"/>
        </w:tabs>
        <w:spacing w:after="248" w:line="254" w:lineRule="exact"/>
        <w:ind w:left="960" w:right="60" w:hanging="320"/>
        <w:jc w:val="both"/>
      </w:pPr>
      <w:r>
        <w:t>Münferit sözleşme aşamasında katılımcılar tarafından verilecek tekliflerin geçerlilik süresi teldif venneye davet yazısında belirtilir.</w:t>
      </w:r>
    </w:p>
    <w:p w:rsidR="00CF48DC" w:rsidRDefault="009746E0">
      <w:pPr>
        <w:pStyle w:val="Gvdemetni0"/>
        <w:numPr>
          <w:ilvl w:val="0"/>
          <w:numId w:val="155"/>
        </w:numPr>
        <w:shd w:val="clear" w:color="auto" w:fill="auto"/>
        <w:tabs>
          <w:tab w:val="left" w:pos="534"/>
          <w:tab w:val="right" w:pos="1643"/>
          <w:tab w:val="right" w:pos="2382"/>
          <w:tab w:val="right" w:pos="3395"/>
          <w:tab w:val="left" w:pos="3462"/>
          <w:tab w:val="left" w:pos="539"/>
        </w:tabs>
        <w:spacing w:after="0" w:line="170" w:lineRule="exact"/>
        <w:ind w:left="40" w:firstLine="0"/>
        <w:jc w:val="both"/>
      </w:pPr>
      <w:r>
        <w:rPr>
          <w:noProof/>
        </w:rPr>
        <mc:AlternateContent>
          <mc:Choice Requires="wps">
            <w:drawing>
              <wp:anchor distT="0" distB="0" distL="63500" distR="63500" simplePos="0" relativeHeight="377487196" behindDoc="1" locked="0" layoutInCell="1" allowOverlap="1">
                <wp:simplePos x="0" y="0"/>
                <wp:positionH relativeFrom="margin">
                  <wp:posOffset>-536575</wp:posOffset>
                </wp:positionH>
                <wp:positionV relativeFrom="paragraph">
                  <wp:posOffset>3175</wp:posOffset>
                </wp:positionV>
                <wp:extent cx="551180" cy="104775"/>
                <wp:effectExtent l="0" t="3175" r="4445" b="0"/>
                <wp:wrapSquare wrapText="bothSides"/>
                <wp:docPr id="207"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18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150" w:lineRule="exact"/>
                            </w:pPr>
                            <w:r>
                              <w:rPr>
                                <w:rStyle w:val="Gvdemetni80ptbolukbraklyorExact"/>
                                <w:b/>
                                <w:bCs/>
                                <w:spacing w:val="0"/>
                              </w:rPr>
                              <w:t>Teminatlar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9" o:spid="_x0000_s1117" type="#_x0000_t202" style="position:absolute;left:0;text-align:left;margin-left:-42.25pt;margin-top:.25pt;width:43.4pt;height:8.25pt;z-index:-12582928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exAsQIAALQFAAAOAAAAZHJzL2Uyb0RvYy54bWysVG1vmzAQ/j5p/8Hyd8rLIAFUUrUhTJO6&#10;F6ndD3DABGtgM9sJdNX++84mpGmrSdM2PliHfX7unrvHd3k1di06UKmY4Bn2LzyMKC9Fxfguw1/v&#10;CyfGSGnCK9IKTjP8QBW+Wr19czn0KQ1EI9qKSgQgXKVDn+FG6z51XVU2tCPqQvSUw2EtZEc0/Mqd&#10;W0kyAHrXuoHnLdxByKqXoqRKwW4+HeKVxa9rWurPda2oRm2GITdtV2nXrVnd1SVJd5L0DSuPaZC/&#10;yKIjjEPQE1RONEF7yV5BdayUQolaX5Sic0Vds5JaDsDG916wuWtITy0XKI7qT2VS/w+2/HT4IhGr&#10;Mhx4S4w46aBJ93TU6EaMyF8kpkJDr1JwvOvBVY9wAJ22bFV/K8pvCnGxbgjf0WspxdBQUkGGvrnp&#10;nl2dcJQB2Q4fRQWByF4LCzTWsjPlg4IgQIdOPZy6Y5IpYTOKfD+GkxKOfC9cLiMbgaTz5V4q/Z6K&#10;DhkjwxKab8HJ4VZpkwxJZxcTi4uCta0VQMufbYDjtAOh4ao5M0nYfj4mXrKJN3HohMFi44RenjvX&#10;xTp0FoW/jPJ3+Xqd+z9NXD9MG1ZVlJsws7b88M96d1T5pIqTupRoWWXgTEpK7rbrVqIDAW0X9jsW&#10;5MzNfZ6GLQJweUHJD0LvJkicYhEvnbAIIydZerHj+clNsvDCJMyL55RuGaf/TgkNGU6iIJq09Ftu&#10;nv1ecyNpxzRMj5Z1GY5PTiQ1CtzwyrZWE9ZO9lkpTPpPpYB2z422ejUSncSqx+1oH0di1WzEvBXV&#10;AyhYClAYiBFGHxiNkD8wGmCMZFh93xNJMWo/cHgFZubMhpyN7WwQXsLVDGuMJnOtp9m07yXbNYA8&#10;v7NreCkFsyp+yuL4vmA0WDLHMWZmz/m/9XoatqtfAAAA//8DAFBLAwQUAAYACAAAACEA1XlsV9sA&#10;AAAFAQAADwAAAGRycy9kb3ducmV2LnhtbEyOy07DMBBF90j8gzWV2KDWSYA+0jgVQrBh18KGnRtP&#10;k6j2OIrdJPTrGVawGenqHt05xW5yVgzYh9aTgnSRgECqvGmpVvD58TZfgwhRk9HWEyr4xgC78vam&#10;0LnxI+1xOMRa8AiFXCtoYuxyKUPVoNNh4Tsk7k6+dzpy7Gtpej3yuLMyS5KldLol/tDoDl8arM6H&#10;i1OwnF67+/cNZuO1sgN9XdM0YqrU3Wx63oKIOMU/GH71WR1Kdjr6C5kgrIL5+vGJUQV8uc4eQByZ&#10;WiUgy0L+ty9/AAAA//8DAFBLAQItABQABgAIAAAAIQC2gziS/gAAAOEBAAATAAAAAAAAAAAAAAAA&#10;AAAAAABbQ29udGVudF9UeXBlc10ueG1sUEsBAi0AFAAGAAgAAAAhADj9If/WAAAAlAEAAAsAAAAA&#10;AAAAAAAAAAAALwEAAF9yZWxzLy5yZWxzUEsBAi0AFAAGAAgAAAAhACtx7ECxAgAAtAUAAA4AAAAA&#10;AAAAAAAAAAAALgIAAGRycy9lMm9Eb2MueG1sUEsBAi0AFAAGAAgAAAAhANV5bFfbAAAABQEAAA8A&#10;AAAAAAAAAAAAAAAACwUAAGRycy9kb3ducmV2LnhtbFBLBQYAAAAABAAEAPMAAAATBgAAAAA=&#10;" filled="f" stroked="f">
                <v:textbox style="mso-fit-shape-to-text:t" inset="0,0,0,0">
                  <w:txbxContent>
                    <w:p w:rsidR="00CF48DC" w:rsidRDefault="009746E0">
                      <w:pPr>
                        <w:pStyle w:val="Gvdemetni80"/>
                        <w:shd w:val="clear" w:color="auto" w:fill="auto"/>
                        <w:spacing w:before="0" w:line="150" w:lineRule="exact"/>
                      </w:pPr>
                      <w:r>
                        <w:rPr>
                          <w:rStyle w:val="Gvdemetni80ptbolukbraklyorExact"/>
                          <w:b/>
                          <w:bCs/>
                          <w:spacing w:val="0"/>
                        </w:rPr>
                        <w:t>Teminatlar</w:t>
                      </w:r>
                    </w:p>
                  </w:txbxContent>
                </v:textbox>
                <w10:wrap type="square" anchorx="margin"/>
              </v:shape>
            </w:pict>
          </mc:Fallback>
        </mc:AlternateContent>
      </w:r>
      <w:r>
        <w:t>(1)</w:t>
      </w:r>
      <w:r>
        <w:tab/>
        <w:t>Çerçeve</w:t>
      </w:r>
      <w:r>
        <w:tab/>
        <w:t>anlaşm</w:t>
      </w:r>
      <w:r>
        <w:t>a</w:t>
      </w:r>
      <w:r>
        <w:tab/>
        <w:t>aşamasında</w:t>
      </w:r>
      <w:r>
        <w:tab/>
        <w:t>geçici-teminat ve kesin teminat</w:t>
      </w:r>
      <w:r>
        <w:br w:type="page"/>
      </w:r>
    </w:p>
    <w:p w:rsidR="00CF48DC" w:rsidRDefault="009746E0">
      <w:pPr>
        <w:pStyle w:val="Balk620"/>
        <w:keepNext/>
        <w:keepLines/>
        <w:shd w:val="clear" w:color="auto" w:fill="auto"/>
        <w:spacing w:before="0" w:after="27" w:line="220" w:lineRule="exact"/>
        <w:ind w:left="2100"/>
        <w:jc w:val="left"/>
      </w:pPr>
      <w:bookmarkStart w:id="19" w:name="bookmark18"/>
      <w:r>
        <w:rPr>
          <w:rStyle w:val="Balk621"/>
          <w:b/>
          <w:bCs/>
        </w:rPr>
        <w:t>2196</w:t>
      </w:r>
      <w:bookmarkEnd w:id="19"/>
    </w:p>
    <w:p w:rsidR="00CF48DC" w:rsidRDefault="009746E0">
      <w:pPr>
        <w:pStyle w:val="Gvdemetni100"/>
        <w:shd w:val="clear" w:color="auto" w:fill="auto"/>
        <w:spacing w:after="0" w:line="254" w:lineRule="exact"/>
        <w:ind w:left="960" w:firstLine="0"/>
        <w:jc w:val="both"/>
      </w:pPr>
      <w:r>
        <w:t>. istenilmez.</w:t>
      </w:r>
    </w:p>
    <w:p w:rsidR="00CF48DC" w:rsidRDefault="009746E0">
      <w:pPr>
        <w:pStyle w:val="Gvdemetni0"/>
        <w:numPr>
          <w:ilvl w:val="0"/>
          <w:numId w:val="157"/>
        </w:numPr>
        <w:shd w:val="clear" w:color="auto" w:fill="auto"/>
        <w:tabs>
          <w:tab w:val="left" w:pos="964"/>
        </w:tabs>
        <w:spacing w:after="0" w:line="254" w:lineRule="exact"/>
        <w:ind w:left="960" w:hanging="400"/>
        <w:jc w:val="both"/>
      </w:pPr>
      <w:r>
        <w:t>İhale dokümanında belirtilmesi kaydıyla;</w:t>
      </w:r>
    </w:p>
    <w:p w:rsidR="00CF48DC" w:rsidRDefault="009746E0">
      <w:pPr>
        <w:pStyle w:val="Gvdemetni0"/>
        <w:numPr>
          <w:ilvl w:val="0"/>
          <w:numId w:val="158"/>
        </w:numPr>
        <w:shd w:val="clear" w:color="auto" w:fill="auto"/>
        <w:tabs>
          <w:tab w:val="left" w:pos="1356"/>
        </w:tabs>
        <w:spacing w:after="0" w:line="254" w:lineRule="exact"/>
        <w:ind w:left="1500" w:right="80" w:hanging="540"/>
        <w:jc w:val="both"/>
      </w:pPr>
      <w:r>
        <w:t xml:space="preserve">Çerçeve anlaşma kapsamında gerçekleştirilecek mal almalarında, münferit sözleşme aşamasında, alımın garanti süresi öngörülmeyen bir mal alımı olması </w:t>
      </w:r>
      <w:r>
        <w:t xml:space="preserve">ve bir defada tesiim edilmesi halinde kesin teminat alınması zorunlu değildir. Ancak garanti süresi öngörülen mal alımı ile teslimatı süreye bağlı mal almalarında kesin teminat alınması zorunludur. Kesin teminat alınması durumunda münferit sözleşme bedeli </w:t>
      </w:r>
      <w:r>
        <w:t>üzerinden hesaplanarak % 5 oranında kesin teminat alınır.</w:t>
      </w:r>
    </w:p>
    <w:p w:rsidR="00CF48DC" w:rsidRDefault="009746E0">
      <w:pPr>
        <w:pStyle w:val="Gvdemetni0"/>
        <w:numPr>
          <w:ilvl w:val="0"/>
          <w:numId w:val="158"/>
        </w:numPr>
        <w:shd w:val="clear" w:color="auto" w:fill="auto"/>
        <w:tabs>
          <w:tab w:val="left" w:pos="1356"/>
        </w:tabs>
        <w:spacing w:after="0" w:line="254" w:lineRule="exact"/>
        <w:ind w:left="1500" w:right="80" w:hanging="540"/>
        <w:jc w:val="both"/>
      </w:pPr>
      <w:r>
        <w:t>Çerçeve anlaşma kapsamında gerçekleştirilecek yapım işleri ile hizmet ■ alanlarında, taahhüdün sözleşme ve ihale dokümanı .hükümlerine uygun olarak yerine getirilmesini sağlamak amacıyla, münferit s</w:t>
      </w:r>
      <w:r>
        <w:t>özleşmenin yapılmasından önce, münferit sözleşme bedeli üzerinden hesaplanarak % 5 oranında kesin teminat alınır..</w:t>
      </w:r>
    </w:p>
    <w:p w:rsidR="00CF48DC" w:rsidRDefault="009746E0">
      <w:pPr>
        <w:pStyle w:val="Gvdemetni0"/>
        <w:numPr>
          <w:ilvl w:val="0"/>
          <w:numId w:val="157"/>
        </w:numPr>
        <w:shd w:val="clear" w:color="auto" w:fill="auto"/>
        <w:tabs>
          <w:tab w:val="left" w:pos="964"/>
        </w:tabs>
        <w:spacing w:after="0" w:line="254" w:lineRule="exact"/>
        <w:ind w:left="960" w:right="80" w:hanging="400"/>
        <w:jc w:val="both"/>
      </w:pPr>
      <w:r>
        <w:t>Kesin teminat mektuplarının süresi, münferit sözleşmeye konu işin kabul tarihi, garanti süresi öngörülen işlerde ise garanti süresi dikkate a</w:t>
      </w:r>
      <w:r>
        <w:t>lınmak suretiyle idare tarafından belirlenir ve en az sözleşmenin süresi boj'unca geçerli olur.</w:t>
      </w:r>
    </w:p>
    <w:p w:rsidR="00CF48DC" w:rsidRDefault="009746E0">
      <w:pPr>
        <w:pStyle w:val="Gvdemetni0"/>
        <w:numPr>
          <w:ilvl w:val="0"/>
          <w:numId w:val="157"/>
        </w:numPr>
        <w:shd w:val="clear" w:color="auto" w:fill="auto"/>
        <w:tabs>
          <w:tab w:val="left" w:pos="964"/>
        </w:tabs>
        <w:spacing w:after="0" w:line="254" w:lineRule="exact"/>
        <w:ind w:left="960" w:hanging="400"/>
        <w:jc w:val="both"/>
      </w:pPr>
      <w:r>
        <w:t>. İsteklinin iş ortaklığı olması halinde toplam teminat miktarı,</w:t>
      </w:r>
    </w:p>
    <w:p w:rsidR="00CF48DC" w:rsidRDefault="009746E0">
      <w:pPr>
        <w:pStyle w:val="Gvdemetni0"/>
        <w:shd w:val="clear" w:color="auto" w:fill="auto"/>
        <w:spacing w:after="0" w:line="254" w:lineRule="exact"/>
        <w:ind w:left="960" w:right="80" w:firstLine="0"/>
        <w:jc w:val="both"/>
      </w:pPr>
      <w:r>
        <w:t>ortaklık oranına bakılmaksızın ortaklardan biri veya birkaçı tarafından karşılanabilir.</w:t>
      </w:r>
    </w:p>
    <w:p w:rsidR="00CF48DC" w:rsidRDefault="009746E0">
      <w:pPr>
        <w:pStyle w:val="Gvdemetni0"/>
        <w:numPr>
          <w:ilvl w:val="0"/>
          <w:numId w:val="157"/>
        </w:numPr>
        <w:shd w:val="clear" w:color="auto" w:fill="auto"/>
        <w:tabs>
          <w:tab w:val="left" w:pos="964"/>
        </w:tabs>
        <w:spacing w:after="0" w:line="254" w:lineRule="exact"/>
        <w:ind w:left="960" w:right="80" w:hanging="400"/>
        <w:jc w:val="both"/>
      </w:pPr>
      <w:r>
        <w:t xml:space="preserve">Her ne </w:t>
      </w:r>
      <w:r>
        <w:t>suretle olursa olsun, idarece alman teminatlar haczedilemez ve üzerine ihtiyati tedbir konulamaz.</w:t>
      </w:r>
    </w:p>
    <w:p w:rsidR="00CF48DC" w:rsidRDefault="009746E0">
      <w:pPr>
        <w:pStyle w:val="Gvdemetni0"/>
        <w:numPr>
          <w:ilvl w:val="0"/>
          <w:numId w:val="157"/>
        </w:numPr>
        <w:shd w:val="clear" w:color="auto" w:fill="auto"/>
        <w:tabs>
          <w:tab w:val="left" w:pos="964"/>
        </w:tabs>
        <w:spacing w:after="0" w:line="254" w:lineRule="exact"/>
        <w:ind w:left="960" w:right="80" w:hanging="400"/>
        <w:jc w:val="both"/>
      </w:pPr>
      <w:r>
        <w:t>Gerek görüldüğünde teminat mektuplarının ilgili bankanın genel müdürlüğünden veya şubesinden teyidi idarelerce yapılabilir. Yapılan teyitlerde, bankanın en az</w:t>
      </w:r>
      <w:r>
        <w:t xml:space="preserve"> iki yetkilisinin imzasının bulunması gerekmektedir.</w:t>
      </w:r>
    </w:p>
    <w:p w:rsidR="00CF48DC" w:rsidRDefault="009746E0">
      <w:pPr>
        <w:pStyle w:val="Gvdemetni0"/>
        <w:numPr>
          <w:ilvl w:val="0"/>
          <w:numId w:val="157"/>
        </w:numPr>
        <w:shd w:val="clear" w:color="auto" w:fill="auto"/>
        <w:tabs>
          <w:tab w:val="left" w:pos="964"/>
        </w:tabs>
        <w:spacing w:after="236" w:line="254" w:lineRule="exact"/>
        <w:ind w:left="960" w:right="80" w:hanging="400"/>
        <w:jc w:val="both"/>
      </w:pPr>
      <w:r>
        <w:rPr>
          <w:noProof/>
        </w:rPr>
        <mc:AlternateContent>
          <mc:Choice Requires="wps">
            <w:drawing>
              <wp:anchor distT="0" distB="0" distL="63500" distR="63500" simplePos="0" relativeHeight="377487197" behindDoc="1" locked="0" layoutInCell="1" allowOverlap="1">
                <wp:simplePos x="0" y="0"/>
                <wp:positionH relativeFrom="margin">
                  <wp:posOffset>-572770</wp:posOffset>
                </wp:positionH>
                <wp:positionV relativeFrom="paragraph">
                  <wp:posOffset>1289050</wp:posOffset>
                </wp:positionV>
                <wp:extent cx="785495" cy="1066800"/>
                <wp:effectExtent l="0" t="3175" r="0" b="0"/>
                <wp:wrapSquare wrapText="bothSides"/>
                <wp:docPr id="206"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495" cy="106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235" w:lineRule="exact"/>
                              <w:ind w:right="560" w:firstLine="0"/>
                              <w:jc w:val="both"/>
                            </w:pPr>
                            <w:r>
                              <w:rPr>
                                <w:rStyle w:val="GvdemetniExact"/>
                                <w:spacing w:val="0"/>
                              </w:rPr>
                              <w:t>Tekliflerin Alınması, Açılması ile Belgelerdeki Bilgi</w:t>
                            </w:r>
                          </w:p>
                          <w:p w:rsidR="00CF48DC" w:rsidRDefault="009746E0">
                            <w:pPr>
                              <w:pStyle w:val="Gvdemetni0"/>
                              <w:shd w:val="clear" w:color="auto" w:fill="auto"/>
                              <w:spacing w:after="0" w:line="235" w:lineRule="exact"/>
                              <w:ind w:firstLine="0"/>
                              <w:jc w:val="left"/>
                            </w:pPr>
                            <w:r>
                              <w:rPr>
                                <w:rStyle w:val="GvdemetniExact"/>
                                <w:spacing w:val="0"/>
                              </w:rPr>
                              <w:t>Eksikliklerinin</w:t>
                            </w:r>
                          </w:p>
                          <w:p w:rsidR="00CF48DC" w:rsidRDefault="009746E0">
                            <w:pPr>
                              <w:pStyle w:val="Gvdemetni0"/>
                              <w:shd w:val="clear" w:color="auto" w:fill="auto"/>
                              <w:spacing w:after="0" w:line="235" w:lineRule="exact"/>
                              <w:ind w:firstLine="0"/>
                              <w:jc w:val="left"/>
                            </w:pPr>
                            <w:r>
                              <w:rPr>
                                <w:rStyle w:val="GvdemetniExact"/>
                                <w:spacing w:val="0"/>
                              </w:rPr>
                              <w:t>Tamamlatıhnası</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8" o:spid="_x0000_s1118" type="#_x0000_t202" style="position:absolute;left:0;text-align:left;margin-left:-45.1pt;margin-top:101.5pt;width:61.85pt;height:84pt;z-index:-12582928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BtgtgIAALUFAAAOAAAAZHJzL2Uyb0RvYy54bWysVNuOmzAQfa/Uf7D8znIpIYCWrHZDqCpt&#10;L9JuP8ABE6yCTW0nsK367x2bkGx2X6q2PFiDPT5zZuZ4rm/GrkUHKhUTPMP+lYcR5aWoGN9l+Otj&#10;4cQYKU14RVrBaYafqMI3q7dvroc+pYFoRFtRiQCEq3ToM9xo3aeuq8qGdkRdiZ5yOKyF7IiGX7lz&#10;K0kGQO9aN/C8yB2ErHopSqoU7ObTIV5Z/Lqmpf5c14pq1GYYuGm7Srtuzequrkm6k6RvWHmkQf6C&#10;RUcYh6AnqJxogvaSvYLqWCmFErW+KkXnirpmJbU5QDa+9yKbh4b01OYCxVH9qUzq/8GWnw5fJGJV&#10;hgMvwoiTDpr0SEeN7sSI/Cg2FRp6lYLjQw+ueoQD6LTNVvX3ovymEBfrhvAdvZVSDA0lFTD0zU33&#10;2dUJRxmQ7fBRVBCI7LWwQGMtO1M+KAgCdOjU06k7hkwJm8t4ESYLjEo48r0oij3bPpek8+1eKv2e&#10;ig4ZI8MSum/RyeFeacOGpLOLCcZFwdrWKqDlFxvgOO1AbLhqzgwL29CfiZds4k0cOmEQbZzQy3Pn&#10;tliHTlT4y0X+Ll+vc/+XieuHacOqinITZhaXH/5Z844yn2RxkpcSLasMnKGk5G67biU6EBB3YT9b&#10;czg5u7mXNGwRIJcXKflB6N0FiVNE8dIJi3DhJEsvdjw/uUsiL0zCvLhM6Z5x+u8poSHDySJYTGI6&#10;k36Rm2e/17mRtGMaxkfLugyDHOAzTiQ1EtzwytqasHayn5XC0D+XAto9N9oK1mh0Uqset6N9HUlg&#10;kI2at6J6AglLAQoDncLsA6MR8gdGA8yRDKvveyIpRu0HDs/ADJ3ZkLOxnQ3CS7iaYY3RZK71NJz2&#10;vWS7BpDnh3YLT6VgVsVnFscHBrPBJnOcY2b4PP+3Xudpu/oNAAD//wMAUEsDBBQABgAIAAAAIQDt&#10;lMBj3gAAAAoBAAAPAAAAZHJzL2Rvd25yZXYueG1sTI/BTsMwDIbvSLxDZCQuaEvaisFK0wkhuHBj&#10;cOGWNaatSJyqydqyp8ec2Mmy/On391e7xTsx4Rj7QBqytQKB1ATbU6vh4/1ldQ8iJkPWuECo4Qcj&#10;7OrLi8qUNsz0htM+tYJDKJZGQ5fSUEoZmw69ieswIPHtK4zeJF7HVtrRzBzuncyV2khveuIPnRnw&#10;qcPme3/0GjbL83DzusV8PjVuos9TliXMtL6+Wh4fQCRc0j8Mf/qsDjU7HcKRbBROw2qrckY15Krg&#10;UkwUxS2IA8+7TIGsK3leof4FAAD//wMAUEsBAi0AFAAGAAgAAAAhALaDOJL+AAAA4QEAABMAAAAA&#10;AAAAAAAAAAAAAAAAAFtDb250ZW50X1R5cGVzXS54bWxQSwECLQAUAAYACAAAACEAOP0h/9YAAACU&#10;AQAACwAAAAAAAAAAAAAAAAAvAQAAX3JlbHMvLnJlbHNQSwECLQAUAAYACAAAACEA59AbYLYCAAC1&#10;BQAADgAAAAAAAAAAAAAAAAAuAgAAZHJzL2Uyb0RvYy54bWxQSwECLQAUAAYACAAAACEA7ZTAY94A&#10;AAAKAQAADwAAAAAAAAAAAAAAAAAQBQAAZHJzL2Rvd25yZXYueG1sUEsFBgAAAAAEAAQA8wAAABsG&#10;AAAAAA==&#10;" filled="f" stroked="f">
                <v:textbox style="mso-fit-shape-to-text:t" inset="0,0,0,0">
                  <w:txbxContent>
                    <w:p w:rsidR="00CF48DC" w:rsidRDefault="009746E0">
                      <w:pPr>
                        <w:pStyle w:val="Gvdemetni0"/>
                        <w:shd w:val="clear" w:color="auto" w:fill="auto"/>
                        <w:spacing w:after="0" w:line="235" w:lineRule="exact"/>
                        <w:ind w:right="560" w:firstLine="0"/>
                        <w:jc w:val="both"/>
                      </w:pPr>
                      <w:r>
                        <w:rPr>
                          <w:rStyle w:val="GvdemetniExact"/>
                          <w:spacing w:val="0"/>
                        </w:rPr>
                        <w:t>Tekliflerin Alınması, Açılması ile Belgelerdeki Bilgi</w:t>
                      </w:r>
                    </w:p>
                    <w:p w:rsidR="00CF48DC" w:rsidRDefault="009746E0">
                      <w:pPr>
                        <w:pStyle w:val="Gvdemetni0"/>
                        <w:shd w:val="clear" w:color="auto" w:fill="auto"/>
                        <w:spacing w:after="0" w:line="235" w:lineRule="exact"/>
                        <w:ind w:firstLine="0"/>
                        <w:jc w:val="left"/>
                      </w:pPr>
                      <w:r>
                        <w:rPr>
                          <w:rStyle w:val="GvdemetniExact"/>
                          <w:spacing w:val="0"/>
                        </w:rPr>
                        <w:t>Eksikliklerinin</w:t>
                      </w:r>
                    </w:p>
                    <w:p w:rsidR="00CF48DC" w:rsidRDefault="009746E0">
                      <w:pPr>
                        <w:pStyle w:val="Gvdemetni0"/>
                        <w:shd w:val="clear" w:color="auto" w:fill="auto"/>
                        <w:spacing w:after="0" w:line="235" w:lineRule="exact"/>
                        <w:ind w:firstLine="0"/>
                        <w:jc w:val="left"/>
                      </w:pPr>
                      <w:r>
                        <w:rPr>
                          <w:rStyle w:val="GvdemetniExact"/>
                          <w:spacing w:val="0"/>
                        </w:rPr>
                        <w:t>Tamamlatıhnası</w:t>
                      </w:r>
                    </w:p>
                  </w:txbxContent>
                </v:textbox>
                <w10:wrap type="square" anchorx="margin"/>
              </v:shape>
            </w:pict>
          </mc:Fallback>
        </mc:AlternateContent>
      </w:r>
      <w:r>
        <w:t>Fiyat farkı ödenmesi öngörülerek ihale edilen işlerde fiyat farkı olarak ödenecek bedelin, sözleşme bedelinde artış</w:t>
      </w:r>
      <w:r>
        <w:t xml:space="preserve"> meydana gelmesi halinde bu artış tutarının yüzde beşi oranında teminat olarak kabul edilen değerler üzerinden ek kesin teminat alınır. Fiyat farkı olarak ödenecek bedel üzerinden hesaplanan ek kesin teminat hakedişlerden kesinti yapılmak suretiyle de karş</w:t>
      </w:r>
      <w:r>
        <w:t>ılanabilir.</w:t>
      </w:r>
    </w:p>
    <w:p w:rsidR="00CF48DC" w:rsidRDefault="009746E0">
      <w:pPr>
        <w:pStyle w:val="Gvdemetni0"/>
        <w:numPr>
          <w:ilvl w:val="0"/>
          <w:numId w:val="155"/>
        </w:numPr>
        <w:shd w:val="clear" w:color="auto" w:fill="auto"/>
        <w:tabs>
          <w:tab w:val="left" w:pos="562"/>
          <w:tab w:val="left" w:pos="964"/>
          <w:tab w:val="left" w:pos="562"/>
        </w:tabs>
        <w:spacing w:after="0" w:line="259" w:lineRule="exact"/>
        <w:ind w:firstLine="0"/>
        <w:jc w:val="both"/>
      </w:pPr>
      <w:r>
        <w:t>(1)</w:t>
      </w:r>
      <w:r>
        <w:tab/>
        <w:t>Tekliflerin alınması ve açılmasına ilişkin işlemler; Yasa, bu</w:t>
      </w:r>
    </w:p>
    <w:p w:rsidR="00CF48DC" w:rsidRDefault="009746E0">
      <w:pPr>
        <w:pStyle w:val="Gvdemetni0"/>
        <w:shd w:val="clear" w:color="auto" w:fill="auto"/>
        <w:spacing w:after="0" w:line="259" w:lineRule="exact"/>
        <w:ind w:left="960" w:right="80" w:hanging="400"/>
        <w:jc w:val="both"/>
      </w:pPr>
      <w:r>
        <w:t>.. . Tüzük ve şartnamelerde belirtilen esaslar çerçevesinde, standart formlar kullanılarak gerçekleştirilir.</w:t>
      </w:r>
    </w:p>
    <w:p w:rsidR="00CF48DC" w:rsidRDefault="009746E0">
      <w:pPr>
        <w:pStyle w:val="Gvdemetni0"/>
        <w:numPr>
          <w:ilvl w:val="0"/>
          <w:numId w:val="159"/>
        </w:numPr>
        <w:shd w:val="clear" w:color="auto" w:fill="auto"/>
        <w:tabs>
          <w:tab w:val="left" w:pos="964"/>
        </w:tabs>
        <w:spacing w:after="0" w:line="259" w:lineRule="exact"/>
        <w:ind w:left="960" w:right="80" w:hanging="400"/>
        <w:jc w:val="both"/>
      </w:pPr>
      <w:r>
        <w:t>Teklif zarflan, almış sırasına göre incelenir. Te</w:t>
      </w:r>
      <w:r>
        <w:rPr>
          <w:rStyle w:val="Gvdemetni5"/>
        </w:rPr>
        <w:t>klif</w:t>
      </w:r>
      <w:r>
        <w:t xml:space="preserve"> zarfları açılmadan önce yaklaşık maliyet açıklanır.</w:t>
      </w:r>
    </w:p>
    <w:p w:rsidR="00CF48DC" w:rsidRDefault="009746E0">
      <w:pPr>
        <w:pStyle w:val="Gvdemetni0"/>
        <w:numPr>
          <w:ilvl w:val="0"/>
          <w:numId w:val="159"/>
        </w:numPr>
        <w:shd w:val="clear" w:color="auto" w:fill="auto"/>
        <w:tabs>
          <w:tab w:val="left" w:pos="964"/>
        </w:tabs>
        <w:spacing w:after="0" w:line="259" w:lineRule="exact"/>
        <w:ind w:left="960" w:right="80" w:hanging="400"/>
        <w:jc w:val="both"/>
        <w:sectPr w:rsidR="00CF48DC">
          <w:pgSz w:w="11909" w:h="16838"/>
          <w:pgMar w:top="2339" w:right="1224" w:bottom="2329" w:left="2976" w:header="0" w:footer="3" w:gutter="0"/>
          <w:cols w:space="720"/>
          <w:noEndnote/>
          <w:docGrid w:linePitch="360"/>
        </w:sectPr>
      </w:pPr>
      <w:r>
        <w:t>Teklif zarfı içinde sunulması istenilen belgeler ve bu belgelere ilgili mevzuat gereğince eklenmesi zorunlu olan eklerden herhangi birinin katihmcılarca sunulmaması halinde, bu eks</w:t>
      </w:r>
      <w:r>
        <w:t>ik</w:t>
      </w:r>
    </w:p>
    <w:p w:rsidR="00CF48DC" w:rsidRDefault="009746E0">
      <w:pPr>
        <w:pStyle w:val="Balk640"/>
        <w:keepNext/>
        <w:keepLines/>
        <w:shd w:val="clear" w:color="auto" w:fill="auto"/>
        <w:spacing w:after="95" w:line="190" w:lineRule="exact"/>
        <w:ind w:left="80"/>
        <w:jc w:val="center"/>
      </w:pPr>
      <w:bookmarkStart w:id="20" w:name="bookmark19"/>
      <w:r>
        <w:t>2197</w:t>
      </w:r>
      <w:bookmarkEnd w:id="20"/>
    </w:p>
    <w:p w:rsidR="00CF48DC" w:rsidRDefault="009746E0">
      <w:pPr>
        <w:pStyle w:val="Gvdemetni0"/>
        <w:shd w:val="clear" w:color="auto" w:fill="auto"/>
        <w:spacing w:after="0" w:line="245" w:lineRule="exact"/>
        <w:ind w:left="2580" w:firstLine="0"/>
        <w:jc w:val="both"/>
      </w:pPr>
      <w:r>
        <w:t>belgeler ve ekleri idarelerce tarnamlatılamaz.</w:t>
      </w:r>
    </w:p>
    <w:p w:rsidR="00CF48DC" w:rsidRDefault="009746E0">
      <w:pPr>
        <w:pStyle w:val="Gvdemetni0"/>
        <w:numPr>
          <w:ilvl w:val="0"/>
          <w:numId w:val="159"/>
        </w:numPr>
        <w:shd w:val="clear" w:color="auto" w:fill="auto"/>
        <w:tabs>
          <w:tab w:val="left" w:pos="2576"/>
        </w:tabs>
        <w:spacing w:after="0" w:line="245" w:lineRule="exact"/>
        <w:ind w:left="2580" w:right="60" w:hanging="400"/>
        <w:jc w:val="both"/>
      </w:pPr>
      <w:r>
        <w:t xml:space="preserve">Teklifin esasım değiştirecek nitelikte olmaması kaydıyla, sunulan belgelerde bilgi eksikliği bulunması halinde idarece belirle'neff " sürede" bu eksik bilgilerin tamamlanması yazılı olarak istenir. Bu </w:t>
      </w:r>
      <w:r>
        <w:t>çerçevede, tamamlatılması istenen bilgi eksil</w:t>
      </w:r>
      <w:r>
        <w:rPr>
          <w:rStyle w:val="Gvdemetni5"/>
        </w:rPr>
        <w:t>dik</w:t>
      </w:r>
      <w:r>
        <w:t>lerinin giderilmesine ilişkin belgelerin niteliği dikkate alınarak idare tarafından iki iş gününden az olmamak üzere makul bir tamamlama süresi verilir. Belirlenen sürede eksilc bilgileri tamamlamayanların te</w:t>
      </w:r>
      <w:r>
        <w:t>klifleri değerlendirme dışı bırakılır.</w:t>
      </w:r>
    </w:p>
    <w:p w:rsidR="00CF48DC" w:rsidRDefault="009746E0">
      <w:pPr>
        <w:pStyle w:val="Gvdemetni0"/>
        <w:numPr>
          <w:ilvl w:val="0"/>
          <w:numId w:val="159"/>
        </w:numPr>
        <w:shd w:val="clear" w:color="auto" w:fill="auto"/>
        <w:tabs>
          <w:tab w:val="left" w:pos="2576"/>
        </w:tabs>
        <w:spacing w:after="0" w:line="245" w:lineRule="exact"/>
        <w:ind w:left="2580" w:right="60" w:hanging="400"/>
        <w:jc w:val="both"/>
      </w:pPr>
      <w:r>
        <w:t>-</w:t>
      </w:r>
      <w:r>
        <w:tab/>
        <w:t>İdare tarafından bilgi eksildiklerinin tamamlaüîması amacıyla verilen süre içinde katılımcılarca sunulan belgelerin, ihale talibinden sonraki bir tarihte düzenlenmesi halinde,, bu belgelerin katılımcının ihale talih</w:t>
      </w:r>
      <w:r>
        <w:t>inde ihaleye katılım şartlarını sağladığını tevsik etmesi durumunda kabul edilir.</w:t>
      </w:r>
    </w:p>
    <w:p w:rsidR="00CF48DC" w:rsidRDefault="009746E0">
      <w:pPr>
        <w:pStyle w:val="Gvdemetni0"/>
        <w:numPr>
          <w:ilvl w:val="0"/>
          <w:numId w:val="159"/>
        </w:numPr>
        <w:shd w:val="clear" w:color="auto" w:fill="auto"/>
        <w:tabs>
          <w:tab w:val="left" w:pos="2576"/>
        </w:tabs>
        <w:spacing w:after="176" w:line="245" w:lineRule="exact"/>
        <w:ind w:left="2580" w:right="60" w:hanging="400"/>
        <w:jc w:val="both"/>
      </w:pPr>
      <w:r>
        <w:t>Bilim fiyat teklif cetvellerinde aritmetik hata bulunup bulunmadığı incelenir. Birim fiyat teklif cetvellerinde aritmetik hata bulunduğu tespit edilen teklifler değerlendirme</w:t>
      </w:r>
      <w:r>
        <w:t xml:space="preserve"> dışı bırakılır.</w:t>
      </w:r>
    </w:p>
    <w:p w:rsidR="00CF48DC" w:rsidRDefault="009746E0">
      <w:pPr>
        <w:pStyle w:val="Gvdemetni0"/>
        <w:numPr>
          <w:ilvl w:val="0"/>
          <w:numId w:val="155"/>
        </w:numPr>
        <w:shd w:val="clear" w:color="auto" w:fill="auto"/>
        <w:tabs>
          <w:tab w:val="left" w:pos="547"/>
          <w:tab w:val="left" w:pos="979"/>
          <w:tab w:val="left" w:pos="547"/>
        </w:tabs>
        <w:spacing w:after="0" w:line="250" w:lineRule="exact"/>
        <w:ind w:firstLine="0"/>
        <w:jc w:val="both"/>
      </w:pPr>
      <w:r>
        <w:rPr>
          <w:noProof/>
        </w:rPr>
        <mc:AlternateContent>
          <mc:Choice Requires="wps">
            <w:drawing>
              <wp:anchor distT="0" distB="0" distL="63500" distR="163830" simplePos="0" relativeHeight="377487198" behindDoc="1" locked="0" layoutInCell="1" allowOverlap="1">
                <wp:simplePos x="0" y="0"/>
                <wp:positionH relativeFrom="margin">
                  <wp:posOffset>30480</wp:posOffset>
                </wp:positionH>
                <wp:positionV relativeFrom="paragraph">
                  <wp:posOffset>5080</wp:posOffset>
                </wp:positionV>
                <wp:extent cx="671195" cy="247650"/>
                <wp:effectExtent l="1905" t="0" r="3175" b="4445"/>
                <wp:wrapSquare wrapText="bothSides"/>
                <wp:docPr id="205"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19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90"/>
                              <w:shd w:val="clear" w:color="auto" w:fill="auto"/>
                              <w:spacing w:after="50" w:line="170" w:lineRule="exact"/>
                              <w:jc w:val="left"/>
                            </w:pPr>
                            <w:r>
                              <w:rPr>
                                <w:rStyle w:val="Gvdemetni90ptbolukbraklyorExact"/>
                                <w:b/>
                                <w:bCs/>
                                <w:spacing w:val="0"/>
                              </w:rPr>
                              <w:t>Listenin</w:t>
                            </w:r>
                          </w:p>
                          <w:p w:rsidR="00CF48DC" w:rsidRDefault="009746E0">
                            <w:pPr>
                              <w:pStyle w:val="Gvdemetni80"/>
                              <w:shd w:val="clear" w:color="auto" w:fill="auto"/>
                              <w:spacing w:before="0" w:line="150" w:lineRule="exact"/>
                            </w:pPr>
                            <w:r>
                              <w:rPr>
                                <w:rStyle w:val="Gvdemetni80ptbolukbraklyorExact"/>
                                <w:b/>
                                <w:bCs/>
                                <w:spacing w:val="0"/>
                              </w:rPr>
                              <w:t>Oluşturulması</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7" o:spid="_x0000_s1119" type="#_x0000_t202" style="position:absolute;left:0;text-align:left;margin-left:2.4pt;margin-top:.4pt;width:52.85pt;height:19.5pt;z-index:-125829282;visibility:visible;mso-wrap-style:square;mso-width-percent:0;mso-height-percent:0;mso-wrap-distance-left:5pt;mso-wrap-distance-top:0;mso-wrap-distance-right:12.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kw0tQIAALQFAAAOAAAAZHJzL2Uyb0RvYy54bWysVNuOmzAQfa/Uf7D8znJZQgJaskpCqCpt&#10;L9JuP8ABE6yCTW0nsF313zs2IdnLS9WWB2uwx8dnZs7Mze3QNuhIpWKCp9i/8jCivBAl4/sUf3vI&#10;nQVGShNekkZwmuJHqvDt8v27m75LaCBq0ZRUIgDhKum7FNdad4nrqqKmLVFXoqMcDishW6LhV+7d&#10;UpIe0NvGDTwvcnshy06KgioFu9l4iJcWv6poob9UlaIaNSkGbtqu0q47s7rLG5LsJelqVpxokL9g&#10;0RLG4dEzVEY0QQfJ3kC1rJBCiUpfFaJ1RVWxgtoYIBrfexXNfU06amOB5KjunCb1/2CLz8evErEy&#10;xYE3w4iTFor0QAeN1mJAfjQ3Geo7lYDjfQeueoADqLSNVnV3oviuEBebmvA9XUkp+pqSEhj65qb7&#10;7OqIowzIrv8kSniIHLSwQEMlW5M+SAgCdKjU47k6hkwBm9Hc92PgWMBREM6jma2eS5LpcieV/kBF&#10;i4yRYgnFt+DkeKe0IUOSycW8xUXOmsYKoOEvNsBx3IGn4ao5MyRsPZ9iL94utovQCYNo64Reljmr&#10;fBM6Ue7PZ9l1ttlk/i/zrh8mNStLys0zk7b88M9qd1L5qIqzupRoWGngDCUl97tNI9GRgLZz+9mU&#10;w8nFzX1JwyYBYnkVkh+E3jqInTxazJ0wD2dOPPcWjufH6zjywjjM8pch3TFO/z0k1Kc4ngWzUUsX&#10;0q9i8+z3NjaStEzD9GhYm+LF2YkkRoFbXtrSasKa0X6WCkP/kgoo91Roq1cj0VGsetgNtjni66kP&#10;dqJ8BAVLAQoDmcLoA6MW8idGPYyRFKsfByIpRs1HDl1gZs5kyMnYTQbhBVxNscZoNDd6nE2HTrJ9&#10;DchTn62gU3JmVWxaamRx6i8YDTaY0xgzs+f5v/W6DNvlbwAAAP//AwBQSwMEFAAGAAgAAAAhAGlN&#10;HPvbAAAABQEAAA8AAABkcnMvZG93bnJldi54bWxMzsFOwzAMBuA70t4h8iQuiKUZbNpK3QkhuHBj&#10;48Ita0xbkThVk7VlT092YhdL1m/9/ord5KwYqA+tZwS1yEAQV960XCN8Ht7uNyBC1Gy09UwIvxRg&#10;V85uCp0bP/IHDftYi1TCIdcITYxdLmWoGnI6LHxHnLJv3zsd09rX0vR6TOXOymWWraXTLacPje7o&#10;paHqZ39yCOvptbt739JyPFd24K+zUpEU4u18en4CEWmK/8dw4Sc6lMl09Cc2QViExwSPCGleQpWt&#10;QBwRHrYbkGUhr/XlHwAAAP//AwBQSwECLQAUAAYACAAAACEAtoM4kv4AAADhAQAAEwAAAAAAAAAA&#10;AAAAAAAAAAAAW0NvbnRlbnRfVHlwZXNdLnhtbFBLAQItABQABgAIAAAAIQA4/SH/1gAAAJQBAAAL&#10;AAAAAAAAAAAAAAAAAC8BAABfcmVscy8ucmVsc1BLAQItABQABgAIAAAAIQDhUkw0tQIAALQFAAAO&#10;AAAAAAAAAAAAAAAAAC4CAABkcnMvZTJvRG9jLnhtbFBLAQItABQABgAIAAAAIQBpTRz72wAAAAUB&#10;AAAPAAAAAAAAAAAAAAAAAA8FAABkcnMvZG93bnJldi54bWxQSwUGAAAAAAQABADzAAAAFwYAAAAA&#10;" filled="f" stroked="f">
                <v:textbox style="mso-fit-shape-to-text:t" inset="0,0,0,0">
                  <w:txbxContent>
                    <w:p w:rsidR="00CF48DC" w:rsidRDefault="009746E0">
                      <w:pPr>
                        <w:pStyle w:val="Gvdemetni90"/>
                        <w:shd w:val="clear" w:color="auto" w:fill="auto"/>
                        <w:spacing w:after="50" w:line="170" w:lineRule="exact"/>
                        <w:jc w:val="left"/>
                      </w:pPr>
                      <w:r>
                        <w:rPr>
                          <w:rStyle w:val="Gvdemetni90ptbolukbraklyorExact"/>
                          <w:b/>
                          <w:bCs/>
                          <w:spacing w:val="0"/>
                        </w:rPr>
                        <w:t>Listenin</w:t>
                      </w:r>
                    </w:p>
                    <w:p w:rsidR="00CF48DC" w:rsidRDefault="009746E0">
                      <w:pPr>
                        <w:pStyle w:val="Gvdemetni80"/>
                        <w:shd w:val="clear" w:color="auto" w:fill="auto"/>
                        <w:spacing w:before="0" w:line="150" w:lineRule="exact"/>
                      </w:pPr>
                      <w:r>
                        <w:rPr>
                          <w:rStyle w:val="Gvdemetni80ptbolukbraklyorExact"/>
                          <w:b/>
                          <w:bCs/>
                          <w:spacing w:val="0"/>
                        </w:rPr>
                        <w:t>Oluşturulması</w:t>
                      </w:r>
                    </w:p>
                  </w:txbxContent>
                </v:textbox>
                <w10:wrap type="square" anchorx="margin"/>
              </v:shape>
            </w:pict>
          </mc:Fallback>
        </mc:AlternateContent>
      </w:r>
      <w:r>
        <w:t>(1)</w:t>
      </w:r>
      <w:r>
        <w:tab/>
        <w:t>Çerçeve anlaşma ihalelerinde yeterlik kriterlerini sağlayan</w:t>
      </w:r>
    </w:p>
    <w:p w:rsidR="00CF48DC" w:rsidRDefault="009746E0">
      <w:pPr>
        <w:pStyle w:val="Gvdemetni0"/>
        <w:shd w:val="clear" w:color="auto" w:fill="auto"/>
        <w:spacing w:after="0" w:line="250" w:lineRule="exact"/>
        <w:ind w:left="980" w:right="60" w:firstLine="0"/>
        <w:jc w:val="left"/>
      </w:pPr>
      <w:r>
        <w:t xml:space="preserve">çerçeve anlaşmaya taraf olacak katılımcı sayısı üçten az olmamak üzere ihale ilanı ile ihale dokümanında belirtilir. Bu durumda idarelerce ekonomik </w:t>
      </w:r>
      <w:r>
        <w:t>açıdan en avantajlı tekliften başlaj^arak üsteye .alınacak katılımcılar belirlenir.</w:t>
      </w:r>
    </w:p>
    <w:p w:rsidR="00CF48DC" w:rsidRDefault="009746E0">
      <w:pPr>
        <w:pStyle w:val="Gvdemetni0"/>
        <w:numPr>
          <w:ilvl w:val="0"/>
          <w:numId w:val="160"/>
        </w:numPr>
        <w:shd w:val="clear" w:color="auto" w:fill="auto"/>
        <w:tabs>
          <w:tab w:val="left" w:pos="2576"/>
        </w:tabs>
        <w:spacing w:after="0" w:line="250" w:lineRule="exact"/>
        <w:ind w:left="2580" w:hanging="400"/>
        <w:jc w:val="both"/>
      </w:pPr>
      <w:r>
        <w:t>Listeye alınacak katılımcılar sadece fiyat esasına göre veya</w:t>
      </w:r>
    </w:p>
    <w:p w:rsidR="00CF48DC" w:rsidRDefault="009746E0">
      <w:pPr>
        <w:pStyle w:val="Gvdemetni0"/>
        <w:shd w:val="clear" w:color="auto" w:fill="auto"/>
        <w:tabs>
          <w:tab w:val="center" w:pos="6478"/>
        </w:tabs>
        <w:spacing w:after="0" w:line="250" w:lineRule="exact"/>
        <w:ind w:left="2580" w:right="60" w:firstLine="0"/>
        <w:jc w:val="both"/>
      </w:pPr>
      <w:r>
        <w:t>fiyat ile birlikte fiyat dışındaki unsurlar da dikkate alınarak belirlenir. İhale konusu işin , özelliği göz ön</w:t>
      </w:r>
      <w:r>
        <w:t>ünde bulundurularak işletme ve bakım maliyeti, maliyet etkinliği, verimlilik, kalite ve teknik değer gibi unsurlar fiyat dışı unsur olarak belirlenebilir.</w:t>
      </w:r>
      <w:r>
        <w:tab/>
        <w:t>-</w:t>
      </w:r>
    </w:p>
    <w:p w:rsidR="00CF48DC" w:rsidRDefault="009746E0">
      <w:pPr>
        <w:pStyle w:val="Gvdemetni0"/>
        <w:numPr>
          <w:ilvl w:val="0"/>
          <w:numId w:val="160"/>
        </w:numPr>
        <w:shd w:val="clear" w:color="auto" w:fill="auto"/>
        <w:tabs>
          <w:tab w:val="left" w:pos="2576"/>
        </w:tabs>
        <w:spacing w:after="0" w:line="250" w:lineRule="exact"/>
        <w:ind w:left="2580" w:right="60" w:hanging="400"/>
        <w:jc w:val="both"/>
      </w:pPr>
      <w:r>
        <w:t xml:space="preserve">Listeye alınacak katılımcıların fiyat ile birlikte fiyat dışı unsurların da dikkate alınarak </w:t>
      </w:r>
      <w:r>
        <w:t xml:space="preserve">belirleneceği ihalelerde; fiyat dışı unsurların parasal değerleri veya nispi ağırlıkları ile hesaplama yöntemi ve bu unsurlara ilişkin değerlendirmenin yapılabilmesi için sunulacak-bel'geler idari şartnamede açıkça belirtilir. Münferit sözleşme aşamasında </w:t>
      </w:r>
      <w:r>
        <w:t>-katıhmcılarm tekliflerinin değerlendirilmesinde; çerçeve anlaşma aşamasında öngörülen aynı fiyat dışı unsurlar, parasal değerleri veya nispi ağırlıkları değiştirilmeksi zin, dikkate alınarak ekonomik açıdan en avantajlı teklif belirlenir.</w:t>
      </w:r>
    </w:p>
    <w:p w:rsidR="00CF48DC" w:rsidRDefault="009746E0">
      <w:pPr>
        <w:pStyle w:val="Gvdemetni0"/>
        <w:numPr>
          <w:ilvl w:val="0"/>
          <w:numId w:val="160"/>
        </w:numPr>
        <w:shd w:val="clear" w:color="auto" w:fill="auto"/>
        <w:tabs>
          <w:tab w:val="left" w:pos="2576"/>
        </w:tabs>
        <w:spacing w:line="250" w:lineRule="exact"/>
        <w:ind w:left="2580" w:right="60" w:hanging="400"/>
        <w:jc w:val="both"/>
      </w:pPr>
      <w:r>
        <w:t>Fiyat dışı unsur</w:t>
      </w:r>
      <w:r>
        <w:t>lar, bir marka veya model esas alınarak rekabeti ortadan kaldırıcı bir şekilde belirlenemez.</w:t>
      </w:r>
    </w:p>
    <w:p w:rsidR="00CF48DC" w:rsidRDefault="009746E0">
      <w:pPr>
        <w:pStyle w:val="Gvdemetni0"/>
        <w:shd w:val="clear" w:color="auto" w:fill="auto"/>
        <w:tabs>
          <w:tab w:val="left" w:pos="2117"/>
        </w:tabs>
        <w:spacing w:after="0" w:line="250" w:lineRule="exact"/>
        <w:ind w:firstLine="0"/>
        <w:jc w:val="both"/>
      </w:pPr>
      <w:r>
        <w:t>Tekliflerin Eşit . 24.</w:t>
      </w:r>
      <w:r>
        <w:tab/>
        <w:t>(.1) Çerçeve anlaşma ihalelerinde tekliflerin eşit olması nedeniyle</w:t>
      </w:r>
    </w:p>
    <w:p w:rsidR="00CF48DC" w:rsidRDefault="009746E0">
      <w:pPr>
        <w:pStyle w:val="Gvdemetni0"/>
        <w:shd w:val="clear" w:color="auto" w:fill="auto"/>
        <w:tabs>
          <w:tab w:val="left" w:pos="2576"/>
        </w:tabs>
        <w:spacing w:after="0" w:line="250" w:lineRule="exact"/>
        <w:ind w:firstLine="0"/>
        <w:jc w:val="both"/>
      </w:pPr>
      <w:r>
        <w:t>Olması Durumu</w:t>
      </w:r>
      <w:r>
        <w:tab/>
        <w:t>listeye alınacak katılımcı sayısının ihale dokümanında</w:t>
      </w:r>
      <w:r>
        <w:br w:type="page"/>
      </w:r>
    </w:p>
    <w:p w:rsidR="00CF48DC" w:rsidRDefault="009746E0">
      <w:pPr>
        <w:pStyle w:val="Balk640"/>
        <w:keepNext/>
        <w:keepLines/>
        <w:shd w:val="clear" w:color="auto" w:fill="auto"/>
        <w:spacing w:after="91" w:line="190" w:lineRule="exact"/>
        <w:ind w:left="2060"/>
      </w:pPr>
      <w:bookmarkStart w:id="21" w:name="bookmark20"/>
      <w:r>
        <w:t>21</w:t>
      </w:r>
      <w:r>
        <w:t>98</w:t>
      </w:r>
      <w:bookmarkEnd w:id="21"/>
    </w:p>
    <w:p w:rsidR="00CF48DC" w:rsidRDefault="009746E0">
      <w:pPr>
        <w:pStyle w:val="Gvdemetni0"/>
        <w:shd w:val="clear" w:color="auto" w:fill="auto"/>
        <w:spacing w:after="0" w:line="250" w:lineRule="exact"/>
        <w:ind w:left="1000" w:right="100" w:firstLine="0"/>
        <w:jc w:val="both"/>
      </w:pPr>
      <w:r>
        <w:t>öngörülen sajayı aşması halinde, aynı teklifi veren katılımcıların tamamı listeye almır.</w:t>
      </w:r>
    </w:p>
    <w:p w:rsidR="00CF48DC" w:rsidRDefault="009746E0">
      <w:pPr>
        <w:pStyle w:val="Gvdemetni0"/>
        <w:shd w:val="clear" w:color="auto" w:fill="auto"/>
        <w:spacing w:line="250" w:lineRule="exact"/>
        <w:ind w:left="1000" w:right="100" w:hanging="440"/>
        <w:jc w:val="both"/>
      </w:pPr>
      <w:r>
        <w:rPr>
          <w:noProof/>
        </w:rPr>
        <mc:AlternateContent>
          <mc:Choice Requires="wps">
            <w:drawing>
              <wp:anchor distT="0" distB="0" distL="63500" distR="63500" simplePos="0" relativeHeight="377487199" behindDoc="1" locked="0" layoutInCell="1" allowOverlap="1">
                <wp:simplePos x="0" y="0"/>
                <wp:positionH relativeFrom="margin">
                  <wp:posOffset>-536575</wp:posOffset>
                </wp:positionH>
                <wp:positionV relativeFrom="paragraph">
                  <wp:posOffset>1087120</wp:posOffset>
                </wp:positionV>
                <wp:extent cx="744855" cy="1228725"/>
                <wp:effectExtent l="0" t="1270" r="1270" b="0"/>
                <wp:wrapSquare wrapText="bothSides"/>
                <wp:docPr id="204"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855" cy="1228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after="1020" w:line="230" w:lineRule="exact"/>
                              <w:ind w:left="20" w:right="20"/>
                            </w:pPr>
                            <w:r>
                              <w:rPr>
                                <w:rStyle w:val="Gvdemetni80ptbolukbraklyorExact"/>
                                <w:b/>
                                <w:bCs/>
                                <w:spacing w:val="0"/>
                              </w:rPr>
                              <w:t>Aşırı Düşük Teldifler</w:t>
                            </w:r>
                          </w:p>
                          <w:p w:rsidR="00CF48DC" w:rsidRDefault="009746E0">
                            <w:pPr>
                              <w:pStyle w:val="Gvdemetni80"/>
                              <w:shd w:val="clear" w:color="auto" w:fill="auto"/>
                              <w:spacing w:before="0" w:line="230" w:lineRule="exact"/>
                              <w:ind w:left="20" w:right="20"/>
                            </w:pPr>
                            <w:r>
                              <w:rPr>
                                <w:rStyle w:val="Gvdemetni80ptbolukbraklyorExact"/>
                                <w:b/>
                                <w:bCs/>
                                <w:spacing w:val="0"/>
                              </w:rPr>
                              <w:t>Yerli Malı Teklif Eden İstekliler Lehine Fiyat Avantajı Uygulanması</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6" o:spid="_x0000_s1120" type="#_x0000_t202" style="position:absolute;left:0;text-align:left;margin-left:-42.25pt;margin-top:85.6pt;width:58.65pt;height:96.75pt;z-index:-12582928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ck+swIAALUFAAAOAAAAZHJzL2Uyb0RvYy54bWysVG1vmzAQ/j5p/8Hyd8rLnARQSdWGME3q&#10;XqR2P8ABE6yBzWwnpKv233c2IU1bTZq28cE67PNz99w9vsurQ9eiPVOaS5Hh8CLAiIlSVlxsM/z1&#10;vvBijLShoqKtFCzDD0zjq+XbN5dDn7JINrKtmEIAInQ69BlujOlT39dlwzqqL2TPBBzWUnXUwK/a&#10;+pWiA6B3rR8FwdwfpKp6JUumNezm4yFeOvy6ZqX5XNeaGdRmGHIzblVu3djVX17SdKto3/DymAb9&#10;iyw6ygUEPUHl1FC0U/wVVMdLJbWszUUpO1/WNS+Z4wBswuAFm7uG9sxxgeLo/lQm/f9gy0/7Lwrx&#10;KsNRQDAStIMm3bODQTfygML53FZo6HUKjnc9uJoDHECnHVvd38rym0ZCrhoqtuxaKTk0jFaQYWhv&#10;+mdXRxxtQTbDR1lBILoz0gEdatXZ8kFBEKBDpx5O3bHJlLC5ICSezTAq4SiMongRzVwImk63e6XN&#10;eyY7ZI0MK+i+Q6f7W21sNjSdXGwwIQvetk4BrXi2AY7jDsSGq/bMZuEa+pgEyTpex8Qj0XztkSDP&#10;vetiRbx5ES5m+bt8tcrDnzZuSNKGVxUTNswkrpD8WfOOMh9lcZKXli2vLJxNSavtZtUqtKcg7sJ9&#10;x4KcufnP03BFAC4vKIURCW6ixCvm8cIjBZl5ySKIvSBMbpJ5QBKSF88p3XLB/p0SGjKczKCPjs5v&#10;uQXue82Nph03MD5a3mU4PjnR1EpwLSrXWkN5O9pnpbDpP5UC2j012gnWanRUqzlsDu51JMSGt2re&#10;yOoBJKwkKAx0CrMPjEaqHxgNMEcyrL/vqGIYtR8EPAM7dCZDTcZmMqgo4WqGDUajuTLjcNr1im8b&#10;QJ4e2jU8lYI7FT9lcXxgMBscmeMcs8Pn/N95PU3b5S8AAAD//wMAUEsDBBQABgAIAAAAIQBPpIiL&#10;3wAAAAoBAAAPAAAAZHJzL2Rvd25yZXYueG1sTI/BTsMwEETvSPyDtUhcUOs4lLQNcSqE4MKthQs3&#10;N94mEfE6it0k9OtZTnBajeZpdqbYza4TIw6h9aRBLRMQSJW3LdUaPt5fFxsQIRqypvOEGr4xwK68&#10;vipMbv1EexwPsRYcQiE3GpoY+1zKUDXoTFj6Hom9kx+ciSyHWtrBTBzuOpkmSSadaYk/NKbH5war&#10;r8PZacjml/7ubYvpdKm6kT4vSkVUWt/ezE+PICLO8Q+G3/pcHUrudPRnskF0Ghab1QOjbKxVCoKJ&#10;+5S3HPlmqzXIspD/J5Q/AAAA//8DAFBLAQItABQABgAIAAAAIQC2gziS/gAAAOEBAAATAAAAAAAA&#10;AAAAAAAAAAAAAABbQ29udGVudF9UeXBlc10ueG1sUEsBAi0AFAAGAAgAAAAhADj9If/WAAAAlAEA&#10;AAsAAAAAAAAAAAAAAAAALwEAAF9yZWxzLy5yZWxzUEsBAi0AFAAGAAgAAAAhAJ3JyT6zAgAAtQUA&#10;AA4AAAAAAAAAAAAAAAAALgIAAGRycy9lMm9Eb2MueG1sUEsBAi0AFAAGAAgAAAAhAE+kiIvfAAAA&#10;CgEAAA8AAAAAAAAAAAAAAAAADQUAAGRycy9kb3ducmV2LnhtbFBLBQYAAAAABAAEAPMAAAAZBgAA&#10;AAA=&#10;" filled="f" stroked="f">
                <v:textbox style="mso-fit-shape-to-text:t" inset="0,0,0,0">
                  <w:txbxContent>
                    <w:p w:rsidR="00CF48DC" w:rsidRDefault="009746E0">
                      <w:pPr>
                        <w:pStyle w:val="Gvdemetni80"/>
                        <w:shd w:val="clear" w:color="auto" w:fill="auto"/>
                        <w:spacing w:before="0" w:after="1020" w:line="230" w:lineRule="exact"/>
                        <w:ind w:left="20" w:right="20"/>
                      </w:pPr>
                      <w:r>
                        <w:rPr>
                          <w:rStyle w:val="Gvdemetni80ptbolukbraklyorExact"/>
                          <w:b/>
                          <w:bCs/>
                          <w:spacing w:val="0"/>
                        </w:rPr>
                        <w:t>Aşırı Düşük Teldifler</w:t>
                      </w:r>
                    </w:p>
                    <w:p w:rsidR="00CF48DC" w:rsidRDefault="009746E0">
                      <w:pPr>
                        <w:pStyle w:val="Gvdemetni80"/>
                        <w:shd w:val="clear" w:color="auto" w:fill="auto"/>
                        <w:spacing w:before="0" w:line="230" w:lineRule="exact"/>
                        <w:ind w:left="20" w:right="20"/>
                      </w:pPr>
                      <w:r>
                        <w:rPr>
                          <w:rStyle w:val="Gvdemetni80ptbolukbraklyorExact"/>
                          <w:b/>
                          <w:bCs/>
                          <w:spacing w:val="0"/>
                        </w:rPr>
                        <w:t>Yerli Malı Teklif Eden İstekliler Lehine Fiyat Avantajı Uygulanması</w:t>
                      </w:r>
                    </w:p>
                  </w:txbxContent>
                </v:textbox>
                <w10:wrap type="square" anchorx="margin"/>
              </v:shape>
            </w:pict>
          </mc:Fallback>
        </mc:AlternateContent>
      </w:r>
      <w:r>
        <w:t xml:space="preserve">(2) Münferit sözleşme aşamasında birden fazla katılımcı tarafindan </w:t>
      </w:r>
      <w:r>
        <w:t>verilen tekliflerin eşit olduğu ve bunların da ekonomik açıdan en. avantajlı teklif olduğunun anlaşıldığı durumlarda teklifler idari şartnamede belirtilen usule göre değerlendirilerek ekonomik açıdan en avantajlı teklif belirlenir.</w:t>
      </w:r>
    </w:p>
    <w:p w:rsidR="00CF48DC" w:rsidRDefault="009746E0">
      <w:pPr>
        <w:pStyle w:val="Gvdemetni0"/>
        <w:numPr>
          <w:ilvl w:val="0"/>
          <w:numId w:val="161"/>
        </w:numPr>
        <w:shd w:val="clear" w:color="auto" w:fill="auto"/>
        <w:tabs>
          <w:tab w:val="left" w:pos="595"/>
        </w:tabs>
        <w:spacing w:after="0" w:line="250" w:lineRule="exact"/>
        <w:ind w:left="560" w:hanging="500"/>
        <w:jc w:val="both"/>
      </w:pPr>
      <w:r>
        <w:t>(1) Çerçeve anlaşma aşam</w:t>
      </w:r>
      <w:r>
        <w:t>asında aşın düşük tekliflerin tespit</w:t>
      </w:r>
    </w:p>
    <w:p w:rsidR="00CF48DC" w:rsidRDefault="009746E0">
      <w:pPr>
        <w:pStyle w:val="Gvdemetni0"/>
        <w:shd w:val="clear" w:color="auto" w:fill="auto"/>
        <w:spacing w:after="0" w:line="250" w:lineRule="exact"/>
        <w:ind w:left="1000" w:right="100" w:firstLine="0"/>
        <w:jc w:val="both"/>
      </w:pPr>
      <w:r>
        <w:t>edilmesi ve sorgulanması İhale Komisyonu tarafindan belirlenen esaslara göre gerçekleştirilir.</w:t>
      </w:r>
    </w:p>
    <w:p w:rsidR="00CF48DC" w:rsidRDefault="009746E0">
      <w:pPr>
        <w:pStyle w:val="Gvdemetni0"/>
        <w:shd w:val="clear" w:color="auto" w:fill="auto"/>
        <w:spacing w:line="250" w:lineRule="exact"/>
        <w:ind w:left="1000" w:right="100" w:hanging="440"/>
        <w:jc w:val="both"/>
      </w:pPr>
      <w:r>
        <w:t>(2) Münferit sözleşme aşamasında aşm düşük teklif sorgulaması yapılmaz.</w:t>
      </w:r>
    </w:p>
    <w:p w:rsidR="00CF48DC" w:rsidRDefault="009746E0">
      <w:pPr>
        <w:pStyle w:val="Gvdemetni0"/>
        <w:numPr>
          <w:ilvl w:val="0"/>
          <w:numId w:val="161"/>
        </w:numPr>
        <w:shd w:val="clear" w:color="auto" w:fill="auto"/>
        <w:tabs>
          <w:tab w:val="left" w:pos="595"/>
        </w:tabs>
        <w:spacing w:after="0" w:line="250" w:lineRule="exact"/>
        <w:ind w:left="560" w:hanging="500"/>
        <w:jc w:val="both"/>
      </w:pPr>
      <w:r>
        <w:t xml:space="preserve">(1) Yedi malı teklif eden katılımcılar lehine fiyat </w:t>
      </w:r>
      <w:r>
        <w:t>avantajı</w:t>
      </w:r>
    </w:p>
    <w:p w:rsidR="00CF48DC" w:rsidRDefault="009746E0">
      <w:pPr>
        <w:pStyle w:val="Gvdemetni0"/>
        <w:shd w:val="clear" w:color="auto" w:fill="auto"/>
        <w:spacing w:after="0" w:line="250" w:lineRule="exact"/>
        <w:ind w:left="1000" w:right="100" w:firstLine="0"/>
        <w:jc w:val="both"/>
      </w:pPr>
      <w:r>
        <w:t>uygulanmasında İhale Komisyonunca belirlenen esaslar dikkate a</w:t>
      </w:r>
      <w:r>
        <w:rPr>
          <w:rStyle w:val="Gvdemetni5"/>
        </w:rPr>
        <w:t>lınır</w:t>
      </w:r>
      <w:r>
        <w:t>.</w:t>
      </w:r>
    </w:p>
    <w:p w:rsidR="00CF48DC" w:rsidRDefault="009746E0">
      <w:pPr>
        <w:pStyle w:val="Gvdemetni0"/>
        <w:numPr>
          <w:ilvl w:val="0"/>
          <w:numId w:val="162"/>
        </w:numPr>
        <w:shd w:val="clear" w:color="auto" w:fill="auto"/>
        <w:tabs>
          <w:tab w:val="left" w:pos="951"/>
        </w:tabs>
        <w:spacing w:after="0" w:line="250" w:lineRule="exact"/>
        <w:ind w:left="1000" w:right="100" w:hanging="440"/>
        <w:jc w:val="both"/>
      </w:pPr>
      <w:r>
        <w:t>Çerçeve anlaşma ihalesinde yerli malım teklif eden katılımcılar lehine fiyat avantajı uygulanmaması durumunda, münferit sözleşme aşamasında da fiyat avantajı uygulaması yapılmaz.</w:t>
      </w:r>
    </w:p>
    <w:p w:rsidR="00CF48DC" w:rsidRDefault="009746E0">
      <w:pPr>
        <w:pStyle w:val="Gvdemetni0"/>
        <w:numPr>
          <w:ilvl w:val="0"/>
          <w:numId w:val="162"/>
        </w:numPr>
        <w:shd w:val="clear" w:color="auto" w:fill="auto"/>
        <w:tabs>
          <w:tab w:val="left" w:pos="951"/>
        </w:tabs>
        <w:spacing w:after="176" w:line="250" w:lineRule="exact"/>
        <w:ind w:left="1000" w:right="100" w:hanging="440"/>
        <w:jc w:val="both"/>
      </w:pPr>
      <w:r>
        <w:t>Çerçeve anlaşma ihalesinde yerli malım teklif eden katılımcılar lehine fiyat avantajı uygulanması durumunda ise münferit sözleşme aşamasında da fiyat avantajı. uygulaması yapılması zorunludur.</w:t>
      </w:r>
    </w:p>
    <w:p w:rsidR="00CF48DC" w:rsidRDefault="009746E0">
      <w:pPr>
        <w:pStyle w:val="Gvdemetni0"/>
        <w:numPr>
          <w:ilvl w:val="0"/>
          <w:numId w:val="161"/>
        </w:numPr>
        <w:shd w:val="clear" w:color="auto" w:fill="auto"/>
        <w:tabs>
          <w:tab w:val="left" w:pos="595"/>
        </w:tabs>
        <w:spacing w:after="420" w:line="254" w:lineRule="exact"/>
        <w:ind w:left="560" w:right="100" w:hanging="500"/>
        <w:jc w:val="both"/>
      </w:pPr>
      <w:r>
        <w:rPr>
          <w:noProof/>
        </w:rPr>
        <mc:AlternateContent>
          <mc:Choice Requires="wps">
            <w:drawing>
              <wp:anchor distT="0" distB="0" distL="63500" distR="63500" simplePos="0" relativeHeight="377487200" behindDoc="1" locked="0" layoutInCell="1" allowOverlap="1">
                <wp:simplePos x="0" y="0"/>
                <wp:positionH relativeFrom="margin">
                  <wp:posOffset>-575945</wp:posOffset>
                </wp:positionH>
                <wp:positionV relativeFrom="paragraph">
                  <wp:posOffset>-18415</wp:posOffset>
                </wp:positionV>
                <wp:extent cx="777240" cy="1714500"/>
                <wp:effectExtent l="0" t="635" r="0" b="0"/>
                <wp:wrapSquare wrapText="bothSides"/>
                <wp:docPr id="203"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 cy="1714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after="784" w:line="235" w:lineRule="exact"/>
                              <w:ind w:left="20" w:right="220"/>
                            </w:pPr>
                            <w:r>
                              <w:rPr>
                                <w:rStyle w:val="Gvdemetni80ptbolukbraklyorExact"/>
                                <w:b/>
                                <w:bCs/>
                                <w:spacing w:val="0"/>
                              </w:rPr>
                              <w:t>Bütün Tekliflerin Reddedilmesi ve İhalenin İptali</w:t>
                            </w:r>
                          </w:p>
                          <w:p w:rsidR="00CF48DC" w:rsidRDefault="009746E0">
                            <w:pPr>
                              <w:pStyle w:val="Gvdemetni80"/>
                              <w:shd w:val="clear" w:color="auto" w:fill="auto"/>
                              <w:spacing w:before="0" w:line="230" w:lineRule="exact"/>
                              <w:ind w:left="20"/>
                            </w:pPr>
                            <w:r>
                              <w:rPr>
                                <w:rStyle w:val="Gvdemetni80ptbolukbraklyorExact"/>
                                <w:b/>
                                <w:bCs/>
                                <w:spacing w:val="0"/>
                              </w:rPr>
                              <w:t xml:space="preserve">İhalenin </w:t>
                            </w:r>
                            <w:r>
                              <w:rPr>
                                <w:rStyle w:val="Gvdemetni80ptbolukbraklyorExact"/>
                                <w:b/>
                                <w:bCs/>
                                <w:spacing w:val="0"/>
                              </w:rPr>
                              <w:t>Karara</w:t>
                            </w:r>
                          </w:p>
                          <w:p w:rsidR="00CF48DC" w:rsidRDefault="009746E0">
                            <w:pPr>
                              <w:pStyle w:val="Gvdemetni80"/>
                              <w:shd w:val="clear" w:color="auto" w:fill="auto"/>
                              <w:spacing w:before="0" w:line="230" w:lineRule="exact"/>
                              <w:ind w:left="20"/>
                            </w:pPr>
                            <w:r>
                              <w:rPr>
                                <w:rStyle w:val="Gvdemetni80ptbolukbraklyorExact"/>
                                <w:b/>
                                <w:bCs/>
                                <w:spacing w:val="0"/>
                              </w:rPr>
                              <w:t>Bağlanması,</w:t>
                            </w:r>
                          </w:p>
                          <w:p w:rsidR="00CF48DC" w:rsidRDefault="009746E0">
                            <w:pPr>
                              <w:pStyle w:val="Gvdemetni80"/>
                              <w:shd w:val="clear" w:color="auto" w:fill="auto"/>
                              <w:spacing w:before="0" w:line="230" w:lineRule="exact"/>
                              <w:ind w:left="20"/>
                            </w:pPr>
                            <w:r>
                              <w:rPr>
                                <w:rStyle w:val="Gvdemetni80ptbolukbraklyorExact"/>
                                <w:b/>
                                <w:bCs/>
                                <w:spacing w:val="0"/>
                              </w:rPr>
                              <w:t>Onaylanması ve</w:t>
                            </w:r>
                          </w:p>
                          <w:p w:rsidR="00CF48DC" w:rsidRDefault="009746E0">
                            <w:pPr>
                              <w:pStyle w:val="Gvdemetni80"/>
                              <w:shd w:val="clear" w:color="auto" w:fill="auto"/>
                              <w:spacing w:before="0" w:line="230" w:lineRule="exact"/>
                              <w:ind w:left="20"/>
                            </w:pPr>
                            <w:r>
                              <w:rPr>
                                <w:rStyle w:val="Gvdemetni80ptbolukbraklyorExact"/>
                                <w:b/>
                                <w:bCs/>
                                <w:spacing w:val="0"/>
                              </w:rPr>
                              <w:t>Çerçeve</w:t>
                            </w:r>
                          </w:p>
                          <w:p w:rsidR="00CF48DC" w:rsidRDefault="009746E0">
                            <w:pPr>
                              <w:pStyle w:val="Gvdemetni80"/>
                              <w:shd w:val="clear" w:color="auto" w:fill="auto"/>
                              <w:spacing w:before="0" w:line="230" w:lineRule="exact"/>
                              <w:ind w:left="20"/>
                            </w:pPr>
                            <w:r>
                              <w:rPr>
                                <w:rStyle w:val="Gvdemetni80ptbolukbraklyorExact"/>
                                <w:b/>
                                <w:bCs/>
                                <w:spacing w:val="0"/>
                              </w:rPr>
                              <w:t>Anlaşmasının</w:t>
                            </w:r>
                          </w:p>
                          <w:p w:rsidR="00CF48DC" w:rsidRDefault="009746E0">
                            <w:pPr>
                              <w:pStyle w:val="Gvdemetni80"/>
                              <w:shd w:val="clear" w:color="auto" w:fill="auto"/>
                              <w:spacing w:before="0" w:line="230" w:lineRule="exact"/>
                              <w:ind w:left="20"/>
                            </w:pPr>
                            <w:r>
                              <w:rPr>
                                <w:rStyle w:val="Gvdemetni80ptbolukbraklyorExact"/>
                                <w:b/>
                                <w:bCs/>
                                <w:spacing w:val="0"/>
                              </w:rPr>
                              <w:t>İmzalanması</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5" o:spid="_x0000_s1121" type="#_x0000_t202" style="position:absolute;left:0;text-align:left;margin-left:-45.35pt;margin-top:-1.45pt;width:61.2pt;height:135pt;z-index:-12582928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RyhswIAALUFAAAOAAAAZHJzL2Uyb0RvYy54bWysVNuOmzAQfa/Uf7D8znJZEgJaskpCqCpt&#10;L9JuP8ABE6yCTW0nsF313zs2IdnLS9WWB2vwjM/czszN7dA26EilYoKn2L/yMKK8ECXj+xR/e8id&#10;BUZKE16SRnCa4keq8O3y/bubvktoIGrRlFQiAOEq6bsU11p3ieuqoqYtUVeioxyUlZAt0fAr924p&#10;SQ/obeMGnjd3eyHLToqCKgW32ajES4tfVbTQX6pKUY2aFENs2p7Snjtzussbkuwl6WpWnMIgfxFF&#10;SxgHp2eojGiCDpK9gWpZIYUSlb4qROuKqmIFtTlANr73Kpv7mnTU5gLFUd25TOr/wRafj18lYmWK&#10;A+8aI05aaNIDHTRaiwH585mpUN+pBAzvOzDVAyig0zZb1d2J4rtCXGxqwvd0JaXoa0pKiNA3L91n&#10;T0ccZUB2/SdRgiNy0MICDZVsTfmgIAjQoVOP5+6YYAq4jKIoCEFTgMqP/HDm2fa5JJled1LpD1S0&#10;yAgpltB9i06Od0qbaEgymRhnXOSsaSwDGv7iAgzHG/ANT43ORGEb+hR78XaxXYROGMy3TuhlmbPK&#10;N6Ezz/1oll1nm03m/zJ+/TCpWVlSbtxM5PLDP2veieYjLc70UqJhpYEzISm5320aiY4EyJ3bz9Yc&#10;NBcz92UYtgiQy6uUfKjsOoidfL6InDAPZ04ceQvH8+N1PPfCOMzylyndMU7/PSXUpzieBbORTJeg&#10;X+Xm2e9tbiRpmYb10bA2xYuzEUkMBbe8tK3VhDWj/KwUJvxLKaDdU6MtYQ1HR7bqYTfY6YjPg7AT&#10;5SNQWApgGLARdh8ItZA/Mephj6RY/TgQSTFqPnIYA7N0JkFOwm4SCC/gaYo1RqO40eNyOnSS7WtA&#10;ngZtBaOSM8tiM1NjFKcBg91gkzntMbN8nv9bq8u2Xf4GAAD//wMAUEsDBBQABgAIAAAAIQAgZV6M&#10;3AAAAAkBAAAPAAAAZHJzL2Rvd25yZXYueG1sTI+xTsQwDIZ3JN4hMhILuktTpB4tTU8IwcLGwcKW&#10;a0xbkThVk2vLPT1mgs2//On353q/eidmnOIQSIPaZiCQ2mAH6jS8vz1v7kDEZMgaFwg1fGOEfXN5&#10;UZvKhoVecT6kTnAJxcpo6FMaKylj26M3cRtGJN59hsmbxHHqpJ3MwuXeyTzLCunNQHyhNyM+9th+&#10;HU5eQ7E+jTcvJebLuXUzfZyVSqi0vr5aH+5BJFzTHwy/+qwODTsdw4lsFE7Dpsx2jPKQlyAYuFWc&#10;jxryYqdANrX8/0HzAwAA//8DAFBLAQItABQABgAIAAAAIQC2gziS/gAAAOEBAAATAAAAAAAAAAAA&#10;AAAAAAAAAABbQ29udGVudF9UeXBlc10ueG1sUEsBAi0AFAAGAAgAAAAhADj9If/WAAAAlAEAAAsA&#10;AAAAAAAAAAAAAAAALwEAAF9yZWxzLy5yZWxzUEsBAi0AFAAGAAgAAAAhAA9pHKGzAgAAtQUAAA4A&#10;AAAAAAAAAAAAAAAALgIAAGRycy9lMm9Eb2MueG1sUEsBAi0AFAAGAAgAAAAhACBlXozcAAAACQEA&#10;AA8AAAAAAAAAAAAAAAAADQUAAGRycy9kb3ducmV2LnhtbFBLBQYAAAAABAAEAPMAAAAWBgAAAAA=&#10;" filled="f" stroked="f">
                <v:textbox style="mso-fit-shape-to-text:t" inset="0,0,0,0">
                  <w:txbxContent>
                    <w:p w:rsidR="00CF48DC" w:rsidRDefault="009746E0">
                      <w:pPr>
                        <w:pStyle w:val="Gvdemetni80"/>
                        <w:shd w:val="clear" w:color="auto" w:fill="auto"/>
                        <w:spacing w:before="0" w:after="784" w:line="235" w:lineRule="exact"/>
                        <w:ind w:left="20" w:right="220"/>
                      </w:pPr>
                      <w:r>
                        <w:rPr>
                          <w:rStyle w:val="Gvdemetni80ptbolukbraklyorExact"/>
                          <w:b/>
                          <w:bCs/>
                          <w:spacing w:val="0"/>
                        </w:rPr>
                        <w:t>Bütün Tekliflerin Reddedilmesi ve İhalenin İptali</w:t>
                      </w:r>
                    </w:p>
                    <w:p w:rsidR="00CF48DC" w:rsidRDefault="009746E0">
                      <w:pPr>
                        <w:pStyle w:val="Gvdemetni80"/>
                        <w:shd w:val="clear" w:color="auto" w:fill="auto"/>
                        <w:spacing w:before="0" w:line="230" w:lineRule="exact"/>
                        <w:ind w:left="20"/>
                      </w:pPr>
                      <w:r>
                        <w:rPr>
                          <w:rStyle w:val="Gvdemetni80ptbolukbraklyorExact"/>
                          <w:b/>
                          <w:bCs/>
                          <w:spacing w:val="0"/>
                        </w:rPr>
                        <w:t xml:space="preserve">İhalenin </w:t>
                      </w:r>
                      <w:r>
                        <w:rPr>
                          <w:rStyle w:val="Gvdemetni80ptbolukbraklyorExact"/>
                          <w:b/>
                          <w:bCs/>
                          <w:spacing w:val="0"/>
                        </w:rPr>
                        <w:t>Karara</w:t>
                      </w:r>
                    </w:p>
                    <w:p w:rsidR="00CF48DC" w:rsidRDefault="009746E0">
                      <w:pPr>
                        <w:pStyle w:val="Gvdemetni80"/>
                        <w:shd w:val="clear" w:color="auto" w:fill="auto"/>
                        <w:spacing w:before="0" w:line="230" w:lineRule="exact"/>
                        <w:ind w:left="20"/>
                      </w:pPr>
                      <w:r>
                        <w:rPr>
                          <w:rStyle w:val="Gvdemetni80ptbolukbraklyorExact"/>
                          <w:b/>
                          <w:bCs/>
                          <w:spacing w:val="0"/>
                        </w:rPr>
                        <w:t>Bağlanması,</w:t>
                      </w:r>
                    </w:p>
                    <w:p w:rsidR="00CF48DC" w:rsidRDefault="009746E0">
                      <w:pPr>
                        <w:pStyle w:val="Gvdemetni80"/>
                        <w:shd w:val="clear" w:color="auto" w:fill="auto"/>
                        <w:spacing w:before="0" w:line="230" w:lineRule="exact"/>
                        <w:ind w:left="20"/>
                      </w:pPr>
                      <w:r>
                        <w:rPr>
                          <w:rStyle w:val="Gvdemetni80ptbolukbraklyorExact"/>
                          <w:b/>
                          <w:bCs/>
                          <w:spacing w:val="0"/>
                        </w:rPr>
                        <w:t>Onaylanması ve</w:t>
                      </w:r>
                    </w:p>
                    <w:p w:rsidR="00CF48DC" w:rsidRDefault="009746E0">
                      <w:pPr>
                        <w:pStyle w:val="Gvdemetni80"/>
                        <w:shd w:val="clear" w:color="auto" w:fill="auto"/>
                        <w:spacing w:before="0" w:line="230" w:lineRule="exact"/>
                        <w:ind w:left="20"/>
                      </w:pPr>
                      <w:r>
                        <w:rPr>
                          <w:rStyle w:val="Gvdemetni80ptbolukbraklyorExact"/>
                          <w:b/>
                          <w:bCs/>
                          <w:spacing w:val="0"/>
                        </w:rPr>
                        <w:t>Çerçeve</w:t>
                      </w:r>
                    </w:p>
                    <w:p w:rsidR="00CF48DC" w:rsidRDefault="009746E0">
                      <w:pPr>
                        <w:pStyle w:val="Gvdemetni80"/>
                        <w:shd w:val="clear" w:color="auto" w:fill="auto"/>
                        <w:spacing w:before="0" w:line="230" w:lineRule="exact"/>
                        <w:ind w:left="20"/>
                      </w:pPr>
                      <w:r>
                        <w:rPr>
                          <w:rStyle w:val="Gvdemetni80ptbolukbraklyorExact"/>
                          <w:b/>
                          <w:bCs/>
                          <w:spacing w:val="0"/>
                        </w:rPr>
                        <w:t>Anlaşmasının</w:t>
                      </w:r>
                    </w:p>
                    <w:p w:rsidR="00CF48DC" w:rsidRDefault="009746E0">
                      <w:pPr>
                        <w:pStyle w:val="Gvdemetni80"/>
                        <w:shd w:val="clear" w:color="auto" w:fill="auto"/>
                        <w:spacing w:before="0" w:line="230" w:lineRule="exact"/>
                        <w:ind w:left="20"/>
                      </w:pPr>
                      <w:r>
                        <w:rPr>
                          <w:rStyle w:val="Gvdemetni80ptbolukbraklyorExact"/>
                          <w:b/>
                          <w:bCs/>
                          <w:spacing w:val="0"/>
                        </w:rPr>
                        <w:t>İmzalanması</w:t>
                      </w:r>
                    </w:p>
                  </w:txbxContent>
                </v:textbox>
                <w10:wrap type="square" anchorx="margin"/>
              </v:shape>
            </w:pict>
          </mc:Fallback>
        </mc:AlternateContent>
      </w:r>
      <w:r>
        <w:t>İhale komisyonu kararı üzerine idare, verilmiş olan bütün teklifleri reddederek ihaleyi iptal etmekte serbesttir. İhalenin iptal edilmesi halinde bu durum gerekçeleriyle birlikte bütün ka</w:t>
      </w:r>
      <w:r>
        <w:rPr>
          <w:rStyle w:val="Gvdemetni5"/>
        </w:rPr>
        <w:t>tılımc</w:t>
      </w:r>
      <w:r>
        <w:t>ılara derhal bildirilir. İdare bütün tekliflerin reddedilmesi nedeniyle herhangi bir yükümlülük altına girmez.</w:t>
      </w:r>
    </w:p>
    <w:p w:rsidR="00CF48DC" w:rsidRDefault="009746E0">
      <w:pPr>
        <w:pStyle w:val="Gvdemetni0"/>
        <w:numPr>
          <w:ilvl w:val="0"/>
          <w:numId w:val="161"/>
        </w:numPr>
        <w:shd w:val="clear" w:color="auto" w:fill="auto"/>
        <w:tabs>
          <w:tab w:val="left" w:pos="595"/>
        </w:tabs>
        <w:spacing w:after="0" w:line="254" w:lineRule="exact"/>
        <w:ind w:left="560" w:hanging="500"/>
        <w:jc w:val="both"/>
      </w:pPr>
      <w:r>
        <w:t>(1) İhale komisyonu tarafindan yapılan değerlendirme sonucunda</w:t>
      </w:r>
    </w:p>
    <w:p w:rsidR="00CF48DC" w:rsidRDefault="009746E0">
      <w:pPr>
        <w:pStyle w:val="Gvdemetni0"/>
        <w:shd w:val="clear" w:color="auto" w:fill="auto"/>
        <w:spacing w:after="0" w:line="254" w:lineRule="exact"/>
        <w:ind w:left="1000" w:right="100" w:firstLine="0"/>
        <w:jc w:val="both"/>
      </w:pPr>
      <w:r>
        <w:t>yeterli bulunan katılmacılar (üçten az ve ihale dokümanında belirtilen sayıd</w:t>
      </w:r>
      <w:r>
        <w:t xml:space="preserve">an fazla olmamak üzere) belirlenir ve ekonomik açıdan en avantajlı tekliften başlanmak suretiyle sıralanarak listeye </w:t>
      </w:r>
      <w:r>
        <w:rPr>
          <w:rStyle w:val="GvdemetniGeorgia75pt1"/>
        </w:rPr>
        <w:t>alınır</w:t>
      </w:r>
      <w:r>
        <w:rPr>
          <w:rStyle w:val="GvdemetniGeorgia75pt2"/>
        </w:rPr>
        <w:t xml:space="preserve">. </w:t>
      </w:r>
      <w:r>
        <w:t>İhale komisyonu tarafindan alınan gerekçeli karar ilgili idareye sunulur.</w:t>
      </w:r>
    </w:p>
    <w:p w:rsidR="00CF48DC" w:rsidRDefault="009746E0">
      <w:pPr>
        <w:pStyle w:val="Gvdemetni0"/>
        <w:shd w:val="clear" w:color="auto" w:fill="auto"/>
        <w:spacing w:after="0" w:line="254" w:lineRule="exact"/>
        <w:ind w:left="1000" w:right="100" w:hanging="440"/>
        <w:jc w:val="both"/>
      </w:pPr>
      <w:r>
        <w:t>(2) İhale Komisyonu listeye alınan katılımcıların tam</w:t>
      </w:r>
      <w:r>
        <w:rPr>
          <w:rStyle w:val="Gvdemetni5"/>
        </w:rPr>
        <w:t>amın</w:t>
      </w:r>
      <w:r>
        <w:rPr>
          <w:rStyle w:val="Gvdemetni5"/>
        </w:rPr>
        <w:t>ın</w:t>
      </w:r>
      <w:r>
        <w:t xml:space="preserve"> ihalelere katılmaktan yasaklı olup olmadığına ilişkin belgeyi ihale kararma eklemek zorundackr,</w:t>
      </w:r>
    </w:p>
    <w:p w:rsidR="00CF48DC" w:rsidRDefault="009746E0">
      <w:pPr>
        <w:pStyle w:val="Gvdemetni0"/>
        <w:shd w:val="clear" w:color="auto" w:fill="auto"/>
        <w:spacing w:after="0" w:line="254" w:lineRule="exact"/>
        <w:ind w:left="1000" w:right="100" w:hanging="440"/>
        <w:jc w:val="both"/>
      </w:pPr>
      <w:r>
        <w:t>(3-) Yasaldı olduğu anlaşılan katılımcı listeden çıkarılır. Ancak çerçeve anlaşma imzalanacak katılımcı sayısının, üçün altına düşmesi halinde ihale karan on</w:t>
      </w:r>
      <w:r>
        <w:t>aylanmaz ve ihale iptal edilir.</w:t>
      </w:r>
      <w:r>
        <w:br w:type="page"/>
      </w:r>
    </w:p>
    <w:p w:rsidR="00CF48DC" w:rsidRDefault="009746E0">
      <w:pPr>
        <w:pStyle w:val="Balk620"/>
        <w:keepNext/>
        <w:keepLines/>
        <w:shd w:val="clear" w:color="auto" w:fill="auto"/>
        <w:spacing w:before="0" w:after="214" w:line="220" w:lineRule="exact"/>
        <w:ind w:left="1920"/>
        <w:jc w:val="left"/>
      </w:pPr>
      <w:bookmarkStart w:id="22" w:name="bookmark21"/>
      <w:r>
        <w:rPr>
          <w:rStyle w:val="Balk621"/>
          <w:b/>
          <w:bCs/>
        </w:rPr>
        <w:t>2199</w:t>
      </w:r>
      <w:bookmarkEnd w:id="22"/>
    </w:p>
    <w:p w:rsidR="00CF48DC" w:rsidRDefault="009746E0">
      <w:pPr>
        <w:pStyle w:val="Gvdemetni0"/>
        <w:numPr>
          <w:ilvl w:val="0"/>
          <w:numId w:val="162"/>
        </w:numPr>
        <w:shd w:val="clear" w:color="auto" w:fill="auto"/>
        <w:tabs>
          <w:tab w:val="left" w:pos="953"/>
        </w:tabs>
        <w:spacing w:after="0" w:line="250" w:lineRule="exact"/>
        <w:ind w:left="960" w:right="320" w:hanging="360"/>
        <w:jc w:val="both"/>
      </w:pPr>
      <w:r>
        <w:t>İhale Komisyonu karar tarihini izleyen en geç beş iş günü içinde ihale karanın onaylar veya gerekçesini açıkça belirtmek</w:t>
      </w:r>
    </w:p>
    <w:p w:rsidR="00CF48DC" w:rsidRDefault="009746E0">
      <w:pPr>
        <w:pStyle w:val="Gvdemetni100"/>
        <w:shd w:val="clear" w:color="auto" w:fill="auto"/>
        <w:tabs>
          <w:tab w:val="left" w:pos="953"/>
        </w:tabs>
        <w:spacing w:after="0" w:line="250" w:lineRule="exact"/>
        <w:ind w:left="40" w:firstLine="0"/>
        <w:jc w:val="both"/>
      </w:pPr>
      <w:r>
        <w:t>o</w:t>
      </w:r>
      <w:r>
        <w:tab/>
        <w:t>suretiyle iptal eder...</w:t>
      </w:r>
    </w:p>
    <w:p w:rsidR="00CF48DC" w:rsidRDefault="009746E0">
      <w:pPr>
        <w:pStyle w:val="Gvdemetni0"/>
        <w:numPr>
          <w:ilvl w:val="0"/>
          <w:numId w:val="162"/>
        </w:numPr>
        <w:shd w:val="clear" w:color="auto" w:fill="auto"/>
        <w:tabs>
          <w:tab w:val="left" w:pos="953"/>
        </w:tabs>
        <w:spacing w:after="0" w:line="250" w:lineRule="exact"/>
        <w:ind w:left="960" w:right="320" w:hanging="360"/>
        <w:jc w:val="both"/>
      </w:pPr>
      <w:r>
        <w:t xml:space="preserve">İhale; kararın onaylanması halinde geçerli, iptal edilmesi . halinde </w:t>
      </w:r>
      <w:r>
        <w:t>ise hükümsüz sayılır.</w:t>
      </w:r>
    </w:p>
    <w:p w:rsidR="00CF48DC" w:rsidRDefault="009746E0">
      <w:pPr>
        <w:pStyle w:val="Gvdemetni0"/>
        <w:numPr>
          <w:ilvl w:val="0"/>
          <w:numId w:val="162"/>
        </w:numPr>
        <w:shd w:val="clear" w:color="auto" w:fill="auto"/>
        <w:tabs>
          <w:tab w:val="left" w:pos="953"/>
        </w:tabs>
        <w:spacing w:after="0" w:line="250" w:lineRule="exact"/>
        <w:ind w:left="960" w:right="320" w:hanging="360"/>
        <w:jc w:val="both"/>
      </w:pPr>
      <w:r>
        <w:t>Kesinleşen ihale kararının bildirilmesi, anlaşmaya davet ve anlaşmama imzalanması işlemleri, Yasa ve bu Tüzük esaslarına göre düzenlenmiş idari şartnamede yer alan ■ hükümler çerçevesinde gerçekleştirilin- Kesinleşen ihale kararının b</w:t>
      </w:r>
      <w:r>
        <w:t>ütün katılımcılara bildiriminden itibaren on gün geçmedikçe katılmacılarla çerçeve anlaşma imzalanamaz. .</w:t>
      </w:r>
    </w:p>
    <w:p w:rsidR="00CF48DC" w:rsidRDefault="009746E0">
      <w:pPr>
        <w:pStyle w:val="Gvdemetni0"/>
        <w:numPr>
          <w:ilvl w:val="0"/>
          <w:numId w:val="162"/>
        </w:numPr>
        <w:shd w:val="clear" w:color="auto" w:fill="auto"/>
        <w:tabs>
          <w:tab w:val="left" w:pos="953"/>
        </w:tabs>
        <w:spacing w:after="0" w:line="250" w:lineRule="exact"/>
        <w:ind w:left="960" w:right="320" w:hanging="360"/>
        <w:jc w:val="both"/>
      </w:pPr>
      <w:r>
        <w:t>'</w:t>
      </w:r>
      <w:r>
        <w:tab/>
        <w:t>Anlaşmanın imzalanacağı tarihte, anlaşma imzalanmadan önce, çerçeve anlaşma imzalanacak olan katılımcıların ihalelere katılmaktan yasaldı olup olmad</w:t>
      </w:r>
      <w:r>
        <w:t>ığının teyit edilmesi zorunludur. Yasaldı olduğu anlaşılan katılımcı ile çerçeve anlaşma imzalanmaz. Ancak, çerçeve anlaşma imzalayabilecek katılımcı sayısının üçün altına düşmesi halinde ihale iptal edilir.</w:t>
      </w:r>
    </w:p>
    <w:p w:rsidR="00CF48DC" w:rsidRDefault="009746E0">
      <w:pPr>
        <w:pStyle w:val="Gvdemetni0"/>
        <w:numPr>
          <w:ilvl w:val="0"/>
          <w:numId w:val="162"/>
        </w:numPr>
        <w:shd w:val="clear" w:color="auto" w:fill="auto"/>
        <w:tabs>
          <w:tab w:val="left" w:pos="953"/>
        </w:tabs>
        <w:spacing w:line="250" w:lineRule="exact"/>
        <w:ind w:left="960" w:right="320" w:hanging="360"/>
        <w:jc w:val="both"/>
      </w:pPr>
      <w:r>
        <w:t>Teklif dosyalan ile sunulan belgeler iade edilme</w:t>
      </w:r>
      <w:r>
        <w:t>z. Ancak, teklif kapsamında idareye verilen asıl belgeler ile noter onayh suret belgeler, katılımcının talebi halinde kendisine iade edilir. Bu durumda, iade edilen asıl veya noter onaylı suret belgelerin idarece onayh bir suretinin çerçeve anlaşma işlem d</w:t>
      </w:r>
      <w:r>
        <w:t>osyasında muhafazası zorunludur.</w:t>
      </w:r>
    </w:p>
    <w:p w:rsidR="00CF48DC" w:rsidRDefault="009746E0">
      <w:pPr>
        <w:pStyle w:val="Gvdemetni0"/>
        <w:numPr>
          <w:ilvl w:val="0"/>
          <w:numId w:val="161"/>
        </w:numPr>
        <w:shd w:val="clear" w:color="auto" w:fill="auto"/>
        <w:tabs>
          <w:tab w:val="left" w:pos="366"/>
        </w:tabs>
        <w:spacing w:after="0" w:line="250" w:lineRule="exact"/>
        <w:ind w:left="40" w:firstLine="0"/>
        <w:jc w:val="both"/>
      </w:pPr>
      <w:r>
        <w:rPr>
          <w:noProof/>
        </w:rPr>
        <mc:AlternateContent>
          <mc:Choice Requires="wps">
            <w:drawing>
              <wp:anchor distT="0" distB="0" distL="63500" distR="63500" simplePos="0" relativeHeight="377487201" behindDoc="1" locked="0" layoutInCell="1" allowOverlap="1">
                <wp:simplePos x="0" y="0"/>
                <wp:positionH relativeFrom="margin">
                  <wp:posOffset>-597535</wp:posOffset>
                </wp:positionH>
                <wp:positionV relativeFrom="paragraph">
                  <wp:posOffset>-25400</wp:posOffset>
                </wp:positionV>
                <wp:extent cx="627380" cy="2162175"/>
                <wp:effectExtent l="2540" t="3175" r="0" b="0"/>
                <wp:wrapSquare wrapText="bothSides"/>
                <wp:docPr id="202"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2162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230" w:lineRule="exact"/>
                              <w:ind w:left="20" w:firstLine="0"/>
                              <w:jc w:val="left"/>
                            </w:pPr>
                            <w:r>
                              <w:rPr>
                                <w:rStyle w:val="GvdemetniExact"/>
                                <w:spacing w:val="0"/>
                              </w:rPr>
                              <w:t>Çerçeve</w:t>
                            </w:r>
                          </w:p>
                          <w:p w:rsidR="00CF48DC" w:rsidRDefault="009746E0">
                            <w:pPr>
                              <w:pStyle w:val="Gvdemetni0"/>
                              <w:shd w:val="clear" w:color="auto" w:fill="auto"/>
                              <w:spacing w:after="0" w:line="230" w:lineRule="exact"/>
                              <w:ind w:left="20" w:firstLine="0"/>
                              <w:jc w:val="left"/>
                            </w:pPr>
                            <w:r>
                              <w:rPr>
                                <w:rStyle w:val="GvdemetniExact"/>
                                <w:spacing w:val="0"/>
                              </w:rPr>
                              <w:t>Anlaşmanın</w:t>
                            </w:r>
                          </w:p>
                          <w:p w:rsidR="00CF48DC" w:rsidRDefault="009746E0">
                            <w:pPr>
                              <w:pStyle w:val="Gvdemetni80"/>
                              <w:shd w:val="clear" w:color="auto" w:fill="auto"/>
                              <w:spacing w:before="0" w:after="1020" w:line="230" w:lineRule="exact"/>
                              <w:ind w:left="20"/>
                            </w:pPr>
                            <w:r>
                              <w:rPr>
                                <w:rStyle w:val="Gvdemetni80ptbolukbraklyorExact"/>
                                <w:b/>
                                <w:bCs/>
                                <w:spacing w:val="0"/>
                              </w:rPr>
                              <w:t>İmzalanması</w:t>
                            </w:r>
                          </w:p>
                          <w:p w:rsidR="00CF48DC" w:rsidRDefault="009746E0">
                            <w:pPr>
                              <w:pStyle w:val="Gvdemetni80"/>
                              <w:shd w:val="clear" w:color="auto" w:fill="auto"/>
                              <w:spacing w:before="0" w:line="230" w:lineRule="exact"/>
                              <w:ind w:left="20"/>
                            </w:pPr>
                            <w:r>
                              <w:rPr>
                                <w:rStyle w:val="Gvdemetni80ptbolukbraklyorExact"/>
                                <w:b/>
                                <w:bCs/>
                                <w:spacing w:val="0"/>
                              </w:rPr>
                              <w:t>İhale</w:t>
                            </w:r>
                          </w:p>
                          <w:p w:rsidR="00CF48DC" w:rsidRDefault="009746E0">
                            <w:pPr>
                              <w:pStyle w:val="Gvdemetni0"/>
                              <w:shd w:val="clear" w:color="auto" w:fill="auto"/>
                              <w:spacing w:after="0" w:line="230" w:lineRule="exact"/>
                              <w:ind w:left="20" w:firstLine="0"/>
                              <w:jc w:val="left"/>
                            </w:pPr>
                            <w:r>
                              <w:rPr>
                                <w:rStyle w:val="GvdemetniExact"/>
                                <w:spacing w:val="0"/>
                              </w:rPr>
                              <w:t>Sonucunun</w:t>
                            </w:r>
                          </w:p>
                          <w:p w:rsidR="00CF48DC" w:rsidRDefault="009746E0">
                            <w:pPr>
                              <w:pStyle w:val="Gvdemetni80"/>
                              <w:shd w:val="clear" w:color="auto" w:fill="auto"/>
                              <w:spacing w:before="0" w:after="1084" w:line="230" w:lineRule="exact"/>
                              <w:ind w:left="20"/>
                            </w:pPr>
                            <w:r>
                              <w:rPr>
                                <w:rStyle w:val="Gvdemetni80ptbolukbraklyorExact"/>
                                <w:b/>
                                <w:bCs/>
                                <w:spacing w:val="0"/>
                              </w:rPr>
                              <w:t>İlanı</w:t>
                            </w:r>
                          </w:p>
                          <w:p w:rsidR="00CF48DC" w:rsidRDefault="009746E0">
                            <w:pPr>
                              <w:pStyle w:val="Gvdemetni80"/>
                              <w:shd w:val="clear" w:color="auto" w:fill="auto"/>
                              <w:spacing w:before="0" w:after="54" w:line="150" w:lineRule="exact"/>
                              <w:ind w:left="20"/>
                            </w:pPr>
                            <w:r>
                              <w:rPr>
                                <w:rStyle w:val="Gvdemetni80ptbolukbraklyorExact"/>
                                <w:b/>
                                <w:bCs/>
                                <w:spacing w:val="0"/>
                              </w:rPr>
                              <w:t>Münferit</w:t>
                            </w:r>
                          </w:p>
                          <w:p w:rsidR="00CF48DC" w:rsidRDefault="009746E0">
                            <w:pPr>
                              <w:pStyle w:val="Gvdemetni80"/>
                              <w:shd w:val="clear" w:color="auto" w:fill="auto"/>
                              <w:spacing w:before="0" w:line="150" w:lineRule="exact"/>
                              <w:ind w:left="20"/>
                            </w:pPr>
                            <w:r>
                              <w:rPr>
                                <w:rStyle w:val="Gvdemetni80ptbolukbraklyorExact"/>
                                <w:b/>
                                <w:bCs/>
                                <w:spacing w:val="0"/>
                              </w:rPr>
                              <w:t>Sözleşme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4" o:spid="_x0000_s1122" type="#_x0000_t202" style="position:absolute;left:0;text-align:left;margin-left:-47.05pt;margin-top:-2pt;width:49.4pt;height:170.25pt;z-index:-12582927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yPKsQIAALUFAAAOAAAAZHJzL2Uyb0RvYy54bWysVG1vmzAQ/j5p/8Hyd8pLCQFUUrUhTJO6&#10;F6ndD3DABGtgM9sJdNP++84mpGmrSdM2PliHfX7uubvHd3U9di06UKmY4Bn2LzyMKC9Fxfguw18e&#10;CifGSGnCK9IKTjP8SBW+Xr19czX0KQ1EI9qKSgQgXKVDn+FG6z51XVU2tCPqQvSUw2EtZEc0/Mqd&#10;W0kyAHrXuoHnRe4gZNVLUVKlYDefDvHK4tc1LfWnulZUozbDwE3bVdp1a1Z3dUXSnSR9w8ojDfIX&#10;LDrCOAQ9QeVEE7SX7BVUx0oplKj1RSk6V9Q1K6nNAbLxvRfZ3DekpzYXKI7qT2VS/w+2/Hj4LBGr&#10;Mhx4AUacdNCkBzpqdCtG5EehqdDQqxQc73tw1SMcQKdttqq/E+VXhbhYN4Tv6I2UYmgoqYChb266&#10;Z1cnHGVAtsMHUUEgstfCAo217Ez5oCAI0KFTj6fuGDIlbEbB8jKGkxKOAj8K/OXChiDpfLuXSr+j&#10;okPGyLCE7lt0crhT2rAh6exignFRsLa1Cmj5sw1wnHYgNlw1Z4aFbeiPxEs28SYOnTCINk7o5blz&#10;U6xDJyqAUX6Zr9e5/9PE9cO0YVVFuQkzi8sP/6x5R5lPsjjJS4mWVQbOUFJyt123Eh0IiLuw37Eg&#10;Z27ucxq2CJDLi5T8IPRug8QponjphEW4cJKlFzuen9wmkRcmYV48T+mOcfrvKaEhw8kiWExi+m1u&#10;nv1e50bSjmkYHy3rMhyfnEhqJLjhlW2tJqyd7LNSGPpPpYB2z422gjUandSqx+1oX0cSmfBGzVtR&#10;PYKEpQCFgRph9oHRCPkdowHmSIbVtz2RFKP2PYdnYIbObMjZ2M4G4SVczbDGaDLXehpO+16yXQPI&#10;80O7gadSMKviJxbHBwazwSZznGNm+Jz/W6+nabv6BQAA//8DAFBLAwQUAAYACAAAACEAiFJfp90A&#10;AAAIAQAADwAAAGRycy9kb3ducmV2LnhtbEyPwU7DMAyG70i8Q2QkLmhLs5VuK00nhODCbYMLt6wx&#10;bUXjVE3Wlj095gQ3W/70+/uL/ew6MeIQWk8a1DIBgVR521Kt4f3tZbEFEaIhazpPqOEbA+zL66vC&#10;5NZPdMDxGGvBIRRyo6GJsc+lDFWDzoSl75H49ukHZyKvQy3tYCYOd51cJUkmnWmJPzSmx6cGq6/j&#10;2WnI5uf+7nWHq+lSdSN9XJSKqLS+vZkfH0BEnOMfDL/6rA4lO538mWwQnYbFLlWM8pByJwbSDYiT&#10;hvU6uwdZFvJ/gfIHAAD//wMAUEsBAi0AFAAGAAgAAAAhALaDOJL+AAAA4QEAABMAAAAAAAAAAAAA&#10;AAAAAAAAAFtDb250ZW50X1R5cGVzXS54bWxQSwECLQAUAAYACAAAACEAOP0h/9YAAACUAQAACwAA&#10;AAAAAAAAAAAAAAAvAQAAX3JlbHMvLnJlbHNQSwECLQAUAAYACAAAACEA78cjyrECAAC1BQAADgAA&#10;AAAAAAAAAAAAAAAuAgAAZHJzL2Uyb0RvYy54bWxQSwECLQAUAAYACAAAACEAiFJfp90AAAAIAQAA&#10;DwAAAAAAAAAAAAAAAAALBQAAZHJzL2Rvd25yZXYueG1sUEsFBgAAAAAEAAQA8wAAABUGAAAAAA==&#10;" filled="f" stroked="f">
                <v:textbox style="mso-fit-shape-to-text:t" inset="0,0,0,0">
                  <w:txbxContent>
                    <w:p w:rsidR="00CF48DC" w:rsidRDefault="009746E0">
                      <w:pPr>
                        <w:pStyle w:val="Gvdemetni0"/>
                        <w:shd w:val="clear" w:color="auto" w:fill="auto"/>
                        <w:spacing w:after="0" w:line="230" w:lineRule="exact"/>
                        <w:ind w:left="20" w:firstLine="0"/>
                        <w:jc w:val="left"/>
                      </w:pPr>
                      <w:r>
                        <w:rPr>
                          <w:rStyle w:val="GvdemetniExact"/>
                          <w:spacing w:val="0"/>
                        </w:rPr>
                        <w:t>Çerçeve</w:t>
                      </w:r>
                    </w:p>
                    <w:p w:rsidR="00CF48DC" w:rsidRDefault="009746E0">
                      <w:pPr>
                        <w:pStyle w:val="Gvdemetni0"/>
                        <w:shd w:val="clear" w:color="auto" w:fill="auto"/>
                        <w:spacing w:after="0" w:line="230" w:lineRule="exact"/>
                        <w:ind w:left="20" w:firstLine="0"/>
                        <w:jc w:val="left"/>
                      </w:pPr>
                      <w:r>
                        <w:rPr>
                          <w:rStyle w:val="GvdemetniExact"/>
                          <w:spacing w:val="0"/>
                        </w:rPr>
                        <w:t>Anlaşmanın</w:t>
                      </w:r>
                    </w:p>
                    <w:p w:rsidR="00CF48DC" w:rsidRDefault="009746E0">
                      <w:pPr>
                        <w:pStyle w:val="Gvdemetni80"/>
                        <w:shd w:val="clear" w:color="auto" w:fill="auto"/>
                        <w:spacing w:before="0" w:after="1020" w:line="230" w:lineRule="exact"/>
                        <w:ind w:left="20"/>
                      </w:pPr>
                      <w:r>
                        <w:rPr>
                          <w:rStyle w:val="Gvdemetni80ptbolukbraklyorExact"/>
                          <w:b/>
                          <w:bCs/>
                          <w:spacing w:val="0"/>
                        </w:rPr>
                        <w:t>İmzalanması</w:t>
                      </w:r>
                    </w:p>
                    <w:p w:rsidR="00CF48DC" w:rsidRDefault="009746E0">
                      <w:pPr>
                        <w:pStyle w:val="Gvdemetni80"/>
                        <w:shd w:val="clear" w:color="auto" w:fill="auto"/>
                        <w:spacing w:before="0" w:line="230" w:lineRule="exact"/>
                        <w:ind w:left="20"/>
                      </w:pPr>
                      <w:r>
                        <w:rPr>
                          <w:rStyle w:val="Gvdemetni80ptbolukbraklyorExact"/>
                          <w:b/>
                          <w:bCs/>
                          <w:spacing w:val="0"/>
                        </w:rPr>
                        <w:t>İhale</w:t>
                      </w:r>
                    </w:p>
                    <w:p w:rsidR="00CF48DC" w:rsidRDefault="009746E0">
                      <w:pPr>
                        <w:pStyle w:val="Gvdemetni0"/>
                        <w:shd w:val="clear" w:color="auto" w:fill="auto"/>
                        <w:spacing w:after="0" w:line="230" w:lineRule="exact"/>
                        <w:ind w:left="20" w:firstLine="0"/>
                        <w:jc w:val="left"/>
                      </w:pPr>
                      <w:r>
                        <w:rPr>
                          <w:rStyle w:val="GvdemetniExact"/>
                          <w:spacing w:val="0"/>
                        </w:rPr>
                        <w:t>Sonucunun</w:t>
                      </w:r>
                    </w:p>
                    <w:p w:rsidR="00CF48DC" w:rsidRDefault="009746E0">
                      <w:pPr>
                        <w:pStyle w:val="Gvdemetni80"/>
                        <w:shd w:val="clear" w:color="auto" w:fill="auto"/>
                        <w:spacing w:before="0" w:after="1084" w:line="230" w:lineRule="exact"/>
                        <w:ind w:left="20"/>
                      </w:pPr>
                      <w:r>
                        <w:rPr>
                          <w:rStyle w:val="Gvdemetni80ptbolukbraklyorExact"/>
                          <w:b/>
                          <w:bCs/>
                          <w:spacing w:val="0"/>
                        </w:rPr>
                        <w:t>İlanı</w:t>
                      </w:r>
                    </w:p>
                    <w:p w:rsidR="00CF48DC" w:rsidRDefault="009746E0">
                      <w:pPr>
                        <w:pStyle w:val="Gvdemetni80"/>
                        <w:shd w:val="clear" w:color="auto" w:fill="auto"/>
                        <w:spacing w:before="0" w:after="54" w:line="150" w:lineRule="exact"/>
                        <w:ind w:left="20"/>
                      </w:pPr>
                      <w:r>
                        <w:rPr>
                          <w:rStyle w:val="Gvdemetni80ptbolukbraklyorExact"/>
                          <w:b/>
                          <w:bCs/>
                          <w:spacing w:val="0"/>
                        </w:rPr>
                        <w:t>Münferit</w:t>
                      </w:r>
                    </w:p>
                    <w:p w:rsidR="00CF48DC" w:rsidRDefault="009746E0">
                      <w:pPr>
                        <w:pStyle w:val="Gvdemetni80"/>
                        <w:shd w:val="clear" w:color="auto" w:fill="auto"/>
                        <w:spacing w:before="0" w:line="150" w:lineRule="exact"/>
                        <w:ind w:left="20"/>
                      </w:pPr>
                      <w:r>
                        <w:rPr>
                          <w:rStyle w:val="Gvdemetni80ptbolukbraklyorExact"/>
                          <w:b/>
                          <w:bCs/>
                          <w:spacing w:val="0"/>
                        </w:rPr>
                        <w:t>Sözleşme</w:t>
                      </w:r>
                    </w:p>
                  </w:txbxContent>
                </v:textbox>
                <w10:wrap type="square" anchorx="margin"/>
              </v:shape>
            </w:pict>
          </mc:Fallback>
        </mc:AlternateContent>
      </w:r>
      <w:r>
        <w:t>. Mücbir sebep halleri dışında, anlaşma imzalamaya davet edilen</w:t>
      </w:r>
    </w:p>
    <w:p w:rsidR="00CF48DC" w:rsidRDefault="009746E0">
      <w:pPr>
        <w:pStyle w:val="Gvdemetni0"/>
        <w:shd w:val="clear" w:color="auto" w:fill="auto"/>
        <w:spacing w:line="250" w:lineRule="exact"/>
        <w:ind w:left="600" w:right="320" w:firstLine="0"/>
        <w:jc w:val="both"/>
      </w:pPr>
      <w:r>
        <w:t>ka</w:t>
      </w:r>
      <w:r>
        <w:rPr>
          <w:rStyle w:val="Gvdemetni5"/>
        </w:rPr>
        <w:t>tılım</w:t>
      </w:r>
      <w:r>
        <w:t>cıların yasal yükümlülüklerini yerine getirerek çerçeve, anlaş</w:t>
      </w:r>
      <w:r>
        <w:rPr>
          <w:rStyle w:val="Gvdemetni5"/>
        </w:rPr>
        <w:t>ma</w:t>
      </w:r>
      <w:r>
        <w:t>yı- imzalaması</w:t>
      </w:r>
      <w:r>
        <w:t xml:space="preserve"> zorunludur. Bu zorunluluğa uymayan katılımcılar Yasanın 13’üncü maddesine göre kamu ihalelerine katılmaktan yasaklanır. Ayrıca, çerçeve anlaşma imzalayabilecek katılımcı sayısının üçün altına düşmesi halinde ihale iptal edilir.</w:t>
      </w:r>
    </w:p>
    <w:p w:rsidR="00CF48DC" w:rsidRDefault="009746E0">
      <w:pPr>
        <w:pStyle w:val="Gvdemetni0"/>
        <w:numPr>
          <w:ilvl w:val="0"/>
          <w:numId w:val="161"/>
        </w:numPr>
        <w:shd w:val="clear" w:color="auto" w:fill="auto"/>
        <w:tabs>
          <w:tab w:val="left" w:pos="561"/>
          <w:tab w:val="left" w:pos="953"/>
          <w:tab w:val="right" w:pos="6012"/>
        </w:tabs>
        <w:spacing w:after="0" w:line="250" w:lineRule="exact"/>
        <w:ind w:left="40" w:firstLine="0"/>
        <w:jc w:val="both"/>
      </w:pPr>
      <w:r>
        <w:t>(1)</w:t>
      </w:r>
      <w:r>
        <w:tab/>
        <w:t>İhale</w:t>
      </w:r>
      <w:r>
        <w:tab/>
        <w:t xml:space="preserve">sonucu, </w:t>
      </w:r>
      <w:r>
        <w:t>anlaşmanın imzalanmasından sonra İhale</w:t>
      </w:r>
    </w:p>
    <w:p w:rsidR="00CF48DC" w:rsidRDefault="009746E0">
      <w:pPr>
        <w:pStyle w:val="Gvdemetni0"/>
        <w:shd w:val="clear" w:color="auto" w:fill="auto"/>
        <w:spacing w:after="0" w:line="250" w:lineRule="exact"/>
        <w:ind w:left="960" w:firstLine="0"/>
        <w:jc w:val="both"/>
      </w:pPr>
      <w:r>
        <w:t>Komisyonu internet saj^fasmda yayımlanır.</w:t>
      </w:r>
    </w:p>
    <w:p w:rsidR="00CF48DC" w:rsidRDefault="009746E0">
      <w:pPr>
        <w:pStyle w:val="Gvdemetni0"/>
        <w:numPr>
          <w:ilvl w:val="0"/>
          <w:numId w:val="163"/>
        </w:numPr>
        <w:shd w:val="clear" w:color="auto" w:fill="auto"/>
        <w:tabs>
          <w:tab w:val="left" w:pos="953"/>
          <w:tab w:val="right" w:pos="6012"/>
          <w:tab w:val="left" w:pos="965"/>
        </w:tabs>
        <w:spacing w:after="0" w:line="250" w:lineRule="exact"/>
        <w:ind w:left="600" w:firstLine="0"/>
        <w:jc w:val="both"/>
      </w:pPr>
      <w:r>
        <w:t>İhale</w:t>
      </w:r>
      <w:r>
        <w:tab/>
        <w:t>Komisyonu, ihale konusu işin önem ve özelliğine göre</w:t>
      </w:r>
    </w:p>
    <w:p w:rsidR="00CF48DC" w:rsidRDefault="009746E0">
      <w:pPr>
        <w:pStyle w:val="Gvdemetni0"/>
        <w:shd w:val="clear" w:color="auto" w:fill="auto"/>
        <w:tabs>
          <w:tab w:val="right" w:pos="6012"/>
        </w:tabs>
        <w:spacing w:after="0" w:line="250" w:lineRule="exact"/>
        <w:ind w:left="960" w:firstLine="0"/>
        <w:jc w:val="both"/>
      </w:pPr>
      <w:r>
        <w:t>ihale</w:t>
      </w:r>
      <w:r>
        <w:tab/>
        <w:t>sonucunu, yurt içinde ve yurt dışında- çıkan gazeteler</w:t>
      </w:r>
    </w:p>
    <w:p w:rsidR="00CF48DC" w:rsidRDefault="009746E0">
      <w:pPr>
        <w:pStyle w:val="Gvdemetni0"/>
        <w:shd w:val="clear" w:color="auto" w:fill="auto"/>
        <w:spacing w:line="250" w:lineRule="exact"/>
        <w:ind w:left="960" w:right="320" w:firstLine="0"/>
        <w:jc w:val="both"/>
      </w:pPr>
      <w:r>
        <w:t>veya yayın araçları, bilgi işlem ağı veya elektronik ha</w:t>
      </w:r>
      <w:r>
        <w:t>berleşme yolu ile de ayrıca ilan edebilir.</w:t>
      </w:r>
    </w:p>
    <w:p w:rsidR="00CF48DC" w:rsidRDefault="009746E0">
      <w:pPr>
        <w:pStyle w:val="Gvdemetni0"/>
        <w:numPr>
          <w:ilvl w:val="0"/>
          <w:numId w:val="161"/>
        </w:numPr>
        <w:shd w:val="clear" w:color="auto" w:fill="auto"/>
        <w:tabs>
          <w:tab w:val="left" w:pos="561"/>
          <w:tab w:val="left" w:pos="953"/>
        </w:tabs>
        <w:spacing w:after="0" w:line="250" w:lineRule="exact"/>
        <w:ind w:left="40" w:firstLine="0"/>
        <w:jc w:val="both"/>
      </w:pPr>
      <w:r>
        <w:t>(1)</w:t>
      </w:r>
      <w:r>
        <w:tab/>
        <w:t>Çerçeve anlaşma kapsamında alım yapılmasına karar</w:t>
      </w:r>
    </w:p>
    <w:p w:rsidR="00CF48DC" w:rsidRDefault="009746E0">
      <w:pPr>
        <w:pStyle w:val="Gvdemetni0"/>
        <w:shd w:val="clear" w:color="auto" w:fill="auto"/>
        <w:spacing w:after="0" w:line="250" w:lineRule="exact"/>
        <w:ind w:left="960" w:right="320" w:firstLine="0"/>
        <w:jc w:val="both"/>
      </w:pPr>
      <w:r>
        <w:t xml:space="preserve">verilmesi halinde idare, listede yer alan katılmacıların ihalelere katılmaktan yasaldı olup olmadığını İhale Komisyonundan . teyit ettirir. Listede yer alan katılmacılardan ihalelere katılmaktan yasaldı olmadığı anlaşılanlar çerçeve anlaşmada </w:t>
      </w:r>
      <w:r>
        <w:rPr>
          <w:vertAlign w:val="superscript"/>
        </w:rPr>
        <w:t>:</w:t>
      </w:r>
      <w:r>
        <w:t xml:space="preserve"> belirlenen </w:t>
      </w:r>
      <w:r>
        <w:t>koşullar dahilinde teklif vermeye davet edilir. • Teklif vermeye davet yazısında, alım konusu mal veya</w:t>
      </w:r>
      <w:r>
        <w:br w:type="page"/>
      </w:r>
    </w:p>
    <w:p w:rsidR="00CF48DC" w:rsidRDefault="009746E0">
      <w:pPr>
        <w:pStyle w:val="Balk650"/>
        <w:keepNext/>
        <w:keepLines/>
        <w:shd w:val="clear" w:color="auto" w:fill="auto"/>
        <w:spacing w:after="92" w:line="230" w:lineRule="exact"/>
        <w:ind w:left="1540"/>
      </w:pPr>
      <w:bookmarkStart w:id="23" w:name="bookmark22"/>
      <w:r>
        <w:t>2200</w:t>
      </w:r>
      <w:bookmarkEnd w:id="23"/>
    </w:p>
    <w:p w:rsidR="00CF48DC" w:rsidRDefault="009746E0">
      <w:pPr>
        <w:pStyle w:val="Gvdemetni0"/>
        <w:shd w:val="clear" w:color="auto" w:fill="auto"/>
        <w:spacing w:after="0" w:line="245" w:lineRule="exact"/>
        <w:ind w:left="440" w:right="80" w:firstLine="0"/>
        <w:jc w:val="both"/>
      </w:pPr>
      <w:r>
        <w:rPr>
          <w:rStyle w:val="Gvdemetni5"/>
        </w:rPr>
        <w:t>hizm</w:t>
      </w:r>
      <w:r>
        <w:t>etin veya yapım işinin miktarı, son teldif verme tarih ve saati, tekliflerin geçerlilik süresi ve j'ürürlükte bulunan ilgili fiyat farkına iliş</w:t>
      </w:r>
      <w:r>
        <w:t>kin esasların kapsamında yer alan alımlarda/işlerde, katılımcının ilgili- fiyat farkına ilişkin esaslara göre güncellenen bilim fiyat teklif bedeli belirtilir. İsteklilere, ihale konusu işin karmaşıklığı ve özgünlüğü gibi hususlar dikkate alınarak, teklifl</w:t>
      </w:r>
      <w:r>
        <w:t>erini sunmaları için yeterli süre tanınır. Teklif vermeye davet yazısı, son teldif verme talihinden en az üç gün öncesinde ulaşacak şekilde katılımcılara bildirilir.</w:t>
      </w:r>
    </w:p>
    <w:p w:rsidR="00CF48DC" w:rsidRDefault="009746E0">
      <w:pPr>
        <w:pStyle w:val="Gvdemetni0"/>
        <w:shd w:val="clear" w:color="auto" w:fill="auto"/>
        <w:spacing w:after="0" w:line="245" w:lineRule="exact"/>
        <w:ind w:left="440" w:right="80" w:hanging="400"/>
        <w:jc w:val="both"/>
      </w:pPr>
      <w:r>
        <w:t>(2) İstekliler teldif mektubunu ve ekinde yer alan bilgi ve belgeleri bir zarf içerisine k</w:t>
      </w:r>
      <w:r>
        <w:t>oyarak son teklif verme saatinden önce tekliflerini ihale Komisyonu sunar: Davet yazısında belirtilen tarih ve saatten sonra sunulan teklifler reddedilir ve t-eklif zarflan açılmalcsızın iade edilir. Teklifler ile yaklaşık maliyet ihale lcomis-yonu tarafın</w:t>
      </w:r>
      <w:r>
        <w:t>dan davet yazısında belirtilen tarih ve saatte hazır bulunan katılımcılara açıklanır. Teklif zarfı içinde sunulması istenilen- belgeler ve bu belgelere ilgili mevzuat gereğince eklenmesi zorunlu olan eklerden herhangi bi</w:t>
      </w:r>
      <w:r>
        <w:rPr>
          <w:rStyle w:val="Gvdemetni5"/>
        </w:rPr>
        <w:t>rinin</w:t>
      </w:r>
      <w:r>
        <w:t xml:space="preserve"> katılımcılarca sunulmaması hal</w:t>
      </w:r>
      <w:r>
        <w:t xml:space="preserve">inde, bu eksik belgeler ve ekleri idarelerce tamamlatılamaz. Teklifin esasım değiştirecek nitelikte olmaması kaydıyla, sunulan belgelerde bilgi eksikliği bulunması halinde idarece belirlenen sürede bu eksik bilgilerin tamamlanması yazıh olarak istenir. Bu </w:t>
      </w:r>
      <w:r>
        <w:t>çerçevede, tamamlatılması istenen ' bilgi eksikliklerinin giderilmesine ilişkin belgelerin niteliği dikkate alınarak idare tarafından ild iş .gününden az olmamak üzere -makul bir tamamlama süresi verilir. Belirlenen sürede eksik bilgileri tamamlamayanların</w:t>
      </w:r>
      <w:r>
        <w:t xml:space="preserve"> teklifleri değerlendirme dışı bırakılır. İdare tarafından bilgi eksikliklerinin tamamlatılması amacıyla verilen süre içinde katılımcılarca sunulan belgelerin, son teklif verme tari</w:t>
      </w:r>
      <w:r>
        <w:rPr>
          <w:rStyle w:val="Gvdemetni5"/>
        </w:rPr>
        <w:t>hi</w:t>
      </w:r>
      <w:r>
        <w:t>nden sonraki bir tarihte düzenlenmesi halinde, bu belgelerin katılımcının</w:t>
      </w:r>
      <w:r>
        <w:t xml:space="preserve"> son teklif verme tarihinde ihaleye katılım şartlarını sağladığım tevsik etmesi duranımda kabul edilir. Birim fiyat teldif cetvellerinde aritmetik hata bulunup bulunmadığı incelenir.. Birim fiyat teklif cetvellerinde aritmetik hata bulunduğu tespit edilen </w:t>
      </w:r>
      <w:r>
        <w:t>teklifler değerlendirme dışı bırakılır.</w:t>
      </w:r>
    </w:p>
    <w:p w:rsidR="00CF48DC" w:rsidRDefault="009746E0">
      <w:pPr>
        <w:pStyle w:val="Gvdemetni0"/>
        <w:numPr>
          <w:ilvl w:val="0"/>
          <w:numId w:val="163"/>
        </w:numPr>
        <w:shd w:val="clear" w:color="auto" w:fill="auto"/>
        <w:tabs>
          <w:tab w:val="left" w:pos="405"/>
        </w:tabs>
        <w:spacing w:after="0" w:line="245" w:lineRule="exact"/>
        <w:ind w:left="440" w:right="80" w:hanging="400"/>
        <w:jc w:val="both"/>
      </w:pPr>
      <w:r>
        <w:t>Teklifler ihale komisj'onu tarafından değerlendirilerek, ekonomik açıdan en avantajlı tekliften başlamak üzere sıralanır. İhale komisyonu, tarafından alman gerekçeli karar, ihale yetkilisinin onayına sunulur.</w:t>
      </w:r>
    </w:p>
    <w:p w:rsidR="00CF48DC" w:rsidRDefault="009746E0">
      <w:pPr>
        <w:pStyle w:val="Gvdemetni0"/>
        <w:numPr>
          <w:ilvl w:val="0"/>
          <w:numId w:val="163"/>
        </w:numPr>
        <w:shd w:val="clear" w:color="auto" w:fill="auto"/>
        <w:tabs>
          <w:tab w:val="left" w:pos="405"/>
        </w:tabs>
        <w:spacing w:after="0" w:line="245" w:lineRule="exact"/>
        <w:ind w:left="440" w:right="80" w:hanging="400"/>
        <w:jc w:val="both"/>
      </w:pPr>
      <w:r>
        <w:t>İhale y</w:t>
      </w:r>
      <w:r>
        <w:t>etkilisi en geç üç gün içinde ihale kararım onaylar veya gerekçesini açıkça belirtmek suretiyle iptal eder. İhale; kararın onaylanması halinde geçerli, iptal edilmesi halinde ise hükümsüz -sayılır. İhale kararının onaylanmaması çerçeve .</w:t>
      </w:r>
    </w:p>
    <w:p w:rsidR="00CF48DC" w:rsidRDefault="009746E0">
      <w:pPr>
        <w:pStyle w:val="Balk660"/>
        <w:keepNext/>
        <w:keepLines/>
        <w:shd w:val="clear" w:color="auto" w:fill="auto"/>
        <w:spacing w:after="205" w:line="240" w:lineRule="exact"/>
        <w:ind w:left="1500"/>
      </w:pPr>
      <w:bookmarkStart w:id="24" w:name="bookmark23"/>
      <w:r>
        <w:t>2201</w:t>
      </w:r>
      <w:bookmarkEnd w:id="24"/>
    </w:p>
    <w:p w:rsidR="00CF48DC" w:rsidRDefault="009746E0">
      <w:pPr>
        <w:pStyle w:val="Gvdemetni0"/>
        <w:shd w:val="clear" w:color="auto" w:fill="auto"/>
        <w:spacing w:after="0" w:line="245" w:lineRule="exact"/>
        <w:ind w:left="420" w:firstLine="0"/>
        <w:jc w:val="both"/>
      </w:pPr>
      <w:r>
        <w:t xml:space="preserve">anlaşmanın </w:t>
      </w:r>
      <w:r>
        <w:t>feshedilmiş olduğu anlamına gelmez.</w:t>
      </w:r>
    </w:p>
    <w:p w:rsidR="00CF48DC" w:rsidRDefault="009746E0">
      <w:pPr>
        <w:pStyle w:val="Gvdemetni0"/>
        <w:numPr>
          <w:ilvl w:val="0"/>
          <w:numId w:val="163"/>
        </w:numPr>
        <w:shd w:val="clear" w:color="auto" w:fill="auto"/>
        <w:tabs>
          <w:tab w:val="left" w:pos="412"/>
        </w:tabs>
        <w:spacing w:after="0" w:line="245" w:lineRule="exact"/>
        <w:ind w:left="420" w:right="60" w:hanging="360"/>
        <w:jc w:val="both"/>
      </w:pPr>
      <w:r>
        <w:t xml:space="preserve">Kesinleşen ihale karan, ihale yetkilisi tarafından onaylandığı günü izleyen iki iş günü içinde, ihale üzerinde bırakılan dahil, ihaleye teklif veren bütün katılımcılara, bu maddenin (3)’üncü fıkrası uyarınca alman ihale </w:t>
      </w:r>
      <w:r>
        <w:t>komisj'onu kararı ile birlikte bildirilir. Kesinleşen ihale kararının bütün katılımcılara bildiriminden itibaren üç iş günü geçmeden sözleşme imzalanamaz.</w:t>
      </w:r>
    </w:p>
    <w:p w:rsidR="00CF48DC" w:rsidRDefault="009746E0">
      <w:pPr>
        <w:pStyle w:val="Gvdemetni0"/>
        <w:numPr>
          <w:ilvl w:val="0"/>
          <w:numId w:val="163"/>
        </w:numPr>
        <w:shd w:val="clear" w:color="auto" w:fill="auto"/>
        <w:tabs>
          <w:tab w:val="left" w:pos="412"/>
        </w:tabs>
        <w:spacing w:after="0" w:line="245" w:lineRule="exact"/>
        <w:ind w:left="420" w:right="60" w:hanging="360"/>
        <w:jc w:val="both"/>
      </w:pPr>
      <w:r>
        <w:t>Beşinci fıkrada belirtilen sürenin bitimini, ön mali kontrol yapılması gereken hallerde ise bu kontro</w:t>
      </w:r>
      <w:r>
        <w:t>lün tamamlandığı tarihi izleyen günden itibaren iki gün içinde, ihale- üzerinde bırakılan katılımcı sözleşme imzalamaya davet edilir.</w:t>
      </w:r>
    </w:p>
    <w:p w:rsidR="00CF48DC" w:rsidRDefault="009746E0">
      <w:pPr>
        <w:pStyle w:val="Gvdemetni0"/>
        <w:numPr>
          <w:ilvl w:val="0"/>
          <w:numId w:val="163"/>
        </w:numPr>
        <w:shd w:val="clear" w:color="auto" w:fill="auto"/>
        <w:tabs>
          <w:tab w:val="left" w:pos="412"/>
        </w:tabs>
        <w:spacing w:after="0" w:line="245" w:lineRule="exact"/>
        <w:ind w:left="420" w:right="60" w:hanging="360"/>
        <w:jc w:val="both"/>
      </w:pPr>
      <w:r>
        <w:t>Sözleşmeye davet yazısında; katılımcının davet yazısının tebliğini izleyen üç iş günü içinde son teldif verme tarihinde Ya</w:t>
      </w:r>
      <w:r>
        <w:t>sanın 13’üncü maddesinde belirtilen durumlarda olmadığım gösteren belgeler ile kesin teminatı ve diğer yasal yükümlüklerini de yerine getirerek -sözleşmeyi imzalaması hususu bildirilir. İsteklinin iş ortaklığı olması halinde-Yasanın B’üncü maddesinde belir</w:t>
      </w:r>
      <w:r>
        <w:t>tilen durumlarda olunmadığım gösteren belgeler her bir ortak tarafından ayrı ayn verilecektir.</w:t>
      </w:r>
    </w:p>
    <w:p w:rsidR="00CF48DC" w:rsidRDefault="009746E0">
      <w:pPr>
        <w:pStyle w:val="Gvdemetni0"/>
        <w:numPr>
          <w:ilvl w:val="0"/>
          <w:numId w:val="163"/>
        </w:numPr>
        <w:shd w:val="clear" w:color="auto" w:fill="auto"/>
        <w:tabs>
          <w:tab w:val="left" w:pos="412"/>
        </w:tabs>
        <w:spacing w:after="0" w:line="245" w:lineRule="exact"/>
        <w:ind w:left="420" w:right="60" w:hanging="360"/>
        <w:jc w:val="both"/>
      </w:pPr>
      <w:r>
        <w:t>İhale üzerinde bırakılan katılımcı tarafından süresi içinde yasal yükümlülüklerin yerine getirilerek münferit sözleşmenin imzalanmaması durumunda, ihale yetkilis</w:t>
      </w:r>
      <w:r>
        <w:t>ince uygun görülmesi kaydıyla, üstede yer alan diğer katılımcılar sırayla</w:t>
      </w:r>
    </w:p>
    <w:p w:rsidR="00CF48DC" w:rsidRDefault="009746E0">
      <w:pPr>
        <w:pStyle w:val="Gvdemetni0"/>
        <w:shd w:val="clear" w:color="auto" w:fill="auto"/>
        <w:spacing w:after="0" w:line="245" w:lineRule="exact"/>
        <w:ind w:left="420" w:right="60" w:firstLine="0"/>
        <w:jc w:val="both"/>
      </w:pPr>
      <w:r>
        <w:t>. sözleşme imzalamaya 'davet edilebileceği gibi yeniden teklif vermeye de davet edilebilir. Çerçeve anlaşmaya taraf olan katılımcı sayısının üçün altına düşmesi durumunda, çerçeve an</w:t>
      </w:r>
      <w:r>
        <w:t>laşmanın sona erdiği taraflara bildirilir. Bu durum, çerçeve anlaşmaya dayanarak daha önceden akdedilen münferit sözleşmelerin yürütülmesini etkilemez.</w:t>
      </w:r>
    </w:p>
    <w:p w:rsidR="00CF48DC" w:rsidRDefault="009746E0">
      <w:pPr>
        <w:pStyle w:val="Gvdemetni0"/>
        <w:numPr>
          <w:ilvl w:val="0"/>
          <w:numId w:val="163"/>
        </w:numPr>
        <w:shd w:val="clear" w:color="auto" w:fill="auto"/>
        <w:tabs>
          <w:tab w:val="left" w:pos="412"/>
        </w:tabs>
        <w:spacing w:after="0" w:line="245" w:lineRule="exact"/>
        <w:ind w:left="420" w:right="60" w:hanging="360"/>
        <w:jc w:val="both"/>
      </w:pPr>
      <w:r>
        <w:t>Münferit sözleşmenin imzalanacağı tarihte, sözleşme imzalanmadan önce, ihale sonuç bilgileri İhale Komis</w:t>
      </w:r>
      <w:r>
        <w:t>yonuna gönderilmek suretiyle- katılımcının ihalelere katılmaktan yasaklı olup olmadığının teyit edilmesi zorunludur, isteklinin ihalelere katılmaktan yasaldı olduğunun anlaşılması halinde münferit sözleşme imzalanmayarak kendisiyle imzalanan çerçeve anlaşm</w:t>
      </w:r>
      <w:r>
        <w:t>a- feshedilir. Bu durumda sekizinci fikrada yer alan usul uygulanır.</w:t>
      </w:r>
    </w:p>
    <w:p w:rsidR="00CF48DC" w:rsidRDefault="009746E0">
      <w:pPr>
        <w:pStyle w:val="Gvdemetni0"/>
        <w:numPr>
          <w:ilvl w:val="0"/>
          <w:numId w:val="163"/>
        </w:numPr>
        <w:shd w:val="clear" w:color="auto" w:fill="auto"/>
        <w:tabs>
          <w:tab w:val="left" w:pos="412"/>
        </w:tabs>
        <w:spacing w:after="0" w:line="245" w:lineRule="exact"/>
        <w:ind w:left="420" w:right="60" w:hanging="360"/>
        <w:jc w:val="both"/>
      </w:pPr>
      <w:r>
        <w:t>Mücbir sebep halleri dışında, münferit sözleşmeye davet edileıı katılımcı j'asal yükümlülüklerini yerine getirerek sözleşmeyi imzalamak zorundadır. Bu zorunluluğa uyulmaması halinde katıl</w:t>
      </w:r>
      <w:r>
        <w:t>ımcı hakkında Yasanın 13’üncü maddesine göre kamu ihalelerine katılmaktan yasaklama karan verilerek kendisiyle imzalanan çerçeve anlaşma feshedilir.</w:t>
      </w:r>
    </w:p>
    <w:p w:rsidR="00CF48DC" w:rsidRDefault="009746E0">
      <w:pPr>
        <w:pStyle w:val="Gvdemetni0"/>
        <w:numPr>
          <w:ilvl w:val="0"/>
          <w:numId w:val="163"/>
        </w:numPr>
        <w:shd w:val="clear" w:color="auto" w:fill="auto"/>
        <w:tabs>
          <w:tab w:val="left" w:pos="412"/>
        </w:tabs>
        <w:spacing w:after="0" w:line="245" w:lineRule="exact"/>
        <w:ind w:left="420" w:hanging="360"/>
        <w:jc w:val="both"/>
      </w:pPr>
      <w:r>
        <w:t>İdarenin sözleşme yapılması konusunda yükümlülüğünü</w:t>
      </w:r>
      <w:r>
        <w:br w:type="page"/>
      </w:r>
    </w:p>
    <w:p w:rsidR="00CF48DC" w:rsidRDefault="009746E0">
      <w:pPr>
        <w:pStyle w:val="Balk670"/>
        <w:keepNext/>
        <w:keepLines/>
        <w:shd w:val="clear" w:color="auto" w:fill="auto"/>
        <w:spacing w:after="136" w:line="250" w:lineRule="exact"/>
        <w:ind w:left="2100"/>
      </w:pPr>
      <w:bookmarkStart w:id="25" w:name="bookmark24"/>
      <w:r>
        <w:t>2202</w:t>
      </w:r>
      <w:bookmarkEnd w:id="25"/>
    </w:p>
    <w:p w:rsidR="00CF48DC" w:rsidRDefault="009746E0">
      <w:pPr>
        <w:pStyle w:val="Gvdemetni0"/>
        <w:shd w:val="clear" w:color="auto" w:fill="auto"/>
        <w:spacing w:after="0" w:line="254" w:lineRule="exact"/>
        <w:ind w:left="1020" w:right="40" w:firstLine="0"/>
        <w:jc w:val="both"/>
      </w:pPr>
      <w:r>
        <w:rPr>
          <w:rStyle w:val="Gvdemetni7pt0"/>
        </w:rPr>
        <w:t>3</w:t>
      </w:r>
      <w:r>
        <w:t xml:space="preserve">'erine getirmemesi halinde katılımcı, altıncı </w:t>
      </w:r>
      <w:r>
        <w:t>fıkrada yer alan ild günlük süre</w:t>
      </w:r>
      <w:r>
        <w:rPr>
          <w:rStyle w:val="Gvdemetni5"/>
        </w:rPr>
        <w:t>ni</w:t>
      </w:r>
      <w:r>
        <w:t>n bitimini izleyen günden itibaren en geç beş gün içinde, durumu idareye bildirmek şallıyla, taahhüdünden vazgeçebilir.</w:t>
      </w:r>
    </w:p>
    <w:p w:rsidR="00CF48DC" w:rsidRDefault="009746E0">
      <w:pPr>
        <w:pStyle w:val="Gvdemetni0"/>
        <w:numPr>
          <w:ilvl w:val="0"/>
          <w:numId w:val="163"/>
        </w:numPr>
        <w:shd w:val="clear" w:color="auto" w:fill="auto"/>
        <w:tabs>
          <w:tab w:val="left" w:pos="1127"/>
        </w:tabs>
        <w:spacing w:after="244" w:line="254" w:lineRule="exact"/>
        <w:ind w:left="1020" w:right="40" w:hanging="320"/>
        <w:jc w:val="both"/>
      </w:pPr>
      <w:r>
        <w:t>Çerçeve anlaşma kapsamında gerçekleştirilecek mal almalarında malın münferit sözleşme yapma süresi içi</w:t>
      </w:r>
      <w:r>
        <w:t>nde teslim edilmesi, bunun idarece uygun görülmesi ve kesin kabulünün gerçekleştirilmesi halinde, sözleşme yapılması ve kesin-teminat alınması zorunlu değildir. Ancak ihale üzerinde bırakılan katılımcıdan .kesin teminat alınması veya alım . konusu malın sa</w:t>
      </w:r>
      <w:r>
        <w:t>tış soması servis^ bakım ve onaıırn hizmetleri ile garantisine yönelik düzenleme yapılması durumunda idare tarafından sözleşme imzala</w:t>
      </w:r>
      <w:r>
        <w:rPr>
          <w:rStyle w:val="Gvdemetni5"/>
        </w:rPr>
        <w:t>nm</w:t>
      </w:r>
      <w:r>
        <w:t>ası zorunludur.</w:t>
      </w:r>
    </w:p>
    <w:p w:rsidR="00CF48DC" w:rsidRDefault="009746E0">
      <w:pPr>
        <w:pStyle w:val="Gvdemetni0"/>
        <w:numPr>
          <w:ilvl w:val="0"/>
          <w:numId w:val="161"/>
        </w:numPr>
        <w:shd w:val="clear" w:color="auto" w:fill="auto"/>
        <w:tabs>
          <w:tab w:val="left" w:pos="520"/>
        </w:tabs>
        <w:spacing w:after="676" w:line="250" w:lineRule="exact"/>
        <w:ind w:left="520" w:right="40" w:hanging="480"/>
        <w:jc w:val="both"/>
      </w:pPr>
      <w:r>
        <w:rPr>
          <w:noProof/>
        </w:rPr>
        <mc:AlternateContent>
          <mc:Choice Requires="wps">
            <w:drawing>
              <wp:anchor distT="0" distB="0" distL="63500" distR="63500" simplePos="0" relativeHeight="377487202" behindDoc="1" locked="0" layoutInCell="1" allowOverlap="1">
                <wp:simplePos x="0" y="0"/>
                <wp:positionH relativeFrom="margin">
                  <wp:posOffset>-601980</wp:posOffset>
                </wp:positionH>
                <wp:positionV relativeFrom="paragraph">
                  <wp:posOffset>-13970</wp:posOffset>
                </wp:positionV>
                <wp:extent cx="661035" cy="971550"/>
                <wp:effectExtent l="0" t="0" r="0" b="4445"/>
                <wp:wrapSquare wrapText="bothSides"/>
                <wp:docPr id="201"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 cy="971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50" w:lineRule="exact"/>
                              <w:ind w:left="20"/>
                            </w:pPr>
                            <w:r>
                              <w:rPr>
                                <w:rStyle w:val="Gvdemetni80ptbolukbraklyorExact"/>
                                <w:b/>
                                <w:bCs/>
                                <w:spacing w:val="0"/>
                              </w:rPr>
                              <w:t>Bütün</w:t>
                            </w:r>
                          </w:p>
                          <w:p w:rsidR="00CF48DC" w:rsidRDefault="009746E0">
                            <w:pPr>
                              <w:pStyle w:val="Gvdemetni80"/>
                              <w:shd w:val="clear" w:color="auto" w:fill="auto"/>
                              <w:spacing w:before="0" w:line="250" w:lineRule="exact"/>
                              <w:ind w:left="20"/>
                            </w:pPr>
                            <w:r>
                              <w:rPr>
                                <w:rStyle w:val="Gvdemetni80ptbolukbraklyorExact"/>
                                <w:b/>
                                <w:bCs/>
                                <w:spacing w:val="0"/>
                              </w:rPr>
                              <w:t>Teldiflerin</w:t>
                            </w:r>
                          </w:p>
                          <w:p w:rsidR="00CF48DC" w:rsidRDefault="009746E0">
                            <w:pPr>
                              <w:pStyle w:val="Gvdemetni90"/>
                              <w:shd w:val="clear" w:color="auto" w:fill="auto"/>
                              <w:spacing w:line="250" w:lineRule="exact"/>
                              <w:ind w:left="20"/>
                              <w:jc w:val="left"/>
                            </w:pPr>
                            <w:r>
                              <w:rPr>
                                <w:rStyle w:val="Gvdemetni90ptbolukbraklyorExact"/>
                                <w:b/>
                                <w:bCs/>
                                <w:spacing w:val="0"/>
                              </w:rPr>
                              <w:t>Reddedilerek</w:t>
                            </w:r>
                          </w:p>
                          <w:p w:rsidR="00CF48DC" w:rsidRDefault="009746E0">
                            <w:pPr>
                              <w:pStyle w:val="Gvdemetni80"/>
                              <w:shd w:val="clear" w:color="auto" w:fill="auto"/>
                              <w:spacing w:before="0" w:line="250" w:lineRule="exact"/>
                              <w:ind w:left="20"/>
                            </w:pPr>
                            <w:r>
                              <w:rPr>
                                <w:rStyle w:val="Gvdemetni80ptbolukbraklyorExact"/>
                                <w:b/>
                                <w:bCs/>
                                <w:spacing w:val="0"/>
                              </w:rPr>
                              <w:t>Münferit</w:t>
                            </w:r>
                          </w:p>
                          <w:p w:rsidR="00CF48DC" w:rsidRDefault="009746E0">
                            <w:pPr>
                              <w:pStyle w:val="Gvdemetni80"/>
                              <w:shd w:val="clear" w:color="auto" w:fill="auto"/>
                              <w:spacing w:before="0" w:line="250" w:lineRule="exact"/>
                              <w:ind w:left="20"/>
                            </w:pPr>
                            <w:r>
                              <w:rPr>
                                <w:rStyle w:val="Gvdemetni80ptbolukbraklyorExact"/>
                                <w:b/>
                                <w:bCs/>
                                <w:spacing w:val="0"/>
                              </w:rPr>
                              <w:t>Alımdan</w:t>
                            </w:r>
                          </w:p>
                          <w:p w:rsidR="00CF48DC" w:rsidRDefault="009746E0">
                            <w:pPr>
                              <w:pStyle w:val="Gvdemetni0"/>
                              <w:shd w:val="clear" w:color="auto" w:fill="auto"/>
                              <w:spacing w:after="0" w:line="250" w:lineRule="exact"/>
                              <w:ind w:left="20" w:firstLine="0"/>
                              <w:jc w:val="left"/>
                            </w:pPr>
                            <w:r>
                              <w:rPr>
                                <w:rStyle w:val="GvdemetniExact"/>
                                <w:spacing w:val="0"/>
                              </w:rPr>
                              <w:t>Vazgeçilmesi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3" o:spid="_x0000_s1123" type="#_x0000_t202" style="position:absolute;left:0;text-align:left;margin-left:-47.4pt;margin-top:-1.1pt;width:52.05pt;height:76.5pt;z-index:-12582927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YutAIAALQFAAAOAAAAZHJzL2Uyb0RvYy54bWysVN1umzAUvp+0d7B8T4EUSEAhVRvCNKn7&#10;kdo9gAMmWAOb2U6gq/buOzYhadObaRsX1sHn+Dt/3znLm6Ft0IFKxQRPsX/lYUR5IUrGdyn+9pg7&#10;C4yUJrwkjeA0xU9U4ZvV+3fLvkvoTNSiKalEAMJV0ncprrXuEtdVRU1boq5ERzkoKyFbouFX7txS&#10;kh7Q28adeV7k9kKWnRQFVQpus1GJVxa/qmihv1SVoho1KYbYtD2lPbfmdFdLkuwk6WpWHMMgfxFF&#10;SxgHpyeojGiC9pK9gWpZIYUSlb4qROuKqmIFtTlANr53kc1DTTpqc4HiqO5UJvX/YIvPh68SsTLF&#10;4B8jTlpo0iMdNLoTA/Kja1OhvlMJGD50YKoHUECnbbaquxfFd4W4WNeE7+itlKKvKSkhQt+8dF88&#10;HXGUAdn2n0QJjsheCws0VLI15YOCIECHTj2dumOCKeAyinzvOsSoAFU898PQds8lyfS4k0p/oKJF&#10;RkixhOZbcHK4V9oEQ5LJxPjiImdNYwnQ8FcXYDjegGt4anQmCNvP59iLN4vNInCCWbRxAi/LnNt8&#10;HThR7s/D7DpbrzP/l/HrB0nNypJy42bilh/8We+OLB9ZcWKXEg0rDZwJScnddt1IdCDA7dx+tuSg&#10;OZu5r8OwRYBcLlLyZ4F3N4udPFrMnSAPQieeewvH8+O7OPKCOMjy1yndM07/PSXUQyfDWThy6Rz0&#10;RW6e/d7mRpKWadgeDWtTvDgZkcQwcMNL21pNWDPKL0phwj+XAto9Ndry1VB0JKsetoMdjng+zcFW&#10;lE/AYCmAYUBTWH0g1EL+xKiHNZJi9WNPJMWo+chhCszOmQQ5CdtJILyApynWGI3iWo+7ad9JtqsB&#10;eZqzW5iUnFkWm5EaozjOF6wGm8xxjZnd8/LfWp2X7eo3AAAA//8DAFBLAwQUAAYACAAAACEAyozK&#10;z90AAAAIAQAADwAAAGRycy9kb3ducmV2LnhtbEyPwU7DMAyG70i8Q+RJXNCWtsC0lqYTQuPCjcGF&#10;W9aYtlriVE3Wdnt6zIndbPnT7+8vt7OzYsQhdJ4UpKsEBFLtTUeNgq/Pt+UGRIiajLaeUMEZA2yr&#10;25tSF8ZP9IHjPjaCQygUWkEbY19IGeoWnQ4r3yPx7ccPTkdeh0aaQU8c7qzMkmQtne6IP7S6x9cW&#10;6+P+5BSs511//55jNl1qO9L3JU0jpkrdLeaXZxAR5/gPw58+q0PFTgd/IhOEVbDMH1k98pBlIBjI&#10;H0AcmHtKNiCrUl4XqH4BAAD//wMAUEsBAi0AFAAGAAgAAAAhALaDOJL+AAAA4QEAABMAAAAAAAAA&#10;AAAAAAAAAAAAAFtDb250ZW50X1R5cGVzXS54bWxQSwECLQAUAAYACAAAACEAOP0h/9YAAACUAQAA&#10;CwAAAAAAAAAAAAAAAAAvAQAAX3JlbHMvLnJlbHNQSwECLQAUAAYACAAAACEAH0vmLrQCAAC0BQAA&#10;DgAAAAAAAAAAAAAAAAAuAgAAZHJzL2Uyb0RvYy54bWxQSwECLQAUAAYACAAAACEAyozKz90AAAAI&#10;AQAADwAAAAAAAAAAAAAAAAAOBQAAZHJzL2Rvd25yZXYueG1sUEsFBgAAAAAEAAQA8wAAABgGAAAA&#10;AA==&#10;" filled="f" stroked="f">
                <v:textbox style="mso-fit-shape-to-text:t" inset="0,0,0,0">
                  <w:txbxContent>
                    <w:p w:rsidR="00CF48DC" w:rsidRDefault="009746E0">
                      <w:pPr>
                        <w:pStyle w:val="Gvdemetni80"/>
                        <w:shd w:val="clear" w:color="auto" w:fill="auto"/>
                        <w:spacing w:before="0" w:line="250" w:lineRule="exact"/>
                        <w:ind w:left="20"/>
                      </w:pPr>
                      <w:r>
                        <w:rPr>
                          <w:rStyle w:val="Gvdemetni80ptbolukbraklyorExact"/>
                          <w:b/>
                          <w:bCs/>
                          <w:spacing w:val="0"/>
                        </w:rPr>
                        <w:t>Bütün</w:t>
                      </w:r>
                    </w:p>
                    <w:p w:rsidR="00CF48DC" w:rsidRDefault="009746E0">
                      <w:pPr>
                        <w:pStyle w:val="Gvdemetni80"/>
                        <w:shd w:val="clear" w:color="auto" w:fill="auto"/>
                        <w:spacing w:before="0" w:line="250" w:lineRule="exact"/>
                        <w:ind w:left="20"/>
                      </w:pPr>
                      <w:r>
                        <w:rPr>
                          <w:rStyle w:val="Gvdemetni80ptbolukbraklyorExact"/>
                          <w:b/>
                          <w:bCs/>
                          <w:spacing w:val="0"/>
                        </w:rPr>
                        <w:t>Teldiflerin</w:t>
                      </w:r>
                    </w:p>
                    <w:p w:rsidR="00CF48DC" w:rsidRDefault="009746E0">
                      <w:pPr>
                        <w:pStyle w:val="Gvdemetni90"/>
                        <w:shd w:val="clear" w:color="auto" w:fill="auto"/>
                        <w:spacing w:line="250" w:lineRule="exact"/>
                        <w:ind w:left="20"/>
                        <w:jc w:val="left"/>
                      </w:pPr>
                      <w:r>
                        <w:rPr>
                          <w:rStyle w:val="Gvdemetni90ptbolukbraklyorExact"/>
                          <w:b/>
                          <w:bCs/>
                          <w:spacing w:val="0"/>
                        </w:rPr>
                        <w:t>Reddedilerek</w:t>
                      </w:r>
                    </w:p>
                    <w:p w:rsidR="00CF48DC" w:rsidRDefault="009746E0">
                      <w:pPr>
                        <w:pStyle w:val="Gvdemetni80"/>
                        <w:shd w:val="clear" w:color="auto" w:fill="auto"/>
                        <w:spacing w:before="0" w:line="250" w:lineRule="exact"/>
                        <w:ind w:left="20"/>
                      </w:pPr>
                      <w:r>
                        <w:rPr>
                          <w:rStyle w:val="Gvdemetni80ptbolukbraklyorExact"/>
                          <w:b/>
                          <w:bCs/>
                          <w:spacing w:val="0"/>
                        </w:rPr>
                        <w:t>Münferit</w:t>
                      </w:r>
                    </w:p>
                    <w:p w:rsidR="00CF48DC" w:rsidRDefault="009746E0">
                      <w:pPr>
                        <w:pStyle w:val="Gvdemetni80"/>
                        <w:shd w:val="clear" w:color="auto" w:fill="auto"/>
                        <w:spacing w:before="0" w:line="250" w:lineRule="exact"/>
                        <w:ind w:left="20"/>
                      </w:pPr>
                      <w:r>
                        <w:rPr>
                          <w:rStyle w:val="Gvdemetni80ptbolukbraklyorExact"/>
                          <w:b/>
                          <w:bCs/>
                          <w:spacing w:val="0"/>
                        </w:rPr>
                        <w:t>Alımdan</w:t>
                      </w:r>
                    </w:p>
                    <w:p w:rsidR="00CF48DC" w:rsidRDefault="009746E0">
                      <w:pPr>
                        <w:pStyle w:val="Gvdemetni0"/>
                        <w:shd w:val="clear" w:color="auto" w:fill="auto"/>
                        <w:spacing w:after="0" w:line="250" w:lineRule="exact"/>
                        <w:ind w:left="20" w:firstLine="0"/>
                        <w:jc w:val="left"/>
                      </w:pPr>
                      <w:r>
                        <w:rPr>
                          <w:rStyle w:val="GvdemetniExact"/>
                          <w:spacing w:val="0"/>
                        </w:rPr>
                        <w:t>Vazgeçilmesi</w:t>
                      </w:r>
                    </w:p>
                  </w:txbxContent>
                </v:textbox>
                <w10:wrap type="square" anchorx="margin"/>
              </v:shape>
            </w:pict>
          </mc:Fallback>
        </mc:AlternateContent>
      </w:r>
      <w:r>
        <w:t xml:space="preserve">İhale komisyonu karan üzerine idare, </w:t>
      </w:r>
      <w:r>
        <w:t>verilmiş olan bütün teklifleri reddederek, münferit sözleşme aşamasında alım yapmaktan . vazgeçebilir. Alımdan vazgeçilmesi halinde, bu durum bütün katılımcılara gerekçesiyle birlikte derhal bildirilir. İdare bütün tekliflerin reddedilmesi nedeniyle herhan</w:t>
      </w:r>
      <w:r>
        <w:t>gi bir yükümlülük altına girmez.</w:t>
      </w:r>
    </w:p>
    <w:p w:rsidR="00CF48DC" w:rsidRDefault="009746E0">
      <w:pPr>
        <w:pStyle w:val="Gvdemetni80"/>
        <w:shd w:val="clear" w:color="auto" w:fill="auto"/>
        <w:spacing w:before="0" w:after="229" w:line="230" w:lineRule="exact"/>
        <w:ind w:left="1460"/>
        <w:jc w:val="center"/>
      </w:pPr>
      <w:r>
        <w:rPr>
          <w:rStyle w:val="Gvdemetni81"/>
          <w:b/>
          <w:bCs/>
        </w:rPr>
        <w:t>ÜÇÜNCÜ KISIM Son Kurallar</w:t>
      </w:r>
    </w:p>
    <w:p w:rsidR="00CF48DC" w:rsidRDefault="009746E0">
      <w:pPr>
        <w:pStyle w:val="Gvdemetni0"/>
        <w:numPr>
          <w:ilvl w:val="0"/>
          <w:numId w:val="161"/>
        </w:numPr>
        <w:shd w:val="clear" w:color="auto" w:fill="auto"/>
        <w:tabs>
          <w:tab w:val="left" w:pos="520"/>
        </w:tabs>
        <w:spacing w:after="0" w:line="245" w:lineRule="exact"/>
        <w:ind w:left="520" w:right="40" w:hanging="480"/>
        <w:jc w:val="both"/>
        <w:sectPr w:rsidR="00CF48DC">
          <w:pgSz w:w="11909" w:h="16838"/>
          <w:pgMar w:top="2402" w:right="1310" w:bottom="2402" w:left="3000" w:header="0" w:footer="3" w:gutter="0"/>
          <w:cols w:space="720"/>
          <w:noEndnote/>
          <w:docGrid w:linePitch="360"/>
        </w:sectPr>
      </w:pPr>
      <w:r>
        <w:rPr>
          <w:noProof/>
        </w:rPr>
        <mc:AlternateContent>
          <mc:Choice Requires="wps">
            <w:drawing>
              <wp:anchor distT="0" distB="0" distL="63500" distR="63500" simplePos="0" relativeHeight="377487203" behindDoc="1" locked="0" layoutInCell="1" allowOverlap="1">
                <wp:simplePos x="0" y="0"/>
                <wp:positionH relativeFrom="margin">
                  <wp:posOffset>-620395</wp:posOffset>
                </wp:positionH>
                <wp:positionV relativeFrom="paragraph">
                  <wp:posOffset>8890</wp:posOffset>
                </wp:positionV>
                <wp:extent cx="459105" cy="238125"/>
                <wp:effectExtent l="0" t="0" r="0" b="635"/>
                <wp:wrapSquare wrapText="bothSides"/>
                <wp:docPr id="200"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after="59" w:line="150" w:lineRule="exact"/>
                            </w:pPr>
                            <w:r>
                              <w:rPr>
                                <w:rStyle w:val="Gvdemetni80ptbolukbraklyorExact"/>
                                <w:b/>
                                <w:bCs/>
                                <w:spacing w:val="0"/>
                              </w:rPr>
                              <w:t>Yürütme</w:t>
                            </w:r>
                          </w:p>
                          <w:p w:rsidR="00CF48DC" w:rsidRDefault="009746E0">
                            <w:pPr>
                              <w:pStyle w:val="Gvdemetni80"/>
                              <w:shd w:val="clear" w:color="auto" w:fill="auto"/>
                              <w:spacing w:before="0" w:line="150" w:lineRule="exact"/>
                            </w:pPr>
                            <w:r>
                              <w:rPr>
                                <w:rStyle w:val="Gvdemetni80ptbolukbraklyorExact"/>
                                <w:b/>
                                <w:bCs/>
                                <w:spacing w:val="0"/>
                              </w:rPr>
                              <w:t>Yetkisi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2" o:spid="_x0000_s1124" type="#_x0000_t202" style="position:absolute;left:0;text-align:left;margin-left:-48.85pt;margin-top:.7pt;width:36.15pt;height:18.75pt;z-index:-125829277;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yOUsQIAALQFAAAOAAAAZHJzL2Uyb0RvYy54bWysVG1vmzAQ/j5p/8Hyd8pLSQqopEpCmCZ1&#10;L1K7H+CACdbAZrYT6Kb9951NSJNWk6ZtfLAO+/zcPXeP7/ZuaBt0oFIxwVPsX3kYUV6IkvFdir88&#10;5k6EkdKEl6QRnKb4iSp8t3j75rbvEhqIWjQllQhAuEr6LsW11l3iuqqoaUvUlegoh8NKyJZo+JU7&#10;t5SkB/S2cQPPm7u9kGUnRUGVgt1sPMQLi19VtNCfqkpRjZoUQ27artKuW7O6i1uS7CTpalYc0yB/&#10;kUVLGIegJ6iMaIL2kr2CalkhhRKVvipE64qqYgW1HICN771g81CTjlouUBzVncqk/h9s8fHwWSJW&#10;phiqiREnLTTpkQ4arcSA/HlgKtR3KgHHhw5c9QAH0GnLVnX3oviqEBfrmvAdXUop+pqSEjL0zU33&#10;7OqIowzItv8gSghE9lpYoKGSrSkfFAQBOmTydOqOSaaAzXAW+94MowKOguvID2Y2Akmmy51U+h0V&#10;LTJGiiU034KTw73SJhmSTC4mFhc5axorgIZfbIDjuAOh4ao5M0nYfv6IvXgTbaLQCYP5xgm9LHOW&#10;+Tp05rl/M8uus/U683+auH6Y1KwsKTdhJm354Z/17qjyURUndSnRsNLAmZSU3G3XjUQHAtrO7Xcs&#10;yJmbe5mGLQJweUHJD0JvFcROPo9unDAPZ05840WO58ereO6FcZjll5TuGaf/Tgn1KY5n0EdL57fc&#10;PPu95kaSlmmYHg1rUxydnEhiFLjhpW2tJqwZ7bNSmPSfSwHtnhpt9WokOopVD9vBPo44MuGNmLei&#10;fAIFSwEKA5nC6AOjFvI7Rj2MkRSrb3siKUbNew6vwMycyZCTsZ0Mwgu4mmKN0Wiu9Tib9p1kuxqQ&#10;p3e2hJeSM6vi5yyO7wtGgyVzHGNm9pz/W6/nYbv4BQAA//8DAFBLAwQUAAYACAAAACEA7JX6sd0A&#10;AAAIAQAADwAAAGRycy9kb3ducmV2LnhtbEyPwU7DMAyG70i8Q2QkLqhLW2BbS9MJIbhw2+DCLWtM&#10;W5E4VZO1ZU+POcHN1vfr9+dqtzgrJhxD70lBtkpBIDXe9NQqeH97SbYgQtRktPWECr4xwK6+vKh0&#10;afxMe5wOsRVcQqHUCroYh1LK0HTodFj5AYnZpx+djryOrTSjnrncWZmn6Vo63RNf6PSATx02X4eT&#10;U7Benoeb1wLz+dzYiT7OWRYxU+r6anl8ABFxiX9h+NVndajZ6ehPZIKwCpJis+EogzsQzJP8noej&#10;gtttAbKu5P8H6h8AAAD//wMAUEsBAi0AFAAGAAgAAAAhALaDOJL+AAAA4QEAABMAAAAAAAAAAAAA&#10;AAAAAAAAAFtDb250ZW50X1R5cGVzXS54bWxQSwECLQAUAAYACAAAACEAOP0h/9YAAACUAQAACwAA&#10;AAAAAAAAAAAAAAAvAQAAX3JlbHMvLnJlbHNQSwECLQAUAAYACAAAACEA0zMjlLECAAC0BQAADgAA&#10;AAAAAAAAAAAAAAAuAgAAZHJzL2Uyb0RvYy54bWxQSwECLQAUAAYACAAAACEA7JX6sd0AAAAIAQAA&#10;DwAAAAAAAAAAAAAAAAALBQAAZHJzL2Rvd25yZXYueG1sUEsFBgAAAAAEAAQA8wAAABUGAAAAAA==&#10;" filled="f" stroked="f">
                <v:textbox style="mso-fit-shape-to-text:t" inset="0,0,0,0">
                  <w:txbxContent>
                    <w:p w:rsidR="00CF48DC" w:rsidRDefault="009746E0">
                      <w:pPr>
                        <w:pStyle w:val="Gvdemetni80"/>
                        <w:shd w:val="clear" w:color="auto" w:fill="auto"/>
                        <w:spacing w:before="0" w:after="59" w:line="150" w:lineRule="exact"/>
                      </w:pPr>
                      <w:r>
                        <w:rPr>
                          <w:rStyle w:val="Gvdemetni80ptbolukbraklyorExact"/>
                          <w:b/>
                          <w:bCs/>
                          <w:spacing w:val="0"/>
                        </w:rPr>
                        <w:t>Yürütme</w:t>
                      </w:r>
                    </w:p>
                    <w:p w:rsidR="00CF48DC" w:rsidRDefault="009746E0">
                      <w:pPr>
                        <w:pStyle w:val="Gvdemetni80"/>
                        <w:shd w:val="clear" w:color="auto" w:fill="auto"/>
                        <w:spacing w:before="0" w:line="150" w:lineRule="exact"/>
                      </w:pPr>
                      <w:r>
                        <w:rPr>
                          <w:rStyle w:val="Gvdemetni80ptbolukbraklyorExact"/>
                          <w:b/>
                          <w:bCs/>
                          <w:spacing w:val="0"/>
                        </w:rPr>
                        <w:t>Yetkisi</w:t>
                      </w:r>
                    </w:p>
                  </w:txbxContent>
                </v:textbox>
                <w10:wrap type="square" anchorx="margin"/>
              </v:shape>
            </w:pict>
          </mc:Fallback>
        </mc:AlternateContent>
      </w:r>
      <w:r>
        <w:t>Bu Tüzüğü Bakanlar Kumlu adına “Maliye İşleri ile Görevli Bakanlık” yürütür.</w:t>
      </w:r>
    </w:p>
    <w:p w:rsidR="00CF48DC" w:rsidRDefault="009746E0">
      <w:pPr>
        <w:rPr>
          <w:sz w:val="2"/>
          <w:szCs w:val="2"/>
        </w:rPr>
      </w:pPr>
      <w:r>
        <w:rPr>
          <w:noProof/>
        </w:rPr>
        <mc:AlternateContent>
          <mc:Choice Requires="wps">
            <w:drawing>
              <wp:inline distT="0" distB="0" distL="0" distR="0">
                <wp:extent cx="7562215" cy="318135"/>
                <wp:effectExtent l="0" t="0" r="0" b="2540"/>
                <wp:docPr id="199"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86720" cy="445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CF48DC"/>
                        </w:txbxContent>
                      </wps:txbx>
                      <wps:bodyPr rot="0" vert="horz" wrap="square" lIns="0" tIns="0" rIns="0" bIns="0" anchor="t" anchorCtr="0" upright="1">
                        <a:noAutofit/>
                      </wps:bodyPr>
                    </wps:wsp>
                  </a:graphicData>
                </a:graphic>
              </wp:inline>
            </w:drawing>
          </mc:Choice>
          <mc:Fallback>
            <w:pict>
              <v:shape id="Text Box 161" o:spid="_x0000_s1125" type="#_x0000_t202" style="width:595.45pt;height:2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2CeswIAALYFAAAOAAAAZHJzL2Uyb0RvYy54bWysVG1vmzAQ/j5p/8Hyd8pLgQAqqdoQpknd&#10;i9TuBzhggjWwme2EdNP++84mpGmrSdM2PqCzfX7unrvHd3V96Du0p1IxwXPsX3gYUV6JmvFtjr88&#10;lE6CkdKE16QTnOb4kSp8vXz75mocMhqIVnQ1lQhAuMrGIcet1kPmuqpqaU/UhRgoh8NGyJ5oWMqt&#10;W0syAnrfuYHnxe4oZD1IUVGlYLeYDvHS4jcNrfSnplFUoy7HkJu2f2n/G/N3l1ck20oytKw6pkH+&#10;IoueMA5BT1AF0QTtJHsF1bNKCiUafVGJ3hVNwypqOQAb33vB5r4lA7VcoDhqOJVJ/T/Y6uP+s0Ss&#10;ht6lKUac9NCkB3rQ6FYckB/7pkLjoDJwvB/AVR/gALwtWzXcieqrQlysWsK39EZKMbaU1JChveme&#10;XZ1wlAHZjB9EDYHITgsLdGhkb8oHBUGADp16PHXHJFOZkF6UxIsAzio4DMPIv4xMdi7J5uuDVPod&#10;FT0yRo4ltN/Ck/2d0pPr7GKicVGyrrMS6PizDcCcdiA4XDVnJg3b0R+pl66TdRI6YRCvndArCuem&#10;XIVOXPqLqLgsVqvC/2ni+mHWsrqm3ISZ1eWHf9a9o84nXZz0pUTHagNnUlJyu1l1Eu0JqLu037Eg&#10;Z27u8zRsvYDLC0p+EHq3QeqUcbJwwjKMnHThJY7np7dp7IVpWJTPKd0xTv+dEhpznEZBNKnpt9w8&#10;+73mRrKeaZgfHetznJycSGY0uOa1ba0mrJvss1KY9J9KAe2eG20Va0Q6yVUfNgf7POB1AJqR80bU&#10;j6BhKUBhIEYYfmC0Qn7HaIRBkmP1bUckxah7z+EdmKkzG3I2NrNBeAVXc6wxmsyVnqbTbpBs2wLy&#10;9NK4uIG30jCr4qcsgIJZwHCwZI6DzEyf87X1ehq3y18AAAD//wMAUEsDBBQABgAIAAAAIQBvver0&#10;2wAAAAUBAAAPAAAAZHJzL2Rvd25yZXYueG1sTI/BasMwEETvhfyD2EJvjeRCQ+xaDiG0p0Kp4xxy&#10;lK2NLWKtXEtJ3L+v0ktyWRhmmHmbrybbszOO3jiSkMwFMKTGaUOthF318bwE5oMirXpHKOEXPayK&#10;2UOuMu0uVOJ5G1oWS8hnSkIXwpBx7psOrfJzNyBF7+BGq0KUY8v1qC6x3Pb8RYgFt8pQXOjUgJsO&#10;m+P2ZCWs91S+m5+v+rs8lKaqUkGfi6OUT4/T+g1YwCncwnDFj+hQRKbanUh71kuIj4T/e/WSVKTA&#10;agmvIgFe5PyevvgDAAD//wMAUEsBAi0AFAAGAAgAAAAhALaDOJL+AAAA4QEAABMAAAAAAAAAAAAA&#10;AAAAAAAAAFtDb250ZW50X1R5cGVzXS54bWxQSwECLQAUAAYACAAAACEAOP0h/9YAAACUAQAACwAA&#10;AAAAAAAAAAAAAAAvAQAAX3JlbHMvLnJlbHNQSwECLQAUAAYACAAAACEA9S9gnrMCAAC2BQAADgAA&#10;AAAAAAAAAAAAAAAuAgAAZHJzL2Uyb0RvYy54bWxQSwECLQAUAAYACAAAACEAb73q9NsAAAAFAQAA&#10;DwAAAAAAAAAAAAAAAAANBQAAZHJzL2Rvd25yZXYueG1sUEsFBgAAAAAEAAQA8wAAABUGAAAAAA==&#10;" filled="f" stroked="f">
                <v:textbox inset="0,0,0,0">
                  <w:txbxContent>
                    <w:p w:rsidR="00CF48DC" w:rsidRDefault="00CF48DC"/>
                  </w:txbxContent>
                </v:textbox>
                <w10:anchorlock/>
              </v:shape>
            </w:pict>
          </mc:Fallback>
        </mc:AlternateContent>
      </w:r>
      <w:r>
        <w:t xml:space="preserve"> </w:t>
      </w:r>
    </w:p>
    <w:p w:rsidR="00CF48DC" w:rsidRDefault="00CF48DC">
      <w:pPr>
        <w:rPr>
          <w:sz w:val="2"/>
          <w:szCs w:val="2"/>
        </w:rPr>
        <w:sectPr w:rsidR="00CF48DC">
          <w:type w:val="continuous"/>
          <w:pgSz w:w="11909" w:h="16838"/>
          <w:pgMar w:top="0" w:right="0" w:bottom="0" w:left="0" w:header="0" w:footer="3" w:gutter="0"/>
          <w:cols w:space="720"/>
          <w:noEndnote/>
          <w:docGrid w:linePitch="360"/>
        </w:sectPr>
      </w:pPr>
    </w:p>
    <w:p w:rsidR="00CF48DC" w:rsidRDefault="009746E0">
      <w:pPr>
        <w:pStyle w:val="Gvdemetni0"/>
        <w:shd w:val="clear" w:color="auto" w:fill="auto"/>
        <w:spacing w:after="0" w:line="250" w:lineRule="exact"/>
        <w:ind w:left="2100" w:right="340" w:hanging="2100"/>
        <w:jc w:val="left"/>
      </w:pPr>
      <w:r>
        <w:rPr>
          <w:rStyle w:val="GvdemetniKaln1"/>
        </w:rPr>
        <w:t xml:space="preserve">Yürürlüğe </w:t>
      </w:r>
      <w:r>
        <w:t xml:space="preserve">Giriş </w:t>
      </w:r>
      <w:r>
        <w:rPr>
          <w:rStyle w:val="GvdemetniKaln1"/>
        </w:rPr>
        <w:t xml:space="preserve">34. </w:t>
      </w:r>
      <w:r>
        <w:t>Bu Tüzülc Resmi Gazetede yayımlandığı tarihten başlayarak }âirürlüğe girer.</w:t>
      </w:r>
      <w:r>
        <w:br w:type="page"/>
      </w:r>
    </w:p>
    <w:p w:rsidR="00CF48DC" w:rsidRDefault="009746E0">
      <w:pPr>
        <w:pStyle w:val="Balk620"/>
        <w:keepNext/>
        <w:keepLines/>
        <w:shd w:val="clear" w:color="auto" w:fill="auto"/>
        <w:spacing w:before="0" w:after="73" w:line="220" w:lineRule="exact"/>
        <w:ind w:left="260"/>
      </w:pPr>
      <w:bookmarkStart w:id="26" w:name="bookmark25"/>
      <w:r>
        <w:rPr>
          <w:rStyle w:val="Balk621"/>
          <w:b/>
          <w:bCs/>
        </w:rPr>
        <w:t>2203</w:t>
      </w:r>
      <w:bookmarkEnd w:id="26"/>
    </w:p>
    <w:p w:rsidR="00CF48DC" w:rsidRDefault="009746E0">
      <w:pPr>
        <w:pStyle w:val="Balk620"/>
        <w:keepNext/>
        <w:keepLines/>
        <w:shd w:val="clear" w:color="auto" w:fill="auto"/>
        <w:spacing w:before="0" w:line="220" w:lineRule="exact"/>
        <w:jc w:val="left"/>
      </w:pPr>
      <w:bookmarkStart w:id="27" w:name="bookmark26"/>
      <w:r>
        <w:rPr>
          <w:rStyle w:val="Balk621"/>
          <w:b/>
          <w:bCs/>
        </w:rPr>
        <w:t>Sayı: 719</w:t>
      </w:r>
      <w:bookmarkEnd w:id="27"/>
    </w:p>
    <w:p w:rsidR="00CF48DC" w:rsidRDefault="009746E0">
      <w:pPr>
        <w:pStyle w:val="Gvdemetni0"/>
        <w:shd w:val="clear" w:color="auto" w:fill="auto"/>
        <w:spacing w:after="0" w:line="408" w:lineRule="exact"/>
        <w:ind w:right="100" w:firstLine="0"/>
      </w:pPr>
      <w:r>
        <w:t>KAMU İHALE YASASI</w:t>
      </w:r>
    </w:p>
    <w:p w:rsidR="00CF48DC" w:rsidRDefault="009746E0">
      <w:pPr>
        <w:pStyle w:val="Gvdemetni0"/>
        <w:shd w:val="clear" w:color="auto" w:fill="auto"/>
        <w:tabs>
          <w:tab w:val="left" w:pos="6473"/>
          <w:tab w:val="left" w:leader="dot" w:pos="6876"/>
        </w:tabs>
        <w:spacing w:after="0" w:line="408" w:lineRule="exact"/>
        <w:ind w:left="3300" w:firstLine="0"/>
        <w:jc w:val="both"/>
      </w:pPr>
      <w:r>
        <w:t>(20/2016 Sayılı Yasa)</w:t>
      </w:r>
      <w:r>
        <w:tab/>
      </w:r>
      <w:r>
        <w:tab/>
        <w:t xml:space="preserve"> '•</w:t>
      </w:r>
    </w:p>
    <w:p w:rsidR="00CF48DC" w:rsidRDefault="009746E0">
      <w:pPr>
        <w:pStyle w:val="Gvdemetni0"/>
        <w:shd w:val="clear" w:color="auto" w:fill="auto"/>
        <w:spacing w:after="0" w:line="408" w:lineRule="exact"/>
        <w:ind w:right="100" w:firstLine="0"/>
      </w:pPr>
      <w:r>
        <w:t>Madde SöAltında Yapılan Tüzük</w:t>
      </w:r>
    </w:p>
    <w:p w:rsidR="00CF48DC" w:rsidRDefault="009746E0">
      <w:pPr>
        <w:pStyle w:val="Gvdemetni0"/>
        <w:shd w:val="clear" w:color="auto" w:fill="auto"/>
        <w:spacing w:after="0" w:line="254" w:lineRule="exact"/>
        <w:ind w:right="100" w:firstLine="0"/>
      </w:pPr>
      <w:r>
        <w:t xml:space="preserve">Kuzey Kıbrıs Türle Cumhuriyeti Bakanlar </w:t>
      </w:r>
      <w:r>
        <w:t>Kurulu, Kamu ihale Yasasının 86’mcı maddesinin</w:t>
      </w:r>
    </w:p>
    <w:p w:rsidR="00CF48DC" w:rsidRDefault="009746E0">
      <w:pPr>
        <w:pStyle w:val="Gvdemetni0"/>
        <w:numPr>
          <w:ilvl w:val="0"/>
          <w:numId w:val="164"/>
        </w:numPr>
        <w:shd w:val="clear" w:color="auto" w:fill="auto"/>
        <w:tabs>
          <w:tab w:val="left" w:pos="962"/>
        </w:tabs>
        <w:spacing w:after="0" w:line="254" w:lineRule="exact"/>
        <w:ind w:left="300" w:firstLine="0"/>
        <w:jc w:val="both"/>
        <w:sectPr w:rsidR="00CF48DC">
          <w:type w:val="continuous"/>
          <w:pgSz w:w="11909" w:h="16838"/>
          <w:pgMar w:top="2369" w:right="2280" w:bottom="2369" w:left="1382" w:header="0" w:footer="3" w:gutter="0"/>
          <w:cols w:space="720"/>
          <w:noEndnote/>
          <w:docGrid w:linePitch="360"/>
        </w:sectPr>
      </w:pPr>
      <w:r>
        <w:t>’inci fıkrasının (C) 1</w:t>
      </w:r>
    </w:p>
    <w:p w:rsidR="00CF48DC" w:rsidRDefault="00CF48DC">
      <w:pPr>
        <w:spacing w:line="240" w:lineRule="exact"/>
        <w:rPr>
          <w:sz w:val="19"/>
          <w:szCs w:val="19"/>
        </w:rPr>
      </w:pPr>
    </w:p>
    <w:p w:rsidR="00CF48DC" w:rsidRDefault="00CF48DC">
      <w:pPr>
        <w:spacing w:before="28" w:after="28" w:line="240" w:lineRule="exact"/>
        <w:rPr>
          <w:sz w:val="19"/>
          <w:szCs w:val="19"/>
        </w:rPr>
      </w:pPr>
    </w:p>
    <w:p w:rsidR="00CF48DC" w:rsidRDefault="00CF48DC">
      <w:pPr>
        <w:rPr>
          <w:sz w:val="2"/>
          <w:szCs w:val="2"/>
        </w:rPr>
        <w:sectPr w:rsidR="00CF48DC">
          <w:type w:val="continuous"/>
          <w:pgSz w:w="11909" w:h="16838"/>
          <w:pgMar w:top="0" w:right="0" w:bottom="0" w:left="0" w:header="0" w:footer="3" w:gutter="0"/>
          <w:cols w:space="720"/>
          <w:noEndnote/>
          <w:docGrid w:linePitch="360"/>
        </w:sectPr>
      </w:pPr>
    </w:p>
    <w:p w:rsidR="00CF48DC" w:rsidRDefault="009746E0">
      <w:pPr>
        <w:pStyle w:val="Gvdemetni0"/>
        <w:shd w:val="clear" w:color="auto" w:fill="auto"/>
        <w:spacing w:after="188" w:line="240" w:lineRule="exact"/>
        <w:ind w:left="100" w:right="260" w:firstLine="0"/>
        <w:jc w:val="both"/>
      </w:pPr>
      <w:r>
        <w:rPr>
          <w:noProof/>
        </w:rPr>
        <mc:AlternateContent>
          <mc:Choice Requires="wps">
            <w:drawing>
              <wp:anchor distT="0" distB="0" distL="63500" distR="63500" simplePos="0" relativeHeight="377487204" behindDoc="1" locked="0" layoutInCell="1" allowOverlap="1">
                <wp:simplePos x="0" y="0"/>
                <wp:positionH relativeFrom="margin">
                  <wp:posOffset>-1195070</wp:posOffset>
                </wp:positionH>
                <wp:positionV relativeFrom="paragraph">
                  <wp:posOffset>3175</wp:posOffset>
                </wp:positionV>
                <wp:extent cx="485775" cy="800100"/>
                <wp:effectExtent l="0" t="3175" r="4445" b="0"/>
                <wp:wrapSquare wrapText="bothSides"/>
                <wp:docPr id="198"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1194" w:line="150" w:lineRule="exact"/>
                              <w:ind w:firstLine="0"/>
                              <w:jc w:val="left"/>
                            </w:pPr>
                            <w:r>
                              <w:rPr>
                                <w:rStyle w:val="GvdemetniExact"/>
                                <w:spacing w:val="0"/>
                              </w:rPr>
                              <w:t>Kısa İsim</w:t>
                            </w:r>
                          </w:p>
                          <w:p w:rsidR="00CF48DC" w:rsidRDefault="009746E0">
                            <w:pPr>
                              <w:pStyle w:val="Gvdemetni0"/>
                              <w:shd w:val="clear" w:color="auto" w:fill="auto"/>
                              <w:spacing w:after="0" w:line="150" w:lineRule="exact"/>
                              <w:ind w:firstLine="0"/>
                              <w:jc w:val="left"/>
                            </w:pPr>
                            <w:r>
                              <w:rPr>
                                <w:rStyle w:val="GvdemetniExact"/>
                                <w:spacing w:val="0"/>
                              </w:rPr>
                              <w:t>Tefsir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0" o:spid="_x0000_s1126" type="#_x0000_t202" style="position:absolute;left:0;text-align:left;margin-left:-94.1pt;margin-top:.25pt;width:38.25pt;height:63pt;z-index:-12582927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Y+sswIAALUFAAAOAAAAZHJzL2Uyb0RvYy54bWysVG1vmzAQ/j5p/8HydwpkJAFUUrUhTJO6&#10;F6ndD3DABGtge7YT6Kb9951NSJr2y7SND9Zhnx8/d/fcXd8MXYsOVGkmeIbDqwAjyktRMb7L8NfH&#10;wosx0obwirSC0ww/UY1vVm/fXPcypTPRiLaiCgEI12kvM9wYI1Pf12VDO6KvhKQcDmuhOmLgV+38&#10;SpEe0LvWnwXBwu+FqqQSJdUadvPxEK8cfl3T0nyua00NajMM3IxblVu3dvVX1yTdKSIbVh5pkL9g&#10;0RHG4dETVE4MQXvFXkF1rFRCi9pclaLzRV2zkroYIJoweBHNQ0MkdbFAcrQ8pUn/P9jy0+GLQqyC&#10;2iVQKk46KNIjHQy6EwMKFy5DvdQpOD5IcDUDHIC3i1bLe1F+04iLdUP4jt4qJfqGkgoYhja3/rOr&#10;tiY61RZk238UFTxE9kY4oKFWnU0fJAQBOlTq6VQdS6aEzSieL5dzjEo4igPIluPmk3S6LJU276no&#10;kDUyrKD4Dpwc7rWxZEg6udi3uChY2zoBtPxiAxzHHXgartozS8LV82cSJJt4E0deNFtsvCjIc++2&#10;WEfeogiX8/xdvl7n4S/7bhilDasqyu0zk7bC6M9qd1T5qIqTurRoWWXhLCWtdtt1q9CBgLYL97mU&#10;w8nZzb+k4ZIAsbwIKZxFwd0s8YpFvPSiIpp7yTKIvSBM7pJFECVRXlyGdM84/feQUJ/hZD6bj1o6&#10;k34RW+C+17GRtGMGpkfLOqcIcBv72SpwwytXWkNYO9rPUmHpn1MB5Z4K7fRqJTqK1QzbYWyOEdoK&#10;eCuqJ5CwEiAx0CnMPjAaoX5g1MMcybD+vieKYtR+4NAGduhMhpqM7WQQXsLVDBuMRnNtxuG0l4rt&#10;GkCeGu0WWqVgTsZnFscGg9ngojnOMTt8nv87r/O0Xf0GAAD//wMAUEsDBBQABgAIAAAAIQAGXQyo&#10;3QAAAAoBAAAPAAAAZHJzL2Rvd25yZXYueG1sTI9BT4QwEIXvJv6HZky8GLaUZBFZysYYvXhz9eKt&#10;S0cgS6eEdgH31zue9Dh5X977ptqvbhAzTqH3pEFtUhBIjbc9tRo+3l+SAkSIhqwZPKGGbwywr6+v&#10;KlNav9AbzofYCi6hUBoNXYxjKWVoOnQmbPyIxNmXn5yJfE6ttJNZuNwNMkvTXDrTEy90ZsSnDpvT&#10;4ew05OvzePf6gNlyaYaZPi9KRVRa396sjzsQEdf4B8OvPqtDzU5HfyYbxKAhUUWRMathC4LzRCl1&#10;D+LIZJZvQdaV/P9C/QMAAP//AwBQSwECLQAUAAYACAAAACEAtoM4kv4AAADhAQAAEwAAAAAAAAAA&#10;AAAAAAAAAAAAW0NvbnRlbnRfVHlwZXNdLnhtbFBLAQItABQABgAIAAAAIQA4/SH/1gAAAJQBAAAL&#10;AAAAAAAAAAAAAAAAAC8BAABfcmVscy8ucmVsc1BLAQItABQABgAIAAAAIQC3eY+sswIAALUFAAAO&#10;AAAAAAAAAAAAAAAAAC4CAABkcnMvZTJvRG9jLnhtbFBLAQItABQABgAIAAAAIQAGXQyo3QAAAAoB&#10;AAAPAAAAAAAAAAAAAAAAAA0FAABkcnMvZG93bnJldi54bWxQSwUGAAAAAAQABADzAAAAFwYAAAAA&#10;" filled="f" stroked="f">
                <v:textbox style="mso-fit-shape-to-text:t" inset="0,0,0,0">
                  <w:txbxContent>
                    <w:p w:rsidR="00CF48DC" w:rsidRDefault="009746E0">
                      <w:pPr>
                        <w:pStyle w:val="Gvdemetni0"/>
                        <w:shd w:val="clear" w:color="auto" w:fill="auto"/>
                        <w:spacing w:after="1194" w:line="150" w:lineRule="exact"/>
                        <w:ind w:firstLine="0"/>
                        <w:jc w:val="left"/>
                      </w:pPr>
                      <w:r>
                        <w:rPr>
                          <w:rStyle w:val="GvdemetniExact"/>
                          <w:spacing w:val="0"/>
                        </w:rPr>
                        <w:t>Kısa İsim</w:t>
                      </w:r>
                    </w:p>
                    <w:p w:rsidR="00CF48DC" w:rsidRDefault="009746E0">
                      <w:pPr>
                        <w:pStyle w:val="Gvdemetni0"/>
                        <w:shd w:val="clear" w:color="auto" w:fill="auto"/>
                        <w:spacing w:after="0" w:line="150" w:lineRule="exact"/>
                        <w:ind w:firstLine="0"/>
                        <w:jc w:val="left"/>
                      </w:pPr>
                      <w:r>
                        <w:rPr>
                          <w:rStyle w:val="GvdemetniExact"/>
                          <w:spacing w:val="0"/>
                        </w:rPr>
                        <w:t>Tefsir</w:t>
                      </w:r>
                    </w:p>
                  </w:txbxContent>
                </v:textbox>
                <w10:wrap type="square" anchorx="margin"/>
              </v:shape>
            </w:pict>
          </mc:Fallback>
        </mc:AlternateContent>
      </w:r>
      <w:r>
        <w:t>Bu Tüzük, Geçici ve Kesin Teminat Mektupları ve Geçici Teminat Oranları Tüzüp olarak isimlendirilir.</w:t>
      </w:r>
    </w:p>
    <w:p w:rsidR="00CF48DC" w:rsidRDefault="009746E0">
      <w:pPr>
        <w:pStyle w:val="Gvdemetni0"/>
        <w:shd w:val="clear" w:color="auto" w:fill="auto"/>
        <w:spacing w:after="228" w:line="230" w:lineRule="exact"/>
        <w:ind w:left="1220" w:right="3380" w:firstLine="0"/>
        <w:jc w:val="left"/>
      </w:pPr>
      <w:r>
        <w:t xml:space="preserve">BİRİNCİ KISIM </w:t>
      </w:r>
      <w:r>
        <w:t>Genel Kurallar</w:t>
      </w:r>
    </w:p>
    <w:p w:rsidR="00CF48DC" w:rsidRDefault="009746E0">
      <w:pPr>
        <w:pStyle w:val="Gvdemetni0"/>
        <w:shd w:val="clear" w:color="auto" w:fill="auto"/>
        <w:spacing w:after="0" w:line="170" w:lineRule="exact"/>
        <w:ind w:left="100" w:firstLine="0"/>
        <w:jc w:val="both"/>
      </w:pPr>
      <w:r>
        <w:t>Bu Tüzükte metin başka türlü gerektirmedikçe;</w:t>
      </w:r>
    </w:p>
    <w:p w:rsidR="00CF48DC" w:rsidRDefault="009746E0">
      <w:pPr>
        <w:pStyle w:val="Gvdemetni0"/>
        <w:shd w:val="clear" w:color="auto" w:fill="auto"/>
        <w:spacing w:after="0" w:line="235" w:lineRule="exact"/>
        <w:ind w:left="100" w:right="260" w:firstLine="0"/>
        <w:jc w:val="both"/>
      </w:pPr>
      <w:r>
        <w:t>“Geçici- Teminat Mektubu”, ihaleye katılmak için verilen ve ihale sonrası ihaleyi kazanamayanlara iade edilmesi gereken nakdi para veya banka teminatını anlatır.</w:t>
      </w:r>
    </w:p>
    <w:p w:rsidR="00CF48DC" w:rsidRDefault="009746E0">
      <w:pPr>
        <w:pStyle w:val="Gvdemetni0"/>
        <w:shd w:val="clear" w:color="auto" w:fill="auto"/>
        <w:spacing w:line="235" w:lineRule="exact"/>
        <w:ind w:left="100" w:right="260" w:firstLine="0"/>
        <w:jc w:val="both"/>
      </w:pPr>
      <w:r>
        <w:t xml:space="preserve">“Kesin Teminat Mektubu” ihale </w:t>
      </w:r>
      <w:r>
        <w:t>işlerinde, taahhüdün mukavele ve ihale dokumam kurallarına uygun olarak yerine getirilmesini -sağlamak amacıyla alman teminatı anlatır.</w:t>
      </w:r>
    </w:p>
    <w:p w:rsidR="00CF48DC" w:rsidRDefault="009746E0">
      <w:pPr>
        <w:pStyle w:val="Gvdemetni0"/>
        <w:shd w:val="clear" w:color="auto" w:fill="auto"/>
        <w:spacing w:line="235" w:lineRule="exact"/>
        <w:ind w:left="100" w:right="260" w:firstLine="0"/>
        <w:jc w:val="both"/>
      </w:pPr>
      <w:r>
        <w:rPr>
          <w:noProof/>
        </w:rPr>
        <mc:AlternateContent>
          <mc:Choice Requires="wps">
            <w:drawing>
              <wp:anchor distT="0" distB="0" distL="63500" distR="63500" simplePos="0" relativeHeight="377487205" behindDoc="1" locked="0" layoutInCell="1" allowOverlap="1">
                <wp:simplePos x="0" y="0"/>
                <wp:positionH relativeFrom="margin">
                  <wp:posOffset>-1228090</wp:posOffset>
                </wp:positionH>
                <wp:positionV relativeFrom="paragraph">
                  <wp:posOffset>27305</wp:posOffset>
                </wp:positionV>
                <wp:extent cx="452120" cy="1123950"/>
                <wp:effectExtent l="635" t="0" r="4445" b="1270"/>
                <wp:wrapSquare wrapText="bothSides"/>
                <wp:docPr id="197"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120" cy="1123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1121" w:line="150" w:lineRule="exact"/>
                              <w:ind w:left="20" w:firstLine="0"/>
                              <w:jc w:val="left"/>
                            </w:pPr>
                            <w:r>
                              <w:rPr>
                                <w:rStyle w:val="GvdemetniExact"/>
                                <w:spacing w:val="0"/>
                              </w:rPr>
                              <w:t>Amaç</w:t>
                            </w:r>
                          </w:p>
                          <w:p w:rsidR="00CF48DC" w:rsidRDefault="009746E0">
                            <w:pPr>
                              <w:pStyle w:val="Gvdemetni0"/>
                              <w:shd w:val="clear" w:color="auto" w:fill="auto"/>
                              <w:spacing w:after="0" w:line="235" w:lineRule="exact"/>
                              <w:ind w:left="20" w:firstLine="0"/>
                              <w:jc w:val="left"/>
                            </w:pPr>
                            <w:r>
                              <w:rPr>
                                <w:rStyle w:val="GvdemetniExact"/>
                                <w:spacing w:val="0"/>
                              </w:rPr>
                              <w:t>Geçici</w:t>
                            </w:r>
                          </w:p>
                          <w:p w:rsidR="00CF48DC" w:rsidRDefault="009746E0">
                            <w:pPr>
                              <w:pStyle w:val="Gvdemetni0"/>
                              <w:shd w:val="clear" w:color="auto" w:fill="auto"/>
                              <w:spacing w:after="0" w:line="235" w:lineRule="exact"/>
                              <w:ind w:left="20" w:firstLine="0"/>
                              <w:jc w:val="left"/>
                            </w:pPr>
                            <w:r>
                              <w:rPr>
                                <w:rStyle w:val="GvdemetniExact"/>
                                <w:spacing w:val="0"/>
                              </w:rPr>
                              <w:t>Teminat</w:t>
                            </w:r>
                          </w:p>
                          <w:p w:rsidR="00CF48DC" w:rsidRDefault="009746E0">
                            <w:pPr>
                              <w:pStyle w:val="Gvdemetni80"/>
                              <w:shd w:val="clear" w:color="auto" w:fill="auto"/>
                              <w:spacing w:before="0" w:line="235" w:lineRule="exact"/>
                              <w:ind w:left="20"/>
                            </w:pPr>
                            <w:r>
                              <w:rPr>
                                <w:rStyle w:val="Gvdemetni80ptbolukbraklyorExact"/>
                                <w:b/>
                                <w:bCs/>
                                <w:spacing w:val="0"/>
                              </w:rPr>
                              <w:t>Mektubu</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9" o:spid="_x0000_s1127" type="#_x0000_t202" style="position:absolute;left:0;text-align:left;margin-left:-96.7pt;margin-top:2.15pt;width:35.6pt;height:88.5pt;z-index:-12582927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Yf3swIAALYFAAAOAAAAZHJzL2Uyb0RvYy54bWysVNuOmzAQfa/Uf7D8znJZSAJaskpCqCpt&#10;L9JuP8ABE6yCTW0nsF313zs2IdnLS9WWB2vwjI/PzBzPze3QNuhIpWKCp9i/8jCivBAl4/sUf3vI&#10;nQVGShNekkZwmuJHqvDt8v27m75LaCBq0ZRUIgDhKum7FNdad4nrqqKmLVFXoqMcnJWQLdHwK/du&#10;KUkP6G3jBp43c3shy06KgioFu9noxEuLX1W00F+qSlGNmhQDN21XadedWd3lDUn2knQ1K040yF+w&#10;aAnjcOkZKiOaoINkb6BaVkihRKWvCtG6oqpYQW0OkI3vvcrmviYdtblAcVR3LpP6f7DF5+NXiVgJ&#10;vYvnGHHSQpMe6KDRWgzIj2JTob5TCQTedxCqB3BAtM1WdXei+K4QF5ua8D1dSSn6mpISGPrmpPvs&#10;6IijDMiu/yRKuIgctLBAQyVbUz4oCAJ06NTjuTuGTAGbYRT4AXgKcPl+cB1Htn0uSabTnVT6AxUt&#10;MkaKJXTfopPjndKGDUmmEHMZFzlrGquAhr/YgMBxB+6Go8ZnWNiGPsVevF1sF6ETBrOtE3pZ5qzy&#10;TejMcn8eZdfZZpP5v8y9fpjUrCwpN9dM4vLDP2veSeajLM7yUqJhpYEzlJTc7zaNREcC4s7tZ2sO&#10;nkuY+5KGLQLk8iolPwi9dRA7+Wwxd8I8jJx47i0cz4/X8cwL4zDLX6Z0xzj995RQn+I4CqJRTBfS&#10;r3Lz7Pc2N5K0TMP4aFib4sU5iCRGglte2tZqwprRflYKQ/9SCmj31GgrWKPRUa162A3j6/Csno2c&#10;d6J8BA1LARIDOcLwA6MW8idGPQySFKsfByIpRs1HDu/ATJ3JkJOxmwzCCziaYo3RaG70OJ0OnWT7&#10;GpCnl7aCt5IzK+MLi9MLg+FgszkNMjN9nv/bqMu4Xf4GAAD//wMAUEsDBBQABgAIAAAAIQD8/DFB&#10;3wAAAAsBAAAPAAAAZHJzL2Rvd25yZXYueG1sTI8xT8MwEIV3JP6DdUgsKHXsVFWbxqkQgoWNwsLm&#10;xkcS1T5HsZuE/nrMBOPpfXrvu+qwOMsmHEPvSYFY5cCQGm96ahV8vL9kW2AhajLaekIF3xjgUN/e&#10;VLo0fqY3nI6xZamEQqkVdDEOJeeh6dDpsPIDUsq+/Oh0TOfYcjPqOZU7y2Web7jTPaWFTg/41GFz&#10;Pl6cgs3yPDy87lDO18ZO9HkVIqJQ6v5uedwDi7jEPxh+9ZM61Mnp5C9kArMKMrEr1olVsC6AJSAT&#10;Ukpgp4RuRQG8rvj/H+ofAAAA//8DAFBLAQItABQABgAIAAAAIQC2gziS/gAAAOEBAAATAAAAAAAA&#10;AAAAAAAAAAAAAABbQ29udGVudF9UeXBlc10ueG1sUEsBAi0AFAAGAAgAAAAhADj9If/WAAAAlAEA&#10;AAsAAAAAAAAAAAAAAAAALwEAAF9yZWxzLy5yZWxzUEsBAi0AFAAGAAgAAAAhACZFh/ezAgAAtgUA&#10;AA4AAAAAAAAAAAAAAAAALgIAAGRycy9lMm9Eb2MueG1sUEsBAi0AFAAGAAgAAAAhAPz8MUHfAAAA&#10;CwEAAA8AAAAAAAAAAAAAAAAADQUAAGRycy9kb3ducmV2LnhtbFBLBQYAAAAABAAEAPMAAAAZBgAA&#10;AAA=&#10;" filled="f" stroked="f">
                <v:textbox style="mso-fit-shape-to-text:t" inset="0,0,0,0">
                  <w:txbxContent>
                    <w:p w:rsidR="00CF48DC" w:rsidRDefault="009746E0">
                      <w:pPr>
                        <w:pStyle w:val="Gvdemetni0"/>
                        <w:shd w:val="clear" w:color="auto" w:fill="auto"/>
                        <w:spacing w:after="1121" w:line="150" w:lineRule="exact"/>
                        <w:ind w:left="20" w:firstLine="0"/>
                        <w:jc w:val="left"/>
                      </w:pPr>
                      <w:r>
                        <w:rPr>
                          <w:rStyle w:val="GvdemetniExact"/>
                          <w:spacing w:val="0"/>
                        </w:rPr>
                        <w:t>Amaç</w:t>
                      </w:r>
                    </w:p>
                    <w:p w:rsidR="00CF48DC" w:rsidRDefault="009746E0">
                      <w:pPr>
                        <w:pStyle w:val="Gvdemetni0"/>
                        <w:shd w:val="clear" w:color="auto" w:fill="auto"/>
                        <w:spacing w:after="0" w:line="235" w:lineRule="exact"/>
                        <w:ind w:left="20" w:firstLine="0"/>
                        <w:jc w:val="left"/>
                      </w:pPr>
                      <w:r>
                        <w:rPr>
                          <w:rStyle w:val="GvdemetniExact"/>
                          <w:spacing w:val="0"/>
                        </w:rPr>
                        <w:t>Geçici</w:t>
                      </w:r>
                    </w:p>
                    <w:p w:rsidR="00CF48DC" w:rsidRDefault="009746E0">
                      <w:pPr>
                        <w:pStyle w:val="Gvdemetni0"/>
                        <w:shd w:val="clear" w:color="auto" w:fill="auto"/>
                        <w:spacing w:after="0" w:line="235" w:lineRule="exact"/>
                        <w:ind w:left="20" w:firstLine="0"/>
                        <w:jc w:val="left"/>
                      </w:pPr>
                      <w:r>
                        <w:rPr>
                          <w:rStyle w:val="GvdemetniExact"/>
                          <w:spacing w:val="0"/>
                        </w:rPr>
                        <w:t>Teminat</w:t>
                      </w:r>
                    </w:p>
                    <w:p w:rsidR="00CF48DC" w:rsidRDefault="009746E0">
                      <w:pPr>
                        <w:pStyle w:val="Gvdemetni80"/>
                        <w:shd w:val="clear" w:color="auto" w:fill="auto"/>
                        <w:spacing w:before="0" w:line="235" w:lineRule="exact"/>
                        <w:ind w:left="20"/>
                      </w:pPr>
                      <w:r>
                        <w:rPr>
                          <w:rStyle w:val="Gvdemetni80ptbolukbraklyorExact"/>
                          <w:b/>
                          <w:bCs/>
                          <w:spacing w:val="0"/>
                        </w:rPr>
                        <w:t>Mektubu</w:t>
                      </w:r>
                    </w:p>
                  </w:txbxContent>
                </v:textbox>
                <w10:wrap type="square" anchorx="margin"/>
              </v:shape>
            </w:pict>
          </mc:Fallback>
        </mc:AlternateContent>
      </w:r>
      <w:r>
        <w:t>Bu Tüzük, geçici ve kesin teminat mektupları ile ilgili hususların ve geçici teminat oran</w:t>
      </w:r>
      <w:r>
        <w:t>ımn belirlenmesi amacıyla yapılmıştır.</w:t>
      </w:r>
    </w:p>
    <w:p w:rsidR="00CF48DC" w:rsidRDefault="009746E0">
      <w:pPr>
        <w:pStyle w:val="Gvdemetni0"/>
        <w:shd w:val="clear" w:color="auto" w:fill="auto"/>
        <w:spacing w:line="235" w:lineRule="exact"/>
        <w:ind w:left="1220" w:right="3120" w:firstLine="0"/>
        <w:jc w:val="left"/>
      </w:pPr>
      <w:r>
        <w:t>İKİNCİ KISIM Teminat Mektupları</w:t>
      </w:r>
    </w:p>
    <w:p w:rsidR="00CF48DC" w:rsidRDefault="009746E0">
      <w:pPr>
        <w:pStyle w:val="Gvdemetni0"/>
        <w:numPr>
          <w:ilvl w:val="0"/>
          <w:numId w:val="165"/>
        </w:numPr>
        <w:shd w:val="clear" w:color="auto" w:fill="auto"/>
        <w:tabs>
          <w:tab w:val="left" w:pos="426"/>
        </w:tabs>
        <w:spacing w:after="133" w:line="235" w:lineRule="exact"/>
        <w:ind w:left="100" w:right="260" w:firstLine="0"/>
        <w:jc w:val="both"/>
      </w:pPr>
      <w:r>
        <w:t>Geçici teminatın miktarı, ihale katılımcıları tarafından aşağıdaki oranlar dikkate alınarak hesaplanır.</w:t>
      </w:r>
    </w:p>
    <w:tbl>
      <w:tblPr>
        <w:tblOverlap w:val="never"/>
        <w:tblW w:w="0" w:type="auto"/>
        <w:jc w:val="center"/>
        <w:tblLayout w:type="fixed"/>
        <w:tblCellMar>
          <w:left w:w="10" w:type="dxa"/>
          <w:right w:w="10" w:type="dxa"/>
        </w:tblCellMar>
        <w:tblLook w:val="0000" w:firstRow="0" w:lastRow="0" w:firstColumn="0" w:lastColumn="0" w:noHBand="0" w:noVBand="0"/>
      </w:tblPr>
      <w:tblGrid>
        <w:gridCol w:w="4258"/>
        <w:gridCol w:w="1469"/>
      </w:tblGrid>
      <w:tr w:rsidR="00CF48DC">
        <w:tblPrEx>
          <w:tblCellMar>
            <w:top w:w="0" w:type="dxa"/>
            <w:bottom w:w="0" w:type="dxa"/>
          </w:tblCellMar>
        </w:tblPrEx>
        <w:trPr>
          <w:trHeight w:hRule="exact" w:val="782"/>
          <w:jc w:val="center"/>
        </w:trPr>
        <w:tc>
          <w:tcPr>
            <w:tcW w:w="0" w:type="auto"/>
            <w:tcBorders>
              <w:top w:val="single" w:sz="4" w:space="0" w:color="auto"/>
              <w:left w:val="single" w:sz="4" w:space="0" w:color="auto"/>
            </w:tcBorders>
            <w:shd w:val="clear" w:color="auto" w:fill="FFFFFF"/>
          </w:tcPr>
          <w:p w:rsidR="00CF48DC" w:rsidRDefault="009746E0">
            <w:pPr>
              <w:pStyle w:val="Gvdemetni0"/>
              <w:framePr w:w="5726" w:wrap="notBeside" w:vAnchor="text" w:hAnchor="text" w:xAlign="center" w:y="1"/>
              <w:shd w:val="clear" w:color="auto" w:fill="auto"/>
              <w:spacing w:after="0" w:line="216" w:lineRule="exact"/>
              <w:ind w:left="1680" w:firstLine="0"/>
              <w:jc w:val="left"/>
            </w:pPr>
            <w:r>
              <w:t>Teklif Edileu İlıale Bedeli</w:t>
            </w:r>
          </w:p>
        </w:tc>
        <w:tc>
          <w:tcPr>
            <w:tcW w:w="0" w:type="auto"/>
            <w:tcBorders>
              <w:top w:val="single" w:sz="4" w:space="0" w:color="auto"/>
              <w:left w:val="single" w:sz="4" w:space="0" w:color="auto"/>
              <w:right w:val="single" w:sz="4" w:space="0" w:color="auto"/>
            </w:tcBorders>
            <w:shd w:val="clear" w:color="auto" w:fill="FFFFFF"/>
          </w:tcPr>
          <w:p w:rsidR="00CF48DC" w:rsidRDefault="009746E0">
            <w:pPr>
              <w:pStyle w:val="Gvdemetni0"/>
              <w:framePr w:w="5726" w:wrap="notBeside" w:vAnchor="text" w:hAnchor="text" w:xAlign="center" w:y="1"/>
              <w:shd w:val="clear" w:color="auto" w:fill="auto"/>
              <w:spacing w:after="0" w:line="216" w:lineRule="exact"/>
              <w:ind w:firstLine="0"/>
            </w:pPr>
            <w:r>
              <w:t>Geçici Teminat Miictarı</w:t>
            </w:r>
          </w:p>
        </w:tc>
      </w:tr>
      <w:tr w:rsidR="00CF48DC">
        <w:tblPrEx>
          <w:tblCellMar>
            <w:top w:w="0" w:type="dxa"/>
            <w:bottom w:w="0" w:type="dxa"/>
          </w:tblCellMar>
        </w:tblPrEx>
        <w:trPr>
          <w:trHeight w:hRule="exact" w:val="288"/>
          <w:jc w:val="center"/>
        </w:trPr>
        <w:tc>
          <w:tcPr>
            <w:tcW w:w="0" w:type="auto"/>
            <w:tcBorders>
              <w:top w:val="single" w:sz="4" w:space="0" w:color="auto"/>
              <w:left w:val="single" w:sz="4" w:space="0" w:color="auto"/>
            </w:tcBorders>
            <w:shd w:val="clear" w:color="auto" w:fill="FFFFFF"/>
          </w:tcPr>
          <w:p w:rsidR="00CF48DC" w:rsidRDefault="009746E0">
            <w:pPr>
              <w:pStyle w:val="Gvdemetni0"/>
              <w:framePr w:w="5726" w:wrap="notBeside" w:vAnchor="text" w:hAnchor="text" w:xAlign="center" w:y="1"/>
              <w:shd w:val="clear" w:color="auto" w:fill="auto"/>
              <w:spacing w:after="0" w:line="170" w:lineRule="exact"/>
              <w:ind w:right="80" w:firstLine="0"/>
              <w:jc w:val="right"/>
            </w:pPr>
            <w:r>
              <w:t>20,000.-TL’ye kadar</w:t>
            </w:r>
          </w:p>
        </w:tc>
        <w:tc>
          <w:tcPr>
            <w:tcW w:w="0" w:type="auto"/>
            <w:tcBorders>
              <w:top w:val="single" w:sz="4" w:space="0" w:color="auto"/>
              <w:left w:val="single" w:sz="4" w:space="0" w:color="auto"/>
              <w:right w:val="single" w:sz="4" w:space="0" w:color="auto"/>
            </w:tcBorders>
            <w:shd w:val="clear" w:color="auto" w:fill="FFFFFF"/>
          </w:tcPr>
          <w:p w:rsidR="00CF48DC" w:rsidRDefault="009746E0">
            <w:pPr>
              <w:pStyle w:val="Gvdemetni0"/>
              <w:framePr w:w="5726" w:wrap="notBeside" w:vAnchor="text" w:hAnchor="text" w:xAlign="center" w:y="1"/>
              <w:shd w:val="clear" w:color="auto" w:fill="auto"/>
              <w:spacing w:after="0" w:line="170" w:lineRule="exact"/>
              <w:ind w:right="140" w:firstLine="0"/>
              <w:jc w:val="right"/>
            </w:pPr>
            <w:r>
              <w:t>500.-TL</w:t>
            </w:r>
          </w:p>
        </w:tc>
      </w:tr>
      <w:tr w:rsidR="00CF48DC">
        <w:tblPrEx>
          <w:tblCellMar>
            <w:top w:w="0" w:type="dxa"/>
            <w:bottom w:w="0" w:type="dxa"/>
          </w:tblCellMar>
        </w:tblPrEx>
        <w:trPr>
          <w:trHeight w:hRule="exact" w:val="288"/>
          <w:jc w:val="center"/>
        </w:trPr>
        <w:tc>
          <w:tcPr>
            <w:tcW w:w="0" w:type="auto"/>
            <w:tcBorders>
              <w:top w:val="single" w:sz="4" w:space="0" w:color="auto"/>
              <w:left w:val="single" w:sz="4" w:space="0" w:color="auto"/>
            </w:tcBorders>
            <w:shd w:val="clear" w:color="auto" w:fill="FFFFFF"/>
          </w:tcPr>
          <w:p w:rsidR="00CF48DC" w:rsidRDefault="009746E0">
            <w:pPr>
              <w:pStyle w:val="Gvdemetni0"/>
              <w:framePr w:w="5726" w:wrap="notBeside" w:vAnchor="text" w:hAnchor="text" w:xAlign="center" w:y="1"/>
              <w:shd w:val="clear" w:color="auto" w:fill="auto"/>
              <w:spacing w:after="0" w:line="170" w:lineRule="exact"/>
              <w:ind w:right="80" w:firstLine="0"/>
              <w:jc w:val="right"/>
            </w:pPr>
            <w:r>
              <w:t>20,000.-TL’den büyük - 50,000.-TL’ye kadar</w:t>
            </w:r>
          </w:p>
        </w:tc>
        <w:tc>
          <w:tcPr>
            <w:tcW w:w="0" w:type="auto"/>
            <w:tcBorders>
              <w:top w:val="single" w:sz="4" w:space="0" w:color="auto"/>
              <w:left w:val="single" w:sz="4" w:space="0" w:color="auto"/>
              <w:right w:val="single" w:sz="4" w:space="0" w:color="auto"/>
            </w:tcBorders>
            <w:shd w:val="clear" w:color="auto" w:fill="FFFFFF"/>
          </w:tcPr>
          <w:p w:rsidR="00CF48DC" w:rsidRDefault="009746E0">
            <w:pPr>
              <w:pStyle w:val="Gvdemetni0"/>
              <w:framePr w:w="5726" w:wrap="notBeside" w:vAnchor="text" w:hAnchor="text" w:xAlign="center" w:y="1"/>
              <w:shd w:val="clear" w:color="auto" w:fill="auto"/>
              <w:spacing w:after="0" w:line="170" w:lineRule="exact"/>
              <w:ind w:right="140" w:firstLine="0"/>
              <w:jc w:val="right"/>
            </w:pPr>
            <w:r>
              <w:t>1,000.-TL</w:t>
            </w:r>
          </w:p>
        </w:tc>
      </w:tr>
      <w:tr w:rsidR="00CF48DC">
        <w:tblPrEx>
          <w:tblCellMar>
            <w:top w:w="0" w:type="dxa"/>
            <w:bottom w:w="0" w:type="dxa"/>
          </w:tblCellMar>
        </w:tblPrEx>
        <w:trPr>
          <w:trHeight w:hRule="exact" w:val="288"/>
          <w:jc w:val="center"/>
        </w:trPr>
        <w:tc>
          <w:tcPr>
            <w:tcW w:w="0" w:type="auto"/>
            <w:tcBorders>
              <w:top w:val="single" w:sz="4" w:space="0" w:color="auto"/>
              <w:left w:val="single" w:sz="4" w:space="0" w:color="auto"/>
            </w:tcBorders>
            <w:shd w:val="clear" w:color="auto" w:fill="FFFFFF"/>
          </w:tcPr>
          <w:p w:rsidR="00CF48DC" w:rsidRDefault="009746E0">
            <w:pPr>
              <w:pStyle w:val="Gvdemetni0"/>
              <w:framePr w:w="5726" w:wrap="notBeside" w:vAnchor="text" w:hAnchor="text" w:xAlign="center" w:y="1"/>
              <w:shd w:val="clear" w:color="auto" w:fill="auto"/>
              <w:spacing w:after="0" w:line="170" w:lineRule="exact"/>
              <w:ind w:right="80" w:firstLine="0"/>
              <w:jc w:val="right"/>
            </w:pPr>
            <w:r>
              <w:t>50,000.-TL’deıı büyük - 100,000.-TL’ye kadar</w:t>
            </w:r>
          </w:p>
        </w:tc>
        <w:tc>
          <w:tcPr>
            <w:tcW w:w="0" w:type="auto"/>
            <w:tcBorders>
              <w:top w:val="single" w:sz="4" w:space="0" w:color="auto"/>
              <w:left w:val="single" w:sz="4" w:space="0" w:color="auto"/>
              <w:right w:val="single" w:sz="4" w:space="0" w:color="auto"/>
            </w:tcBorders>
            <w:shd w:val="clear" w:color="auto" w:fill="FFFFFF"/>
          </w:tcPr>
          <w:p w:rsidR="00CF48DC" w:rsidRDefault="009746E0">
            <w:pPr>
              <w:pStyle w:val="Gvdemetni0"/>
              <w:framePr w:w="5726" w:wrap="notBeside" w:vAnchor="text" w:hAnchor="text" w:xAlign="center" w:y="1"/>
              <w:shd w:val="clear" w:color="auto" w:fill="auto"/>
              <w:spacing w:after="0" w:line="170" w:lineRule="exact"/>
              <w:ind w:right="140" w:firstLine="0"/>
              <w:jc w:val="right"/>
            </w:pPr>
            <w:r>
              <w:t>2,500.- TL</w:t>
            </w:r>
          </w:p>
        </w:tc>
      </w:tr>
      <w:tr w:rsidR="00CF48DC">
        <w:tblPrEx>
          <w:tblCellMar>
            <w:top w:w="0" w:type="dxa"/>
            <w:bottom w:w="0" w:type="dxa"/>
          </w:tblCellMar>
        </w:tblPrEx>
        <w:trPr>
          <w:trHeight w:hRule="exact" w:val="288"/>
          <w:jc w:val="center"/>
        </w:trPr>
        <w:tc>
          <w:tcPr>
            <w:tcW w:w="0" w:type="auto"/>
            <w:tcBorders>
              <w:top w:val="single" w:sz="4" w:space="0" w:color="auto"/>
              <w:left w:val="single" w:sz="4" w:space="0" w:color="auto"/>
            </w:tcBorders>
            <w:shd w:val="clear" w:color="auto" w:fill="FFFFFF"/>
          </w:tcPr>
          <w:p w:rsidR="00CF48DC" w:rsidRDefault="009746E0">
            <w:pPr>
              <w:pStyle w:val="Gvdemetni0"/>
              <w:framePr w:w="5726" w:wrap="notBeside" w:vAnchor="text" w:hAnchor="text" w:xAlign="center" w:y="1"/>
              <w:shd w:val="clear" w:color="auto" w:fill="auto"/>
              <w:spacing w:after="0" w:line="170" w:lineRule="exact"/>
              <w:ind w:right="80" w:firstLine="0"/>
              <w:jc w:val="right"/>
            </w:pPr>
            <w:r>
              <w:t>100,000.-TL’deıı biiyük - 200,000.-TL’ye kadar</w:t>
            </w:r>
          </w:p>
        </w:tc>
        <w:tc>
          <w:tcPr>
            <w:tcW w:w="0" w:type="auto"/>
            <w:tcBorders>
              <w:top w:val="single" w:sz="4" w:space="0" w:color="auto"/>
              <w:left w:val="single" w:sz="4" w:space="0" w:color="auto"/>
              <w:right w:val="single" w:sz="4" w:space="0" w:color="auto"/>
            </w:tcBorders>
            <w:shd w:val="clear" w:color="auto" w:fill="FFFFFF"/>
          </w:tcPr>
          <w:p w:rsidR="00CF48DC" w:rsidRDefault="009746E0">
            <w:pPr>
              <w:pStyle w:val="Gvdemetni0"/>
              <w:framePr w:w="5726" w:wrap="notBeside" w:vAnchor="text" w:hAnchor="text" w:xAlign="center" w:y="1"/>
              <w:shd w:val="clear" w:color="auto" w:fill="auto"/>
              <w:spacing w:after="0" w:line="170" w:lineRule="exact"/>
              <w:ind w:right="140" w:firstLine="0"/>
              <w:jc w:val="right"/>
            </w:pPr>
            <w:r>
              <w:t>5,000.- TL</w:t>
            </w:r>
          </w:p>
        </w:tc>
      </w:tr>
      <w:tr w:rsidR="00CF48DC">
        <w:tblPrEx>
          <w:tblCellMar>
            <w:top w:w="0" w:type="dxa"/>
            <w:bottom w:w="0" w:type="dxa"/>
          </w:tblCellMar>
        </w:tblPrEx>
        <w:trPr>
          <w:trHeight w:hRule="exact" w:val="283"/>
          <w:jc w:val="center"/>
        </w:trPr>
        <w:tc>
          <w:tcPr>
            <w:tcW w:w="0" w:type="auto"/>
            <w:tcBorders>
              <w:top w:val="single" w:sz="4" w:space="0" w:color="auto"/>
              <w:left w:val="single" w:sz="4" w:space="0" w:color="auto"/>
            </w:tcBorders>
            <w:shd w:val="clear" w:color="auto" w:fill="FFFFFF"/>
          </w:tcPr>
          <w:p w:rsidR="00CF48DC" w:rsidRDefault="009746E0">
            <w:pPr>
              <w:pStyle w:val="Gvdemetni0"/>
              <w:framePr w:w="5726" w:wrap="notBeside" w:vAnchor="text" w:hAnchor="text" w:xAlign="center" w:y="1"/>
              <w:shd w:val="clear" w:color="auto" w:fill="auto"/>
              <w:spacing w:after="0" w:line="170" w:lineRule="exact"/>
              <w:ind w:right="80" w:firstLine="0"/>
              <w:jc w:val="right"/>
            </w:pPr>
            <w:r>
              <w:t>200,000.-TL’den büyük - 500,000.-TL’ye kadar</w:t>
            </w:r>
          </w:p>
        </w:tc>
        <w:tc>
          <w:tcPr>
            <w:tcW w:w="0" w:type="auto"/>
            <w:tcBorders>
              <w:top w:val="single" w:sz="4" w:space="0" w:color="auto"/>
              <w:left w:val="single" w:sz="4" w:space="0" w:color="auto"/>
              <w:right w:val="single" w:sz="4" w:space="0" w:color="auto"/>
            </w:tcBorders>
            <w:shd w:val="clear" w:color="auto" w:fill="FFFFFF"/>
          </w:tcPr>
          <w:p w:rsidR="00CF48DC" w:rsidRDefault="009746E0">
            <w:pPr>
              <w:pStyle w:val="Gvdemetni0"/>
              <w:framePr w:w="5726" w:wrap="notBeside" w:vAnchor="text" w:hAnchor="text" w:xAlign="center" w:y="1"/>
              <w:shd w:val="clear" w:color="auto" w:fill="auto"/>
              <w:spacing w:after="0" w:line="170" w:lineRule="exact"/>
              <w:ind w:right="140" w:firstLine="0"/>
              <w:jc w:val="right"/>
            </w:pPr>
            <w:r>
              <w:t>10,000.- TL</w:t>
            </w:r>
          </w:p>
        </w:tc>
      </w:tr>
      <w:tr w:rsidR="00CF48DC">
        <w:tblPrEx>
          <w:tblCellMar>
            <w:top w:w="0" w:type="dxa"/>
            <w:bottom w:w="0" w:type="dxa"/>
          </w:tblCellMar>
        </w:tblPrEx>
        <w:trPr>
          <w:trHeight w:hRule="exact" w:val="288"/>
          <w:jc w:val="center"/>
        </w:trPr>
        <w:tc>
          <w:tcPr>
            <w:tcW w:w="0" w:type="auto"/>
            <w:tcBorders>
              <w:top w:val="single" w:sz="4" w:space="0" w:color="auto"/>
              <w:left w:val="single" w:sz="4" w:space="0" w:color="auto"/>
            </w:tcBorders>
            <w:shd w:val="clear" w:color="auto" w:fill="FFFFFF"/>
          </w:tcPr>
          <w:p w:rsidR="00CF48DC" w:rsidRDefault="009746E0">
            <w:pPr>
              <w:pStyle w:val="Gvdemetni0"/>
              <w:framePr w:w="5726" w:wrap="notBeside" w:vAnchor="text" w:hAnchor="text" w:xAlign="center" w:y="1"/>
              <w:shd w:val="clear" w:color="auto" w:fill="auto"/>
              <w:spacing w:after="0" w:line="170" w:lineRule="exact"/>
              <w:ind w:right="80" w:firstLine="0"/>
              <w:jc w:val="right"/>
            </w:pPr>
            <w:r>
              <w:t xml:space="preserve">500,OOO.-TL’den büyük - </w:t>
            </w:r>
            <w:r>
              <w:t>l,000,000.-TL’ye kadar</w:t>
            </w:r>
          </w:p>
        </w:tc>
        <w:tc>
          <w:tcPr>
            <w:tcW w:w="0" w:type="auto"/>
            <w:tcBorders>
              <w:top w:val="single" w:sz="4" w:space="0" w:color="auto"/>
              <w:left w:val="single" w:sz="4" w:space="0" w:color="auto"/>
              <w:right w:val="single" w:sz="4" w:space="0" w:color="auto"/>
            </w:tcBorders>
            <w:shd w:val="clear" w:color="auto" w:fill="FFFFFF"/>
          </w:tcPr>
          <w:p w:rsidR="00CF48DC" w:rsidRDefault="009746E0">
            <w:pPr>
              <w:pStyle w:val="Gvdemetni0"/>
              <w:framePr w:w="5726" w:wrap="notBeside" w:vAnchor="text" w:hAnchor="text" w:xAlign="center" w:y="1"/>
              <w:shd w:val="clear" w:color="auto" w:fill="auto"/>
              <w:spacing w:after="0" w:line="170" w:lineRule="exact"/>
              <w:ind w:right="140" w:firstLine="0"/>
              <w:jc w:val="right"/>
            </w:pPr>
            <w:r>
              <w:t>25,000.- TL</w:t>
            </w:r>
          </w:p>
        </w:tc>
      </w:tr>
      <w:tr w:rsidR="00CF48DC">
        <w:tblPrEx>
          <w:tblCellMar>
            <w:top w:w="0" w:type="dxa"/>
            <w:bottom w:w="0" w:type="dxa"/>
          </w:tblCellMar>
        </w:tblPrEx>
        <w:trPr>
          <w:trHeight w:hRule="exact" w:val="288"/>
          <w:jc w:val="center"/>
        </w:trPr>
        <w:tc>
          <w:tcPr>
            <w:tcW w:w="0" w:type="auto"/>
            <w:tcBorders>
              <w:top w:val="single" w:sz="4" w:space="0" w:color="auto"/>
              <w:left w:val="single" w:sz="4" w:space="0" w:color="auto"/>
            </w:tcBorders>
            <w:shd w:val="clear" w:color="auto" w:fill="FFFFFF"/>
          </w:tcPr>
          <w:p w:rsidR="00CF48DC" w:rsidRDefault="009746E0">
            <w:pPr>
              <w:pStyle w:val="Gvdemetni0"/>
              <w:framePr w:w="5726" w:wrap="notBeside" w:vAnchor="text" w:hAnchor="text" w:xAlign="center" w:y="1"/>
              <w:shd w:val="clear" w:color="auto" w:fill="auto"/>
              <w:spacing w:after="0" w:line="170" w:lineRule="exact"/>
              <w:ind w:left="280" w:firstLine="0"/>
              <w:jc w:val="left"/>
            </w:pPr>
            <w:r>
              <w:t>1,000,OOO.-TL’den büyük-2,500,000.-TL</w:t>
            </w:r>
            <w:r>
              <w:rPr>
                <w:vertAlign w:val="superscript"/>
              </w:rPr>
              <w:t>5</w:t>
            </w:r>
            <w:r>
              <w:t>ye kadar</w:t>
            </w:r>
          </w:p>
        </w:tc>
        <w:tc>
          <w:tcPr>
            <w:tcW w:w="0" w:type="auto"/>
            <w:tcBorders>
              <w:top w:val="single" w:sz="4" w:space="0" w:color="auto"/>
              <w:left w:val="single" w:sz="4" w:space="0" w:color="auto"/>
              <w:right w:val="single" w:sz="4" w:space="0" w:color="auto"/>
            </w:tcBorders>
            <w:shd w:val="clear" w:color="auto" w:fill="FFFFFF"/>
          </w:tcPr>
          <w:p w:rsidR="00CF48DC" w:rsidRDefault="009746E0">
            <w:pPr>
              <w:pStyle w:val="Gvdemetni0"/>
              <w:framePr w:w="5726" w:wrap="notBeside" w:vAnchor="text" w:hAnchor="text" w:xAlign="center" w:y="1"/>
              <w:shd w:val="clear" w:color="auto" w:fill="auto"/>
              <w:spacing w:after="0" w:line="170" w:lineRule="exact"/>
              <w:ind w:right="140" w:firstLine="0"/>
              <w:jc w:val="right"/>
            </w:pPr>
            <w:r>
              <w:t>50,000.- TL</w:t>
            </w:r>
          </w:p>
        </w:tc>
      </w:tr>
      <w:tr w:rsidR="00CF48DC">
        <w:tblPrEx>
          <w:tblCellMar>
            <w:top w:w="0" w:type="dxa"/>
            <w:bottom w:w="0" w:type="dxa"/>
          </w:tblCellMar>
        </w:tblPrEx>
        <w:trPr>
          <w:trHeight w:hRule="exact" w:val="288"/>
          <w:jc w:val="center"/>
        </w:trPr>
        <w:tc>
          <w:tcPr>
            <w:tcW w:w="0" w:type="auto"/>
            <w:tcBorders>
              <w:top w:val="single" w:sz="4" w:space="0" w:color="auto"/>
              <w:left w:val="single" w:sz="4" w:space="0" w:color="auto"/>
            </w:tcBorders>
            <w:shd w:val="clear" w:color="auto" w:fill="FFFFFF"/>
          </w:tcPr>
          <w:p w:rsidR="00CF48DC" w:rsidRDefault="009746E0">
            <w:pPr>
              <w:pStyle w:val="Gvdemetni0"/>
              <w:framePr w:w="5726" w:wrap="notBeside" w:vAnchor="text" w:hAnchor="text" w:xAlign="center" w:y="1"/>
              <w:shd w:val="clear" w:color="auto" w:fill="auto"/>
              <w:spacing w:after="0" w:line="170" w:lineRule="exact"/>
              <w:ind w:left="280" w:firstLine="0"/>
              <w:jc w:val="left"/>
            </w:pPr>
            <w:r>
              <w:t>2,500,000.-TL’den büyük- 5,000,000.-TL’ye kadar</w:t>
            </w:r>
          </w:p>
        </w:tc>
        <w:tc>
          <w:tcPr>
            <w:tcW w:w="0" w:type="auto"/>
            <w:tcBorders>
              <w:top w:val="single" w:sz="4" w:space="0" w:color="auto"/>
              <w:left w:val="single" w:sz="4" w:space="0" w:color="auto"/>
              <w:right w:val="single" w:sz="4" w:space="0" w:color="auto"/>
            </w:tcBorders>
            <w:shd w:val="clear" w:color="auto" w:fill="FFFFFF"/>
          </w:tcPr>
          <w:p w:rsidR="00CF48DC" w:rsidRDefault="009746E0">
            <w:pPr>
              <w:pStyle w:val="Gvdemetni0"/>
              <w:framePr w:w="5726" w:wrap="notBeside" w:vAnchor="text" w:hAnchor="text" w:xAlign="center" w:y="1"/>
              <w:shd w:val="clear" w:color="auto" w:fill="auto"/>
              <w:spacing w:after="0" w:line="170" w:lineRule="exact"/>
              <w:ind w:right="140" w:firstLine="0"/>
              <w:jc w:val="right"/>
            </w:pPr>
            <w:r>
              <w:t>100,000.-TL</w:t>
            </w:r>
          </w:p>
        </w:tc>
      </w:tr>
      <w:tr w:rsidR="00CF48DC">
        <w:tblPrEx>
          <w:tblCellMar>
            <w:top w:w="0" w:type="dxa"/>
            <w:bottom w:w="0" w:type="dxa"/>
          </w:tblCellMar>
        </w:tblPrEx>
        <w:trPr>
          <w:trHeight w:hRule="exact" w:val="302"/>
          <w:jc w:val="center"/>
        </w:trPr>
        <w:tc>
          <w:tcPr>
            <w:tcW w:w="0" w:type="auto"/>
            <w:tcBorders>
              <w:top w:val="single" w:sz="4" w:space="0" w:color="auto"/>
              <w:left w:val="single" w:sz="4" w:space="0" w:color="auto"/>
              <w:bottom w:val="single" w:sz="4" w:space="0" w:color="auto"/>
            </w:tcBorders>
            <w:shd w:val="clear" w:color="auto" w:fill="FFFFFF"/>
          </w:tcPr>
          <w:p w:rsidR="00CF48DC" w:rsidRDefault="009746E0">
            <w:pPr>
              <w:pStyle w:val="Gvdemetni0"/>
              <w:framePr w:w="5726" w:wrap="notBeside" w:vAnchor="text" w:hAnchor="text" w:xAlign="center" w:y="1"/>
              <w:shd w:val="clear" w:color="auto" w:fill="auto"/>
              <w:spacing w:after="0" w:line="170" w:lineRule="exact"/>
              <w:ind w:left="280" w:firstLine="0"/>
              <w:jc w:val="left"/>
            </w:pPr>
            <w:r>
              <w:t>5,000,000.-TL’den büyük miktarlar için</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CF48DC" w:rsidRDefault="009746E0">
            <w:pPr>
              <w:pStyle w:val="Gvdemetni0"/>
              <w:framePr w:w="5726" w:wrap="notBeside" w:vAnchor="text" w:hAnchor="text" w:xAlign="center" w:y="1"/>
              <w:shd w:val="clear" w:color="auto" w:fill="auto"/>
              <w:spacing w:after="0" w:line="170" w:lineRule="exact"/>
              <w:ind w:right="140" w:firstLine="0"/>
              <w:jc w:val="right"/>
            </w:pPr>
            <w:r>
              <w:t>150,000.-TL</w:t>
            </w:r>
          </w:p>
        </w:tc>
      </w:tr>
    </w:tbl>
    <w:p w:rsidR="00CF48DC" w:rsidRDefault="009746E0">
      <w:pPr>
        <w:rPr>
          <w:sz w:val="2"/>
          <w:szCs w:val="2"/>
        </w:rPr>
      </w:pPr>
      <w:r>
        <w:br w:type="page"/>
      </w:r>
    </w:p>
    <w:p w:rsidR="00CF48DC" w:rsidRDefault="009746E0">
      <w:r>
        <w:br w:type="page"/>
      </w:r>
    </w:p>
    <w:p w:rsidR="00CF48DC" w:rsidRDefault="009746E0">
      <w:pPr>
        <w:pStyle w:val="Balk640"/>
        <w:keepNext/>
        <w:keepLines/>
        <w:shd w:val="clear" w:color="auto" w:fill="auto"/>
        <w:spacing w:after="109" w:line="190" w:lineRule="exact"/>
        <w:ind w:left="2300"/>
      </w:pPr>
      <w:bookmarkStart w:id="28" w:name="bookmark27"/>
      <w:r>
        <w:t>2204</w:t>
      </w:r>
      <w:bookmarkEnd w:id="28"/>
    </w:p>
    <w:p w:rsidR="00CF48DC" w:rsidRDefault="009746E0">
      <w:pPr>
        <w:pStyle w:val="Gvdemetni0"/>
        <w:numPr>
          <w:ilvl w:val="0"/>
          <w:numId w:val="165"/>
        </w:numPr>
        <w:shd w:val="clear" w:color="auto" w:fill="auto"/>
        <w:tabs>
          <w:tab w:val="left" w:pos="967"/>
        </w:tabs>
        <w:spacing w:after="169" w:line="221" w:lineRule="exact"/>
        <w:ind w:left="620" w:right="80" w:firstLine="0"/>
        <w:jc w:val="both"/>
      </w:pPr>
      <w:r>
        <w:t>Geçici teminat, banka garantisi olarak</w:t>
      </w:r>
      <w:r>
        <w:t xml:space="preserve"> teminat mektubu veya ihale makamının göstereceği hesaba yatırılan para karşılığında alman makbuz şeklinde olur.</w:t>
      </w:r>
    </w:p>
    <w:p w:rsidR="00CF48DC" w:rsidRDefault="009746E0">
      <w:pPr>
        <w:pStyle w:val="Gvdemetni0"/>
        <w:numPr>
          <w:ilvl w:val="0"/>
          <w:numId w:val="165"/>
        </w:numPr>
        <w:shd w:val="clear" w:color="auto" w:fill="auto"/>
        <w:tabs>
          <w:tab w:val="left" w:pos="1143"/>
        </w:tabs>
        <w:spacing w:after="0" w:line="235" w:lineRule="exact"/>
        <w:ind w:left="620" w:right="80" w:firstLine="0"/>
        <w:jc w:val="both"/>
      </w:pPr>
      <w:r>
        <w:t>Geçici teminat mektubu Merkezi îhale Komisyonu lehine düzenlenir. Geçici teminat mektubunun aşağıda belirtilen hususları taşıması zorunludur:</w:t>
      </w:r>
    </w:p>
    <w:p w:rsidR="00CF48DC" w:rsidRDefault="009746E0">
      <w:pPr>
        <w:pStyle w:val="Gvdemetni0"/>
        <w:numPr>
          <w:ilvl w:val="0"/>
          <w:numId w:val="166"/>
        </w:numPr>
        <w:shd w:val="clear" w:color="auto" w:fill="auto"/>
        <w:tabs>
          <w:tab w:val="left" w:pos="1336"/>
        </w:tabs>
        <w:spacing w:after="0" w:line="235" w:lineRule="exact"/>
        <w:ind w:left="1320" w:right="80" w:hanging="340"/>
        <w:jc w:val="both"/>
      </w:pPr>
      <w:r>
        <w:t>Teminat mektubu, sahibi katılımcının adı, soyadı ve varsa ticari unvanı açıkça yazılmalıdır.</w:t>
      </w:r>
    </w:p>
    <w:p w:rsidR="00CF48DC" w:rsidRDefault="009746E0">
      <w:pPr>
        <w:pStyle w:val="Gvdemetni0"/>
        <w:numPr>
          <w:ilvl w:val="0"/>
          <w:numId w:val="166"/>
        </w:numPr>
        <w:shd w:val="clear" w:color="auto" w:fill="auto"/>
        <w:tabs>
          <w:tab w:val="left" w:pos="1336"/>
        </w:tabs>
        <w:spacing w:after="0" w:line="235" w:lineRule="exact"/>
        <w:ind w:left="1320" w:hanging="340"/>
        <w:jc w:val="both"/>
      </w:pPr>
      <w:r>
        <w:t>İhalenin kapanış tarihi, sayısı ve konusu-açıkça yazılmalıdır.</w:t>
      </w:r>
    </w:p>
    <w:p w:rsidR="00CF48DC" w:rsidRDefault="009746E0">
      <w:pPr>
        <w:pStyle w:val="Gvdemetni0"/>
        <w:numPr>
          <w:ilvl w:val="0"/>
          <w:numId w:val="166"/>
        </w:numPr>
        <w:shd w:val="clear" w:color="auto" w:fill="auto"/>
        <w:tabs>
          <w:tab w:val="left" w:pos="1336"/>
        </w:tabs>
        <w:spacing w:after="0" w:line="235" w:lineRule="exact"/>
        <w:ind w:left="1320" w:right="80" w:hanging="340"/>
        <w:jc w:val="both"/>
      </w:pPr>
      <w:r>
        <w:t>Para birimi açıkça belirtilmeli, teminat miktarı rakam ve yazı ile birbirine uygun olarak açıkça -ya</w:t>
      </w:r>
      <w:r>
        <w:t>zılmalı ve üzerinde kazmtı, silinti veya düzeltme bulunmamalıdır.</w:t>
      </w:r>
    </w:p>
    <w:p w:rsidR="00CF48DC" w:rsidRDefault="009746E0">
      <w:pPr>
        <w:pStyle w:val="Gvdemetni0"/>
        <w:numPr>
          <w:ilvl w:val="0"/>
          <w:numId w:val="166"/>
        </w:numPr>
        <w:shd w:val="clear" w:color="auto" w:fill="auto"/>
        <w:tabs>
          <w:tab w:val="left" w:pos="1336"/>
        </w:tabs>
        <w:spacing w:after="0" w:line="235" w:lineRule="exact"/>
        <w:ind w:left="1320" w:right="80" w:hanging="340"/>
        <w:jc w:val="both"/>
      </w:pPr>
      <w:r>
        <w:t xml:space="preserve">Teminatın vadesi (başlangıç ve bitiş) tarih ve süre olarak açıkça yazılmalı, vade bitiş tarihinin resmi tatil gününe rastlaması halinde, vade bitiş tarihi, tatil gününü izleyen ille iş günü </w:t>
      </w:r>
      <w:r>
        <w:t>olur.</w:t>
      </w:r>
    </w:p>
    <w:p w:rsidR="00CF48DC" w:rsidRDefault="009746E0">
      <w:pPr>
        <w:pStyle w:val="Gvdemetni0"/>
        <w:numPr>
          <w:ilvl w:val="0"/>
          <w:numId w:val="166"/>
        </w:numPr>
        <w:shd w:val="clear" w:color="auto" w:fill="auto"/>
        <w:tabs>
          <w:tab w:val="left" w:pos="1336"/>
        </w:tabs>
        <w:spacing w:after="184" w:line="235" w:lineRule="exact"/>
        <w:ind w:left="1320" w:right="80" w:hanging="340"/>
        <w:jc w:val="both"/>
      </w:pPr>
      <w:r>
        <w:t>Teminat mektubu yetkili kişilerce adı, soyadı ve unvanı yazılmak suretiyle imzalanmalı ve teminat mektubunun alındığı ilgili bankanın resmi mührü ile mühürlenmelidir.</w:t>
      </w:r>
    </w:p>
    <w:p w:rsidR="00CF48DC" w:rsidRDefault="009746E0">
      <w:pPr>
        <w:pStyle w:val="Gvdemetni0"/>
        <w:numPr>
          <w:ilvl w:val="0"/>
          <w:numId w:val="165"/>
        </w:numPr>
        <w:shd w:val="clear" w:color="auto" w:fill="auto"/>
        <w:tabs>
          <w:tab w:val="left" w:pos="967"/>
        </w:tabs>
        <w:spacing w:line="230" w:lineRule="exact"/>
        <w:ind w:left="620" w:right="80" w:firstLine="0"/>
        <w:jc w:val="both"/>
      </w:pPr>
      <w:r>
        <w:t>İhale sonunda başarısız olan veya teklifi kabul edilmeyen ihale katılımcısına ait g</w:t>
      </w:r>
      <w:r>
        <w:t>eçici teminat mektubu karar tarihinden itibaren yedi- iş günü içerisinde İhale Komisyonu Başkanlığının onayı ile iade edilir.</w:t>
      </w:r>
    </w:p>
    <w:p w:rsidR="00CF48DC" w:rsidRDefault="009746E0">
      <w:pPr>
        <w:pStyle w:val="Gvdemetni0"/>
        <w:numPr>
          <w:ilvl w:val="0"/>
          <w:numId w:val="165"/>
        </w:numPr>
        <w:shd w:val="clear" w:color="auto" w:fill="auto"/>
        <w:tabs>
          <w:tab w:val="left" w:pos="1143"/>
        </w:tabs>
        <w:spacing w:after="228" w:line="230" w:lineRule="exact"/>
        <w:ind w:left="620" w:right="80" w:firstLine="0"/>
        <w:jc w:val="left"/>
      </w:pPr>
      <w:r>
        <w:t xml:space="preserve">İhaleyi kazanan ihale katılımcısına, ihale sözleşmesini imzaladıktan veya gerekli hallerde kesin teminat verildikten sonra geçici </w:t>
      </w:r>
      <w:r>
        <w:t>teminat iade edilir.</w:t>
      </w:r>
    </w:p>
    <w:p w:rsidR="00CF48DC" w:rsidRDefault="009746E0">
      <w:pPr>
        <w:pStyle w:val="Gvdemetni0"/>
        <w:numPr>
          <w:ilvl w:val="0"/>
          <w:numId w:val="165"/>
        </w:numPr>
        <w:shd w:val="clear" w:color="auto" w:fill="auto"/>
        <w:tabs>
          <w:tab w:val="left" w:pos="967"/>
        </w:tabs>
        <w:spacing w:after="0" w:line="170" w:lineRule="exact"/>
        <w:ind w:left="620" w:firstLine="0"/>
        <w:jc w:val="both"/>
      </w:pPr>
      <w:r>
        <w:t>Geçici teminat mektubu aşağıdaki durumlarda iade ed</w:t>
      </w:r>
      <w:r>
        <w:rPr>
          <w:rStyle w:val="Gvdemetni5"/>
        </w:rPr>
        <w:t>ilme</w:t>
      </w:r>
      <w:r>
        <w:t>z:</w:t>
      </w:r>
    </w:p>
    <w:p w:rsidR="00CF48DC" w:rsidRDefault="009746E0">
      <w:pPr>
        <w:pStyle w:val="Gvdemetni0"/>
        <w:shd w:val="clear" w:color="auto" w:fill="auto"/>
        <w:spacing w:after="0" w:line="230" w:lineRule="exact"/>
        <w:ind w:left="1320" w:right="80" w:hanging="680"/>
        <w:jc w:val="left"/>
      </w:pPr>
      <w:r>
        <w:t>' (A) İhale katılımcısmın geçici teminatın geçerlilik süresi dolmadan teklifini geri çekmesi halinde,</w:t>
      </w:r>
    </w:p>
    <w:p w:rsidR="00CF48DC" w:rsidRDefault="009746E0">
      <w:pPr>
        <w:pStyle w:val="Gvdemetni0"/>
        <w:numPr>
          <w:ilvl w:val="0"/>
          <w:numId w:val="167"/>
        </w:numPr>
        <w:shd w:val="clear" w:color="auto" w:fill="auto"/>
        <w:tabs>
          <w:tab w:val="left" w:pos="1336"/>
        </w:tabs>
        <w:spacing w:after="184" w:line="235" w:lineRule="exact"/>
        <w:ind w:left="1320" w:right="80" w:hanging="340"/>
        <w:jc w:val="both"/>
      </w:pPr>
      <w:r>
        <w:t xml:space="preserve">İhaleyi kazanan katılımcının ihale konusu mal veya hizmeti sunmadığı veya </w:t>
      </w:r>
      <w:r>
        <w:t>ihale mukavelesini imzalamadığı hallerde.</w:t>
      </w:r>
    </w:p>
    <w:p w:rsidR="00CF48DC" w:rsidRDefault="009746E0">
      <w:pPr>
        <w:pStyle w:val="Gvdemetni0"/>
        <w:numPr>
          <w:ilvl w:val="0"/>
          <w:numId w:val="165"/>
        </w:numPr>
        <w:shd w:val="clear" w:color="auto" w:fill="auto"/>
        <w:tabs>
          <w:tab w:val="left" w:pos="967"/>
        </w:tabs>
        <w:spacing w:after="176" w:line="230" w:lineRule="exact"/>
        <w:ind w:left="620" w:right="80" w:firstLine="0"/>
        <w:jc w:val="both"/>
      </w:pPr>
      <w:r>
        <w:t>îhale bedelinin belirlenemediği durumlarda geçici teminat miktara ihale makamı tarafindan belirlenir ve ihale şartnamelerinde veya ihale duyurularında belirtilir.</w:t>
      </w:r>
    </w:p>
    <w:p w:rsidR="00CF48DC" w:rsidRDefault="009746E0">
      <w:pPr>
        <w:pStyle w:val="Gvdemetni0"/>
        <w:numPr>
          <w:ilvl w:val="0"/>
          <w:numId w:val="165"/>
        </w:numPr>
        <w:shd w:val="clear" w:color="auto" w:fill="auto"/>
        <w:tabs>
          <w:tab w:val="left" w:pos="967"/>
        </w:tabs>
        <w:spacing w:after="232" w:line="235" w:lineRule="exact"/>
        <w:ind w:left="620" w:right="80" w:firstLine="0"/>
        <w:jc w:val="both"/>
      </w:pPr>
      <w:r>
        <w:t>Geçici teminatın geçerlilik süresi ihalenin kapanış</w:t>
      </w:r>
      <w:r>
        <w:t xml:space="preserve"> talihinden itibaren en az 45 (larkbeş) takvim günü olup bunun üzerindeki süreler ihale şartnamelerinde veya ihale duyurularında belirtilir.</w:t>
      </w:r>
    </w:p>
    <w:p w:rsidR="00CF48DC" w:rsidRDefault="009746E0">
      <w:pPr>
        <w:pStyle w:val="Gvdemetni0"/>
        <w:numPr>
          <w:ilvl w:val="0"/>
          <w:numId w:val="165"/>
        </w:numPr>
        <w:shd w:val="clear" w:color="auto" w:fill="auto"/>
        <w:tabs>
          <w:tab w:val="left" w:pos="967"/>
        </w:tabs>
        <w:spacing w:after="236" w:line="170" w:lineRule="exact"/>
        <w:ind w:left="620" w:firstLine="0"/>
        <w:jc w:val="both"/>
      </w:pPr>
      <w:r>
        <w:t>Geçici teminatın orijinali ihale teklifi ile beraber sunulur.</w:t>
      </w:r>
    </w:p>
    <w:p w:rsidR="00CF48DC" w:rsidRDefault="009746E0">
      <w:pPr>
        <w:pStyle w:val="Gvdemetni0"/>
        <w:shd w:val="clear" w:color="auto" w:fill="auto"/>
        <w:tabs>
          <w:tab w:val="left" w:pos="542"/>
        </w:tabs>
        <w:spacing w:after="0" w:line="235" w:lineRule="exact"/>
        <w:ind w:firstLine="0"/>
        <w:jc w:val="both"/>
      </w:pPr>
      <w:r>
        <w:rPr>
          <w:noProof/>
        </w:rPr>
        <mc:AlternateContent>
          <mc:Choice Requires="wps">
            <w:drawing>
              <wp:anchor distT="0" distB="0" distL="63500" distR="63500" simplePos="0" relativeHeight="377487206" behindDoc="1" locked="0" layoutInCell="1" allowOverlap="1">
                <wp:simplePos x="0" y="0"/>
                <wp:positionH relativeFrom="margin">
                  <wp:posOffset>-917575</wp:posOffset>
                </wp:positionH>
                <wp:positionV relativeFrom="paragraph">
                  <wp:posOffset>-24765</wp:posOffset>
                </wp:positionV>
                <wp:extent cx="452120" cy="457200"/>
                <wp:effectExtent l="0" t="3810" r="0" b="0"/>
                <wp:wrapSquare wrapText="bothSides"/>
                <wp:docPr id="196"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1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235" w:lineRule="exact"/>
                              <w:ind w:firstLine="0"/>
                              <w:jc w:val="left"/>
                            </w:pPr>
                            <w:r>
                              <w:rPr>
                                <w:rStyle w:val="GvdemetniExact"/>
                                <w:spacing w:val="0"/>
                              </w:rPr>
                              <w:t>Kesin</w:t>
                            </w:r>
                          </w:p>
                          <w:p w:rsidR="00CF48DC" w:rsidRDefault="009746E0">
                            <w:pPr>
                              <w:pStyle w:val="Gvdemetni80"/>
                              <w:shd w:val="clear" w:color="auto" w:fill="auto"/>
                              <w:spacing w:before="0" w:line="235" w:lineRule="exact"/>
                            </w:pPr>
                            <w:r>
                              <w:rPr>
                                <w:rStyle w:val="Gvdemetni80ptbolukbraklyorExact"/>
                                <w:b/>
                                <w:bCs/>
                                <w:spacing w:val="0"/>
                              </w:rPr>
                              <w:t>Teminat</w:t>
                            </w:r>
                          </w:p>
                          <w:p w:rsidR="00CF48DC" w:rsidRDefault="009746E0">
                            <w:pPr>
                              <w:pStyle w:val="Gvdemetni0"/>
                              <w:shd w:val="clear" w:color="auto" w:fill="auto"/>
                              <w:spacing w:after="0" w:line="235" w:lineRule="exact"/>
                              <w:ind w:firstLine="0"/>
                              <w:jc w:val="left"/>
                            </w:pPr>
                            <w:r>
                              <w:rPr>
                                <w:rStyle w:val="GvdemetniExact"/>
                                <w:spacing w:val="0"/>
                              </w:rPr>
                              <w:t>Mektubu</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8" o:spid="_x0000_s1128" type="#_x0000_t202" style="position:absolute;left:0;text-align:left;margin-left:-72.25pt;margin-top:-1.95pt;width:35.6pt;height:36pt;z-index:-12582927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0qJsAIAALUFAAAOAAAAZHJzL2Uyb0RvYy54bWysVG1vmzAQ/j5p/8Hyd8rLIAFUUrUhTJO6&#10;F6ndD3DABGtgM9sJdNX++84mpGmrSdM2PliHfX7unrvHd3k1di06UKmY4Bn2LzyMKC9Fxfguw1/v&#10;CyfGSGnCK9IKTjP8QBW+Wr19czn0KQ1EI9qKSgQgXKVDn+FG6z51XVU2tCPqQvSUw2EtZEc0/Mqd&#10;W0kyAHrXuoHnLdxByKqXoqRKwW4+HeKVxa9rWurPda2oRm2GITdtV2nXrVnd1SVJd5L0DSuPaZC/&#10;yKIjjEPQE1RONEF7yV5BdayUQolaX5Sic0Vds5JaDsDG916wuWtITy0XKI7qT2VS/w+2/HT4IhGr&#10;oHfJAiNOOmjSPR01uhEj8qPYVGjoVQqOdz246hEOwNuyVf2tKL8pxMW6IXxHr6UUQ0NJBRn65qZ7&#10;dnXCUQZkO3wUFQQiey0s0FjLzpQPCoIAHTr1cOqOSaaEzTAK/ABOSjgKoyV030Yg6Xy5l0q/p6JD&#10;xsiwhOZbcHK4VdokQ9LZxcTiomBtawXQ8mcb4DjtQGi4as5MErafj4mXbOJNHDphsNg4oZfnznWx&#10;Dp1F4S+j/F2+Xuf+TxPXD9OGVRXlJsysLT/8s94dVT6p4qQuJVpWGTiTkpK77bqV6EBA24X9jgU5&#10;c3Ofp2GLAFxeUPKD0LsJEqdYxEsnLMLISZZe7Hh+cpMsvDAJ8+I5pVvG6b9TQkOGkyiIJi39lptn&#10;v9fcSNoxDdOjZV2G45MTSY0CN7yyrdWEtZN9VgqT/lMpoN1zo61ejUQnsepxO06PwwtMfKPmrage&#10;QMJSgMRAjTD7wGiE/IHRAHMkw+r7nkiKUfuBwzMwQ2c25GxsZ4PwEq5mWGM0mWs9Dad9L9muAeT5&#10;oV3DUymYlfFTFscHBrPBsjnOMTN8zv+t19O0Xf0CAAD//wMAUEsDBBQABgAIAAAAIQCWQti53wAA&#10;AAoBAAAPAAAAZHJzL2Rvd25yZXYueG1sTI9NT8MwDIbvSPyHyEhcUJdmHfsoTSeE4MKNwWW3rDFt&#10;ReNUTdaW/XrMCW62/Orx8xb72XVixCG0njSoRQoCqfK2pVrDx/tLsgURoiFrOk+o4RsD7Mvrq8Lk&#10;1k/0huMh1oIhFHKjoYmxz6UMVYPOhIXvkfj26QdnIq9DLe1gJoa7Ti7TdC2daYk/NKbHpwarr8PZ&#10;aVjPz/3d6w6X06XqRjpelIqotL69mR8fQESc418YfvVZHUp2Ovkz2SA6DYlare45y1O2A8GJZJNl&#10;IE6M3yqQZSH/Vyh/AAAA//8DAFBLAQItABQABgAIAAAAIQC2gziS/gAAAOEBAAATAAAAAAAAAAAA&#10;AAAAAAAAAABbQ29udGVudF9UeXBlc10ueG1sUEsBAi0AFAAGAAgAAAAhADj9If/WAAAAlAEAAAsA&#10;AAAAAAAAAAAAAAAALwEAAF9yZWxzLy5yZWxzUEsBAi0AFAAGAAgAAAAhAP27SomwAgAAtQUAAA4A&#10;AAAAAAAAAAAAAAAALgIAAGRycy9lMm9Eb2MueG1sUEsBAi0AFAAGAAgAAAAhAJZC2LnfAAAACgEA&#10;AA8AAAAAAAAAAAAAAAAACgUAAGRycy9kb3ducmV2LnhtbFBLBQYAAAAABAAEAPMAAAAWBgAAAAA=&#10;" filled="f" stroked="f">
                <v:textbox style="mso-fit-shape-to-text:t" inset="0,0,0,0">
                  <w:txbxContent>
                    <w:p w:rsidR="00CF48DC" w:rsidRDefault="009746E0">
                      <w:pPr>
                        <w:pStyle w:val="Gvdemetni0"/>
                        <w:shd w:val="clear" w:color="auto" w:fill="auto"/>
                        <w:spacing w:after="0" w:line="235" w:lineRule="exact"/>
                        <w:ind w:firstLine="0"/>
                        <w:jc w:val="left"/>
                      </w:pPr>
                      <w:r>
                        <w:rPr>
                          <w:rStyle w:val="GvdemetniExact"/>
                          <w:spacing w:val="0"/>
                        </w:rPr>
                        <w:t>Kesin</w:t>
                      </w:r>
                    </w:p>
                    <w:p w:rsidR="00CF48DC" w:rsidRDefault="009746E0">
                      <w:pPr>
                        <w:pStyle w:val="Gvdemetni80"/>
                        <w:shd w:val="clear" w:color="auto" w:fill="auto"/>
                        <w:spacing w:before="0" w:line="235" w:lineRule="exact"/>
                      </w:pPr>
                      <w:r>
                        <w:rPr>
                          <w:rStyle w:val="Gvdemetni80ptbolukbraklyorExact"/>
                          <w:b/>
                          <w:bCs/>
                          <w:spacing w:val="0"/>
                        </w:rPr>
                        <w:t>Teminat</w:t>
                      </w:r>
                    </w:p>
                    <w:p w:rsidR="00CF48DC" w:rsidRDefault="009746E0">
                      <w:pPr>
                        <w:pStyle w:val="Gvdemetni0"/>
                        <w:shd w:val="clear" w:color="auto" w:fill="auto"/>
                        <w:spacing w:after="0" w:line="235" w:lineRule="exact"/>
                        <w:ind w:firstLine="0"/>
                        <w:jc w:val="left"/>
                      </w:pPr>
                      <w:r>
                        <w:rPr>
                          <w:rStyle w:val="GvdemetniExact"/>
                          <w:spacing w:val="0"/>
                        </w:rPr>
                        <w:t>Mektubu</w:t>
                      </w:r>
                    </w:p>
                  </w:txbxContent>
                </v:textbox>
                <w10:wrap type="square" anchorx="margin"/>
              </v:shape>
            </w:pict>
          </mc:Fallback>
        </mc:AlternateContent>
      </w:r>
      <w:r>
        <w:t>5~</w:t>
      </w:r>
      <w:r>
        <w:tab/>
        <w:t>(1) Alman ihale kararının</w:t>
      </w:r>
      <w:r>
        <w:t xml:space="preserve"> yükleniciye tebliğ edilmesinden itibaren 5</w:t>
      </w:r>
    </w:p>
    <w:p w:rsidR="00CF48DC" w:rsidRDefault="009746E0">
      <w:pPr>
        <w:pStyle w:val="Gvdemetni0"/>
        <w:shd w:val="clear" w:color="auto" w:fill="auto"/>
        <w:spacing w:after="0" w:line="235" w:lineRule="exact"/>
        <w:ind w:left="620" w:right="80" w:firstLine="0"/>
        <w:jc w:val="both"/>
      </w:pPr>
      <w:r>
        <w:t>(beş) iş günü içerisinde yüklenici, banka garantisi olarak kesin teminat mektubunu ihale makamına sunar.</w:t>
      </w:r>
      <w:r>
        <w:br w:type="page"/>
      </w:r>
    </w:p>
    <w:p w:rsidR="00CF48DC" w:rsidRDefault="009746E0">
      <w:pPr>
        <w:pStyle w:val="Balk640"/>
        <w:keepNext/>
        <w:keepLines/>
        <w:shd w:val="clear" w:color="auto" w:fill="auto"/>
        <w:spacing w:after="104" w:line="190" w:lineRule="exact"/>
        <w:ind w:left="2240"/>
      </w:pPr>
      <w:bookmarkStart w:id="29" w:name="bookmark28"/>
      <w:r>
        <w:t>2205</w:t>
      </w:r>
      <w:bookmarkEnd w:id="29"/>
    </w:p>
    <w:p w:rsidR="00CF48DC" w:rsidRDefault="009746E0">
      <w:pPr>
        <w:pStyle w:val="Gvdemetni0"/>
        <w:numPr>
          <w:ilvl w:val="0"/>
          <w:numId w:val="168"/>
        </w:numPr>
        <w:shd w:val="clear" w:color="auto" w:fill="auto"/>
        <w:tabs>
          <w:tab w:val="left" w:pos="941"/>
        </w:tabs>
        <w:spacing w:line="245" w:lineRule="exact"/>
        <w:ind w:left="580" w:right="20" w:firstLine="0"/>
        <w:jc w:val="both"/>
      </w:pPr>
      <w:r>
        <w:t>Kesin teminat mektubu, kamu ihale sözleşmesi değerinin %5 (yüzde beş)’inden az olamaz.</w:t>
      </w:r>
    </w:p>
    <w:p w:rsidR="00CF48DC" w:rsidRDefault="009746E0">
      <w:pPr>
        <w:pStyle w:val="Gvdemetni0"/>
        <w:numPr>
          <w:ilvl w:val="0"/>
          <w:numId w:val="168"/>
        </w:numPr>
        <w:shd w:val="clear" w:color="auto" w:fill="auto"/>
        <w:tabs>
          <w:tab w:val="left" w:pos="941"/>
        </w:tabs>
        <w:spacing w:after="188" w:line="245" w:lineRule="exact"/>
        <w:ind w:left="580" w:right="20" w:firstLine="0"/>
        <w:jc w:val="both"/>
      </w:pPr>
      <w:r>
        <w:t xml:space="preserve">Kesin teminat </w:t>
      </w:r>
      <w:r>
        <w:t>mektubu en az kamu ihale sözleşmesinin süresi boyunca geçerli olur.</w:t>
      </w:r>
    </w:p>
    <w:p w:rsidR="00CF48DC" w:rsidRDefault="009746E0">
      <w:pPr>
        <w:pStyle w:val="Gvdemetni0"/>
        <w:numPr>
          <w:ilvl w:val="0"/>
          <w:numId w:val="168"/>
        </w:numPr>
        <w:shd w:val="clear" w:color="auto" w:fill="auto"/>
        <w:tabs>
          <w:tab w:val="left" w:pos="941"/>
        </w:tabs>
        <w:spacing w:line="235" w:lineRule="exact"/>
        <w:ind w:left="580" w:right="20" w:firstLine="0"/>
        <w:jc w:val="both"/>
      </w:pPr>
      <w:r>
        <w:t xml:space="preserve">Kamu ihale sözleşmesinin uzatılması veya ihale değerinin yükseltilmesi söz konusu olduğunda, ihale makamı </w:t>
      </w:r>
      <w:r>
        <w:rPr>
          <w:rStyle w:val="Gvdemetni7pt0"/>
        </w:rPr>
        <w:t>3</w:t>
      </w:r>
      <w:r>
        <w:t>'ükleniciden kesin teminat mektubunun uzatılmasını veya teminat değerinin artırıl</w:t>
      </w:r>
      <w:r>
        <w:t>masını isteyebilir.</w:t>
      </w:r>
    </w:p>
    <w:p w:rsidR="00CF48DC" w:rsidRDefault="009746E0">
      <w:pPr>
        <w:pStyle w:val="Gvdemetni0"/>
        <w:numPr>
          <w:ilvl w:val="0"/>
          <w:numId w:val="168"/>
        </w:numPr>
        <w:shd w:val="clear" w:color="auto" w:fill="auto"/>
        <w:tabs>
          <w:tab w:val="left" w:pos="941"/>
        </w:tabs>
        <w:spacing w:line="235" w:lineRule="exact"/>
        <w:ind w:left="580" w:right="20" w:firstLine="0"/>
        <w:jc w:val="both"/>
      </w:pPr>
      <w:r>
        <w:t>Kesin teminat mektubu, sözleşmeden doğan yükümlülükler, tümüyle yerine getirildikten ve varsa garanti süresi sona erdikten soma 10 (on) iş günü içinde yükleniciye iade edilir.</w:t>
      </w:r>
    </w:p>
    <w:p w:rsidR="00CF48DC" w:rsidRDefault="009746E0">
      <w:pPr>
        <w:pStyle w:val="Gvdemetni90"/>
        <w:shd w:val="clear" w:color="auto" w:fill="auto"/>
        <w:spacing w:after="176" w:line="235" w:lineRule="exact"/>
        <w:ind w:left="1760" w:right="3280"/>
        <w:jc w:val="left"/>
      </w:pPr>
      <w:bookmarkStart w:id="30" w:name="bookmark29"/>
      <w:r>
        <w:rPr>
          <w:rStyle w:val="Gvdemetni91"/>
          <w:b/>
          <w:bCs/>
        </w:rPr>
        <w:t>ÜÇÜNCÜ KISIM Son Kurallar</w:t>
      </w:r>
      <w:bookmarkEnd w:id="30"/>
    </w:p>
    <w:p w:rsidR="00CF48DC" w:rsidRDefault="009746E0">
      <w:pPr>
        <w:pStyle w:val="Gvdemetni0"/>
        <w:numPr>
          <w:ilvl w:val="0"/>
          <w:numId w:val="169"/>
        </w:numPr>
        <w:shd w:val="clear" w:color="auto" w:fill="auto"/>
        <w:tabs>
          <w:tab w:val="right" w:pos="6329"/>
        </w:tabs>
        <w:spacing w:after="236" w:line="240" w:lineRule="exact"/>
        <w:ind w:left="580" w:right="20" w:hanging="580"/>
        <w:jc w:val="left"/>
      </w:pPr>
      <w:r>
        <w:rPr>
          <w:noProof/>
        </w:rPr>
        <mc:AlternateContent>
          <mc:Choice Requires="wps">
            <w:drawing>
              <wp:anchor distT="0" distB="0" distL="63500" distR="63500" simplePos="0" relativeHeight="377487207" behindDoc="1" locked="0" layoutInCell="1" allowOverlap="1">
                <wp:simplePos x="0" y="0"/>
                <wp:positionH relativeFrom="margin">
                  <wp:posOffset>-905510</wp:posOffset>
                </wp:positionH>
                <wp:positionV relativeFrom="paragraph">
                  <wp:posOffset>27305</wp:posOffset>
                </wp:positionV>
                <wp:extent cx="517525" cy="628650"/>
                <wp:effectExtent l="0" t="0" r="0" b="1270"/>
                <wp:wrapSquare wrapText="bothSides"/>
                <wp:docPr id="195"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525" cy="628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after="59" w:line="150" w:lineRule="exact"/>
                            </w:pPr>
                            <w:r>
                              <w:rPr>
                                <w:rStyle w:val="Gvdemetni80ptbolukbraklyorExact"/>
                                <w:b/>
                                <w:bCs/>
                                <w:spacing w:val="0"/>
                              </w:rPr>
                              <w:t>Yürütme</w:t>
                            </w:r>
                          </w:p>
                          <w:p w:rsidR="00CF48DC" w:rsidRDefault="009746E0">
                            <w:pPr>
                              <w:pStyle w:val="Gvdemetni80"/>
                              <w:shd w:val="clear" w:color="auto" w:fill="auto"/>
                              <w:spacing w:before="0" w:after="299" w:line="150" w:lineRule="exact"/>
                            </w:pPr>
                            <w:r>
                              <w:rPr>
                                <w:rStyle w:val="Gvdemetni80ptbolukbraklyorExact"/>
                                <w:b/>
                                <w:bCs/>
                                <w:spacing w:val="0"/>
                              </w:rPr>
                              <w:t>Yetkisi</w:t>
                            </w:r>
                          </w:p>
                          <w:p w:rsidR="00CF48DC" w:rsidRDefault="009746E0">
                            <w:pPr>
                              <w:pStyle w:val="Gvdemetni80"/>
                              <w:shd w:val="clear" w:color="auto" w:fill="auto"/>
                              <w:spacing w:before="0" w:after="59" w:line="150" w:lineRule="exact"/>
                            </w:pPr>
                            <w:r>
                              <w:rPr>
                                <w:rStyle w:val="Gvdemetni80ptbolukbraklyorExact"/>
                                <w:b/>
                                <w:bCs/>
                                <w:spacing w:val="0"/>
                              </w:rPr>
                              <w:t>Yürürlüğe</w:t>
                            </w:r>
                          </w:p>
                          <w:p w:rsidR="00CF48DC" w:rsidRDefault="009746E0">
                            <w:pPr>
                              <w:pStyle w:val="Gvdemetni80"/>
                              <w:shd w:val="clear" w:color="auto" w:fill="auto"/>
                              <w:spacing w:before="0" w:line="150" w:lineRule="exact"/>
                            </w:pPr>
                            <w:r>
                              <w:rPr>
                                <w:rStyle w:val="Gvdemetni80ptbolukbraklyorExact"/>
                                <w:b/>
                                <w:bCs/>
                                <w:spacing w:val="0"/>
                              </w:rPr>
                              <w:t>Giriş</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7" o:spid="_x0000_s1129" type="#_x0000_t202" style="position:absolute;left:0;text-align:left;margin-left:-71.3pt;margin-top:2.15pt;width:40.75pt;height:49.5pt;z-index:-12582927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FyQswIAALUFAAAOAAAAZHJzL2Uyb0RvYy54bWysVNuOmzAQfa/Uf7D8znJZQgAtWe2GUFXa&#10;XqTdfoADJlgFm9pOYLvqv3dsQrKXl6otD9Zgj4/PzJyZq+uxa9GBSsUEz7B/4WFEeSkqxncZ/vZQ&#10;ODFGShNekVZwmuFHqvD16v27q6FPaSAa0VZUIgDhKh36DDda96nrqrKhHVEXoqccDmshO6LhV+7c&#10;SpIB0LvWDTwvcgchq16KkioFu/l0iFcWv65pqb/UtaIatRkGbtqu0q5bs7qrK5LuJOkbVh5pkL9g&#10;0RHG4dETVE40QXvJ3kB1rJRCiVpflKJzRV2zktoYIBrfexXNfUN6amOB5Kj+lCb1/2DLz4evErEK&#10;apcsMOKkgyI90FGjWzEif7E0GRp6lYLjfQ+ueoQD8LbRqv5OlN8V4mLdEL6jN1KKoaGkAoa+uek+&#10;uzrhKAOyHT6JCh4iey0s0FjLzqQPEoIAHSr1eKqOIVPC5sJfLgLgWMJRFMTRwlbPJel8uZdKf6Ci&#10;Q8bIsITiW3ByuFPakCHp7GLe4qJgbWsF0PIXG+A47cDTcNWcGRK2nk+Jl2ziTRw6YRBtnNDLc+em&#10;WIdOVAC//DJfr3P/l3nXD9OGVRXl5plZW374Z7U7qnxSxUldSrSsMnCGkpK77bqV6EBA24X9bMrh&#10;5OzmvqRhkwCxvArJD0LvNkicIoqXTliECydZerHj+cltEnlhEubFy5DuGKf/HhIaMpyYmtpwzqRf&#10;xebZ721sJO2YhunRsi7D8cmJpEaBG17Z0mrC2sl+lgpD/5wKKPdcaKtXI9FJrHrcjlNzeJdzI2xF&#10;9QgSlgIkBjqF2QdGI+RPjAaYIxlWP/ZEUozajxzawAyd2ZCzsZ0Nwku4mmGN0WSu9TSc9r1kuwaQ&#10;50a7gVYpmJWx6amJxbHBYDbYaI5zzAyf5//W6zxtV78BAAD//wMAUEsDBBQABgAIAAAAIQBsfYEl&#10;3QAAAAoBAAAPAAAAZHJzL2Rvd25yZXYueG1sTI9BT4QwEIXvJv6HZky8GLYUNsRFysYYvXhz9eKt&#10;S2eBSKeEdgH31zue9Dh5X977ptqvbhAzTqH3pEFtUhBIjbc9tRo+3l+SexAhGrJm8IQavjHAvr6+&#10;qkxp/UJvOB9iK7iEQmk0dDGOpZSh6dCZsPEjEmcnPzkT+ZxaaSezcLkbZJamhXSmJ17ozIhPHTZf&#10;h7PTUKzP493rDrPl0gwzfV6Uiqi0vr1ZHx9ARFzjHwy/+qwONTsd/ZlsEIOGRG2zglkN2xwEA0mh&#10;FIgjk2meg6wr+f+F+gcAAP//AwBQSwECLQAUAAYACAAAACEAtoM4kv4AAADhAQAAEwAAAAAAAAAA&#10;AAAAAAAAAAAAW0NvbnRlbnRfVHlwZXNdLnhtbFBLAQItABQABgAIAAAAIQA4/SH/1gAAAJQBAAAL&#10;AAAAAAAAAAAAAAAAAC8BAABfcmVscy8ucmVsc1BLAQItABQABgAIAAAAIQDXOFyQswIAALUFAAAO&#10;AAAAAAAAAAAAAAAAAC4CAABkcnMvZTJvRG9jLnhtbFBLAQItABQABgAIAAAAIQBsfYEl3QAAAAoB&#10;AAAPAAAAAAAAAAAAAAAAAA0FAABkcnMvZG93bnJldi54bWxQSwUGAAAAAAQABADzAAAAFwYAAAAA&#10;" filled="f" stroked="f">
                <v:textbox style="mso-fit-shape-to-text:t" inset="0,0,0,0">
                  <w:txbxContent>
                    <w:p w:rsidR="00CF48DC" w:rsidRDefault="009746E0">
                      <w:pPr>
                        <w:pStyle w:val="Gvdemetni80"/>
                        <w:shd w:val="clear" w:color="auto" w:fill="auto"/>
                        <w:spacing w:before="0" w:after="59" w:line="150" w:lineRule="exact"/>
                      </w:pPr>
                      <w:r>
                        <w:rPr>
                          <w:rStyle w:val="Gvdemetni80ptbolukbraklyorExact"/>
                          <w:b/>
                          <w:bCs/>
                          <w:spacing w:val="0"/>
                        </w:rPr>
                        <w:t>Yürütme</w:t>
                      </w:r>
                    </w:p>
                    <w:p w:rsidR="00CF48DC" w:rsidRDefault="009746E0">
                      <w:pPr>
                        <w:pStyle w:val="Gvdemetni80"/>
                        <w:shd w:val="clear" w:color="auto" w:fill="auto"/>
                        <w:spacing w:before="0" w:after="299" w:line="150" w:lineRule="exact"/>
                      </w:pPr>
                      <w:r>
                        <w:rPr>
                          <w:rStyle w:val="Gvdemetni80ptbolukbraklyorExact"/>
                          <w:b/>
                          <w:bCs/>
                          <w:spacing w:val="0"/>
                        </w:rPr>
                        <w:t>Yetkisi</w:t>
                      </w:r>
                    </w:p>
                    <w:p w:rsidR="00CF48DC" w:rsidRDefault="009746E0">
                      <w:pPr>
                        <w:pStyle w:val="Gvdemetni80"/>
                        <w:shd w:val="clear" w:color="auto" w:fill="auto"/>
                        <w:spacing w:before="0" w:after="59" w:line="150" w:lineRule="exact"/>
                      </w:pPr>
                      <w:r>
                        <w:rPr>
                          <w:rStyle w:val="Gvdemetni80ptbolukbraklyorExact"/>
                          <w:b/>
                          <w:bCs/>
                          <w:spacing w:val="0"/>
                        </w:rPr>
                        <w:t>Yürürlüğe</w:t>
                      </w:r>
                    </w:p>
                    <w:p w:rsidR="00CF48DC" w:rsidRDefault="009746E0">
                      <w:pPr>
                        <w:pStyle w:val="Gvdemetni80"/>
                        <w:shd w:val="clear" w:color="auto" w:fill="auto"/>
                        <w:spacing w:before="0" w:line="150" w:lineRule="exact"/>
                      </w:pPr>
                      <w:r>
                        <w:rPr>
                          <w:rStyle w:val="Gvdemetni80ptbolukbraklyorExact"/>
                          <w:b/>
                          <w:bCs/>
                          <w:spacing w:val="0"/>
                        </w:rPr>
                        <w:t>Giriş</w:t>
                      </w:r>
                    </w:p>
                  </w:txbxContent>
                </v:textbox>
                <w10:wrap type="square" anchorx="margin"/>
              </v:shape>
            </w:pict>
          </mc:Fallback>
        </mc:AlternateContent>
      </w:r>
      <w:r>
        <w:t>Bu Tüzüğü Bakanlar Kurulu adma Maliye İşleri İle Görevli Bakanlık yürütür.</w:t>
      </w:r>
    </w:p>
    <w:p w:rsidR="00CF48DC" w:rsidRDefault="009746E0">
      <w:pPr>
        <w:pStyle w:val="Gvdemetni0"/>
        <w:numPr>
          <w:ilvl w:val="0"/>
          <w:numId w:val="169"/>
        </w:numPr>
        <w:shd w:val="clear" w:color="auto" w:fill="auto"/>
        <w:tabs>
          <w:tab w:val="right" w:pos="6329"/>
        </w:tabs>
        <w:spacing w:after="0" w:line="170" w:lineRule="exact"/>
        <w:ind w:left="20" w:firstLine="0"/>
        <w:jc w:val="both"/>
        <w:sectPr w:rsidR="00CF48DC">
          <w:type w:val="continuous"/>
          <w:pgSz w:w="11909" w:h="16838"/>
          <w:pgMar w:top="2354" w:right="1637" w:bottom="2354" w:left="3859" w:header="0" w:footer="3" w:gutter="0"/>
          <w:cols w:space="720"/>
          <w:noEndnote/>
          <w:docGrid w:linePitch="360"/>
        </w:sectPr>
      </w:pPr>
      <w:r>
        <w:t>Bu Tüzük, Resmi Gazetede yayımlandığı gün yürürlüğe girer.</w:t>
      </w:r>
    </w:p>
    <w:p w:rsidR="00CF48DC" w:rsidRDefault="009746E0">
      <w:pPr>
        <w:pStyle w:val="Balk620"/>
        <w:keepNext/>
        <w:keepLines/>
        <w:shd w:val="clear" w:color="auto" w:fill="auto"/>
        <w:spacing w:before="0" w:line="220" w:lineRule="exact"/>
        <w:jc w:val="left"/>
        <w:sectPr w:rsidR="00CF48DC">
          <w:pgSz w:w="11909" w:h="16838"/>
          <w:pgMar w:top="2095" w:right="5407" w:bottom="2100" w:left="5757" w:header="0" w:footer="3" w:gutter="0"/>
          <w:cols w:space="720"/>
          <w:noEndnote/>
          <w:docGrid w:linePitch="360"/>
        </w:sectPr>
      </w:pPr>
      <w:bookmarkStart w:id="31" w:name="bookmark30"/>
      <w:r>
        <w:rPr>
          <w:rStyle w:val="Balk621"/>
          <w:b/>
          <w:bCs/>
        </w:rPr>
        <w:t>2206</w:t>
      </w:r>
      <w:bookmarkEnd w:id="31"/>
    </w:p>
    <w:p w:rsidR="00CF48DC" w:rsidRDefault="00CF48DC">
      <w:pPr>
        <w:spacing w:line="84" w:lineRule="exact"/>
        <w:rPr>
          <w:sz w:val="7"/>
          <w:szCs w:val="7"/>
        </w:rPr>
      </w:pPr>
    </w:p>
    <w:p w:rsidR="00CF48DC" w:rsidRDefault="00CF48DC">
      <w:pPr>
        <w:rPr>
          <w:sz w:val="2"/>
          <w:szCs w:val="2"/>
        </w:rPr>
        <w:sectPr w:rsidR="00CF48DC">
          <w:type w:val="continuous"/>
          <w:pgSz w:w="11909" w:h="16838"/>
          <w:pgMar w:top="0" w:right="0" w:bottom="0" w:left="0" w:header="0" w:footer="3" w:gutter="0"/>
          <w:cols w:space="720"/>
          <w:noEndnote/>
          <w:docGrid w:linePitch="360"/>
        </w:sectPr>
      </w:pPr>
    </w:p>
    <w:p w:rsidR="00CF48DC" w:rsidRDefault="009746E0">
      <w:pPr>
        <w:pStyle w:val="Balk620"/>
        <w:keepNext/>
        <w:keepLines/>
        <w:shd w:val="clear" w:color="auto" w:fill="auto"/>
        <w:spacing w:before="0" w:after="151" w:line="220" w:lineRule="exact"/>
        <w:ind w:left="100"/>
        <w:jc w:val="both"/>
      </w:pPr>
      <w:bookmarkStart w:id="32" w:name="bookmark31"/>
      <w:r>
        <w:rPr>
          <w:rStyle w:val="Balk621"/>
          <w:b/>
          <w:bCs/>
        </w:rPr>
        <w:t>Sayı: 720</w:t>
      </w:r>
      <w:bookmarkEnd w:id="32"/>
    </w:p>
    <w:p w:rsidR="00CF48DC" w:rsidRDefault="009746E0">
      <w:pPr>
        <w:pStyle w:val="Gvdemetni80"/>
        <w:shd w:val="clear" w:color="auto" w:fill="auto"/>
        <w:spacing w:before="0" w:line="446" w:lineRule="exact"/>
        <w:ind w:right="60"/>
        <w:jc w:val="center"/>
      </w:pPr>
      <w:bookmarkStart w:id="33" w:name="bookmark32"/>
      <w:r>
        <w:rPr>
          <w:rStyle w:val="Gvdemetni81"/>
          <w:b/>
          <w:bCs/>
          <w:vertAlign w:val="subscript"/>
        </w:rPr>
        <w:t>;</w:t>
      </w:r>
      <w:r>
        <w:rPr>
          <w:rStyle w:val="Gvdemetni81"/>
          <w:b/>
          <w:bCs/>
        </w:rPr>
        <w:t xml:space="preserve"> KAMU İHALE YASASI</w:t>
      </w:r>
      <w:bookmarkEnd w:id="33"/>
    </w:p>
    <w:p w:rsidR="00CF48DC" w:rsidRDefault="009746E0">
      <w:pPr>
        <w:pStyle w:val="Gvdemetni0"/>
        <w:shd w:val="clear" w:color="auto" w:fill="auto"/>
        <w:spacing w:after="0" w:line="446" w:lineRule="exact"/>
        <w:ind w:right="60" w:firstLine="0"/>
      </w:pPr>
      <w:r>
        <w:t xml:space="preserve">(20/2016 </w:t>
      </w:r>
      <w:r>
        <w:t>Sayılı Yasa)</w:t>
      </w:r>
    </w:p>
    <w:p w:rsidR="00CF48DC" w:rsidRDefault="009746E0">
      <w:pPr>
        <w:pStyle w:val="Gvdemetni0"/>
        <w:shd w:val="clear" w:color="auto" w:fill="auto"/>
        <w:tabs>
          <w:tab w:val="right" w:pos="6548"/>
        </w:tabs>
        <w:spacing w:after="0" w:line="446" w:lineRule="exact"/>
        <w:ind w:left="2660" w:firstLine="0"/>
        <w:jc w:val="both"/>
      </w:pPr>
      <w:r>
        <w:t>Madde 86 Altında Yapılan Tüzük</w:t>
      </w:r>
      <w:r>
        <w:tab/>
        <w:t>-</w:t>
      </w:r>
    </w:p>
    <w:p w:rsidR="00CF48DC" w:rsidRDefault="009746E0">
      <w:pPr>
        <w:pStyle w:val="Gvdemetni0"/>
        <w:shd w:val="clear" w:color="auto" w:fill="auto"/>
        <w:spacing w:after="263" w:line="274" w:lineRule="exact"/>
        <w:ind w:left="100" w:right="60" w:firstLine="0"/>
        <w:jc w:val="both"/>
      </w:pPr>
      <w:r>
        <w:t xml:space="preserve">Kuzey Kıbrıs Türk Cumhuriyeti Bakanlar Kurulu, Kamu ihale Yasasının 86’ıncı maddesinin (2)’inci </w:t>
      </w:r>
      <w:r>
        <w:rPr>
          <w:rStyle w:val="Gvdemetni5"/>
        </w:rPr>
        <w:t>fıkr</w:t>
      </w:r>
      <w:r>
        <w:t>as</w:t>
      </w:r>
      <w:r>
        <w:rPr>
          <w:rStyle w:val="Gvdemetni5"/>
        </w:rPr>
        <w:t>ının</w:t>
      </w:r>
      <w:r>
        <w:t xml:space="preserve"> (Ç) bendinin kendisine verdiği dayanarak aşağıdaki Tüzüğü yapar.</w:t>
      </w:r>
    </w:p>
    <w:p w:rsidR="00CF48DC" w:rsidRDefault="009746E0">
      <w:pPr>
        <w:pStyle w:val="Gvdemetni0"/>
        <w:shd w:val="clear" w:color="auto" w:fill="auto"/>
        <w:tabs>
          <w:tab w:val="right" w:pos="1906"/>
          <w:tab w:val="left" w:pos="2140"/>
        </w:tabs>
        <w:spacing w:after="380" w:line="170" w:lineRule="exact"/>
        <w:ind w:left="100" w:firstLine="0"/>
        <w:jc w:val="both"/>
      </w:pPr>
      <w:r>
        <w:t>Iüsa İsim</w:t>
      </w:r>
      <w:r>
        <w:tab/>
        <w:t>1.</w:t>
      </w:r>
      <w:r>
        <w:tab/>
        <w:t>Bu tüzük Ortak İhale Term</w:t>
      </w:r>
      <w:r>
        <w:t>inolojisi Tüzüğü olarak, isimlendirilir.</w:t>
      </w:r>
    </w:p>
    <w:p w:rsidR="00CF48DC" w:rsidRDefault="009746E0">
      <w:pPr>
        <w:pStyle w:val="Gvdemetni0"/>
        <w:shd w:val="clear" w:color="auto" w:fill="auto"/>
        <w:spacing w:after="232" w:line="235" w:lineRule="exact"/>
        <w:ind w:left="3320" w:right="3120" w:firstLine="0"/>
        <w:jc w:val="left"/>
      </w:pPr>
      <w:r>
        <w:t>BİE.İNCİ KISIM Genel Kurallar</w:t>
      </w:r>
    </w:p>
    <w:p w:rsidR="00CF48DC" w:rsidRDefault="009746E0">
      <w:pPr>
        <w:pStyle w:val="Gvdemetni0"/>
        <w:shd w:val="clear" w:color="auto" w:fill="auto"/>
        <w:tabs>
          <w:tab w:val="right" w:pos="1906"/>
          <w:tab w:val="left" w:pos="2140"/>
        </w:tabs>
        <w:spacing w:after="149" w:line="170" w:lineRule="exact"/>
        <w:ind w:left="100" w:firstLine="0"/>
        <w:jc w:val="both"/>
      </w:pPr>
      <w:r>
        <w:t>Tefsir</w:t>
      </w:r>
      <w:r>
        <w:tab/>
        <w:t>2.</w:t>
      </w:r>
      <w:r>
        <w:tab/>
        <w:t>Bu Tüzükte metin başka türlü gerektirmedikçe;</w:t>
      </w:r>
    </w:p>
    <w:p w:rsidR="00CF48DC" w:rsidRDefault="009746E0">
      <w:pPr>
        <w:pStyle w:val="Gvdemetni0"/>
        <w:shd w:val="clear" w:color="auto" w:fill="auto"/>
        <w:tabs>
          <w:tab w:val="right" w:pos="2845"/>
          <w:tab w:val="center" w:pos="3421"/>
          <w:tab w:val="right" w:pos="4530"/>
          <w:tab w:val="center" w:pos="4885"/>
          <w:tab w:val="right" w:pos="6051"/>
          <w:tab w:val="right" w:pos="6776"/>
          <w:tab w:val="right" w:pos="7918"/>
        </w:tabs>
        <w:spacing w:after="0" w:line="230" w:lineRule="exact"/>
        <w:ind w:left="920" w:firstLine="0"/>
        <w:jc w:val="both"/>
      </w:pPr>
      <w:r>
        <w:t>20/2016</w:t>
      </w:r>
      <w:r>
        <w:tab/>
        <w:t>“İhale-</w:t>
      </w:r>
      <w:r>
        <w:tab/>
        <w:t>Makamı”,</w:t>
      </w:r>
      <w:r>
        <w:tab/>
        <w:t>Kamu</w:t>
      </w:r>
      <w:r>
        <w:tab/>
        <w:t>İhale</w:t>
      </w:r>
      <w:r>
        <w:tab/>
        <w:t>Yasasının</w:t>
      </w:r>
      <w:r>
        <w:tab/>
        <w:t>4’üncü</w:t>
      </w:r>
      <w:r>
        <w:tab/>
        <w:t>maddesinde</w:t>
      </w:r>
    </w:p>
    <w:p w:rsidR="00CF48DC" w:rsidRDefault="009746E0">
      <w:pPr>
        <w:pStyle w:val="Gvdemetni0"/>
        <w:shd w:val="clear" w:color="auto" w:fill="auto"/>
        <w:spacing w:after="176" w:line="230" w:lineRule="exact"/>
        <w:ind w:left="2240" w:right="60" w:firstLine="0"/>
        <w:jc w:val="both"/>
      </w:pPr>
      <w:r>
        <w:t xml:space="preserve">belirtilen ve ihalelerini bu Yasaya uygun şekilde gerçekleştirme </w:t>
      </w:r>
      <w:r>
        <w:t>yükümlülüğünde olan kurum ve kuruluşları anlata.</w:t>
      </w:r>
    </w:p>
    <w:p w:rsidR="00CF48DC" w:rsidRDefault="009746E0">
      <w:pPr>
        <w:pStyle w:val="Gvdemetni0"/>
        <w:shd w:val="clear" w:color="auto" w:fill="auto"/>
        <w:spacing w:line="235" w:lineRule="exact"/>
        <w:ind w:left="2240" w:right="60" w:firstLine="0"/>
        <w:jc w:val="both"/>
      </w:pPr>
      <w:r>
        <w:t>“İJıale Komisyonu”, Kamu İhale Yasasının 12’ııci maddesine göre, ihale sürecini yürütmekle yetkili ve görevli olan Merkezi İhale Komisyonunu veya İhale Değerlendirme Komisyonlarım anlatır.</w:t>
      </w:r>
    </w:p>
    <w:p w:rsidR="00CF48DC" w:rsidRDefault="009746E0">
      <w:pPr>
        <w:pStyle w:val="Gvdemetni0"/>
        <w:shd w:val="clear" w:color="auto" w:fill="auto"/>
        <w:spacing w:after="360" w:line="235" w:lineRule="exact"/>
        <w:ind w:left="2240" w:right="60" w:firstLine="0"/>
        <w:jc w:val="both"/>
      </w:pPr>
      <w:r>
        <w:t>“Kod Sistem”, ihal</w:t>
      </w:r>
      <w:r>
        <w:t>e ve/veya çerçeve anlaşmasının konusunun net olarak belirlenmesi amacıyla ürün, hizmet veya yapım kategorilerini tanımlayan sayısal sistemi anlatır.</w:t>
      </w:r>
    </w:p>
    <w:p w:rsidR="00CF48DC" w:rsidRDefault="009746E0">
      <w:pPr>
        <w:pStyle w:val="Gvdemetni0"/>
        <w:shd w:val="clear" w:color="auto" w:fill="auto"/>
        <w:tabs>
          <w:tab w:val="right" w:pos="1906"/>
          <w:tab w:val="left" w:pos="2140"/>
        </w:tabs>
        <w:spacing w:after="0" w:line="235" w:lineRule="exact"/>
        <w:ind w:left="100" w:firstLine="0"/>
        <w:jc w:val="both"/>
      </w:pPr>
      <w:r>
        <w:t>Amaç</w:t>
      </w:r>
      <w:r>
        <w:tab/>
        <w:t>3.</w:t>
      </w:r>
      <w:r>
        <w:tab/>
        <w:t>Bu Tüzük, Kamu İhale Yasası çerçevesinde yapılacak olan ihale</w:t>
      </w:r>
    </w:p>
    <w:p w:rsidR="00CF48DC" w:rsidRDefault="009746E0">
      <w:pPr>
        <w:pStyle w:val="Gvdemetni0"/>
        <w:shd w:val="clear" w:color="auto" w:fill="auto"/>
        <w:spacing w:after="176" w:line="235" w:lineRule="exact"/>
        <w:ind w:left="2240" w:right="60" w:firstLine="0"/>
        <w:jc w:val="both"/>
      </w:pPr>
      <w:r>
        <w:t>ve/veya çerçeve anlaşmasının konusunu</w:t>
      </w:r>
      <w:r>
        <w:t>n net olarak belirlenmesi amacıjda, İhale Makamları ve İhale Komisyonları tarafından kullanılacak kod sisteminin belirlenmesini amaçlamaktadır.</w:t>
      </w:r>
    </w:p>
    <w:p w:rsidR="00CF48DC" w:rsidRDefault="009746E0">
      <w:pPr>
        <w:pStyle w:val="Gvdemetni0"/>
        <w:numPr>
          <w:ilvl w:val="0"/>
          <w:numId w:val="170"/>
        </w:numPr>
        <w:shd w:val="clear" w:color="auto" w:fill="auto"/>
        <w:tabs>
          <w:tab w:val="left" w:pos="434"/>
        </w:tabs>
        <w:spacing w:after="0" w:line="240" w:lineRule="exact"/>
        <w:ind w:left="100" w:right="60" w:firstLine="0"/>
        <w:jc w:val="both"/>
      </w:pPr>
      <w:r>
        <w:rPr>
          <w:noProof/>
        </w:rPr>
        <mc:AlternateContent>
          <mc:Choice Requires="wps">
            <w:drawing>
              <wp:anchor distT="0" distB="0" distL="63500" distR="133350" simplePos="0" relativeHeight="377487208" behindDoc="1" locked="0" layoutInCell="1" allowOverlap="1">
                <wp:simplePos x="0" y="0"/>
                <wp:positionH relativeFrom="margin">
                  <wp:posOffset>34925</wp:posOffset>
                </wp:positionH>
                <wp:positionV relativeFrom="paragraph">
                  <wp:posOffset>-12065</wp:posOffset>
                </wp:positionV>
                <wp:extent cx="973455" cy="457200"/>
                <wp:effectExtent l="0" t="0" r="1270" b="2540"/>
                <wp:wrapSquare wrapText="bothSides"/>
                <wp:docPr id="194"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45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240" w:lineRule="exact"/>
                              <w:ind w:left="40" w:right="100" w:firstLine="0"/>
                              <w:jc w:val="left"/>
                            </w:pPr>
                            <w:r>
                              <w:rPr>
                                <w:rStyle w:val="GvdemetniExact"/>
                                <w:spacing w:val="0"/>
                              </w:rPr>
                              <w:t>İhale ve/veya 4. Çerçeve</w:t>
                            </w:r>
                          </w:p>
                          <w:p w:rsidR="00CF48DC" w:rsidRDefault="009746E0">
                            <w:pPr>
                              <w:pStyle w:val="Gvdemetni0"/>
                              <w:shd w:val="clear" w:color="auto" w:fill="auto"/>
                              <w:spacing w:after="0" w:line="240" w:lineRule="exact"/>
                              <w:ind w:left="40" w:right="100" w:firstLine="0"/>
                              <w:jc w:val="left"/>
                            </w:pPr>
                            <w:r>
                              <w:rPr>
                                <w:rStyle w:val="GvdemetniExact"/>
                                <w:spacing w:val="0"/>
                              </w:rPr>
                              <w:t>Anlaşmalarında Kullanılacak Kod Sistemi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6" o:spid="_x0000_s1130" type="#_x0000_t202" style="position:absolute;left:0;text-align:left;margin-left:2.75pt;margin-top:-.95pt;width:76.65pt;height:36pt;z-index:-125829272;visibility:visible;mso-wrap-style:square;mso-width-percent:0;mso-height-percent:0;mso-wrap-distance-left:5pt;mso-wrap-distance-top:0;mso-wrap-distance-right:1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zLPsAIAALUFAAAOAAAAZHJzL2Uyb0RvYy54bWysVF1vmzAUfZ+0/2D5nQKpSQIqqdoQpknd&#10;h9TuBzhggjWwme0Eumn/fdcmpGmrSdM2HqyLfX3uxzm+V9dD26ADU5pLkeLwIsCIiUKWXOxS/OUh&#10;95YYaUNFSRspWIofmcbXq7dvrvouYTNZy6ZkCgGI0Enfpbg2pkt8Xxc1a6m+kB0TcFhJ1VIDv2rn&#10;l4r2gN42/iwI5n4vVdkpWTCtYTcbD/HK4VcVK8ynqtLMoCbFkJtxq3Lr1q7+6oomO0W7mhfHNOhf&#10;ZNFSLiDoCSqjhqK94q+gWl4oqWVlLgrZ+rKqeMFcDVBNGLyo5r6mHXO1QHN0d2qT/n+wxcfDZ4V4&#10;CdzFBCNBWyDpgQ0G3coBhdHcdqjvdAKO9x24mgEOwNtVq7s7WXzVSMh1TcWO3Sgl+5rREjIM7U3/&#10;7OqIoy3Itv8gSwhE90Y6oKFSrW0fNAQBOjD1eGLHJlPAZry4JFGEUQFHJFoA+y4CTabLndLmHZMt&#10;skaKFZDvwOnhThubDE0mFxtLyJw3jRNAI55tgOO4A6Hhqj2zSTg+f8RBvFlulsQjs/nGI0GWeTf5&#10;mnjzPFxE2WW2XmfhTxs3JEnNy5IJG2bSVkj+jLujykdVnNSlZcNLC2dT0mq3XTcKHShoO3ffsSFn&#10;bv7zNFwToJYXJYUzEtzOYi+fLxceyUnkxYtg6QVhfBvPAxKTLH9e0h0X7N9LQj2wGs2iUUu/rS1w&#10;3+vaaNJyA9Oj4W2KlycnmlgFbkTpqDWUN6N91gqb/lMrgO6JaKdXK9FRrGbYDuPjCIiNb9W8leUj&#10;SFhJkBjoFGYfGLVU3zHqYY6kWH/bU8Uwat4LeAZ26EyGmoztZFBRwNUUG4xGc23G4bTvFN/VgDw9&#10;tBt4Kjl3Mn7K4vjAYDa4ao5zzA6f83/n9TRtV78AAAD//wMAUEsDBBQABgAIAAAAIQCR4FPR2wAA&#10;AAcBAAAPAAAAZHJzL2Rvd25yZXYueG1sTI8xT8MwFIR3JP6D9ZBYUOu4Ukqb5qVCCBY2CgubG78m&#10;EfZzFLtJ6K/HnWA83enuu3I/OytGGkLnGUEtMxDEtTcdNwifH6+LDYgQNRttPRPCDwXYV7c3pS6M&#10;n/idxkNsRCrhUGiENsa+kDLULTkdlr4nTt7JD07HJIdGmkFPqdxZucqytXS647TQ6p6eW6q/D2eH&#10;sJ5f+oe3La2mS21H/rooFUkh3t/NTzsQkeb4F4YrfkKHKjEd/ZlNEBYhz1MQYaG2IK52vklPjgiP&#10;mQJZlfI/f/ULAAD//wMAUEsBAi0AFAAGAAgAAAAhALaDOJL+AAAA4QEAABMAAAAAAAAAAAAAAAAA&#10;AAAAAFtDb250ZW50X1R5cGVzXS54bWxQSwECLQAUAAYACAAAACEAOP0h/9YAAACUAQAACwAAAAAA&#10;AAAAAAAAAAAvAQAAX3JlbHMvLnJlbHNQSwECLQAUAAYACAAAACEAiK8yz7ACAAC1BQAADgAAAAAA&#10;AAAAAAAAAAAuAgAAZHJzL2Uyb0RvYy54bWxQSwECLQAUAAYACAAAACEAkeBT0dsAAAAHAQAADwAA&#10;AAAAAAAAAAAAAAAKBQAAZHJzL2Rvd25yZXYueG1sUEsFBgAAAAAEAAQA8wAAABIGAAAAAA==&#10;" filled="f" stroked="f">
                <v:textbox style="mso-fit-shape-to-text:t" inset="0,0,0,0">
                  <w:txbxContent>
                    <w:p w:rsidR="00CF48DC" w:rsidRDefault="009746E0">
                      <w:pPr>
                        <w:pStyle w:val="Gvdemetni0"/>
                        <w:shd w:val="clear" w:color="auto" w:fill="auto"/>
                        <w:spacing w:after="0" w:line="240" w:lineRule="exact"/>
                        <w:ind w:left="40" w:right="100" w:firstLine="0"/>
                        <w:jc w:val="left"/>
                      </w:pPr>
                      <w:r>
                        <w:rPr>
                          <w:rStyle w:val="GvdemetniExact"/>
                          <w:spacing w:val="0"/>
                        </w:rPr>
                        <w:t>İhale ve/veya 4. Çerçeve</w:t>
                      </w:r>
                    </w:p>
                    <w:p w:rsidR="00CF48DC" w:rsidRDefault="009746E0">
                      <w:pPr>
                        <w:pStyle w:val="Gvdemetni0"/>
                        <w:shd w:val="clear" w:color="auto" w:fill="auto"/>
                        <w:spacing w:after="0" w:line="240" w:lineRule="exact"/>
                        <w:ind w:left="40" w:right="100" w:firstLine="0"/>
                        <w:jc w:val="left"/>
                      </w:pPr>
                      <w:r>
                        <w:rPr>
                          <w:rStyle w:val="GvdemetniExact"/>
                          <w:spacing w:val="0"/>
                        </w:rPr>
                        <w:t>Anlaşmalarında Kullanılacak Kod Sistemi</w:t>
                      </w:r>
                    </w:p>
                  </w:txbxContent>
                </v:textbox>
                <w10:wrap type="square" anchorx="margin"/>
              </v:shape>
            </w:pict>
          </mc:Fallback>
        </mc:AlternateContent>
      </w:r>
      <w:r>
        <w:t xml:space="preserve">İhale Makamları ve/veya İhale Komisyonları Kamu İhale Yasası uyarınca </w:t>
      </w:r>
      <w:r>
        <w:rPr>
          <w:rStyle w:val="Gvdemetni7pt0"/>
        </w:rPr>
        <w:t>3</w:t>
      </w:r>
      <w:r>
        <w:t>'apacaldarı duyurularda ve/veya işlemlerde, ürün, hizmet veya yapım kategorilerim tanımlayan kod sistemini kullanır.</w:t>
      </w:r>
    </w:p>
    <w:p w:rsidR="00CF48DC" w:rsidRDefault="009746E0">
      <w:pPr>
        <w:pStyle w:val="Gvdemetni0"/>
        <w:numPr>
          <w:ilvl w:val="0"/>
          <w:numId w:val="170"/>
        </w:numPr>
        <w:shd w:val="clear" w:color="auto" w:fill="auto"/>
        <w:tabs>
          <w:tab w:val="left" w:pos="434"/>
        </w:tabs>
        <w:spacing w:after="176" w:line="235" w:lineRule="exact"/>
        <w:ind w:left="100" w:right="60" w:firstLine="0"/>
        <w:jc w:val="both"/>
      </w:pPr>
      <w:r>
        <w:t>Kod sistemi İhale. Komisyonu tarafından hazırlanır ve İhale Komisyon</w:t>
      </w:r>
      <w:r>
        <w:t>unun internet sitesinde yayımlannv</w:t>
      </w:r>
    </w:p>
    <w:p w:rsidR="00CF48DC" w:rsidRDefault="009746E0">
      <w:pPr>
        <w:pStyle w:val="Gvdemetni0"/>
        <w:shd w:val="clear" w:color="auto" w:fill="auto"/>
        <w:spacing w:after="0" w:line="240" w:lineRule="exact"/>
        <w:ind w:left="3320" w:right="3120" w:firstLine="0"/>
        <w:jc w:val="left"/>
      </w:pPr>
      <w:r>
        <w:t>İKÎNCLKISIM Son Kurallar</w:t>
      </w:r>
    </w:p>
    <w:p w:rsidR="00CF48DC" w:rsidRDefault="009746E0">
      <w:pPr>
        <w:pStyle w:val="Gvdemetni0"/>
        <w:shd w:val="clear" w:color="auto" w:fill="auto"/>
        <w:tabs>
          <w:tab w:val="right" w:pos="1906"/>
          <w:tab w:val="left" w:pos="2140"/>
        </w:tabs>
        <w:spacing w:after="0" w:line="240" w:lineRule="exact"/>
        <w:ind w:left="100" w:firstLine="0"/>
        <w:jc w:val="both"/>
      </w:pPr>
      <w:r>
        <w:t>Yürütme</w:t>
      </w:r>
      <w:r>
        <w:tab/>
        <w:t>5.</w:t>
      </w:r>
      <w:r>
        <w:tab/>
        <w:t>Bu Tüzüğü, Bakanlar Kurulu adına Maliye İşleri İle Görevli</w:t>
      </w:r>
    </w:p>
    <w:p w:rsidR="00CF48DC" w:rsidRDefault="009746E0">
      <w:pPr>
        <w:pStyle w:val="Gvdemetni0"/>
        <w:shd w:val="clear" w:color="auto" w:fill="auto"/>
        <w:tabs>
          <w:tab w:val="right" w:pos="3693"/>
        </w:tabs>
        <w:spacing w:line="240" w:lineRule="exact"/>
        <w:ind w:left="100" w:firstLine="0"/>
        <w:jc w:val="both"/>
      </w:pPr>
      <w:r>
        <w:t>Yetkisi</w:t>
      </w:r>
      <w:r>
        <w:tab/>
        <w:t>Bakanlık yürütür.</w:t>
      </w:r>
    </w:p>
    <w:p w:rsidR="00CF48DC" w:rsidRDefault="009746E0">
      <w:pPr>
        <w:pStyle w:val="Gvdemetni0"/>
        <w:shd w:val="clear" w:color="auto" w:fill="auto"/>
        <w:tabs>
          <w:tab w:val="right" w:pos="1906"/>
          <w:tab w:val="left" w:pos="2140"/>
        </w:tabs>
        <w:spacing w:after="0" w:line="240" w:lineRule="exact"/>
        <w:ind w:left="100" w:firstLine="0"/>
        <w:jc w:val="both"/>
      </w:pPr>
      <w:r>
        <w:t>Yürürlüğe</w:t>
      </w:r>
      <w:r>
        <w:tab/>
        <w:t>6.</w:t>
      </w:r>
      <w:r>
        <w:tab/>
        <w:t>Bu Tüzük, Resmi Gazetede- yayımlandığı tarihten başlayarak</w:t>
      </w:r>
    </w:p>
    <w:p w:rsidR="00CF48DC" w:rsidRDefault="009746E0">
      <w:pPr>
        <w:pStyle w:val="Gvdemetni0"/>
        <w:shd w:val="clear" w:color="auto" w:fill="auto"/>
        <w:tabs>
          <w:tab w:val="right" w:pos="3693"/>
        </w:tabs>
        <w:spacing w:after="0" w:line="240" w:lineRule="exact"/>
        <w:ind w:left="100" w:firstLine="0"/>
        <w:jc w:val="both"/>
      </w:pPr>
      <w:r>
        <w:t>Giriş</w:t>
      </w:r>
      <w:r>
        <w:tab/>
        <w:t>yürürlüğe girer.</w:t>
      </w:r>
      <w:r>
        <w:br w:type="page"/>
      </w:r>
    </w:p>
    <w:p w:rsidR="00CF48DC" w:rsidRDefault="009746E0">
      <w:pPr>
        <w:pStyle w:val="Gvdemetni0"/>
        <w:shd w:val="clear" w:color="auto" w:fill="auto"/>
        <w:spacing w:after="48" w:line="170" w:lineRule="exact"/>
        <w:ind w:left="20" w:firstLine="0"/>
        <w:jc w:val="both"/>
      </w:pPr>
      <w:r>
        <w:rPr>
          <w:noProof/>
        </w:rPr>
        <w:drawing>
          <wp:anchor distT="0" distB="0" distL="63500" distR="63500" simplePos="0" relativeHeight="377487209" behindDoc="1" locked="0" layoutInCell="1" allowOverlap="1">
            <wp:simplePos x="0" y="0"/>
            <wp:positionH relativeFrom="margin">
              <wp:posOffset>-100330</wp:posOffset>
            </wp:positionH>
            <wp:positionV relativeFrom="margin">
              <wp:posOffset>0</wp:posOffset>
            </wp:positionV>
            <wp:extent cx="2657475" cy="609600"/>
            <wp:effectExtent l="0" t="0" r="7620" b="7620"/>
            <wp:wrapTight wrapText="bothSides">
              <wp:wrapPolygon edited="0">
                <wp:start x="0" y="0"/>
                <wp:lineTo x="0" y="21094"/>
                <wp:lineTo x="21484" y="21094"/>
                <wp:lineTo x="21484" y="0"/>
                <wp:lineTo x="0" y="0"/>
              </wp:wrapPolygon>
            </wp:wrapTight>
            <wp:docPr id="193" name="Picture 155" descr="C:\Users\User\AppData\Local\Microsoft\Windows\INetCache\Content.Outlook\65KG7L0R\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C:\Users\User\AppData\Local\Microsoft\Windows\INetCache\Content.Outlook\65KG7L0R\media\image3.jpe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657475" cy="6096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63500" distR="63500" simplePos="0" relativeHeight="377487210" behindDoc="1" locked="0" layoutInCell="1" allowOverlap="1">
                <wp:simplePos x="0" y="0"/>
                <wp:positionH relativeFrom="margin">
                  <wp:posOffset>-100330</wp:posOffset>
                </wp:positionH>
                <wp:positionV relativeFrom="margin">
                  <wp:posOffset>0</wp:posOffset>
                </wp:positionV>
                <wp:extent cx="2801620" cy="171450"/>
                <wp:effectExtent l="4445" t="0" r="3810" b="0"/>
                <wp:wrapSquare wrapText="bothSides"/>
                <wp:docPr id="192"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162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before="154" w:after="0" w:line="150" w:lineRule="exact"/>
                              <w:ind w:firstLine="0"/>
                              <w:jc w:val="right"/>
                            </w:pPr>
                            <w:r>
                              <w:rPr>
                                <w:rStyle w:val="GvdemetniExact"/>
                                <w:spacing w:val="0"/>
                              </w:rPr>
                              <w:t>Madde 86 Altoda Yapılan Tüzük</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4" o:spid="_x0000_s1131" type="#_x0000_t202" style="position:absolute;left:0;text-align:left;margin-left:-7.9pt;margin-top:0;width:220.6pt;height:13.5pt;z-index:-125829270;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SR6swIAALYFAAAOAAAAZHJzL2Uyb0RvYy54bWysVNuOmzAQfa/Uf7D8znIpJICWrHZDqCpt&#10;L9JuP8ABE6yCTW0nsK367x2bkGx2X6q2PFiDZ3zmdmaub8auRQcqFRM8w/6VhxHlpagY32X462Ph&#10;xBgpTXhFWsFphp+owjert2+uhz6lgWhEW1GJAISrdOgz3Gjdp66ryoZ2RF2JnnJQ1kJ2RMOv3LmV&#10;JAOgd60beN7CHYSseilKqhTc5pMSryx+XdNSf65rRTVqMwyxaXtKe27N6a6uSbqTpG9YeQyD/EUU&#10;HWEcnJ6gcqIJ2kv2CqpjpRRK1PqqFJ0r6pqV1OYA2fjei2weGtJTmwsUR/WnMqn/B1t+OnyRiFXQ&#10;uyTAiJMOmvRIR43uxIj8KDQVGnqVguFDD6Z6BAVY22xVfy/KbwpxsW4I39FbKcXQUFJBhL556T57&#10;OuEoA7IdPooKHJG9FhZorGVnygcFQYAOnXo6dccEU8JlEHv+IgBVCTp/6YeRbZ9L0vl1L5V+T0WH&#10;jJBhCd236ORwr7SJhqSziXHGRcHa1jKg5RcXYDjdgG94anQmCtvQn4mXbOJNHDphsNg4oZfnzm2x&#10;Dp1F4S+j/F2+Xuf+L+PXD9OGVRXlxs1MLj/8s+YdaT7R4kQvJVpWGTgTkpK77bqV6ECA3IX9bM1B&#10;czZzL8OwRYBcXqTkB6F3FyROsYiXTliEkZMsvdjx/OQuWXhhEubFZUr3jNN/TwkNGU6iIJrIdA76&#10;RW6e/V7nRtKOaVgfLesyHJ+MSGoouOGVba0mrJ3kZ6Uw4Z9LAe2eG20Jazg6sVWP23GaDi+aJ2Er&#10;qifgsBRAMWAjLD8QGiF/YDTAIsmw+r4nkmLUfuAwB2brzIKche0sEF7C0wxrjCZxrafttO8l2zWA&#10;PE/aLcxKwSyNzVBNURwnDJaDzea4yMz2ef5vrc7rdvUbAAD//wMAUEsDBBQABgAIAAAAIQDdtIog&#10;3AAAAAcBAAAPAAAAZHJzL2Rvd25yZXYueG1sTM/BTsMwDAbgOxLvEBmJC9rSVNvYSt0JIbhwY3Dh&#10;ljWmrUicqsnasqcnnNjR+q3fn8v97KwYaQidZwS1zEAQ19503CB8vL8stiBC1Gy09UwIPxRgX11f&#10;lbowfuI3Gg+xEamEQ6ER2hj7QspQt+R0WPqeOGVffnA6pnFopBn0lMqdlXmWbaTTHacLre7pqaX6&#10;+3ByCJv5ub973VE+nWs78udZqUgK8fZmfnwAEWmO/8vwx090qJLp6E9sgrAIC7VO9IiQPkrxKl+v&#10;QBwR8vsMZFXKS3/1CwAA//8DAFBLAQItABQABgAIAAAAIQC2gziS/gAAAOEBAAATAAAAAAAAAAAA&#10;AAAAAAAAAABbQ29udGVudF9UeXBlc10ueG1sUEsBAi0AFAAGAAgAAAAhADj9If/WAAAAlAEAAAsA&#10;AAAAAAAAAAAAAAAALwEAAF9yZWxzLy5yZWxzUEsBAi0AFAAGAAgAAAAhAEGRJHqzAgAAtgUAAA4A&#10;AAAAAAAAAAAAAAAALgIAAGRycy9lMm9Eb2MueG1sUEsBAi0AFAAGAAgAAAAhAN20iiDcAAAABwEA&#10;AA8AAAAAAAAAAAAAAAAADQUAAGRycy9kb3ducmV2LnhtbFBLBQYAAAAABAAEAPMAAAAWBgAAAAA=&#10;" filled="f" stroked="f">
                <v:textbox style="mso-fit-shape-to-text:t" inset="0,0,0,0">
                  <w:txbxContent>
                    <w:p w:rsidR="00CF48DC" w:rsidRDefault="009746E0">
                      <w:pPr>
                        <w:pStyle w:val="Gvdemetni0"/>
                        <w:shd w:val="clear" w:color="auto" w:fill="auto"/>
                        <w:spacing w:before="154" w:after="0" w:line="150" w:lineRule="exact"/>
                        <w:ind w:firstLine="0"/>
                        <w:jc w:val="right"/>
                      </w:pPr>
                      <w:r>
                        <w:rPr>
                          <w:rStyle w:val="GvdemetniExact"/>
                          <w:spacing w:val="0"/>
                        </w:rPr>
                        <w:t>Madde 86 Altoda Yapılan Tüzük</w:t>
                      </w:r>
                    </w:p>
                  </w:txbxContent>
                </v:textbox>
                <w10:wrap type="square" anchorx="margin" anchory="margin"/>
              </v:shape>
            </w:pict>
          </mc:Fallback>
        </mc:AlternateContent>
      </w:r>
      <w:r>
        <w:t>Kuzey Kıbrıs Türk Cumhuriyeti Bakanlar Kurulu, Kamu İhale Yasasının 86’ıncı maddesinin</w:t>
      </w:r>
    </w:p>
    <w:p w:rsidR="00CF48DC" w:rsidRDefault="009746E0">
      <w:pPr>
        <w:pStyle w:val="Gvdemetni0"/>
        <w:numPr>
          <w:ilvl w:val="0"/>
          <w:numId w:val="171"/>
        </w:numPr>
        <w:shd w:val="clear" w:color="auto" w:fill="auto"/>
        <w:tabs>
          <w:tab w:val="left" w:pos="658"/>
        </w:tabs>
        <w:spacing w:after="183" w:line="170" w:lineRule="exact"/>
        <w:ind w:left="20" w:firstLine="0"/>
        <w:jc w:val="both"/>
      </w:pPr>
      <w:r>
        <w:t xml:space="preserve">’inci </w:t>
      </w:r>
      <w:r>
        <w:rPr>
          <w:rStyle w:val="Gvdemetni5"/>
        </w:rPr>
        <w:t>fıkr</w:t>
      </w:r>
      <w:r>
        <w:t>as</w:t>
      </w:r>
      <w:r>
        <w:rPr>
          <w:rStyle w:val="Gvdemetni5"/>
        </w:rPr>
        <w:t>ının</w:t>
      </w:r>
      <w:r>
        <w:t xml:space="preserve"> (D) bendinin kendisine verdiği yetkiye dayanarak aşağıdaki Tüzüp yapar.</w:t>
      </w:r>
    </w:p>
    <w:p w:rsidR="00CF48DC" w:rsidRDefault="009746E0">
      <w:pPr>
        <w:pStyle w:val="Gvdemetni0"/>
        <w:shd w:val="clear" w:color="auto" w:fill="auto"/>
        <w:spacing w:after="34" w:line="170" w:lineRule="exact"/>
        <w:ind w:left="20" w:firstLine="0"/>
        <w:jc w:val="both"/>
      </w:pPr>
      <w:r>
        <w:t xml:space="preserve">Kısa İsim 1. Bu Tüzük, Kamu İhale Sözleşmeleri </w:t>
      </w:r>
      <w:r>
        <w:t>Esas ve Usuller Tüzüp olarak</w:t>
      </w:r>
    </w:p>
    <w:p w:rsidR="00CF48DC" w:rsidRDefault="009746E0">
      <w:pPr>
        <w:pStyle w:val="Gvdemetni0"/>
        <w:shd w:val="clear" w:color="auto" w:fill="auto"/>
        <w:spacing w:after="135" w:line="170" w:lineRule="exact"/>
        <w:ind w:left="1900" w:firstLine="0"/>
        <w:jc w:val="left"/>
      </w:pPr>
      <w:r>
        <w:t>isimlendirilir.</w:t>
      </w:r>
    </w:p>
    <w:p w:rsidR="00CF48DC" w:rsidRDefault="009746E0">
      <w:pPr>
        <w:pStyle w:val="Gvdemetni0"/>
        <w:shd w:val="clear" w:color="auto" w:fill="auto"/>
        <w:spacing w:after="0" w:line="230" w:lineRule="exact"/>
        <w:ind w:left="3060" w:right="3260" w:firstLine="0"/>
        <w:jc w:val="left"/>
        <w:sectPr w:rsidR="00CF48DC">
          <w:type w:val="continuous"/>
          <w:pgSz w:w="11909" w:h="16838"/>
          <w:pgMar w:top="2249" w:right="1916" w:bottom="2316" w:left="1916" w:header="0" w:footer="3" w:gutter="146"/>
          <w:cols w:space="720"/>
          <w:noEndnote/>
          <w:docGrid w:linePitch="360"/>
        </w:sectPr>
      </w:pPr>
      <w:r>
        <w:t>BİRİNCİ KISIM Genel Kurallar</w:t>
      </w:r>
    </w:p>
    <w:p w:rsidR="00CF48DC" w:rsidRDefault="009746E0">
      <w:pPr>
        <w:spacing w:line="360" w:lineRule="exact"/>
      </w:pPr>
      <w:r>
        <w:rPr>
          <w:noProof/>
        </w:rPr>
        <mc:AlternateContent>
          <mc:Choice Requires="wps">
            <w:drawing>
              <wp:anchor distT="0" distB="0" distL="63500" distR="63500" simplePos="0" relativeHeight="251657728" behindDoc="0" locked="0" layoutInCell="1" allowOverlap="1">
                <wp:simplePos x="0" y="0"/>
                <wp:positionH relativeFrom="margin">
                  <wp:posOffset>1373505</wp:posOffset>
                </wp:positionH>
                <wp:positionV relativeFrom="paragraph">
                  <wp:posOffset>123825</wp:posOffset>
                </wp:positionV>
                <wp:extent cx="2839720" cy="428625"/>
                <wp:effectExtent l="1905" t="0" r="0" b="0"/>
                <wp:wrapNone/>
                <wp:docPr id="191"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972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230" w:lineRule="exact"/>
                              <w:ind w:left="100" w:right="120" w:firstLine="0"/>
                              <w:jc w:val="both"/>
                            </w:pPr>
                            <w:r>
                              <w:rPr>
                                <w:rStyle w:val="GvdemetniExact"/>
                                <w:spacing w:val="0"/>
                              </w:rPr>
                              <w:t>“İdare”, Devlet, yerel yönetimler ve özerk birimler dahil her tür ve düzeydeki kamu tüzel kişilerini ve kamu yararına hareket eden veya kamu hizmeti sıma</w:t>
                            </w:r>
                            <w:r>
                              <w:rPr>
                                <w:rStyle w:val="GvdemetniExact"/>
                                <w:spacing w:val="0"/>
                              </w:rPr>
                              <w:t>n bir idarenin ayrıcalıklarını kullanan özel hukuk tüzel kişilerini anlatır.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3" o:spid="_x0000_s1132" type="#_x0000_t202" style="position:absolute;margin-left:108.15pt;margin-top:9.75pt;width:223.6pt;height:33.75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DTOsgIAALY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0LvEx4iTDpr0QEeNbsWI/MWlqdDQqxQc73tw1SMcgLdlq/o7UX5ViIt1Q/iO3kgphoaSCjL0zU33&#10;7OqEowzIdvggKghE9lpYoLGWnSkfFAQBOnTq8dQdk0wJm0F8mSwDOCrhLAziKFjYECSdb/dS6XdU&#10;dMgYGZbQfYtODndKm2xIOruYYFwUrG2tAlr+bAMcpx2IDVfNmcnCNvRH4iWbeBOHThhEGyf08ty5&#10;KdahExX+cpFf5ut17v80cf0wbVhVUW7CzOLywz9r3lHmkyxO8lKiZZWBMykpuduuW4kOBMRd2O9Y&#10;kDM393katgjA5QUlPwi92yBxiiheOmERLpxk6cWO5ye3SeSFSZgXzyndMU7/nRIaMpwsoI+Wzm+5&#10;efZ7zY2kHdMwPlrWZTg+OZHUSHDDK9taTVg72WelMOk/lQLaPTfaCtZodFKrHrfj9Dq8yMQ3ct6K&#10;6hE0LAVIDNQIww+MRsjvGA0wSDKsvu2JpBi17zm8AzN1ZkPOxnY2CC/haoY1RpO51tN02veS7RpA&#10;nl/aDbyVglkZP2VxfGEwHCyb4yAz0+f833o9jdvVLwAAAP//AwBQSwMEFAAGAAgAAAAhAJ9ye3bd&#10;AAAACQEAAA8AAABkcnMvZG93bnJldi54bWxMj8FOwzAMhu9IvENkJC6Ipe1E2ErTCSG4cGNw4ZY1&#10;pq1InKrJ2rKnx5zYzdb/6ffnard4JyYcYx9IQ77KQCA1wfbUavh4f7ndgIjJkDUuEGr4wQi7+vKi&#10;MqUNM73htE+t4BKKpdHQpTSUUsamQ2/iKgxInH2F0ZvE69hKO5qZy72TRZYp6U1PfKEzAz512Hzv&#10;j16DWp6Hm9ctFvOpcRN9nvI8Ya719dXy+AAi4ZL+YfjTZ3Wo2ekQjmSjcBqKXK0Z5WB7B4IBpdY8&#10;HDRs7jOQdSXPP6h/AQAA//8DAFBLAQItABQABgAIAAAAIQC2gziS/gAAAOEBAAATAAAAAAAAAAAA&#10;AAAAAAAAAABbQ29udGVudF9UeXBlc10ueG1sUEsBAi0AFAAGAAgAAAAhADj9If/WAAAAlAEAAAsA&#10;AAAAAAAAAAAAAAAALwEAAF9yZWxzLy5yZWxzUEsBAi0AFAAGAAgAAAAhAMKMNM6yAgAAtgUAAA4A&#10;AAAAAAAAAAAAAAAALgIAAGRycy9lMm9Eb2MueG1sUEsBAi0AFAAGAAgAAAAhAJ9ye3bdAAAACQEA&#10;AA8AAAAAAAAAAAAAAAAADAUAAGRycy9kb3ducmV2LnhtbFBLBQYAAAAABAAEAPMAAAAWBgAAAAA=&#10;" filled="f" stroked="f">
                <v:textbox style="mso-fit-shape-to-text:t" inset="0,0,0,0">
                  <w:txbxContent>
                    <w:p w:rsidR="00CF48DC" w:rsidRDefault="009746E0">
                      <w:pPr>
                        <w:pStyle w:val="Gvdemetni0"/>
                        <w:shd w:val="clear" w:color="auto" w:fill="auto"/>
                        <w:spacing w:after="0" w:line="230" w:lineRule="exact"/>
                        <w:ind w:left="100" w:right="120" w:firstLine="0"/>
                        <w:jc w:val="both"/>
                      </w:pPr>
                      <w:r>
                        <w:rPr>
                          <w:rStyle w:val="GvdemetniExact"/>
                          <w:spacing w:val="0"/>
                        </w:rPr>
                        <w:t>“İdare”, Devlet, yerel yönetimler ve özerk birimler dahil her tür ve düzeydeki kamu tüzel kişilerini ve kamu yararına hareket eden veya kamu hizmeti sıma</w:t>
                      </w:r>
                      <w:r>
                        <w:rPr>
                          <w:rStyle w:val="GvdemetniExact"/>
                          <w:spacing w:val="0"/>
                        </w:rPr>
                        <w:t>n bir idarenin ayrıcalıklarını kullanan özel hukuk tüzel kişilerini anlatır.</w:t>
                      </w:r>
                    </w:p>
                  </w:txbxContent>
                </v:textbox>
                <w10:wrap anchorx="margin"/>
              </v:shape>
            </w:pict>
          </mc:Fallback>
        </mc:AlternateContent>
      </w:r>
      <w:r>
        <w:rPr>
          <w:noProof/>
        </w:rPr>
        <mc:AlternateContent>
          <mc:Choice Requires="wps">
            <w:drawing>
              <wp:anchor distT="0" distB="0" distL="63500" distR="63500" simplePos="0" relativeHeight="251657729" behindDoc="0" locked="0" layoutInCell="1" allowOverlap="1">
                <wp:simplePos x="0" y="0"/>
                <wp:positionH relativeFrom="margin">
                  <wp:posOffset>1075055</wp:posOffset>
                </wp:positionH>
                <wp:positionV relativeFrom="paragraph">
                  <wp:posOffset>0</wp:posOffset>
                </wp:positionV>
                <wp:extent cx="2240280" cy="95250"/>
                <wp:effectExtent l="0" t="0" r="0" b="0"/>
                <wp:wrapNone/>
                <wp:docPr id="190"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280"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150" w:lineRule="exact"/>
                              <w:ind w:left="100" w:firstLine="0"/>
                              <w:jc w:val="left"/>
                            </w:pPr>
                            <w:r>
                              <w:rPr>
                                <w:rStyle w:val="GvdemetniExact"/>
                                <w:spacing w:val="0"/>
                              </w:rPr>
                              <w:t>2. Bu Tüzükte metin başka türlü gerektirmedikçe;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2" o:spid="_x0000_s1133" type="#_x0000_t202" style="position:absolute;margin-left:84.65pt;margin-top:0;width:176.4pt;height:7.5pt;z-index:25165772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Eu+rwIAALUFAAAOAAAAZHJzL2Uyb0RvYy54bWysVNuOmzAQfa/Uf7D8znIpSQCFrLIhVJW2&#10;F2m3H+CACVbBprYT2Fb9945NSDa7L1VbHqzBMz5zOzPL26Ft0JFKxQRPsX/jYUR5IUrG9yn++pg7&#10;EUZKE16SRnCa4ieq8O3q7Ztl3yU0ELVoSioRgHCV9F2Ka627xHVVUdOWqBvRUQ7KSsiWaPiVe7eU&#10;pAf0tnEDz5u7vZBlJ0VBlYLbbFTilcWvKlroz1WlqEZNiiE2bU9pz5053dWSJHtJupoVpzDIX0TR&#10;EsbB6RkqI5qgg2SvoFpWSKFEpW8K0bqiqlhBbQ6Qje+9yOahJh21uUBxVHcuk/p/sMWn4xeJWAm9&#10;i6E+nLTQpEc6aHQnBuTPAlOhvlMJGD50YKoHUIC1zVZ196L4phAXm5rwPV1LKfqakhIi9M1L99nT&#10;EUcZkF3/UZTgiBy0sEBDJVtTPigIAnSI5OncHRNMAZdBEHpBBKoCdPEsmNnuuSSZHndS6fdUtMgI&#10;KZbQfAtOjvdKm2BIMpkYX1zkrGksARp+dQGG4w24hqdGZ4Kw/fwZe/E22kahEwbzrRN6Weas803o&#10;zHN/McveZZtN5v8yfv0wqVlZUm7cTNzywz/r3YnlIyvO7FKiYaWBMyEpud9tGomOBLid28+WHDQX&#10;M/c6DFsEyOVFSj6U9i6InXweLZwwD2dOvPAix/Pju3juhXGY5dcp3TNO/z0l1I+NHLl0CfpFbp79&#10;XudGkpZp2B4Na1McnY1IYhi45aVtrSasGeVnpTDhX0oB7Z4abflqKDqSVQ+7YRwObzENwk6UT0Bh&#10;KYBiQEbYfSDUQv7AqIc9kmL1/UAkxaj5wGEMwERPgpyE3SQQXsDTFGuMRnGjx+V06CTb14A8Ddoa&#10;RiVnlsZmpsYoTgMGu8Fmc9pjZvk8/7dWl227+g0AAP//AwBQSwMEFAAGAAgAAAAhAKsPVRXbAAAA&#10;BwEAAA8AAABkcnMvZG93bnJldi54bWxMj8FOwzAQRO9I/IO1SFwQdRzUiKZxKoTgwo2WCzc33iYR&#10;9jqK3ST061lOcJyd0eybard4JyYcYx9Ig1plIJCaYHtqNXwcXu8fQcRkyBoXCDV8Y4RdfX1VmdKG&#10;md5x2qdWcAnF0mjoUhpKKWPToTdxFQYk9k5h9CaxHFtpRzNzuXcyz7JCetMTf+jMgM8dNl/7s9dQ&#10;LC/D3dsG8/nSuIk+L0olVFrf3ixPWxAJl/QXhl98RoeamY7hTDYKx7rYPHBUAy9ie53nCsSR7+sM&#10;ZF3J//z1DwAAAP//AwBQSwECLQAUAAYACAAAACEAtoM4kv4AAADhAQAAEwAAAAAAAAAAAAAAAAAA&#10;AAAAW0NvbnRlbnRfVHlwZXNdLnhtbFBLAQItABQABgAIAAAAIQA4/SH/1gAAAJQBAAALAAAAAAAA&#10;AAAAAAAAAC8BAABfcmVscy8ucmVsc1BLAQItABQABgAIAAAAIQCbaEu+rwIAALUFAAAOAAAAAAAA&#10;AAAAAAAAAC4CAABkcnMvZTJvRG9jLnhtbFBLAQItABQABgAIAAAAIQCrD1UV2wAAAAcBAAAPAAAA&#10;AAAAAAAAAAAAAAkFAABkcnMvZG93bnJldi54bWxQSwUGAAAAAAQABADzAAAAEQYAAAAA&#10;" filled="f" stroked="f">
                <v:textbox style="mso-fit-shape-to-text:t" inset="0,0,0,0">
                  <w:txbxContent>
                    <w:p w:rsidR="00CF48DC" w:rsidRDefault="009746E0">
                      <w:pPr>
                        <w:pStyle w:val="Gvdemetni0"/>
                        <w:shd w:val="clear" w:color="auto" w:fill="auto"/>
                        <w:spacing w:after="0" w:line="150" w:lineRule="exact"/>
                        <w:ind w:left="100" w:firstLine="0"/>
                        <w:jc w:val="left"/>
                      </w:pPr>
                      <w:r>
                        <w:rPr>
                          <w:rStyle w:val="GvdemetniExact"/>
                          <w:spacing w:val="0"/>
                        </w:rPr>
                        <w:t>2. Bu Tüzükte metin başka türlü gerektirmedikçe;</w:t>
                      </w:r>
                    </w:p>
                  </w:txbxContent>
                </v:textbox>
                <w10:wrap anchorx="margin"/>
              </v:shape>
            </w:pict>
          </mc:Fallback>
        </mc:AlternateContent>
      </w:r>
      <w:r>
        <w:rPr>
          <w:noProof/>
        </w:rPr>
        <mc:AlternateContent>
          <mc:Choice Requires="wps">
            <w:drawing>
              <wp:anchor distT="0" distB="0" distL="63500" distR="63500" simplePos="0" relativeHeight="251657730" behindDoc="0" locked="0" layoutInCell="1" allowOverlap="1">
                <wp:simplePos x="0" y="0"/>
                <wp:positionH relativeFrom="margin">
                  <wp:posOffset>1413510</wp:posOffset>
                </wp:positionH>
                <wp:positionV relativeFrom="paragraph">
                  <wp:posOffset>716280</wp:posOffset>
                </wp:positionV>
                <wp:extent cx="1571625" cy="95250"/>
                <wp:effectExtent l="3810" t="1905" r="0" b="0"/>
                <wp:wrapNone/>
                <wp:docPr id="189"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150" w:lineRule="exact"/>
                              <w:ind w:left="100" w:firstLine="0"/>
                              <w:jc w:val="left"/>
                            </w:pPr>
                            <w:r>
                              <w:rPr>
                                <w:rStyle w:val="GvdemetniExact"/>
                                <w:spacing w:val="0"/>
                              </w:rPr>
                              <w:t>Yasa”, Kamu İhale Yasasım anlatır.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1" o:spid="_x0000_s1134" type="#_x0000_t202" style="position:absolute;margin-left:111.3pt;margin-top:56.4pt;width:123.75pt;height:7.5pt;z-index:25165773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tIsAIAALUFAAAOAAAAZHJzL2Uyb0RvYy54bWysVG1vmzAQ/j5p/8Hyd8rLIAFUUrUhTJO6&#10;F6ndD3DABGtgM9sJdNX++84mpGmrSdM2PqCzfX7unrvHd3k1di06UKmY4Bn2LzyMKC9Fxfguw1/v&#10;CyfGSGnCK9IKTjP8QBW+Wr19czn0KQ1EI9qKSgQgXKVDn+FG6z51XVU2tCPqQvSUw2EtZEc0LOXO&#10;rSQZAL1r3cDzFu4gZNVLUVKlYDefDvHK4tc1LfXnulZUozbDkJu2f2n/W/N3V5ck3UnSN6w8pkH+&#10;IouOMA5BT1A50QTtJXsF1bFSCiVqfVGKzhV1zUpqOQAb33vB5q4hPbVcoDiqP5VJ/T/Y8tPhi0Ss&#10;gt7FCUacdNCkezpqdCNG5Ee+qdDQqxQc73pw1SMcgLdlq/pbUX5TiIt1Q/iOXksphoaSCjK0N92z&#10;qxOOMiDb4aOoIBDZa2GBxlp2pnxQEATo0KmHU3dMMqUJGS39RRBhVMJZEgWR7Z5L0vlyL5V+T0WH&#10;jJFhCc234ORwqzTQANfZxcTiomBtawXQ8mcb4DjtQGi4as5MErafj4mXbOJNHDphsNg4oZfnznWx&#10;Dp1F4S+j/F2+Xuf+TxPXD9OGVRXlJsysLT/8s94dVT6p4qQuJVpWGTiTkpK77bqV6EBA24X9TLMg&#10;+TM393ka9hi4vKDkB6F3EyROsYiXTliEkZMsvdjx/OQmWXhhEubFc0q3jNN/p4SGqZGTln7LzbPf&#10;a24k7ZiG6dGyLsPxyYmkRoEbXtnWasLayT4rhUn/qRRQsbnRVq9GopNY9bgdp8fhxfND2IrqASQs&#10;BUgMdAqzD4xGyB8YDTBHMqy+74mkGLUfODwDM3RmQ87GdjYIL+FqhjVGk7nW03Da95LtGkCeH9o1&#10;PJWCWRmbNzVlARzMAmaDZXOcY2b4nK+t19O0Xf0CAAD//wMAUEsDBBQABgAIAAAAIQC+1WdI3gAA&#10;AAsBAAAPAAAAZHJzL2Rvd25yZXYueG1sTI/BTsMwEETvSPyDtUhcEHVsobSkcSqE4MKNlgs3N94m&#10;EfE6it0k9OtZTnDcmafZmXK3+F5MOMYukAG1ykAg1cF11Bj4OLzeb0DEZMnZPhAa+MYIu+r6qrSF&#10;CzO947RPjeAQioU10KY0FFLGukVv4yoMSOydwuht4nNspBvtzOG+lzrLcultR/yhtQM+t1h/7c/e&#10;QL68DHdvj6jnS91P9HlRKqEy5vZmedqCSLikPxh+63N1qLjTMZzJRdEb0FrnjLKhNG9g4mGdKRBH&#10;VvR6A7Iq5f8N1Q8AAAD//wMAUEsBAi0AFAAGAAgAAAAhALaDOJL+AAAA4QEAABMAAAAAAAAAAAAA&#10;AAAAAAAAAFtDb250ZW50X1R5cGVzXS54bWxQSwECLQAUAAYACAAAACEAOP0h/9YAAACUAQAACwAA&#10;AAAAAAAAAAAAAAAvAQAAX3JlbHMvLnJlbHNQSwECLQAUAAYACAAAACEAwOP7SLACAAC1BQAADgAA&#10;AAAAAAAAAAAAAAAuAgAAZHJzL2Uyb0RvYy54bWxQSwECLQAUAAYACAAAACEAvtVnSN4AAAALAQAA&#10;DwAAAAAAAAAAAAAAAAAKBQAAZHJzL2Rvd25yZXYueG1sUEsFBgAAAAAEAAQA8wAAABUGAAAAAA==&#10;" filled="f" stroked="f">
                <v:textbox style="mso-fit-shape-to-text:t" inset="0,0,0,0">
                  <w:txbxContent>
                    <w:p w:rsidR="00CF48DC" w:rsidRDefault="009746E0">
                      <w:pPr>
                        <w:pStyle w:val="Gvdemetni0"/>
                        <w:shd w:val="clear" w:color="auto" w:fill="auto"/>
                        <w:spacing w:after="0" w:line="150" w:lineRule="exact"/>
                        <w:ind w:left="100" w:firstLine="0"/>
                        <w:jc w:val="left"/>
                      </w:pPr>
                      <w:r>
                        <w:rPr>
                          <w:rStyle w:val="GvdemetniExact"/>
                          <w:spacing w:val="0"/>
                        </w:rPr>
                        <w:t>Yasa”, Kamu İhale Yasasım anlatır.</w:t>
                      </w:r>
                    </w:p>
                  </w:txbxContent>
                </v:textbox>
                <w10:wrap anchorx="margin"/>
              </v:shape>
            </w:pict>
          </mc:Fallback>
        </mc:AlternateContent>
      </w:r>
      <w:r>
        <w:rPr>
          <w:noProof/>
        </w:rPr>
        <mc:AlternateContent>
          <mc:Choice Requires="wps">
            <w:drawing>
              <wp:anchor distT="0" distB="0" distL="63500" distR="63500" simplePos="0" relativeHeight="251657731" behindDoc="0" locked="0" layoutInCell="1" allowOverlap="1">
                <wp:simplePos x="0" y="0"/>
                <wp:positionH relativeFrom="margin">
                  <wp:posOffset>1361440</wp:posOffset>
                </wp:positionH>
                <wp:positionV relativeFrom="paragraph">
                  <wp:posOffset>858520</wp:posOffset>
                </wp:positionV>
                <wp:extent cx="2944495" cy="428625"/>
                <wp:effectExtent l="0" t="1270" r="0" b="0"/>
                <wp:wrapNone/>
                <wp:docPr id="188"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449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230" w:lineRule="exact"/>
                              <w:ind w:left="100" w:right="120" w:firstLine="0"/>
                              <w:jc w:val="both"/>
                            </w:pPr>
                            <w:r>
                              <w:rPr>
                                <w:rStyle w:val="GvdemetniKaln0ptbolukbraklyorExact"/>
                                <w:spacing w:val="0"/>
                              </w:rPr>
                              <w:t xml:space="preserve">"Yüklenici”,, </w:t>
                            </w:r>
                            <w:r>
                              <w:rPr>
                                <w:rStyle w:val="GvdemetniExact"/>
                                <w:spacing w:val="0"/>
                              </w:rPr>
                              <w:t xml:space="preserve">üzerine ihale bağlanan, yapım işleri yapan müteahhit ve/veya mal veya </w:t>
                            </w:r>
                            <w:r>
                              <w:rPr>
                                <w:rStyle w:val="GvdemetniExact"/>
                                <w:spacing w:val="0"/>
                              </w:rPr>
                              <w:t>hizmet sağlayan gerçek veya tüzel kişiler veya kamu kuruluşu veya böyle kişiler ve/veya kuruluşlardan oluşan grupları anlatır.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0" o:spid="_x0000_s1135" type="#_x0000_t202" style="position:absolute;margin-left:107.2pt;margin-top:67.6pt;width:231.85pt;height:33.75pt;z-index:25165773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mQYsgIAALYFAAAOAAAAZHJzL2Uyb0RvYy54bWysVG1vmzAQ/j5p/8Hyd8rLnBRQydSGME3q&#10;XqR2P8ABE6yBzWwn0E377zubkKatJk3b+GAd9vnunnse39XbsWvRgSnNpchweBFgxEQpKy52Gf5y&#10;X3gxRtpQUdFWCpbhB6bx29XrV1dDn7JINrKtmEIQROh06DPcGNOnvq/LhnVUX8ieCTispeqogV+1&#10;8ytFB4jetX4UBEt/kKrqlSyZ1rCbT4d45eLXNSvNp7rWzKA2w1Cbcaty69au/uqKpjtF+4aXxzLo&#10;X1TRUS4g6SlUTg1Fe8VfhOp4qaSWtbkoZefLuuYlcxgATRg8Q3PX0J45LNAc3Z/apP9f2PLj4bNC&#10;vALuYqBK0A5IumejQTdyROHCdWjodQqOdz24mhEOwNuh1f2tLL9qJOS6oWLHrpWSQ8NoBRWGtrf+&#10;2VXLiU61DbIdPsgKEtG9kS7QWKvOtg8agiA6MPVwYscWU8JmlBBCkgVGJZyRKF5GC5eCpvPtXmnz&#10;jskOWSPDCth30enhVhtbDU1nF5tMyIK3rVNAK55sgOO0A7nhqj2zVThCfyRBsok3MfFItNx4JMhz&#10;77pYE29ZhJeL/E2+XufhT5s3JGnDq4oJm2YWV0j+jLyjzCdZnOSlZcsrG86WpNVuu24VOlAQd+G+&#10;Y0PO3PynZbgmAJZnkMKIBDdR4hXL+NIjBVl4yWUQe0GY3CTLgCQkL55CuuWC/TskNGQ4WQCPDs5v&#10;sQXue4mNph03MD5a3mU4PjnR1EpwIypHraG8neyzVtjyH1sBdM9EO8FajU5qNeN2nF5HkNj8VsFb&#10;WT2AhpUEiYFQYfiB0Uj1HaMBBkmG9bc9VQyj9r2Ad2Cnzmyo2djOBhUlXM2wwWgy12aaTvte8V0D&#10;keeXdg1vpeBOxo9VHF8YDAeH5jjI7PQ5/3dej+N29QsAAP//AwBQSwMEFAAGAAgAAAAhAHB7htbe&#10;AAAACwEAAA8AAABkcnMvZG93bnJldi54bWxMjzFPwzAQhXck/oN1SCyIOjYlLSFOhRAsbBQWNjc+&#10;koj4HMVuEvrrOSYYT9/Te9+Vu8X3YsIxdoEMqFUGAqkOrqPGwPvb8/UWREyWnO0DoYFvjLCrzs9K&#10;W7gw0ytO+9QILqFYWANtSkMhZaxb9DauwoDE7DOM3iY+x0a60c5c7nupsyyX3nbEC60d8LHF+mt/&#10;9Aby5Wm4erlDPZ/qfqKPk1IJlTGXF8vDPYiES/oLw68+q0PFTodwJBdFb0Cr9ZqjDG5uNQhO5Jut&#10;AnFglOkNyKqU/3+ofgAAAP//AwBQSwECLQAUAAYACAAAACEAtoM4kv4AAADhAQAAEwAAAAAAAAAA&#10;AAAAAAAAAAAAW0NvbnRlbnRfVHlwZXNdLnhtbFBLAQItABQABgAIAAAAIQA4/SH/1gAAAJQBAAAL&#10;AAAAAAAAAAAAAAAAAC8BAABfcmVscy8ucmVsc1BLAQItABQABgAIAAAAIQA9mmQYsgIAALYFAAAO&#10;AAAAAAAAAAAAAAAAAC4CAABkcnMvZTJvRG9jLnhtbFBLAQItABQABgAIAAAAIQBwe4bW3gAAAAsB&#10;AAAPAAAAAAAAAAAAAAAAAAwFAABkcnMvZG93bnJldi54bWxQSwUGAAAAAAQABADzAAAAFwYAAAAA&#10;" filled="f" stroked="f">
                <v:textbox style="mso-fit-shape-to-text:t" inset="0,0,0,0">
                  <w:txbxContent>
                    <w:p w:rsidR="00CF48DC" w:rsidRDefault="009746E0">
                      <w:pPr>
                        <w:pStyle w:val="Gvdemetni0"/>
                        <w:shd w:val="clear" w:color="auto" w:fill="auto"/>
                        <w:spacing w:after="0" w:line="230" w:lineRule="exact"/>
                        <w:ind w:left="100" w:right="120" w:firstLine="0"/>
                        <w:jc w:val="both"/>
                      </w:pPr>
                      <w:r>
                        <w:rPr>
                          <w:rStyle w:val="GvdemetniKaln0ptbolukbraklyorExact"/>
                          <w:spacing w:val="0"/>
                        </w:rPr>
                        <w:t xml:space="preserve">"Yüklenici”,, </w:t>
                      </w:r>
                      <w:r>
                        <w:rPr>
                          <w:rStyle w:val="GvdemetniExact"/>
                          <w:spacing w:val="0"/>
                        </w:rPr>
                        <w:t xml:space="preserve">üzerine ihale bağlanan, yapım işleri yapan müteahhit ve/veya mal veya </w:t>
                      </w:r>
                      <w:r>
                        <w:rPr>
                          <w:rStyle w:val="GvdemetniExact"/>
                          <w:spacing w:val="0"/>
                        </w:rPr>
                        <w:t>hizmet sağlayan gerçek veya tüzel kişiler veya kamu kuruluşu veya böyle kişiler ve/veya kuruluşlardan oluşan grupları anlatır.</w:t>
                      </w:r>
                    </w:p>
                  </w:txbxContent>
                </v:textbox>
                <w10:wrap anchorx="margin"/>
              </v:shape>
            </w:pict>
          </mc:Fallback>
        </mc:AlternateContent>
      </w:r>
      <w:r>
        <w:rPr>
          <w:noProof/>
        </w:rPr>
        <mc:AlternateContent>
          <mc:Choice Requires="wps">
            <w:drawing>
              <wp:anchor distT="0" distB="0" distL="63500" distR="63500" simplePos="0" relativeHeight="251657732" behindDoc="0" locked="0" layoutInCell="1" allowOverlap="1">
                <wp:simplePos x="0" y="0"/>
                <wp:positionH relativeFrom="margin">
                  <wp:posOffset>1047750</wp:posOffset>
                </wp:positionH>
                <wp:positionV relativeFrom="paragraph">
                  <wp:posOffset>1581150</wp:posOffset>
                </wp:positionV>
                <wp:extent cx="3178810" cy="285750"/>
                <wp:effectExtent l="0" t="0" r="2540" b="0"/>
                <wp:wrapNone/>
                <wp:docPr id="187"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881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230" w:lineRule="exact"/>
                              <w:ind w:left="580" w:right="100" w:hanging="480"/>
                              <w:jc w:val="both"/>
                            </w:pPr>
                            <w:r>
                              <w:rPr>
                                <w:rStyle w:val="GvdemetniExact"/>
                                <w:spacing w:val="0"/>
                              </w:rPr>
                              <w:t xml:space="preserve">3. Bu Tüzüğün amacı, Kamu İhale Yasasına göre j'apılan ihalelere ilişkin sözleşmelerin düzenlenmesi ve uygulanması ile ilgili </w:t>
                            </w:r>
                            <w:r>
                              <w:rPr>
                                <w:rStyle w:val="GvdemetniExact"/>
                                <w:spacing w:val="0"/>
                              </w:rPr>
                              <w:t>esas ve usulleri belirlemektir.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9" o:spid="_x0000_s1136" type="#_x0000_t202" style="position:absolute;margin-left:82.5pt;margin-top:124.5pt;width:250.3pt;height:22.5pt;z-index:2516577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L7tAIAALYFAAAOAAAAZHJzL2Uyb0RvYy54bWysVNuOmzAQfa/Uf7D8znJZkgBaskpCqCpt&#10;L9JuP8ABE6yCTW0nsF313zs2IdnLS9WWB2vwjI/PzBzPze3QNuhIpWKCp9i/8jCivBAl4/sUf3vI&#10;nQgjpQkvSSM4TfEjVfh2+f7dTd8lNBC1aEoqEYBwlfRdimutu8R1VVHTlqgr0VEOzkrIlmj4lXu3&#10;lKQH9LZxA8+bu72QZSdFQZWC3Wx04qXFrypa6C9VpahGTYqBm7artOvOrO7yhiR7SbqaFSca5C9Y&#10;tIRxuPQMlRFN0EGyN1AtK6RQotJXhWhdUVWsoDYHyMb3XmVzX5OO2lygOKo7l0n9P9ji8/GrRKyE&#10;3kULjDhpoUkPdNBoLQbkh7GpUN+pBALvOwjVAzgg2marujtRfFeIi01N+J6upBR9TUkJDH1z0n12&#10;dMRRBmTXfxIlXEQOWligoZKtKR8UBAE6dOrx3B1DpoDNa38RRT64CvAF0Wwxs+1zSTKd7qTSH6ho&#10;kTFSLKH7Fp0c75Q2bEgyhZjLuMhZ01gFNPzFBgSOO3A3HDU+w8I29Cn24m20jUInDOZbJ/SyzFnl&#10;m9CZ5/5ill1nm03m/zL3+mFSs7Kk3FwzicsP/6x5J5mPsjjLS4mGlQbOUFJyv9s0Eh0JiDu3n605&#10;eC5h7ksatgiQy6uU/CD01kHs5PNo4YR5OHPihRc5nh+v47kXxmGWv0zpjnH67ymhPsXxLJiNYrqQ&#10;fpWbZ7+3uZGkZRrGR8PaFEfnIJIYCW55aVurCWtG+1kpDP1LKaDdU6OtYI1GR7XqYTeMrwOEB3BG&#10;zjtRPoKGpQCJgRph+IFRC/kTox4GSYrVjwORFKPmI4d3YKbOZMjJ2E0G4QUcTbHGaDQ3epxOh06y&#10;fQ3I00tbwVvJmZXxhcXphcFwsNmcBpmZPs//bdRl3C5/AwAA//8DAFBLAwQUAAYACAAAACEANrD/&#10;md4AAAALAQAADwAAAGRycy9kb3ducmV2LnhtbEyPMU/EMAyFdyT+Q2QkFsSlre4iWpqeEIKFjYOF&#10;LdeYtiJxqibXlvv1mAk2P/vp+Xv1fvVOzDjFIZCGfJOBQGqDHajT8P72fHsHIiZD1rhAqOEbI+yb&#10;y4vaVDYs9IrzIXWCQyhWRkOf0lhJGdsevYmbMCLx7TNM3iSWUyftZBYO904WWaakNwPxh96M+Nhj&#10;+3U4eQ1qfRpvXkoslnPrZvo453nCXOvrq/XhHkTCNf2Z4Ref0aFhpmM4kY3CsVY77pI0FNuSB3Yo&#10;tVMgjrwptxnIppb/OzQ/AAAA//8DAFBLAQItABQABgAIAAAAIQC2gziS/gAAAOEBAAATAAAAAAAA&#10;AAAAAAAAAAAAAABbQ29udGVudF9UeXBlc10ueG1sUEsBAi0AFAAGAAgAAAAhADj9If/WAAAAlAEA&#10;AAsAAAAAAAAAAAAAAAAALwEAAF9yZWxzLy5yZWxzUEsBAi0AFAAGAAgAAAAhAKb6Evu0AgAAtgUA&#10;AA4AAAAAAAAAAAAAAAAALgIAAGRycy9lMm9Eb2MueG1sUEsBAi0AFAAGAAgAAAAhADaw/5neAAAA&#10;CwEAAA8AAAAAAAAAAAAAAAAADgUAAGRycy9kb3ducmV2LnhtbFBLBQYAAAAABAAEAPMAAAAZBgAA&#10;AAA=&#10;" filled="f" stroked="f">
                <v:textbox style="mso-fit-shape-to-text:t" inset="0,0,0,0">
                  <w:txbxContent>
                    <w:p w:rsidR="00CF48DC" w:rsidRDefault="009746E0">
                      <w:pPr>
                        <w:pStyle w:val="Gvdemetni0"/>
                        <w:shd w:val="clear" w:color="auto" w:fill="auto"/>
                        <w:spacing w:after="0" w:line="230" w:lineRule="exact"/>
                        <w:ind w:left="580" w:right="100" w:hanging="480"/>
                        <w:jc w:val="both"/>
                      </w:pPr>
                      <w:r>
                        <w:rPr>
                          <w:rStyle w:val="GvdemetniExact"/>
                          <w:spacing w:val="0"/>
                        </w:rPr>
                        <w:t xml:space="preserve">3. Bu Tüzüğün amacı, Kamu İhale Yasasına göre j'apılan ihalelere ilişkin sözleşmelerin düzenlenmesi ve uygulanması ile ilgili </w:t>
                      </w:r>
                      <w:r>
                        <w:rPr>
                          <w:rStyle w:val="GvdemetniExact"/>
                          <w:spacing w:val="0"/>
                        </w:rPr>
                        <w:t>esas ve usulleri belirlemektir.</w:t>
                      </w:r>
                    </w:p>
                  </w:txbxContent>
                </v:textbox>
                <w10:wrap anchorx="margin"/>
              </v:shape>
            </w:pict>
          </mc:Fallback>
        </mc:AlternateContent>
      </w:r>
      <w:r>
        <w:rPr>
          <w:noProof/>
        </w:rPr>
        <mc:AlternateContent>
          <mc:Choice Requires="wps">
            <w:drawing>
              <wp:anchor distT="0" distB="0" distL="63500" distR="63500" simplePos="0" relativeHeight="251657733" behindDoc="0" locked="0" layoutInCell="1" allowOverlap="1">
                <wp:simplePos x="0" y="0"/>
                <wp:positionH relativeFrom="margin">
                  <wp:posOffset>179070</wp:posOffset>
                </wp:positionH>
                <wp:positionV relativeFrom="paragraph">
                  <wp:posOffset>21590</wp:posOffset>
                </wp:positionV>
                <wp:extent cx="362585" cy="104775"/>
                <wp:effectExtent l="0" t="2540" r="1270" b="0"/>
                <wp:wrapNone/>
                <wp:docPr id="186"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585"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150" w:lineRule="exact"/>
                              <w:ind w:left="100"/>
                            </w:pPr>
                            <w:r>
                              <w:rPr>
                                <w:rStyle w:val="Gvdemetni80ptbolukbraklyorExact"/>
                                <w:b/>
                                <w:bCs/>
                                <w:spacing w:val="0"/>
                              </w:rPr>
                              <w:t>Tefsir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8" o:spid="_x0000_s1137" type="#_x0000_t202" style="position:absolute;margin-left:14.1pt;margin-top:1.7pt;width:28.55pt;height:8.25pt;z-index:25165773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WWCsQIAALU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oXdJjBEnPTTpgR40uhUH5IeJqdA4qAwc7wdw1Qc4AG/LVg13ovqqEBerlvAtvZFSjC0lNWTom5vu&#10;2dUJRxmQzfhB1BCI7LSwQIdG9qZ8UBAE6NCpx1N3TDIVbF7GQZREGFVw5HvhYhHZCCSbLw9S6XdU&#10;9MgYOZbQfAtO9ndKm2RINruYWFyUrOusADr+bAMcpx0IDVfNmUnC9vNH6qXrZJ2EThjEayf0isK5&#10;KVehE5f+Iioui9Wq8H+auH6YtayuKTdhZm354Z/17qjySRUndSnRsdrAmZSU3G5WnUR7Atou7Xcs&#10;yJmb+zwNWwTg8oKSH4TebZA6ZZwsnLAMIyddeInj+eltGnthGhblc0p3jNN/p4TGHKdREE1a+i03&#10;z36vuZGsZxqmR8f6HCcnJ5IZBa55bVurCesm+6wUJv2nUkC750ZbvRqJTmLVh81hehy+lbNR80bU&#10;jyBhKUBioFOYfWC0Qn7HaIQ5kmP1bUckxah7z+EZmKEzG3I2NrNBeAVXc6wxmsyVnobTbpBs2wLy&#10;/NBu4KmUzMr4KYvjA4PZYNkc55gZPuf/1utp2i5/AQAA//8DAFBLAwQUAAYACAAAACEADBFGZdoA&#10;AAAGAQAADwAAAGRycy9kb3ducmV2LnhtbEyOwU7DMBBE70j8g7VIXFDrJIUqCXEqhODCjcKFmxtv&#10;kwh7HcVuEvr1LCd6HM3TzKt2i7NiwjH0nhSk6wQEUuNNT62Cz4/XVQ4iRE1GW0+o4AcD7Orrq0qX&#10;xs/0jtM+toJHKJRaQRfjUEoZmg6dDms/IHF39KPTkePYSjPqmcedlVmSbKXTPfFDpwd87rD53p+c&#10;gu3yMty9FZjN58ZO9HVO04ipUrc3y9MjiIhL/IfhT5/VoWangz+RCcIqyPKMSQWbexBc5w8bEAfG&#10;igJkXclL/foXAAD//wMAUEsBAi0AFAAGAAgAAAAhALaDOJL+AAAA4QEAABMAAAAAAAAAAAAAAAAA&#10;AAAAAFtDb250ZW50X1R5cGVzXS54bWxQSwECLQAUAAYACAAAACEAOP0h/9YAAACUAQAACwAAAAAA&#10;AAAAAAAAAAAvAQAAX3JlbHMvLnJlbHNQSwECLQAUAAYACAAAACEAp0VlgrECAAC1BQAADgAAAAAA&#10;AAAAAAAAAAAuAgAAZHJzL2Uyb0RvYy54bWxQSwECLQAUAAYACAAAACEADBFGZdoAAAAGAQAADwAA&#10;AAAAAAAAAAAAAAALBQAAZHJzL2Rvd25yZXYueG1sUEsFBgAAAAAEAAQA8wAAABIGAAAAAA==&#10;" filled="f" stroked="f">
                <v:textbox style="mso-fit-shape-to-text:t" inset="0,0,0,0">
                  <w:txbxContent>
                    <w:p w:rsidR="00CF48DC" w:rsidRDefault="009746E0">
                      <w:pPr>
                        <w:pStyle w:val="Gvdemetni80"/>
                        <w:shd w:val="clear" w:color="auto" w:fill="auto"/>
                        <w:spacing w:before="0" w:line="150" w:lineRule="exact"/>
                        <w:ind w:left="100"/>
                      </w:pPr>
                      <w:r>
                        <w:rPr>
                          <w:rStyle w:val="Gvdemetni80ptbolukbraklyorExact"/>
                          <w:b/>
                          <w:bCs/>
                          <w:spacing w:val="0"/>
                        </w:rPr>
                        <w:t>Tefsir</w:t>
                      </w:r>
                    </w:p>
                  </w:txbxContent>
                </v:textbox>
                <w10:wrap anchorx="margin"/>
              </v:shape>
            </w:pict>
          </mc:Fallback>
        </mc:AlternateContent>
      </w:r>
      <w:r>
        <w:rPr>
          <w:noProof/>
        </w:rPr>
        <mc:AlternateContent>
          <mc:Choice Requires="wps">
            <w:drawing>
              <wp:anchor distT="0" distB="0" distL="63500" distR="63500" simplePos="0" relativeHeight="251657734" behindDoc="0" locked="0" layoutInCell="1" allowOverlap="1">
                <wp:simplePos x="0" y="0"/>
                <wp:positionH relativeFrom="margin">
                  <wp:posOffset>1370330</wp:posOffset>
                </wp:positionH>
                <wp:positionV relativeFrom="paragraph">
                  <wp:posOffset>715010</wp:posOffset>
                </wp:positionV>
                <wp:extent cx="162560" cy="85725"/>
                <wp:effectExtent l="0" t="635" r="635" b="0"/>
                <wp:wrapNone/>
                <wp:docPr id="185"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85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11"/>
                              <w:shd w:val="clear" w:color="auto" w:fill="auto"/>
                              <w:spacing w:line="140" w:lineRule="exact"/>
                              <w:ind w:left="100"/>
                            </w:pPr>
                            <w:r>
                              <w:rPr>
                                <w:spacing w:val="0"/>
                              </w:rPr>
                              <w:t>cr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7" o:spid="_x0000_s1138" type="#_x0000_t202" style="position:absolute;margin-left:107.9pt;margin-top:56.3pt;width:12.8pt;height:6.75pt;z-index:25165773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cCerwIAALQFAAAOAAAAZHJzL2Uyb0RvYy54bWysVG1vmzAQ/j5p/8Hyd8rLgAAqqdoQpknd&#10;i9TuBzhggjWwme2EdNX++84mpGmrSdM2PliHfX7unrvHd3l16Du0p1IxwXPsX3gYUV6JmvFtjr/e&#10;l06CkdKE16QTnOb4gSp8tXz75nIcMhqIVnQ1lQhAuMrGIcet1kPmuqpqaU/UhRgoh8NGyJ5o+JVb&#10;t5ZkBPS+cwPPi91RyHqQoqJKwW4xHeKlxW8aWunPTaOoRl2OITdtV2nXjVnd5SXJtpIMLauOaZC/&#10;yKInjEPQE1RBNEE7yV5B9aySQolGX1Sid0XTsIpaDsDG916wuWvJQC0XKI4aTmVS/w+2+rT/IhGr&#10;oXdJhBEnPTTpnh40uhEH5IcLU6FxUBk43g3gqg9wAN6WrRpuRfVNIS5WLeFbei2lGFtKasjQNzfd&#10;s6sTjjIgm/GjqCEQ2WlhgQ6N7E35oCAI0KFTD6fumGQqEzIOohhOKjhKokUQ2QAkm+8OUun3VPTI&#10;GDmW0HuLTfa3SptcSDa7mFBclKzrbP87/mwDHKcdiAxXzZnJwbbzMfXSdbJOQicM4rUTekXhXJer&#10;0IlLfxEV74rVqvB/mrh+mLWsrik3YWZp+eGfte4o8kkUJ3Ep0bHawJmUlNxuVp1EewLSLu13LMiZ&#10;m/s8DVsE4PKCkh+E3k2QOmWcLJywDCMnXXiJ4/npTRp7YRoW5XNKt4zTf6eExhynEfTR0vktN89+&#10;r7mRrGcahkfHehDEyYlkRoBrXtvWasK6yT4rhUn/qRTQ7rnRVq5GoZNW9WFzmN6GH5j4RswbUT+A&#10;gqUAiYEYYfSB0Qr5A6MRxkiO1fcdkRSj7gOHV2BmzmzI2djMBuEVXM2xxmgyV3qaTbtBsm0LyPM7&#10;u4aXUjIr46csju8LRoNlcxxjZvac/1uvp2G7/AUAAP//AwBQSwMEFAAGAAgAAAAhAAerFY3dAAAA&#10;CwEAAA8AAABkcnMvZG93bnJldi54bWxMj7FOxDAQRHsk/sFaJBrEObaOCEKcE0LQ0HHQ0PniJYmw&#10;11HsS8J9PUsF5eyMZt7WuzV4MeOUhkgG1KYAgdRGN1Bn4P3t+foWRMqWnPWR0MA3Jtg152e1rVxc&#10;6BXnfe4El1CqrIE+57GSMrU9Bps2cURi7zNOwWaWUyfdZBcuD17qoihlsAPxQm9HfOyx/dofg4Fy&#10;fRqvXu5QL6fWz/RxUiqjMubyYn24B5FxzX9h+MVndGiY6RCP5JLwBrS6YfTMhtIlCE7ordqCOPBF&#10;lwpkU8v/PzQ/AAAA//8DAFBLAQItABQABgAIAAAAIQC2gziS/gAAAOEBAAATAAAAAAAAAAAAAAAA&#10;AAAAAABbQ29udGVudF9UeXBlc10ueG1sUEsBAi0AFAAGAAgAAAAhADj9If/WAAAAlAEAAAsAAAAA&#10;AAAAAAAAAAAALwEAAF9yZWxzLy5yZWxzUEsBAi0AFAAGAAgAAAAhAGeVwJ6vAgAAtAUAAA4AAAAA&#10;AAAAAAAAAAAALgIAAGRycy9lMm9Eb2MueG1sUEsBAi0AFAAGAAgAAAAhAAerFY3dAAAACwEAAA8A&#10;AAAAAAAAAAAAAAAACQUAAGRycy9kb3ducmV2LnhtbFBLBQYAAAAABAAEAPMAAAATBgAAAAA=&#10;" filled="f" stroked="f">
                <v:textbox style="mso-fit-shape-to-text:t" inset="0,0,0,0">
                  <w:txbxContent>
                    <w:p w:rsidR="00CF48DC" w:rsidRDefault="009746E0">
                      <w:pPr>
                        <w:pStyle w:val="Gvdemetni11"/>
                        <w:shd w:val="clear" w:color="auto" w:fill="auto"/>
                        <w:spacing w:line="140" w:lineRule="exact"/>
                        <w:ind w:left="100"/>
                      </w:pPr>
                      <w:r>
                        <w:rPr>
                          <w:spacing w:val="0"/>
                        </w:rPr>
                        <w:t>cr</w:t>
                      </w:r>
                    </w:p>
                  </w:txbxContent>
                </v:textbox>
                <w10:wrap anchorx="margin"/>
              </v:shape>
            </w:pict>
          </mc:Fallback>
        </mc:AlternateContent>
      </w:r>
      <w:r>
        <w:rPr>
          <w:noProof/>
        </w:rPr>
        <mc:AlternateContent>
          <mc:Choice Requires="wps">
            <w:drawing>
              <wp:anchor distT="0" distB="0" distL="63500" distR="63500" simplePos="0" relativeHeight="251657735" behindDoc="0" locked="0" layoutInCell="1" allowOverlap="1">
                <wp:simplePos x="0" y="0"/>
                <wp:positionH relativeFrom="margin">
                  <wp:posOffset>514350</wp:posOffset>
                </wp:positionH>
                <wp:positionV relativeFrom="paragraph">
                  <wp:posOffset>746760</wp:posOffset>
                </wp:positionV>
                <wp:extent cx="437515" cy="95250"/>
                <wp:effectExtent l="0" t="3810" r="635" b="0"/>
                <wp:wrapNone/>
                <wp:docPr id="184"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51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150" w:lineRule="exact"/>
                              <w:ind w:left="100" w:firstLine="0"/>
                              <w:jc w:val="left"/>
                            </w:pPr>
                            <w:r>
                              <w:rPr>
                                <w:rStyle w:val="GvdemetniExact"/>
                                <w:spacing w:val="0"/>
                              </w:rPr>
                              <w:t>20/2016</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6" o:spid="_x0000_s1139" type="#_x0000_t202" style="position:absolute;margin-left:40.5pt;margin-top:58.8pt;width:34.45pt;height:7.5pt;z-index:25165773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8mUsgIAALQFAAAOAAAAZHJzL2Uyb0RvYy54bWysVNuOmzAQfa/Uf7D8zgJZJwG0ZLUbQlVp&#10;e5F2+wEOmGAVbGo7ge2q/96xCcleXqq2PFiDPT6emXNmrq6HtkEHpjSXIsXhRYARE4Usudil+NtD&#10;7kUYaUNFSRspWIofmcbXq/fvrvouYTNZy6ZkCgGI0Enfpbg2pkt8Xxc1a6m+kB0TcFhJ1VIDv2rn&#10;l4r2gN42/iwIFn4vVdkpWTCtYTcbD/HK4VcVK8yXqtLMoCbFEJtxq3Lr1q7+6oomO0W7mhfHMOhf&#10;RNFSLuDRE1RGDUV7xd9AtbxQUsvKXBSy9WVV8YK5HCCbMHiVzX1NO+ZygeLo7lQm/f9gi8+Hrwrx&#10;EriLCEaCtkDSAxsMupUDCsnCVqjvdAKO9x24mgEOwNtlq7s7WXzXSMh1TcWO3Sgl+5rREiIM7U3/&#10;2dURR1uQbf9JlvAQ3RvpgIZKtbZ8UBAE6MDU44kdG0wBm+RyOQ/nGBVwFM9nc0eeT5Ppbqe0+cBk&#10;i6yRYgXcO2x6uNPGxkKTycU+JWTOm8bx34gXG+A47sDLcNWe2RgcnU9xEG+iTUQ8MltsPBJkmXeT&#10;r4m3yMPlPLvM1uss/GXfDUlS87Jkwj4zSSskf0bdUeSjKE7i0rLhpYWzIWm1264bhQ4UpJ27z1Uc&#10;Ts5u/sswXBEgl1cphTMS3M5iL19ES4/kZO7FyyDygjC+jRcBiUmWv0zpjgv27ymhfiRylNI56Fe5&#10;Be57mxtNWm5geDS8TXF0cqKJFeBGlI5aQ3kz2s9KYcM/lwLonoh2crUKHbVqhu0w9kZ4OfXBVpaP&#10;oGAlQWIgUxh9YNRS/cSohzGSYv1jTxXDqPkooAvszJkMNRnbyaCigKspNhiN5tqMs2nfKb6rAXnq&#10;sxvolJw7GduWGqM49heMBpfNcYzZ2fP833mdh+3qNwAAAP//AwBQSwMEFAAGAAgAAAAhAPttyp7e&#10;AAAACgEAAA8AAABkcnMvZG93bnJldi54bWxMjzFPwzAQhXck/oN1SCyodRxQaEKcCiFY2CgsbG58&#10;TSLicxS7Seiv5zrR7e7e07vvldvF9WLCMXSeNKh1AgKp9rajRsPX59tqAyJEQ9b0nlDDLwbYVtdX&#10;pSmsn+kDp11sBIdQKIyGNsahkDLULToT1n5AYu3gR2cir2Mj7WhmDne9TJMkk850xB9aM+BLi/XP&#10;7ug0ZMvrcPeeYzqf6n6i75NSEZXWtzfL8xOIiEv8N8MZn9GhYqa9P5INotewUVwl8l09ZiDOhoc8&#10;B7Hn4T7NQFalvKxQ/QEAAP//AwBQSwECLQAUAAYACAAAACEAtoM4kv4AAADhAQAAEwAAAAAAAAAA&#10;AAAAAAAAAAAAW0NvbnRlbnRfVHlwZXNdLnhtbFBLAQItABQABgAIAAAAIQA4/SH/1gAAAJQBAAAL&#10;AAAAAAAAAAAAAAAAAC8BAABfcmVscy8ucmVsc1BLAQItABQABgAIAAAAIQAJs8mUsgIAALQFAAAO&#10;AAAAAAAAAAAAAAAAAC4CAABkcnMvZTJvRG9jLnhtbFBLAQItABQABgAIAAAAIQD7bcqe3gAAAAoB&#10;AAAPAAAAAAAAAAAAAAAAAAwFAABkcnMvZG93bnJldi54bWxQSwUGAAAAAAQABADzAAAAFwYAAAAA&#10;" filled="f" stroked="f">
                <v:textbox style="mso-fit-shape-to-text:t" inset="0,0,0,0">
                  <w:txbxContent>
                    <w:p w:rsidR="00CF48DC" w:rsidRDefault="009746E0">
                      <w:pPr>
                        <w:pStyle w:val="Gvdemetni0"/>
                        <w:shd w:val="clear" w:color="auto" w:fill="auto"/>
                        <w:spacing w:after="0" w:line="150" w:lineRule="exact"/>
                        <w:ind w:left="100" w:firstLine="0"/>
                        <w:jc w:val="left"/>
                      </w:pPr>
                      <w:r>
                        <w:rPr>
                          <w:rStyle w:val="GvdemetniExact"/>
                          <w:spacing w:val="0"/>
                        </w:rPr>
                        <w:t>20/2016</w:t>
                      </w:r>
                    </w:p>
                  </w:txbxContent>
                </v:textbox>
                <w10:wrap anchorx="margin"/>
              </v:shape>
            </w:pict>
          </mc:Fallback>
        </mc:AlternateContent>
      </w:r>
      <w:r>
        <w:rPr>
          <w:noProof/>
        </w:rPr>
        <mc:AlternateContent>
          <mc:Choice Requires="wps">
            <w:drawing>
              <wp:anchor distT="0" distB="0" distL="63500" distR="63500" simplePos="0" relativeHeight="251657736" behindDoc="0" locked="0" layoutInCell="1" allowOverlap="1">
                <wp:simplePos x="0" y="0"/>
                <wp:positionH relativeFrom="margin">
                  <wp:posOffset>157480</wp:posOffset>
                </wp:positionH>
                <wp:positionV relativeFrom="paragraph">
                  <wp:posOffset>1624330</wp:posOffset>
                </wp:positionV>
                <wp:extent cx="352425" cy="95250"/>
                <wp:effectExtent l="0" t="0" r="4445" b="4445"/>
                <wp:wrapNone/>
                <wp:docPr id="183"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150" w:lineRule="exact"/>
                              <w:ind w:left="100" w:firstLine="0"/>
                              <w:jc w:val="left"/>
                            </w:pPr>
                            <w:r>
                              <w:rPr>
                                <w:rStyle w:val="GvdemetniExact"/>
                                <w:spacing w:val="0"/>
                              </w:rPr>
                              <w:t>Amaç</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5" o:spid="_x0000_s1140" type="#_x0000_t202" style="position:absolute;margin-left:12.4pt;margin-top:127.9pt;width:27.75pt;height:7.5pt;z-index:2516577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GsvsQIAALQFAAAOAAAAZHJzL2Uyb0RvYy54bWysVNuOmzAQfa/Uf7D8znJZkwW0pNoNoaq0&#10;vUi7/QAHTLAKNrWdkG3Vf+/YhGQvL1VbHqzBHh/PzDkz1+8OfYf2TGkuRY7DiwAjJipZc7HN8deH&#10;0ksw0oaKmnZSsBw/Mo3fLd++uR6HjEWylV3NFAIQobNxyHFrzJD5vq5a1lN9IQcm4LCRqqcGftXW&#10;rxUdAb3v/CgIFv4oVT0oWTGtYbeYDvHS4TcNq8znptHMoC7HEJtxq3Lrxq7+8ppmW0WHllfHMOhf&#10;RNFTLuDRE1RBDUU7xV9B9bxSUsvGXFSy92XT8Iq5HCCbMHiRzX1LB+ZygeLo4VQm/f9gq0/7Lwrx&#10;GrhLLjEStAeSHtjBoFt5QCGJbYXGQWfgeD+AqznAAXi7bPVwJ6tvGgm5aqnYshul5NgyWkOEob3p&#10;P7k64WgLshk/yhoeojsjHdChUb0tHxQEATow9XhixwZTweZlHJEoxqiCozSOYkeeT7P57qC0ec9k&#10;j6yRYwXcO2y6v9PGxkKz2cU+JWTJu87x34lnG+A47cDLcNWe2RgcnT/TIF0n64R4JFqsPRIUhXdT&#10;roi3KMOruLgsVqsi/GXfDUnW8rpmwj4zSyskf0bdUeSTKE7i0rLjtYWzIWm13aw6hfYUpF26z1Uc&#10;Ts5u/vMwXBEglxcphREJbqPUKxfJlUdKEnvpVZB4QZjepouApKQon6d0xwX795TQOBE5Sekc9Ivc&#10;Ave9zo1mPTcwPDre5zg5OdHMCnAtaketobyb7CelsOGfSwF0z0Q7uVqFTlo1h81h6o2QzH2wkfUj&#10;KFhJkBjIFEYfGK1UPzAaYYzkWH/fUcUw6j4I6AI7c2ZDzcZmNqio4GqODUaTuTLTbNoNim9bQJ77&#10;7AY6peROxralpiiO/QWjwWVzHGN29jz9d17nYbv8DQAA//8DAFBLAwQUAAYACAAAACEAcJwyx9wA&#10;AAAJAQAADwAAAGRycy9kb3ducmV2LnhtbEyPP0/DMBDFdyS+g3VILIjaCbSEEKdCCBY2CgubGx9J&#10;hH2OYjcJ/fQcE53u39N7v6u2i3diwjH2gTRkKwUCqQm2p1bDx/vLdQEiJkPWuECo4QcjbOvzs8qU&#10;Nsz0htMutYJNKJZGQ5fSUEoZmw69iaswIPHtK4zeJB7HVtrRzGzuncyV2khveuKEzgz41GHzvTt4&#10;DZvlebh6vcd8PjZuos9jliXMtL68WB4fQCRc0r8Y/vAZHWpm2ocD2SichvyWyRPX9ZobFhTqBsSe&#10;F3eqAFlX8vSD+hcAAP//AwBQSwECLQAUAAYACAAAACEAtoM4kv4AAADhAQAAEwAAAAAAAAAAAAAA&#10;AAAAAAAAW0NvbnRlbnRfVHlwZXNdLnhtbFBLAQItABQABgAIAAAAIQA4/SH/1gAAAJQBAAALAAAA&#10;AAAAAAAAAAAAAC8BAABfcmVscy8ucmVsc1BLAQItABQABgAIAAAAIQA91GsvsQIAALQFAAAOAAAA&#10;AAAAAAAAAAAAAC4CAABkcnMvZTJvRG9jLnhtbFBLAQItABQABgAIAAAAIQBwnDLH3AAAAAkBAAAP&#10;AAAAAAAAAAAAAAAAAAsFAABkcnMvZG93bnJldi54bWxQSwUGAAAAAAQABADzAAAAFAYAAAAA&#10;" filled="f" stroked="f">
                <v:textbox style="mso-fit-shape-to-text:t" inset="0,0,0,0">
                  <w:txbxContent>
                    <w:p w:rsidR="00CF48DC" w:rsidRDefault="009746E0">
                      <w:pPr>
                        <w:pStyle w:val="Gvdemetni0"/>
                        <w:shd w:val="clear" w:color="auto" w:fill="auto"/>
                        <w:spacing w:after="0" w:line="150" w:lineRule="exact"/>
                        <w:ind w:left="100" w:firstLine="0"/>
                        <w:jc w:val="left"/>
                      </w:pPr>
                      <w:r>
                        <w:rPr>
                          <w:rStyle w:val="GvdemetniExact"/>
                          <w:spacing w:val="0"/>
                        </w:rPr>
                        <w:t>Amaç</w:t>
                      </w:r>
                    </w:p>
                  </w:txbxContent>
                </v:textbox>
                <w10:wrap anchorx="margin"/>
              </v:shape>
            </w:pict>
          </mc:Fallback>
        </mc:AlternateContent>
      </w:r>
    </w:p>
    <w:p w:rsidR="00CF48DC" w:rsidRDefault="00CF48DC">
      <w:pPr>
        <w:spacing w:line="360" w:lineRule="exact"/>
      </w:pPr>
    </w:p>
    <w:p w:rsidR="00CF48DC" w:rsidRDefault="00CF48DC">
      <w:pPr>
        <w:spacing w:line="360" w:lineRule="exact"/>
      </w:pPr>
    </w:p>
    <w:p w:rsidR="00CF48DC" w:rsidRDefault="00CF48DC">
      <w:pPr>
        <w:spacing w:line="360" w:lineRule="exact"/>
      </w:pPr>
    </w:p>
    <w:p w:rsidR="00CF48DC" w:rsidRDefault="00CF48DC">
      <w:pPr>
        <w:spacing w:line="360" w:lineRule="exact"/>
      </w:pPr>
    </w:p>
    <w:p w:rsidR="00CF48DC" w:rsidRDefault="00CF48DC">
      <w:pPr>
        <w:spacing w:line="360" w:lineRule="exact"/>
      </w:pPr>
    </w:p>
    <w:p w:rsidR="00CF48DC" w:rsidRDefault="00CF48DC">
      <w:pPr>
        <w:spacing w:line="360" w:lineRule="exact"/>
      </w:pPr>
    </w:p>
    <w:p w:rsidR="00CF48DC" w:rsidRDefault="00CF48DC">
      <w:pPr>
        <w:spacing w:line="611" w:lineRule="exact"/>
      </w:pPr>
    </w:p>
    <w:p w:rsidR="00CF48DC" w:rsidRDefault="00CF48DC">
      <w:pPr>
        <w:rPr>
          <w:sz w:val="2"/>
          <w:szCs w:val="2"/>
        </w:rPr>
        <w:sectPr w:rsidR="00CF48DC">
          <w:type w:val="continuous"/>
          <w:pgSz w:w="11909" w:h="16838"/>
          <w:pgMar w:top="2379" w:right="1904" w:bottom="2379" w:left="1904" w:header="0" w:footer="3" w:gutter="0"/>
          <w:cols w:space="720"/>
          <w:noEndnote/>
          <w:docGrid w:linePitch="360"/>
        </w:sectPr>
      </w:pPr>
    </w:p>
    <w:p w:rsidR="00CF48DC" w:rsidRDefault="009746E0">
      <w:pPr>
        <w:pStyle w:val="Gvdemetni0"/>
        <w:shd w:val="clear" w:color="auto" w:fill="auto"/>
        <w:tabs>
          <w:tab w:val="right" w:pos="1618"/>
          <w:tab w:val="right" w:pos="2132"/>
          <w:tab w:val="right" w:pos="2742"/>
          <w:tab w:val="right" w:pos="3270"/>
          <w:tab w:val="right" w:pos="3759"/>
          <w:tab w:val="right" w:pos="4542"/>
          <w:tab w:val="right" w:pos="4902"/>
          <w:tab w:val="right" w:pos="5482"/>
          <w:tab w:val="right" w:pos="5722"/>
          <w:tab w:val="right" w:pos="6601"/>
          <w:tab w:val="right" w:pos="7460"/>
        </w:tabs>
        <w:spacing w:after="0" w:line="170" w:lineRule="exact"/>
        <w:ind w:left="20" w:firstLine="0"/>
        <w:jc w:val="both"/>
      </w:pPr>
      <w:r>
        <w:t>Kapsam</w:t>
      </w:r>
      <w:r>
        <w:tab/>
        <w:t>4.</w:t>
      </w:r>
      <w:r>
        <w:tab/>
        <w:t>Bu</w:t>
      </w:r>
      <w:r>
        <w:tab/>
        <w:t>Tüzük,</w:t>
      </w:r>
      <w:r>
        <w:tab/>
        <w:t>Kamu</w:t>
      </w:r>
      <w:r>
        <w:tab/>
        <w:t>İhale</w:t>
      </w:r>
      <w:r>
        <w:tab/>
        <w:t>Yasasına</w:t>
      </w:r>
      <w:r>
        <w:tab/>
        <w:t>tabi</w:t>
      </w:r>
      <w:r>
        <w:tab/>
        <w:t>kurum</w:t>
      </w:r>
      <w:r>
        <w:tab/>
        <w:t>ve</w:t>
      </w:r>
      <w:r>
        <w:tab/>
        <w:t>kuruluşlar</w:t>
      </w:r>
      <w:r>
        <w:tab/>
        <w:t>tarafından</w:t>
      </w:r>
    </w:p>
    <w:p w:rsidR="00CF48DC" w:rsidRDefault="009746E0">
      <w:pPr>
        <w:pStyle w:val="Gvdemetni0"/>
        <w:shd w:val="clear" w:color="auto" w:fill="auto"/>
        <w:spacing w:line="235" w:lineRule="exact"/>
        <w:ind w:right="40" w:firstLine="0"/>
      </w:pPr>
      <w:r>
        <w:rPr>
          <w:noProof/>
        </w:rPr>
        <mc:AlternateContent>
          <mc:Choice Requires="wps">
            <w:drawing>
              <wp:anchor distT="454025" distB="0" distL="63500" distR="471170" simplePos="0" relativeHeight="377487211" behindDoc="1" locked="0" layoutInCell="1" allowOverlap="1">
                <wp:simplePos x="0" y="0"/>
                <wp:positionH relativeFrom="margin">
                  <wp:posOffset>-1012190</wp:posOffset>
                </wp:positionH>
                <wp:positionV relativeFrom="paragraph">
                  <wp:posOffset>441960</wp:posOffset>
                </wp:positionV>
                <wp:extent cx="334645" cy="95250"/>
                <wp:effectExtent l="0" t="3810" r="1270" b="0"/>
                <wp:wrapSquare wrapText="bothSides"/>
                <wp:docPr id="182"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64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150" w:lineRule="exact"/>
                              <w:ind w:firstLine="0"/>
                              <w:jc w:val="left"/>
                            </w:pPr>
                            <w:r>
                              <w:rPr>
                                <w:rStyle w:val="GvdemetniExact"/>
                                <w:spacing w:val="0"/>
                              </w:rPr>
                              <w:t>İlkeler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4" o:spid="_x0000_s1141" type="#_x0000_t202" style="position:absolute;left:0;text-align:left;margin-left:-79.7pt;margin-top:34.8pt;width:26.35pt;height:7.5pt;z-index:-125829269;visibility:visible;mso-wrap-style:square;mso-width-percent:0;mso-height-percent:0;mso-wrap-distance-left:5pt;mso-wrap-distance-top:35.75pt;mso-wrap-distance-right:37.1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xwzsQIAALQFAAAOAAAAZHJzL2Uyb0RvYy54bWysVNuOmzAQfa/Uf7D8znJZJwtoSbUbQlVp&#10;e5F2+wEOmGAVbGo7gW3Vf+/YhGQvL1VbHqzBHh/PzDkz1+/GrkUHpjSXIsPhRYARE6WsuNhl+OtD&#10;4cUYaUNFRVspWIYfmcbvVm/fXA99yiLZyLZiCgGI0OnQZ7gxpk99X5cN66i+kD0TcFhL1VEDv2rn&#10;V4oOgN61fhQES3+QquqVLJnWsJtPh3jl8OualeZzXWtmUJthiM24Vbl1a1d/dU3TnaJ9w8tjGPQv&#10;ougoF/DoCSqnhqK94q+gOl4qqWVtLkrZ+bKueclcDpBNGLzI5r6hPXO5QHF0fyqT/n+w5afDF4V4&#10;BdzFEUaCdkDSAxsNupUjCgmxFRp6nYLjfQ+uZoQD8HbZ6v5Olt80EnLdULFjN0rJoWG0gghDe9N/&#10;cnXC0RZkO3yUFTxE90Y6oLFWnS0fFAQBOjD1eGLHBlPC5uUlWZIFRiUcJYto4cjzaTrf7ZU275ns&#10;kDUyrIB7h00Pd9rYWGg6u9inhCx42zr+W/FsAxynHXgZrtozG4Oj82cSJJt4ExOPRMuNR4I8926K&#10;NfGWRXi1yC/z9ToPf9l3Q5I2vKqYsM/M0grJn1F3FPkkipO4tGx5ZeFsSFrttutWoQMFaRfucxWH&#10;k7Ob/zwMVwTI5UVKYUSC2yjximV85ZGCLLzkKoi9IExuk2VAEpIXz1O644L9e0pomIicpHQO+kVu&#10;gfte50bTjhsYHi3vMhyfnGhqBbgRlaPWUN5O9pNS2PDPpQC6Z6KdXK1CJ62acTtOvREu5j7YyuoR&#10;FKwkSAxkCqMPjEaqHxgNMEYyrL/vqWIYtR8EdIGdObOhZmM7G1SUcDXDBqPJXJtpNu17xXcNIM99&#10;dgOdUnAnY9tSUxTH/oLR4LI5jjE7e57+O6/zsF39BgAA//8DAFBLAwQUAAYACAAAACEAr+92dN4A&#10;AAALAQAADwAAAGRycy9kb3ducmV2LnhtbEyPsU7DMBBAdyT+wTokFpQ6rorbhDgVQrCwUVjY3Pia&#10;RNjnKHaT0K/HTDCe7undu2q/OMsmHEPvSYFY5cCQGm96ahV8vL9kO2AhajLaekIF3xhgX19fVbo0&#10;fqY3nA6xZUlCodQKuhiHkvPQdOh0WPkBKe1OfnQ6pnFsuRn1nOTO8nWeS+50T+lCpwd86rD5Opyd&#10;Ark8D3evBa7nS2Mn+rwIEVEodXuzPD4Ai7jEPxh+81M61Knp6M9kArMKMnFfbBKbbIUElohM5HIL&#10;7Khgt5HA64r//6H+AQAA//8DAFBLAQItABQABgAIAAAAIQC2gziS/gAAAOEBAAATAAAAAAAAAAAA&#10;AAAAAAAAAABbQ29udGVudF9UeXBlc10ueG1sUEsBAi0AFAAGAAgAAAAhADj9If/WAAAAlAEAAAsA&#10;AAAAAAAAAAAAAAAALwEAAF9yZWxzLy5yZWxzUEsBAi0AFAAGAAgAAAAhAFwPHDOxAgAAtAUAAA4A&#10;AAAAAAAAAAAAAAAALgIAAGRycy9lMm9Eb2MueG1sUEsBAi0AFAAGAAgAAAAhAK/vdnTeAAAACwEA&#10;AA8AAAAAAAAAAAAAAAAACwUAAGRycy9kb3ducmV2LnhtbFBLBQYAAAAABAAEAPMAAAAWBgAAAAA=&#10;" filled="f" stroked="f">
                <v:textbox style="mso-fit-shape-to-text:t" inset="0,0,0,0">
                  <w:txbxContent>
                    <w:p w:rsidR="00CF48DC" w:rsidRDefault="009746E0">
                      <w:pPr>
                        <w:pStyle w:val="Gvdemetni0"/>
                        <w:shd w:val="clear" w:color="auto" w:fill="auto"/>
                        <w:spacing w:after="0" w:line="150" w:lineRule="exact"/>
                        <w:ind w:firstLine="0"/>
                        <w:jc w:val="left"/>
                      </w:pPr>
                      <w:r>
                        <w:rPr>
                          <w:rStyle w:val="GvdemetniExact"/>
                          <w:spacing w:val="0"/>
                        </w:rPr>
                        <w:t>İlkeler</w:t>
                      </w:r>
                    </w:p>
                  </w:txbxContent>
                </v:textbox>
                <w10:wrap type="square" anchorx="margin"/>
              </v:shape>
            </w:pict>
          </mc:Fallback>
        </mc:AlternateContent>
      </w:r>
      <w:r>
        <w:t xml:space="preserve">söz konusu Yasa kurallarına göre yapılan ihaleler sonucunda </w:t>
      </w:r>
      <w:r>
        <w:t>düzenlenen sözleşmeleri kapsar.</w:t>
      </w:r>
    </w:p>
    <w:p w:rsidR="00CF48DC" w:rsidRDefault="009746E0">
      <w:pPr>
        <w:pStyle w:val="Gvdemetni0"/>
        <w:shd w:val="clear" w:color="auto" w:fill="auto"/>
        <w:tabs>
          <w:tab w:val="right" w:pos="721"/>
          <w:tab w:val="right" w:pos="1018"/>
          <w:tab w:val="right" w:pos="1618"/>
          <w:tab w:val="center" w:pos="1921"/>
          <w:tab w:val="right" w:pos="3270"/>
          <w:tab w:val="center" w:pos="3879"/>
          <w:tab w:val="right" w:pos="4902"/>
          <w:tab w:val="right" w:pos="6058"/>
        </w:tabs>
        <w:spacing w:after="0" w:line="235" w:lineRule="exact"/>
        <w:ind w:left="20" w:firstLine="0"/>
        <w:jc w:val="both"/>
      </w:pPr>
      <w:r>
        <w:t>5.</w:t>
      </w:r>
      <w:r>
        <w:tab/>
        <w:t>(1)</w:t>
      </w:r>
      <w:r>
        <w:tab/>
        <w:t>Bu</w:t>
      </w:r>
      <w:r>
        <w:tab/>
        <w:t>Tüzüğe</w:t>
      </w:r>
      <w:r>
        <w:tab/>
        <w:t>göre</w:t>
      </w:r>
      <w:r>
        <w:tab/>
        <w:t>düzenlenecek</w:t>
      </w:r>
      <w:r>
        <w:tab/>
        <w:t>sözleşmelerde,</w:t>
      </w:r>
      <w:r>
        <w:tab/>
        <w:t>ihale</w:t>
      </w:r>
      <w:r>
        <w:tab/>
        <w:t>dokümanında</w:t>
      </w:r>
    </w:p>
    <w:p w:rsidR="00CF48DC" w:rsidRDefault="009746E0">
      <w:pPr>
        <w:pStyle w:val="Gvdemetni0"/>
        <w:shd w:val="clear" w:color="auto" w:fill="auto"/>
        <w:spacing w:after="0" w:line="235" w:lineRule="exact"/>
        <w:ind w:right="40" w:firstLine="0"/>
      </w:pPr>
      <w:r>
        <w:rPr>
          <w:rStyle w:val="GvdemetniCordiaUPC135ptKalntalik"/>
        </w:rPr>
        <w:t>yer</w:t>
      </w:r>
      <w:r>
        <w:t xml:space="preserve"> alan şartlara aykırı hükümlere yer verilemez.</w:t>
      </w:r>
    </w:p>
    <w:p w:rsidR="00CF48DC" w:rsidRDefault="009746E0">
      <w:pPr>
        <w:pStyle w:val="Gvdemetni0"/>
        <w:numPr>
          <w:ilvl w:val="0"/>
          <w:numId w:val="172"/>
        </w:numPr>
        <w:shd w:val="clear" w:color="auto" w:fill="auto"/>
        <w:tabs>
          <w:tab w:val="left" w:pos="2273"/>
        </w:tabs>
        <w:spacing w:after="0" w:line="230" w:lineRule="exact"/>
        <w:ind w:left="1920" w:right="40" w:firstLine="0"/>
        <w:jc w:val="both"/>
      </w:pPr>
      <w:r>
        <w:t>Bu Tüzükte belirtilen haller dışında sözleşme hükümlerinde değişildik yapılamaz ve ek sözleşme düzenleneme</w:t>
      </w:r>
      <w:r>
        <w:t>z.</w:t>
      </w:r>
    </w:p>
    <w:p w:rsidR="00CF48DC" w:rsidRDefault="009746E0">
      <w:pPr>
        <w:pStyle w:val="Gvdemetni0"/>
        <w:numPr>
          <w:ilvl w:val="0"/>
          <w:numId w:val="172"/>
        </w:numPr>
        <w:shd w:val="clear" w:color="auto" w:fill="auto"/>
        <w:tabs>
          <w:tab w:val="left" w:pos="2273"/>
        </w:tabs>
        <w:spacing w:after="420" w:line="230" w:lineRule="exact"/>
        <w:ind w:left="1920" w:right="40" w:firstLine="0"/>
        <w:jc w:val="both"/>
      </w:pPr>
      <w:r>
        <w:t xml:space="preserve">Bu Tüzük kapsamında </w:t>
      </w:r>
      <w:r>
        <w:rPr>
          <w:rStyle w:val="Gvdemetni7pt0"/>
        </w:rPr>
        <w:t>3</w:t>
      </w:r>
      <w:r>
        <w:t xml:space="preserve">'apılan kamu sözleşmelerinin tarafları, sözleşme hükümlerinin uygulanmasında eşit hak ve yükümlülüklere sahiptir. İhale dokümanı ve sözleşme hükümlerinde bu prensibe aylan maddelere yer verilemez. Tüzüğün yorum ve uygulanmasında bu </w:t>
      </w:r>
      <w:r>
        <w:t>prensip göz önünde bulundurulur.</w:t>
      </w:r>
    </w:p>
    <w:p w:rsidR="00CF48DC" w:rsidRDefault="009746E0">
      <w:pPr>
        <w:pStyle w:val="Gvdemetni0"/>
        <w:shd w:val="clear" w:color="auto" w:fill="auto"/>
        <w:spacing w:line="230" w:lineRule="exact"/>
        <w:ind w:right="40" w:firstLine="0"/>
      </w:pPr>
      <w:r>
        <w:t>İKİNCİ KISIM Sözleşmelerin İmzalanması Süreci</w:t>
      </w:r>
    </w:p>
    <w:p w:rsidR="00CF48DC" w:rsidRDefault="009746E0">
      <w:pPr>
        <w:pStyle w:val="Gvdemetni0"/>
        <w:shd w:val="clear" w:color="auto" w:fill="auto"/>
        <w:tabs>
          <w:tab w:val="left" w:pos="1844"/>
        </w:tabs>
        <w:spacing w:after="0" w:line="230" w:lineRule="exact"/>
        <w:ind w:left="20" w:firstLine="0"/>
        <w:jc w:val="both"/>
      </w:pPr>
      <w:r>
        <w:t>Sözleşmenin</w:t>
      </w:r>
      <w:r>
        <w:tab/>
      </w:r>
      <w:r>
        <w:rPr>
          <w:rStyle w:val="GvdemetniCordiaUPC135ptKalntalik"/>
        </w:rPr>
        <w:t>(1)</w:t>
      </w:r>
      <w:r>
        <w:t xml:space="preserve"> Kamu İhale Yasası kapsamında yapılan bütün ihaleler bir</w:t>
      </w:r>
    </w:p>
    <w:p w:rsidR="00CF48DC" w:rsidRDefault="009746E0">
      <w:pPr>
        <w:pStyle w:val="Gvdemetni0"/>
        <w:shd w:val="clear" w:color="auto" w:fill="auto"/>
        <w:tabs>
          <w:tab w:val="left" w:pos="1844"/>
        </w:tabs>
        <w:spacing w:after="0" w:line="230" w:lineRule="exact"/>
        <w:ind w:left="20" w:firstLine="0"/>
        <w:jc w:val="both"/>
      </w:pPr>
      <w:r>
        <w:t>İmzalanması</w:t>
      </w:r>
      <w:r>
        <w:tab/>
        <w:t>sözleşme ile bağlanır. Sözleşmeler ihale makamları tarafından</w:t>
      </w:r>
    </w:p>
    <w:p w:rsidR="00CF48DC" w:rsidRDefault="009746E0">
      <w:pPr>
        <w:pStyle w:val="Gvdemetni0"/>
        <w:shd w:val="clear" w:color="auto" w:fill="auto"/>
        <w:spacing w:after="0" w:line="230" w:lineRule="exact"/>
        <w:ind w:left="1920" w:firstLine="0"/>
        <w:jc w:val="both"/>
      </w:pPr>
      <w:r>
        <w:t xml:space="preserve">hazırlanır ve ihale makamı </w:t>
      </w:r>
      <w:r>
        <w:t>yetkilisi ve ihaleyi kazanan taraf arasında</w:t>
      </w:r>
      <w:r>
        <w:br w:type="page"/>
      </w:r>
    </w:p>
    <w:p w:rsidR="00CF48DC" w:rsidRDefault="009746E0">
      <w:pPr>
        <w:pStyle w:val="Balk680"/>
        <w:keepNext/>
        <w:keepLines/>
        <w:shd w:val="clear" w:color="auto" w:fill="auto"/>
        <w:spacing w:after="220" w:line="300" w:lineRule="exact"/>
        <w:ind w:left="1840"/>
      </w:pPr>
      <w:bookmarkStart w:id="34" w:name="bookmark33"/>
      <w:r>
        <w:t>2208</w:t>
      </w:r>
      <w:bookmarkEnd w:id="34"/>
    </w:p>
    <w:p w:rsidR="00CF48DC" w:rsidRDefault="009746E0">
      <w:pPr>
        <w:pStyle w:val="Gvdemetni0"/>
        <w:shd w:val="clear" w:color="auto" w:fill="auto"/>
        <w:spacing w:after="188" w:line="235" w:lineRule="exact"/>
        <w:ind w:left="120" w:right="60" w:firstLine="0"/>
        <w:jc w:val="both"/>
      </w:pPr>
      <w:r>
        <w:t>imzalanır. İhaleyi kazanan iktisadi işletmenin bir ortak girişim olması halinde, sözleşmeler ortak girişimin bütün ortakları tarafından imzalanır.</w:t>
      </w:r>
    </w:p>
    <w:p w:rsidR="00CF48DC" w:rsidRDefault="009746E0">
      <w:pPr>
        <w:pStyle w:val="Gvdemetni0"/>
        <w:numPr>
          <w:ilvl w:val="0"/>
          <w:numId w:val="173"/>
        </w:numPr>
        <w:shd w:val="clear" w:color="auto" w:fill="auto"/>
        <w:tabs>
          <w:tab w:val="left" w:pos="591"/>
        </w:tabs>
        <w:ind w:left="120" w:right="60" w:firstLine="0"/>
        <w:jc w:val="both"/>
      </w:pPr>
      <w:r>
        <w:t>Kamu İhale Yasası kapsamına giren bir konuda ihalenin İrime</w:t>
      </w:r>
      <w:r>
        <w:t xml:space="preserve"> verildiğini gösteren kararın ihale katılımcılarına bildirilmesinden başlayarak en az 5 (beş) iş günü bekleme süresi dolmadan ihale sözleşmesi yapılmaz. Bu sürenin bitiminde, herhangi bir itiraz yoksa ihale makamı tarafından 3 (üç) iş günü içerisinde, ihal</w:t>
      </w:r>
      <w:r>
        <w:t>enin verildiği iktisadi işletmeye yazılı olarak çağrı yapılır. Bu çağrıda, ihaleyi alan katılımcı, 5 (beş) iş günü içerisinde, Kamu İhale Yasası uyarınca gereken belgeleri tamamlamaya ve-sözleşme imzalamaya davet edilir. Bu sürenin bitiminden itibaren 5 (b</w:t>
      </w:r>
      <w:r>
        <w:t>eş) iş günü içerisinde gereken değerlendirme yapılarak sözleşme, imzalanır. Hıale Değerlendirme Komisyonu, mücbir sebep halinde bu süreleri, mücbir sebebin gerektirdiği kadar uzatabilir</w:t>
      </w:r>
    </w:p>
    <w:p w:rsidR="00CF48DC" w:rsidRDefault="009746E0">
      <w:pPr>
        <w:pStyle w:val="Gvdemetni0"/>
        <w:numPr>
          <w:ilvl w:val="0"/>
          <w:numId w:val="173"/>
        </w:numPr>
        <w:shd w:val="clear" w:color="auto" w:fill="auto"/>
        <w:tabs>
          <w:tab w:val="left" w:pos="591"/>
        </w:tabs>
        <w:spacing w:after="176"/>
        <w:ind w:left="120" w:right="60" w:firstLine="0"/>
        <w:jc w:val="both"/>
      </w:pPr>
      <w:r>
        <w:t>İhale katılımcıları kesin bir şekilde ihale sürecinden dışla</w:t>
      </w:r>
      <w:r>
        <w:rPr>
          <w:rStyle w:val="Gvdemetni5"/>
        </w:rPr>
        <w:t>nma</w:t>
      </w:r>
      <w:r>
        <w:t>dıkları</w:t>
      </w:r>
      <w:r>
        <w:t xml:space="preserve"> sürece ihaleye taraf'olarak kabul edilirler. Bir ihale katılımcısına Kamu İhale Yasasının45’inci maddesi uyarınca bildirim yapıldığı takdirde süreçten dışlanır ve yeniden değerlendirme sürecine tabi tutulmaz.</w:t>
      </w:r>
    </w:p>
    <w:p w:rsidR="00CF48DC" w:rsidRDefault="009746E0">
      <w:pPr>
        <w:pStyle w:val="Gvdemetni0"/>
        <w:numPr>
          <w:ilvl w:val="0"/>
          <w:numId w:val="173"/>
        </w:numPr>
        <w:shd w:val="clear" w:color="auto" w:fill="auto"/>
        <w:tabs>
          <w:tab w:val="left" w:pos="591"/>
        </w:tabs>
        <w:spacing w:after="184" w:line="230" w:lineRule="exact"/>
        <w:ind w:left="120" w:right="60" w:firstLine="0"/>
        <w:jc w:val="both"/>
      </w:pPr>
      <w:r>
        <w:t xml:space="preserve">Yukarıdaki (2)’inci fıkrada öngörülen bekleme </w:t>
      </w:r>
      <w:r>
        <w:t>süresi tamamlanmadan imzalanmış olan sözleşmeler, Kamu İhale Yasasının (Sl)’inci maddesinde öngörülen koşullarda geçersiz kabul edilir.</w:t>
      </w:r>
    </w:p>
    <w:p w:rsidR="00CF48DC" w:rsidRDefault="009746E0">
      <w:pPr>
        <w:pStyle w:val="Gvdemetni0"/>
        <w:numPr>
          <w:ilvl w:val="0"/>
          <w:numId w:val="173"/>
        </w:numPr>
        <w:shd w:val="clear" w:color="auto" w:fill="auto"/>
        <w:tabs>
          <w:tab w:val="left" w:pos="591"/>
        </w:tabs>
        <w:spacing w:after="0"/>
        <w:ind w:left="120" w:right="60" w:firstLine="0"/>
        <w:jc w:val="both"/>
      </w:pPr>
      <w:r>
        <w:t>Yukarıdaki (2)’inci fîkrada belirtilen beldeme süresi aşağıdaki hallerde uygulanmaz:</w:t>
      </w:r>
    </w:p>
    <w:p w:rsidR="00CF48DC" w:rsidRDefault="009746E0">
      <w:pPr>
        <w:pStyle w:val="Gvdemetni0"/>
        <w:numPr>
          <w:ilvl w:val="0"/>
          <w:numId w:val="174"/>
        </w:numPr>
        <w:shd w:val="clear" w:color="auto" w:fill="auto"/>
        <w:tabs>
          <w:tab w:val="left" w:pos="591"/>
        </w:tabs>
        <w:spacing w:after="0" w:line="230" w:lineRule="exact"/>
        <w:ind w:left="620" w:right="60" w:hanging="300"/>
        <w:jc w:val="both"/>
      </w:pPr>
      <w:r>
        <w:t>Yasa uyarınca ihale duyurusunun yer</w:t>
      </w:r>
      <w:r>
        <w:t>el iki gazetede ve ihale makamlarının internet sitesinde önceden yayınl</w:t>
      </w:r>
      <w:r>
        <w:rPr>
          <w:rStyle w:val="Gvdemetni5"/>
        </w:rPr>
        <w:t>anmasını</w:t>
      </w:r>
      <w:r>
        <w:t xml:space="preserve"> gerektirmediği bir halde;</w:t>
      </w:r>
    </w:p>
    <w:p w:rsidR="00CF48DC" w:rsidRDefault="009746E0">
      <w:pPr>
        <w:pStyle w:val="Gvdemetni0"/>
        <w:numPr>
          <w:ilvl w:val="0"/>
          <w:numId w:val="174"/>
        </w:numPr>
        <w:shd w:val="clear" w:color="auto" w:fill="auto"/>
        <w:tabs>
          <w:tab w:val="left" w:pos="1558"/>
        </w:tabs>
        <w:spacing w:after="0"/>
        <w:ind w:left="620" w:right="60" w:hanging="300"/>
        <w:jc w:val="both"/>
      </w:pPr>
      <w:r>
        <w:t>.Yukarıdaki</w:t>
      </w:r>
      <w:r>
        <w:tab/>
        <w:t xml:space="preserve">(2)’inci fıkrada ifade edildiği şekliyle ilgili tek ihale katılımcısının ihaleyi alan olup ihaleye taraf başka hiçbir </w:t>
      </w:r>
      <w:r>
        <w:rPr>
          <w:rStyle w:val="GvdemetniGeorgia75pt2"/>
        </w:rPr>
        <w:t>katılımc</w:t>
      </w:r>
      <w:r>
        <w:rPr>
          <w:rStyle w:val="GvdemetniGeorgia75pt1"/>
        </w:rPr>
        <w:t>ının</w:t>
      </w:r>
      <w:r>
        <w:rPr>
          <w:rStyle w:val="GvdemetniGeorgia75pt2"/>
        </w:rPr>
        <w:t xml:space="preserve"> </w:t>
      </w:r>
      <w:r>
        <w:t>bulunma</w:t>
      </w:r>
      <w:r>
        <w:t>dığı bir halde,</w:t>
      </w:r>
    </w:p>
    <w:p w:rsidR="00CF48DC" w:rsidRDefault="009746E0">
      <w:pPr>
        <w:pStyle w:val="Gvdemetni0"/>
        <w:numPr>
          <w:ilvl w:val="0"/>
          <w:numId w:val="174"/>
        </w:numPr>
        <w:shd w:val="clear" w:color="auto" w:fill="auto"/>
        <w:tabs>
          <w:tab w:val="left" w:pos="1558"/>
        </w:tabs>
        <w:spacing w:after="0"/>
        <w:ind w:left="620" w:hanging="300"/>
        <w:jc w:val="both"/>
      </w:pPr>
      <w:r>
        <w:t>Bir</w:t>
      </w:r>
      <w:r>
        <w:tab/>
        <w:t>çerçeve anlaşmaya dayanan bir kamu ihalesinin söz</w:t>
      </w:r>
    </w:p>
    <w:p w:rsidR="00CF48DC" w:rsidRDefault="009746E0">
      <w:pPr>
        <w:pStyle w:val="Gvdemetni0"/>
        <w:shd w:val="clear" w:color="auto" w:fill="auto"/>
        <w:tabs>
          <w:tab w:val="right" w:pos="4254"/>
        </w:tabs>
        <w:spacing w:after="416"/>
        <w:ind w:left="620" w:firstLine="0"/>
        <w:jc w:val="both"/>
      </w:pPr>
      <w:r>
        <w:t>konusu olduğu bir halde</w:t>
      </w:r>
      <w:r>
        <w:tab/>
        <w:t>-</w:t>
      </w:r>
    </w:p>
    <w:p w:rsidR="00CF48DC" w:rsidRDefault="009746E0">
      <w:pPr>
        <w:pStyle w:val="Gvdemetni0"/>
        <w:numPr>
          <w:ilvl w:val="0"/>
          <w:numId w:val="175"/>
        </w:numPr>
        <w:shd w:val="clear" w:color="auto" w:fill="auto"/>
        <w:tabs>
          <w:tab w:val="left" w:pos="591"/>
        </w:tabs>
        <w:spacing w:after="0" w:line="230" w:lineRule="exact"/>
        <w:ind w:left="120" w:right="60" w:firstLine="0"/>
        <w:jc w:val="both"/>
      </w:pPr>
      <w:r>
        <w:rPr>
          <w:noProof/>
        </w:rPr>
        <mc:AlternateContent>
          <mc:Choice Requires="wps">
            <w:drawing>
              <wp:anchor distT="0" distB="0" distL="63500" distR="63500" simplePos="0" relativeHeight="377487212" behindDoc="1" locked="0" layoutInCell="1" allowOverlap="1">
                <wp:simplePos x="0" y="0"/>
                <wp:positionH relativeFrom="margin">
                  <wp:posOffset>-647700</wp:posOffset>
                </wp:positionH>
                <wp:positionV relativeFrom="paragraph">
                  <wp:posOffset>-28575</wp:posOffset>
                </wp:positionV>
                <wp:extent cx="549275" cy="571500"/>
                <wp:effectExtent l="0" t="0" r="3175" b="0"/>
                <wp:wrapSquare wrapText="bothSides"/>
                <wp:docPr id="181"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30" w:lineRule="exact"/>
                              <w:ind w:right="100"/>
                            </w:pPr>
                            <w:r>
                              <w:rPr>
                                <w:rStyle w:val="Gvdemetni80ptbolukbraklyorExact"/>
                                <w:b/>
                                <w:bCs/>
                                <w:spacing w:val="0"/>
                              </w:rPr>
                              <w:t>Sözleşmede Yer Alması Zorunlu Hususlar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3" o:spid="_x0000_s1142" type="#_x0000_t202" style="position:absolute;left:0;text-align:left;margin-left:-51pt;margin-top:-2.25pt;width:43.25pt;height:45pt;z-index:-12582926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s8UtAIAALUFAAAOAAAAZHJzL2Uyb0RvYy54bWysVNuOmzAQfa/Uf7D8znJZSAAtWe2GUFXa&#10;XqTdfoADJlgFm9pOYLvqv3dsQrKXl6otD9bgGZ+5nZmr67Fr0YFKxQTPsH/hYUR5KSrGdxn+9lA4&#10;MUZKE16RVnCa4Ueq8PXq/buroU9pIBrRVlQiAOEqHfoMN1r3qeuqsqEdUReipxyUtZAd0fArd24l&#10;yQDoXesGnrdwByGrXoqSKgW3+aTEK4tf17TUX+paUY3aDENs2p7Snltzuqsrku4k6RtWHsMgfxFF&#10;RxgHpyeonGiC9pK9gepYKYUStb4oReeKumYltTlANr73Kpv7hvTU5gLFUf2pTOr/wZafD18lYhX0&#10;LvYx4qSDJj3QUaNbMSI/vDQVGnqVguF9D6Z6BAVY22xVfyfK7wpxsW4I39EbKcXQUFJBhL556T57&#10;OuEoA7IdPokKHJG9FhZorGVnygcFQYAOnXo8dccEU8JlFCbBMsKoBFW09CPPds8l6fy4l0p/oKJD&#10;RsiwhOZbcHK4U9oEQ9LZxPjiomBtawnQ8hcXYDjdgGt4anQmCNvPp8RLNvEmDp0wWGyc0Mtz56ZY&#10;h86i8JdRfpmv17n/y/j1w7RhVUW5cTNzyw//rHdHlk+sOLFLiZZVBs6EpORuu24lOhDgdmE/W3LQ&#10;nM3cl2HYIkAur1Lyg9C7DRKnWMRLJyzCyEmWXux4fnKbLLwwCfPiZUp3jNN/TwkNGU6iIJq4dA76&#10;VW6e/d7mRtKOadgeLesyHJ+MSGoYuOGVba0mrJ3kZ6Uw4Z9LAe2eG235aig6kVWP23EaDn8xD8JW&#10;VI9AYSmAYsBT2H0gNEL+xGiAPZJh9WNPJMWo/chhDMzSmQU5C9tZILyEpxnWGE3iWk/Lad9LtmsA&#10;eR60GxiVglkam5maojgOGOwGm81xj5nl8/zfWp237eo3AAAA//8DAFBLAwQUAAYACAAAACEA0goh&#10;uN0AAAAKAQAADwAAAGRycy9kb3ducmV2LnhtbEyPMU/DMBCFdyT+g3VILCh1HNGqpHEqhGBho7Cw&#10;ufE1ibDPUewmob+eY4Lp3ume3n2v2i/eiQnH2AfSoFY5CKQm2J5aDR/vL9kWREyGrHGBUMM3RtjX&#10;11eVKW2Y6Q2nQ2oFh1AsjYYupaGUMjYdehNXYUDi2ymM3iRex1ba0cwc7p0s8nwjvemJP3RmwKcO&#10;m6/D2WvYLM/D3esDFvOlcRN9XpRKqLS+vVkedyASLunPDL/4jA41Mx3DmWwUTkOm8oLLJFb3axDs&#10;yNSaxVHDlqesK/m/Qv0DAAD//wMAUEsBAi0AFAAGAAgAAAAhALaDOJL+AAAA4QEAABMAAAAAAAAA&#10;AAAAAAAAAAAAAFtDb250ZW50X1R5cGVzXS54bWxQSwECLQAUAAYACAAAACEAOP0h/9YAAACUAQAA&#10;CwAAAAAAAAAAAAAAAAAvAQAAX3JlbHMvLnJlbHNQSwECLQAUAAYACAAAACEAIsLPFLQCAAC1BQAA&#10;DgAAAAAAAAAAAAAAAAAuAgAAZHJzL2Uyb0RvYy54bWxQSwECLQAUAAYACAAAACEA0gohuN0AAAAK&#10;AQAADwAAAAAAAAAAAAAAAAAOBQAAZHJzL2Rvd25yZXYueG1sUEsFBgAAAAAEAAQA8wAAABgGAAAA&#10;AA==&#10;" filled="f" stroked="f">
                <v:textbox style="mso-fit-shape-to-text:t" inset="0,0,0,0">
                  <w:txbxContent>
                    <w:p w:rsidR="00CF48DC" w:rsidRDefault="009746E0">
                      <w:pPr>
                        <w:pStyle w:val="Gvdemetni80"/>
                        <w:shd w:val="clear" w:color="auto" w:fill="auto"/>
                        <w:spacing w:before="0" w:line="230" w:lineRule="exact"/>
                        <w:ind w:right="100"/>
                      </w:pPr>
                      <w:r>
                        <w:rPr>
                          <w:rStyle w:val="Gvdemetni80ptbolukbraklyorExact"/>
                          <w:b/>
                          <w:bCs/>
                          <w:spacing w:val="0"/>
                        </w:rPr>
                        <w:t>Sözleşmede Yer Alması Zorunlu Hususlar</w:t>
                      </w:r>
                    </w:p>
                  </w:txbxContent>
                </v:textbox>
                <w10:wrap type="square" anchorx="margin"/>
              </v:shape>
            </w:pict>
          </mc:Fallback>
        </mc:AlternateContent>
      </w:r>
      <w:r>
        <w:t>Bu Tüzüğe göre düzenlenecek sözleşmelerde aşağıdaki hususların belirtilmesi zorunludur:</w:t>
      </w:r>
    </w:p>
    <w:p w:rsidR="00CF48DC" w:rsidRDefault="009746E0">
      <w:pPr>
        <w:pStyle w:val="Gvdemetni0"/>
        <w:numPr>
          <w:ilvl w:val="0"/>
          <w:numId w:val="176"/>
        </w:numPr>
        <w:shd w:val="clear" w:color="auto" w:fill="auto"/>
        <w:tabs>
          <w:tab w:val="left" w:pos="591"/>
        </w:tabs>
        <w:spacing w:after="0" w:line="230" w:lineRule="exact"/>
        <w:ind w:left="620" w:hanging="300"/>
        <w:jc w:val="both"/>
      </w:pPr>
      <w:r>
        <w:t xml:space="preserve">İşin adı, niteliği, türü ve </w:t>
      </w:r>
      <w:r>
        <w:t>miktarı, hizmetlerde iş tanımı.</w:t>
      </w:r>
    </w:p>
    <w:p w:rsidR="00CF48DC" w:rsidRDefault="009746E0">
      <w:pPr>
        <w:pStyle w:val="Gvdemetni0"/>
        <w:numPr>
          <w:ilvl w:val="0"/>
          <w:numId w:val="176"/>
        </w:numPr>
        <w:shd w:val="clear" w:color="auto" w:fill="auto"/>
        <w:tabs>
          <w:tab w:val="left" w:pos="591"/>
        </w:tabs>
        <w:spacing w:after="0" w:line="230" w:lineRule="exact"/>
        <w:ind w:left="620" w:hanging="300"/>
        <w:jc w:val="both"/>
      </w:pPr>
      <w:r>
        <w:t>İdarenin adı ve adresi.</w:t>
      </w:r>
    </w:p>
    <w:p w:rsidR="00CF48DC" w:rsidRDefault="009746E0">
      <w:pPr>
        <w:pStyle w:val="Gvdemetni0"/>
        <w:numPr>
          <w:ilvl w:val="0"/>
          <w:numId w:val="176"/>
        </w:numPr>
        <w:shd w:val="clear" w:color="auto" w:fill="auto"/>
        <w:tabs>
          <w:tab w:val="left" w:pos="591"/>
        </w:tabs>
        <w:spacing w:after="0" w:line="230" w:lineRule="exact"/>
        <w:ind w:left="620" w:hanging="300"/>
        <w:jc w:val="both"/>
      </w:pPr>
      <w:r>
        <w:t>Yüklenicinin adı veya ticaret unvanı, tebligata esas adresi.</w:t>
      </w:r>
    </w:p>
    <w:p w:rsidR="00CF48DC" w:rsidRDefault="009746E0">
      <w:pPr>
        <w:pStyle w:val="Gvdemetni0"/>
        <w:shd w:val="clear" w:color="auto" w:fill="auto"/>
        <w:spacing w:after="0" w:line="230" w:lineRule="exact"/>
        <w:ind w:left="620" w:hanging="300"/>
        <w:jc w:val="both"/>
      </w:pPr>
      <w:r>
        <w:t>(Ç) Varsa alt yüklenicilere ilişkin bilgiler ve sorumlulukları.</w:t>
      </w:r>
    </w:p>
    <w:p w:rsidR="00CF48DC" w:rsidRDefault="009746E0">
      <w:pPr>
        <w:pStyle w:val="Gvdemetni0"/>
        <w:numPr>
          <w:ilvl w:val="0"/>
          <w:numId w:val="176"/>
        </w:numPr>
        <w:shd w:val="clear" w:color="auto" w:fill="auto"/>
        <w:tabs>
          <w:tab w:val="left" w:pos="591"/>
        </w:tabs>
        <w:spacing w:after="0" w:line="230" w:lineRule="exact"/>
        <w:ind w:left="620" w:hanging="300"/>
        <w:jc w:val="both"/>
      </w:pPr>
      <w:r>
        <w:t>Sözleşmenin bedeli, türü ve süresi.</w:t>
      </w:r>
    </w:p>
    <w:p w:rsidR="00CF48DC" w:rsidRDefault="009746E0">
      <w:pPr>
        <w:pStyle w:val="Gvdemetni0"/>
        <w:numPr>
          <w:ilvl w:val="0"/>
          <w:numId w:val="176"/>
        </w:numPr>
        <w:shd w:val="clear" w:color="auto" w:fill="auto"/>
        <w:tabs>
          <w:tab w:val="left" w:pos="591"/>
        </w:tabs>
        <w:spacing w:after="0" w:line="230" w:lineRule="exact"/>
        <w:ind w:left="620" w:right="700" w:hanging="300"/>
        <w:jc w:val="left"/>
      </w:pPr>
      <w:r>
        <w:t>Ödeme yeri ve şartlarıyla avans verilip</w:t>
      </w:r>
      <w:r>
        <w:t xml:space="preserve"> verilmeyeceği, verilecekse şartlan ve milctan.</w:t>
      </w:r>
    </w:p>
    <w:p w:rsidR="00CF48DC" w:rsidRDefault="009746E0">
      <w:pPr>
        <w:pStyle w:val="Gvdemetni0"/>
        <w:numPr>
          <w:ilvl w:val="0"/>
          <w:numId w:val="176"/>
        </w:numPr>
        <w:shd w:val="clear" w:color="auto" w:fill="auto"/>
        <w:tabs>
          <w:tab w:val="left" w:pos="591"/>
        </w:tabs>
        <w:spacing w:after="0" w:line="230" w:lineRule="exact"/>
        <w:ind w:left="620" w:right="700" w:hanging="300"/>
        <w:jc w:val="left"/>
      </w:pPr>
      <w:r>
        <w:t>Sözleşme konusu işler için ödenecekse fiyat far</w:t>
      </w:r>
      <w:r>
        <w:rPr>
          <w:rStyle w:val="Gvdemetni5"/>
        </w:rPr>
        <w:t>kının</w:t>
      </w:r>
      <w:r>
        <w:t xml:space="preserve"> ne şekilde ödeneceği.</w:t>
      </w:r>
      <w:r>
        <w:br w:type="page"/>
      </w:r>
    </w:p>
    <w:p w:rsidR="00CF48DC" w:rsidRDefault="009746E0">
      <w:pPr>
        <w:pStyle w:val="Balk640"/>
        <w:keepNext/>
        <w:keepLines/>
        <w:shd w:val="clear" w:color="auto" w:fill="auto"/>
        <w:spacing w:after="1" w:line="190" w:lineRule="exact"/>
        <w:ind w:left="2000"/>
      </w:pPr>
      <w:bookmarkStart w:id="35" w:name="bookmark34"/>
      <w:r>
        <w:t>2209</w:t>
      </w:r>
      <w:bookmarkEnd w:id="35"/>
    </w:p>
    <w:p w:rsidR="00CF48DC" w:rsidRDefault="009746E0">
      <w:pPr>
        <w:pStyle w:val="Gvdemetni0"/>
        <w:numPr>
          <w:ilvl w:val="0"/>
          <w:numId w:val="176"/>
        </w:numPr>
        <w:shd w:val="clear" w:color="auto" w:fill="auto"/>
        <w:tabs>
          <w:tab w:val="left" w:pos="1158"/>
        </w:tabs>
        <w:spacing w:after="0" w:line="230" w:lineRule="exact"/>
        <w:ind w:left="1140" w:right="100" w:hanging="300"/>
        <w:jc w:val="both"/>
      </w:pPr>
      <w:r>
        <w:t>Ulaşım, sigorta, vergi, resim ve harç giderlerinden hangisinin sözleşme bedeline dahil olacağı.</w:t>
      </w:r>
    </w:p>
    <w:p w:rsidR="00CF48DC" w:rsidRDefault="009746E0">
      <w:pPr>
        <w:pStyle w:val="Gvdemetni0"/>
        <w:numPr>
          <w:ilvl w:val="0"/>
          <w:numId w:val="176"/>
        </w:numPr>
        <w:shd w:val="clear" w:color="auto" w:fill="auto"/>
        <w:tabs>
          <w:tab w:val="left" w:pos="1158"/>
        </w:tabs>
        <w:spacing w:after="0" w:line="230" w:lineRule="exact"/>
        <w:ind w:left="1140" w:right="100" w:hanging="300"/>
        <w:jc w:val="both"/>
      </w:pPr>
      <w:r>
        <w:t>Vergi, resim ve harçlar ile söz</w:t>
      </w:r>
      <w:r>
        <w:t>leşmeyle ilgili diğer giderlerin kimin taralından ödeneceği.</w:t>
      </w:r>
    </w:p>
    <w:p w:rsidR="00CF48DC" w:rsidRDefault="009746E0">
      <w:pPr>
        <w:pStyle w:val="Gvdemetni0"/>
        <w:shd w:val="clear" w:color="auto" w:fill="auto"/>
        <w:spacing w:after="0" w:line="230" w:lineRule="exact"/>
        <w:ind w:left="840" w:right="100" w:firstLine="0"/>
        <w:jc w:val="both"/>
      </w:pPr>
      <w:r>
        <w:t>©Montaj, işletmeye alma, eğitim, bakrm-onarım, yedek parça gibi destek hizmetlerine ait şartlar.</w:t>
      </w:r>
    </w:p>
    <w:p w:rsidR="00CF48DC" w:rsidRDefault="009746E0">
      <w:pPr>
        <w:pStyle w:val="Gvdemetni0"/>
        <w:numPr>
          <w:ilvl w:val="0"/>
          <w:numId w:val="176"/>
        </w:numPr>
        <w:shd w:val="clear" w:color="auto" w:fill="auto"/>
        <w:tabs>
          <w:tab w:val="left" w:pos="1158"/>
        </w:tabs>
        <w:spacing w:after="0" w:line="230" w:lineRule="exact"/>
        <w:ind w:left="840" w:right="100" w:firstLine="0"/>
        <w:jc w:val="both"/>
      </w:pPr>
      <w:r>
        <w:t>Kesin teminat miktarı ile kesin teminatın iadesine ait şartlar. (J) Garanti istenilen hallerde sür</w:t>
      </w:r>
      <w:r>
        <w:t>esi ve garantiye ilişkin şartlar.</w:t>
      </w:r>
    </w:p>
    <w:p w:rsidR="00CF48DC" w:rsidRDefault="009746E0">
      <w:pPr>
        <w:pStyle w:val="Gvdemetni0"/>
        <w:shd w:val="clear" w:color="auto" w:fill="auto"/>
        <w:spacing w:after="0" w:line="230" w:lineRule="exact"/>
        <w:ind w:left="840" w:right="100" w:firstLine="0"/>
        <w:jc w:val="both"/>
      </w:pPr>
      <w:r>
        <w:t>(K) İşin yapılma yeri, teslim etme ve teslim alma şekil ve şartlan. (L) Gecikme halinde alınacak cezalar.</w:t>
      </w:r>
    </w:p>
    <w:p w:rsidR="00CF48DC" w:rsidRDefault="009746E0">
      <w:pPr>
        <w:pStyle w:val="Gvdemetni0"/>
        <w:shd w:val="clear" w:color="auto" w:fill="auto"/>
        <w:spacing w:after="0" w:line="230" w:lineRule="exact"/>
        <w:ind w:left="1140" w:right="100" w:hanging="300"/>
        <w:jc w:val="both"/>
      </w:pPr>
      <w:r>
        <w:t xml:space="preserve">(M) Mücbir sebepler ve süre uzatımı verilebilme şartlan, sözleşme kapsamında yaptırılacak iş artışları ile iş </w:t>
      </w:r>
      <w:r>
        <w:t>eksilişi durumunda karşılıklı yükümlülükler.</w:t>
      </w:r>
    </w:p>
    <w:p w:rsidR="00CF48DC" w:rsidRDefault="009746E0">
      <w:pPr>
        <w:pStyle w:val="Gvdemetni0"/>
        <w:shd w:val="clear" w:color="auto" w:fill="auto"/>
        <w:spacing w:after="0" w:line="230" w:lineRule="exact"/>
        <w:ind w:left="1140" w:hanging="300"/>
        <w:jc w:val="both"/>
      </w:pPr>
      <w:r>
        <w:t>(N) Denetim, muayene ve kabul işlemlerine ilişkin şartlar.</w:t>
      </w:r>
    </w:p>
    <w:p w:rsidR="00CF48DC" w:rsidRDefault="009746E0">
      <w:pPr>
        <w:pStyle w:val="Gvdemetni0"/>
        <w:shd w:val="clear" w:color="auto" w:fill="auto"/>
        <w:tabs>
          <w:tab w:val="left" w:pos="1158"/>
        </w:tabs>
        <w:spacing w:after="0" w:line="230" w:lineRule="exact"/>
        <w:ind w:left="840" w:right="100" w:firstLine="0"/>
        <w:jc w:val="left"/>
      </w:pPr>
      <w:r>
        <w:t>(O)</w:t>
      </w:r>
      <w:r>
        <w:tab/>
        <w:t>Yapım işlerinde iş ve işyerinin sigortalanması ile yapı denetimi ve sormnhıluğunailişkin şartlar.</w:t>
      </w:r>
    </w:p>
    <w:p w:rsidR="00CF48DC" w:rsidRDefault="009746E0">
      <w:pPr>
        <w:pStyle w:val="Gvdemetni0"/>
        <w:shd w:val="clear" w:color="auto" w:fill="auto"/>
        <w:spacing w:after="0" w:line="230" w:lineRule="exact"/>
        <w:ind w:left="1140" w:hanging="300"/>
        <w:jc w:val="both"/>
      </w:pPr>
      <w:r>
        <w:t>(Ö) Sözleşmede değişiklik yapılma şartlan.</w:t>
      </w:r>
    </w:p>
    <w:p w:rsidR="00CF48DC" w:rsidRDefault="009746E0">
      <w:pPr>
        <w:pStyle w:val="Gvdemetni0"/>
        <w:shd w:val="clear" w:color="auto" w:fill="auto"/>
        <w:spacing w:after="0" w:line="230" w:lineRule="exact"/>
        <w:ind w:left="1140" w:hanging="300"/>
        <w:jc w:val="both"/>
      </w:pPr>
      <w:r>
        <w:t>(P) Söz</w:t>
      </w:r>
      <w:r>
        <w:t>leşmenin feshine ilişkin şartlar.</w:t>
      </w:r>
    </w:p>
    <w:p w:rsidR="00CF48DC" w:rsidRDefault="009746E0">
      <w:pPr>
        <w:pStyle w:val="Gvdemetni0"/>
        <w:shd w:val="clear" w:color="auto" w:fill="auto"/>
        <w:spacing w:after="0" w:line="230" w:lineRule="exact"/>
        <w:ind w:left="840" w:right="720" w:firstLine="0"/>
        <w:jc w:val="left"/>
      </w:pPr>
      <w:r>
        <w:t>(R) Yüklenicinin sözleşme konusu iş ile ilgili çalıştıracağı personele ilişkin sorumlulukları.</w:t>
      </w:r>
    </w:p>
    <w:p w:rsidR="00CF48DC" w:rsidRDefault="009746E0">
      <w:pPr>
        <w:pStyle w:val="Gvdemetni0"/>
        <w:shd w:val="clear" w:color="auto" w:fill="auto"/>
        <w:tabs>
          <w:tab w:val="left" w:pos="1158"/>
        </w:tabs>
        <w:spacing w:after="0" w:line="230" w:lineRule="exact"/>
        <w:ind w:left="840" w:right="100" w:firstLine="0"/>
        <w:jc w:val="both"/>
      </w:pPr>
      <w:r>
        <w:t>(S)</w:t>
      </w:r>
      <w:r>
        <w:tab/>
        <w:t>İhale dokümanında, yeralan bütün belgelerin sözleşmenin eld olduğu.</w:t>
      </w:r>
    </w:p>
    <w:p w:rsidR="00CF48DC" w:rsidRDefault="009746E0">
      <w:pPr>
        <w:pStyle w:val="Gvdemetni0"/>
        <w:shd w:val="clear" w:color="auto" w:fill="auto"/>
        <w:spacing w:line="230" w:lineRule="exact"/>
        <w:ind w:left="1140" w:hanging="300"/>
        <w:jc w:val="both"/>
      </w:pPr>
      <w:r>
        <w:t>(Ş) Anlaşmazlıkların çözümü</w:t>
      </w:r>
    </w:p>
    <w:p w:rsidR="00CF48DC" w:rsidRDefault="009746E0">
      <w:pPr>
        <w:pStyle w:val="Gvdemetni0"/>
        <w:shd w:val="clear" w:color="auto" w:fill="auto"/>
        <w:spacing w:after="176" w:line="230" w:lineRule="exact"/>
        <w:ind w:left="480" w:right="100" w:firstLine="0"/>
        <w:jc w:val="both"/>
      </w:pPr>
      <w:r>
        <w:t xml:space="preserve">(2) Sözleşmelerde yukarıda </w:t>
      </w:r>
      <w:r>
        <w:t>yer alan (l)’inci fıkradaki hususlar haricinde ilave olarak ilgili idare tarafından gerek görülen diğer şartlar belirtilebilir.</w:t>
      </w:r>
    </w:p>
    <w:p w:rsidR="00CF48DC" w:rsidRDefault="009746E0">
      <w:pPr>
        <w:pStyle w:val="Gvdemetni0"/>
        <w:shd w:val="clear" w:color="auto" w:fill="auto"/>
        <w:spacing w:after="0" w:line="235" w:lineRule="exact"/>
        <w:ind w:left="480" w:right="100" w:hanging="460"/>
        <w:jc w:val="left"/>
      </w:pPr>
      <w:r>
        <w:rPr>
          <w:noProof/>
        </w:rPr>
        <mc:AlternateContent>
          <mc:Choice Requires="wps">
            <w:drawing>
              <wp:anchor distT="0" distB="0" distL="63500" distR="63500" simplePos="0" relativeHeight="377487213" behindDoc="1" locked="0" layoutInCell="1" allowOverlap="1">
                <wp:simplePos x="0" y="0"/>
                <wp:positionH relativeFrom="margin">
                  <wp:posOffset>-471170</wp:posOffset>
                </wp:positionH>
                <wp:positionV relativeFrom="paragraph">
                  <wp:posOffset>15240</wp:posOffset>
                </wp:positionV>
                <wp:extent cx="431800" cy="228600"/>
                <wp:effectExtent l="0" t="0" r="1270" b="3810"/>
                <wp:wrapSquare wrapText="bothSides"/>
                <wp:docPr id="180"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after="54" w:line="150" w:lineRule="exact"/>
                            </w:pPr>
                            <w:r>
                              <w:rPr>
                                <w:rStyle w:val="Gvdemetni80ptbolukbraklyorExact"/>
                                <w:b/>
                                <w:bCs/>
                                <w:spacing w:val="0"/>
                              </w:rPr>
                              <w:t>Mücbir</w:t>
                            </w:r>
                          </w:p>
                          <w:p w:rsidR="00CF48DC" w:rsidRDefault="009746E0">
                            <w:pPr>
                              <w:pStyle w:val="Gvdemetni0"/>
                              <w:shd w:val="clear" w:color="auto" w:fill="auto"/>
                              <w:spacing w:after="0" w:line="150" w:lineRule="exact"/>
                              <w:ind w:firstLine="0"/>
                              <w:jc w:val="left"/>
                            </w:pPr>
                            <w:r>
                              <w:rPr>
                                <w:rStyle w:val="GvdemetniExact"/>
                                <w:spacing w:val="0"/>
                              </w:rPr>
                              <w:t>Sebepler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2" o:spid="_x0000_s1143" type="#_x0000_t202" style="position:absolute;left:0;text-align:left;margin-left:-37.1pt;margin-top:1.2pt;width:34pt;height:18pt;z-index:-125829267;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4g2sAIAALUFAAAOAAAAZHJzL2Uyb0RvYy54bWysVG1vmzAQ/j5p/8Hyd8JLSQKopGpCmCZ1&#10;L1K7H+CACdbAZrYT6Kb9951NSNNWk6ZtfLAO+/zcPXeP7/pmaBt0pFIxwVPszzyMKC9Eyfg+xV8e&#10;cifCSGnCS9IITlP8SBW+Wb19c913CQ1ELZqSSgQgXCV9l+Ja6y5xXVXUtCVqJjrK4bASsiUafuXe&#10;LSXpAb1t3MDzFm4vZNlJUVClYDcbD/HK4lcVLfSnqlJUoybFkJu2q7Trzqzu6poke0m6mhWnNMhf&#10;ZNESxiHoGSojmqCDZK+gWlZIoUSlZ4VoXVFVrKCWA7DxvRds7mvSUcsFiqO6c5nU/4MtPh4/S8RK&#10;6F0E9eGkhSY90EGjtRiQHwamQn2nEnC878BVD3AA3pat6u5E8VUhLjY14Xt6K6Xoa0pKyNA3N92L&#10;qyOOMiC7/oMoIRA5aGGBhkq2pnxQEATokMnjuTsmmQI2wytIEU4KOAqCaAG2iUCS6XInlX5HRYuM&#10;kWIJzbfg5Hin9Og6uZhYXOSsaWCfJA1/tgGY4w6EhqvmzCRh+/kj9uJttI1CJwwWWyf0ssy5zTeh&#10;s8j95Ty7yjabzP9p4vphUrOypNyEmbTlh3/Wu5PKR1Wc1aVEw0oDZ1JScr/bNBIdCWg7t9+pIBdu&#10;7vM0bL2AywtKfhB66yB28kW0dMI8nDvx0oscz4/X8cIL4zDLn1O6Y5z+OyXUpzieB/NRS7/l5tnv&#10;NTeStEzD9GhYm2KQBnzGiSRGgVteWlsT1oz2RSlM+k+lgHZPjbZ6NRIdxaqH3TA+Dn9poI2ad6J8&#10;BAlLARIDNcLsA6MW8jtGPcyRFKtvByIpRs17Ds8AXPRkyMnYTQbhBVxNscZoNDd6HE6HTrJ9DcjT&#10;Q7uFp5IzK+OnLE4PDGaDZXOaY2b4XP5br6dpu/oFAAD//wMAUEsDBBQABgAIAAAAIQA+pM1d2wAA&#10;AAcBAAAPAAAAZHJzL2Rvd25yZXYueG1sTI7BToQwFEX3Jv5D80zcGKaABEekTIzRjTtHN+469AnE&#10;9pXQDuB8vc+Vs7y5N+eeerc6K2acwuBJQbZJQSC13gzUKfh4f0m2IELUZLT1hAp+MMCuubyodWX8&#10;Qm8472MnGEKh0gr6GMdKytD26HTY+BGJuy8/OR05Tp00k14Y7qzM07SUTg/ED70e8anH9nt/dArK&#10;9Xm8eb3HfDm1dqbPU5ZFzJS6vlofH0BEXOP/GP70WR0adjr4I5kgrILkrsh5qiAvQHCflBwPCm63&#10;Bcimluf+zS8AAAD//wMAUEsBAi0AFAAGAAgAAAAhALaDOJL+AAAA4QEAABMAAAAAAAAAAAAAAAAA&#10;AAAAAFtDb250ZW50X1R5cGVzXS54bWxQSwECLQAUAAYACAAAACEAOP0h/9YAAACUAQAACwAAAAAA&#10;AAAAAAAAAAAvAQAAX3JlbHMvLnJlbHNQSwECLQAUAAYACAAAACEALJ+INrACAAC1BQAADgAAAAAA&#10;AAAAAAAAAAAuAgAAZHJzL2Uyb0RvYy54bWxQSwECLQAUAAYACAAAACEAPqTNXdsAAAAHAQAADwAA&#10;AAAAAAAAAAAAAAAKBQAAZHJzL2Rvd25yZXYueG1sUEsFBgAAAAAEAAQA8wAAABIGAAAAAA==&#10;" filled="f" stroked="f">
                <v:textbox style="mso-fit-shape-to-text:t" inset="0,0,0,0">
                  <w:txbxContent>
                    <w:p w:rsidR="00CF48DC" w:rsidRDefault="009746E0">
                      <w:pPr>
                        <w:pStyle w:val="Gvdemetni80"/>
                        <w:shd w:val="clear" w:color="auto" w:fill="auto"/>
                        <w:spacing w:before="0" w:after="54" w:line="150" w:lineRule="exact"/>
                      </w:pPr>
                      <w:r>
                        <w:rPr>
                          <w:rStyle w:val="Gvdemetni80ptbolukbraklyorExact"/>
                          <w:b/>
                          <w:bCs/>
                          <w:spacing w:val="0"/>
                        </w:rPr>
                        <w:t>Mücbir</w:t>
                      </w:r>
                    </w:p>
                    <w:p w:rsidR="00CF48DC" w:rsidRDefault="009746E0">
                      <w:pPr>
                        <w:pStyle w:val="Gvdemetni0"/>
                        <w:shd w:val="clear" w:color="auto" w:fill="auto"/>
                        <w:spacing w:after="0" w:line="150" w:lineRule="exact"/>
                        <w:ind w:firstLine="0"/>
                        <w:jc w:val="left"/>
                      </w:pPr>
                      <w:r>
                        <w:rPr>
                          <w:rStyle w:val="GvdemetniExact"/>
                          <w:spacing w:val="0"/>
                        </w:rPr>
                        <w:t>Sebepler</w:t>
                      </w:r>
                    </w:p>
                  </w:txbxContent>
                </v:textbox>
                <w10:wrap type="square" anchorx="margin"/>
              </v:shape>
            </w:pict>
          </mc:Fallback>
        </mc:AlternateContent>
      </w:r>
      <w:r>
        <w:t>S. (1) . Mücbir sebep olarak kabul edilebilecek haller aşağıda belirtilmiştir:</w:t>
      </w:r>
    </w:p>
    <w:p w:rsidR="00CF48DC" w:rsidRDefault="009746E0">
      <w:pPr>
        <w:pStyle w:val="Gvdemetni0"/>
        <w:numPr>
          <w:ilvl w:val="0"/>
          <w:numId w:val="177"/>
        </w:numPr>
        <w:shd w:val="clear" w:color="auto" w:fill="auto"/>
        <w:tabs>
          <w:tab w:val="left" w:pos="1158"/>
        </w:tabs>
        <w:spacing w:after="0" w:line="230" w:lineRule="exact"/>
        <w:ind w:left="1140" w:hanging="300"/>
        <w:jc w:val="both"/>
      </w:pPr>
      <w:r>
        <w:t>Doğal afetler.</w:t>
      </w:r>
    </w:p>
    <w:p w:rsidR="00CF48DC" w:rsidRDefault="009746E0">
      <w:pPr>
        <w:pStyle w:val="Gvdemetni0"/>
        <w:numPr>
          <w:ilvl w:val="0"/>
          <w:numId w:val="177"/>
        </w:numPr>
        <w:shd w:val="clear" w:color="auto" w:fill="auto"/>
        <w:tabs>
          <w:tab w:val="left" w:pos="1158"/>
        </w:tabs>
        <w:spacing w:after="0" w:line="230" w:lineRule="exact"/>
        <w:ind w:left="1140" w:hanging="300"/>
        <w:jc w:val="both"/>
      </w:pPr>
      <w:r>
        <w:t>Yasal grev.</w:t>
      </w:r>
    </w:p>
    <w:p w:rsidR="00CF48DC" w:rsidRDefault="009746E0">
      <w:pPr>
        <w:pStyle w:val="Gvdemetni0"/>
        <w:numPr>
          <w:ilvl w:val="0"/>
          <w:numId w:val="177"/>
        </w:numPr>
        <w:shd w:val="clear" w:color="auto" w:fill="auto"/>
        <w:tabs>
          <w:tab w:val="left" w:pos="1158"/>
        </w:tabs>
        <w:spacing w:after="0" w:line="230" w:lineRule="exact"/>
        <w:ind w:left="1140" w:hanging="300"/>
        <w:jc w:val="both"/>
      </w:pPr>
      <w:r>
        <w:t>Genel salgın hastalık,</w:t>
      </w:r>
    </w:p>
    <w:p w:rsidR="00CF48DC" w:rsidRDefault="009746E0">
      <w:pPr>
        <w:pStyle w:val="Gvdemetni0"/>
        <w:shd w:val="clear" w:color="auto" w:fill="auto"/>
        <w:spacing w:after="0" w:line="230" w:lineRule="exact"/>
        <w:ind w:left="1140" w:hanging="300"/>
        <w:jc w:val="both"/>
      </w:pPr>
      <w:r>
        <w:t>(Ç) Kısmı veya genel seferberlik ilâm.</w:t>
      </w:r>
    </w:p>
    <w:p w:rsidR="00CF48DC" w:rsidRDefault="009746E0">
      <w:pPr>
        <w:pStyle w:val="Gvdemetni0"/>
        <w:numPr>
          <w:ilvl w:val="0"/>
          <w:numId w:val="177"/>
        </w:numPr>
        <w:shd w:val="clear" w:color="auto" w:fill="auto"/>
        <w:tabs>
          <w:tab w:val="left" w:pos="1158"/>
        </w:tabs>
        <w:spacing w:after="184" w:line="235" w:lineRule="exact"/>
        <w:ind w:left="1140" w:right="100" w:hanging="300"/>
        <w:jc w:val="both"/>
      </w:pPr>
      <w:r>
        <w:t>Gerektiğinde İhale Komisyonları tarafından belirlenecek benzeri diğer haller.</w:t>
      </w:r>
    </w:p>
    <w:p w:rsidR="00CF48DC" w:rsidRDefault="009746E0">
      <w:pPr>
        <w:pStyle w:val="Gvdemetni0"/>
        <w:shd w:val="clear" w:color="auto" w:fill="auto"/>
        <w:spacing w:line="230" w:lineRule="exact"/>
        <w:ind w:left="480" w:right="100" w:firstLine="0"/>
        <w:jc w:val="both"/>
      </w:pPr>
      <w:r>
        <w:t xml:space="preserve">(2) Süre uzatımı verilmesi, sözleşmenin feshi gibi- durumlar da dâhil . olmak üzere, idare tarafından yulcanda </w:t>
      </w:r>
      <w:r>
        <w:t>belirtilen- hallerin mücbir sebep olarak kabul edilebilmesi için; yükleniciden kaynaklanan bir kusurdan ileri gelmemiş olması, taahhüdün yerine getirilmesine engel nitelikte- olması, yüklenicinin bu engeli ortadan kaldırmaya gücünün yetonemiş bulunması, mü</w:t>
      </w:r>
      <w:r>
        <w:t>cbir sebebin meydana geldiği tarihi izleyen yirmi gün içinde yüklenicinin idareye yazılı olarak bildirimde bulunması ve yetkili mercilcr tarafından belgelendirilmesi zorunludur.</w:t>
      </w:r>
    </w:p>
    <w:p w:rsidR="00CF48DC" w:rsidRDefault="009746E0">
      <w:pPr>
        <w:pStyle w:val="Gvdemetni0"/>
        <w:numPr>
          <w:ilvl w:val="0"/>
          <w:numId w:val="141"/>
        </w:numPr>
        <w:shd w:val="clear" w:color="auto" w:fill="auto"/>
        <w:tabs>
          <w:tab w:val="left" w:pos="416"/>
          <w:tab w:val="left" w:pos="418"/>
        </w:tabs>
        <w:spacing w:after="0" w:line="230" w:lineRule="exact"/>
        <w:ind w:left="20" w:firstLine="0"/>
        <w:jc w:val="both"/>
      </w:pPr>
      <w:r>
        <w:rPr>
          <w:noProof/>
        </w:rPr>
        <mc:AlternateContent>
          <mc:Choice Requires="wps">
            <w:drawing>
              <wp:anchor distT="0" distB="0" distL="63500" distR="63500" simplePos="0" relativeHeight="377487214" behindDoc="1" locked="0" layoutInCell="1" allowOverlap="1">
                <wp:simplePos x="0" y="0"/>
                <wp:positionH relativeFrom="margin">
                  <wp:posOffset>-488950</wp:posOffset>
                </wp:positionH>
                <wp:positionV relativeFrom="paragraph">
                  <wp:posOffset>-12700</wp:posOffset>
                </wp:positionV>
                <wp:extent cx="551180" cy="457200"/>
                <wp:effectExtent l="0" t="0" r="4445" b="3175"/>
                <wp:wrapSquare wrapText="bothSides"/>
                <wp:docPr id="179"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18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235" w:lineRule="exact"/>
                              <w:ind w:firstLine="0"/>
                              <w:jc w:val="left"/>
                            </w:pPr>
                            <w:r>
                              <w:rPr>
                                <w:rStyle w:val="GvdemetniExact"/>
                                <w:spacing w:val="0"/>
                              </w:rPr>
                              <w:t>Sözleşmede</w:t>
                            </w:r>
                          </w:p>
                          <w:p w:rsidR="00CF48DC" w:rsidRDefault="009746E0">
                            <w:pPr>
                              <w:pStyle w:val="Gvdemetni0"/>
                              <w:shd w:val="clear" w:color="auto" w:fill="auto"/>
                              <w:spacing w:after="0" w:line="235" w:lineRule="exact"/>
                              <w:ind w:firstLine="0"/>
                              <w:jc w:val="left"/>
                            </w:pPr>
                            <w:r>
                              <w:rPr>
                                <w:rStyle w:val="GvdemetniExact"/>
                                <w:spacing w:val="0"/>
                              </w:rPr>
                              <w:t>Değişildik</w:t>
                            </w:r>
                          </w:p>
                          <w:p w:rsidR="00CF48DC" w:rsidRDefault="009746E0">
                            <w:pPr>
                              <w:pStyle w:val="Gvdemetni0"/>
                              <w:shd w:val="clear" w:color="auto" w:fill="auto"/>
                              <w:spacing w:after="0" w:line="235" w:lineRule="exact"/>
                              <w:ind w:firstLine="0"/>
                              <w:jc w:val="left"/>
                            </w:pPr>
                            <w:r>
                              <w:rPr>
                                <w:rStyle w:val="GvdemetniExact"/>
                                <w:spacing w:val="0"/>
                              </w:rPr>
                              <w:t>Yapılması</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1" o:spid="_x0000_s1144" type="#_x0000_t202" style="position:absolute;left:0;text-align:left;margin-left:-38.5pt;margin-top:-1pt;width:43.4pt;height:36pt;z-index:-12582926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p3sAIAALUFAAAOAAAAZHJzL2Uyb0RvYy54bWysVG1vmzAQ/j5p/8HydwpkkAAqqZIQpknd&#10;i9TuBzhggjWwme0Eumr/fWcT0rTVpGkbH9DZPj++5+65u74Z2gYdqVRM8BT7Vx5GlBeiZHyf4q/3&#10;uRNhpDThJWkEpyl+oArfLN++ue67hM5ELZqSSgQgXCV9l+Ja6y5xXVXUtCXqSnSUw2ElZEs0LOXe&#10;LSXpAb1t3Jnnzd1eyLKToqBKwW42HuKlxa8qWujPVaWoRk2KITZt/9L+d+bvLq9Jspekq1lxCoP8&#10;RRQtYRwePUNlRBN0kOwVVMsKKZSo9FUhWldUFSuo5QBsfO8Fm7uadNRygeSo7pwm9f9gi0/HLxKx&#10;Emq3iDHipIUi3dNBo7UYkB/4JkN9pxJwvOvAVQ9wAN6WrepuRfFNIS42NeF7upJS9DUlJURob7oX&#10;V0ccZUB2/UdRwkPkoIUFGirZmvRBQhCgQ6UeztUxwRSwGYa+H8FJAUdBuIDqm9hckkyXO6n0eypa&#10;ZIwUSyi+BSfHW6VH18nFvMVFzprGCqDhzzYAc9yBp+GqOTNB2Ho+xl68jbZR4ASz+dYJvCxzVvkm&#10;cOa5vwizd9lmk/k/zbt+kNSsLCk3z0za8oM/q91J5aMqzupSomGlgTMhKbnfbRqJjgS0ndvvlJAL&#10;N/d5GDZfwOUFJX8WeOtZ7OTzaOEEeRA68cKLHM+P1/HcC+Igy59TumWc/jsl1Kc4DmfhqKXfcvPs&#10;95obSVqmYXo0rE1xdHYiiVHglpe2tJqwZrQvUmHCf0oFlHsqtNWrkegoVj3shrE5/GhqhJ0oH0DC&#10;UoDEQI0w+8CohfyBUQ9zJMXq+4FIilHzgUMbmKEzGXIydpNBeAFXU6wxGs2NHofToZNsXwPy1Ggr&#10;aJWcWRmbnhqjAA5mAbPBsjnNMTN8LtfW62naLn8BAAD//wMAUEsDBBQABgAIAAAAIQC2/zfc2wAA&#10;AAcBAAAPAAAAZHJzL2Rvd25yZXYueG1sTI8xT8MwEIV3JP6DdZVYUGsnQ0NDnAohWNgoXdjc+Eii&#10;2ucodpPQX88xwXR3ek/vvlftF+/EhGPsA2nINgoEUhNsT62G48fr+gFETIascYFQwzdG2Ne3N5Up&#10;bZjpHadDagWHUCyNhi6loZQyNh16EzdhQGLtK4zeJD7HVtrRzBzuncyV2kpveuIPnRnwucPmfLh4&#10;DdvlZbh/22E+Xxs30ec1yxJmWt+tlqdHEAmX9GeGX3xGh5qZTuFCNgqnYV0U3CXxkvNkw46bnDQU&#10;SoGsK/mfv/4BAAD//wMAUEsBAi0AFAAGAAgAAAAhALaDOJL+AAAA4QEAABMAAAAAAAAAAAAAAAAA&#10;AAAAAFtDb250ZW50X1R5cGVzXS54bWxQSwECLQAUAAYACAAAACEAOP0h/9YAAACUAQAACwAAAAAA&#10;AAAAAAAAAAAvAQAAX3JlbHMvLnJlbHNQSwECLQAUAAYACAAAACEAClPqd7ACAAC1BQAADgAAAAAA&#10;AAAAAAAAAAAuAgAAZHJzL2Uyb0RvYy54bWxQSwECLQAUAAYACAAAACEAtv833NsAAAAHAQAADwAA&#10;AAAAAAAAAAAAAAAKBQAAZHJzL2Rvd25yZXYueG1sUEsFBgAAAAAEAAQA8wAAABIGAAAAAA==&#10;" filled="f" stroked="f">
                <v:textbox style="mso-fit-shape-to-text:t" inset="0,0,0,0">
                  <w:txbxContent>
                    <w:p w:rsidR="00CF48DC" w:rsidRDefault="009746E0">
                      <w:pPr>
                        <w:pStyle w:val="Gvdemetni0"/>
                        <w:shd w:val="clear" w:color="auto" w:fill="auto"/>
                        <w:spacing w:after="0" w:line="235" w:lineRule="exact"/>
                        <w:ind w:firstLine="0"/>
                        <w:jc w:val="left"/>
                      </w:pPr>
                      <w:r>
                        <w:rPr>
                          <w:rStyle w:val="GvdemetniExact"/>
                          <w:spacing w:val="0"/>
                        </w:rPr>
                        <w:t>Sözleşmede</w:t>
                      </w:r>
                    </w:p>
                    <w:p w:rsidR="00CF48DC" w:rsidRDefault="009746E0">
                      <w:pPr>
                        <w:pStyle w:val="Gvdemetni0"/>
                        <w:shd w:val="clear" w:color="auto" w:fill="auto"/>
                        <w:spacing w:after="0" w:line="235" w:lineRule="exact"/>
                        <w:ind w:firstLine="0"/>
                        <w:jc w:val="left"/>
                      </w:pPr>
                      <w:r>
                        <w:rPr>
                          <w:rStyle w:val="GvdemetniExact"/>
                          <w:spacing w:val="0"/>
                        </w:rPr>
                        <w:t>Değişildik</w:t>
                      </w:r>
                    </w:p>
                    <w:p w:rsidR="00CF48DC" w:rsidRDefault="009746E0">
                      <w:pPr>
                        <w:pStyle w:val="Gvdemetni0"/>
                        <w:shd w:val="clear" w:color="auto" w:fill="auto"/>
                        <w:spacing w:after="0" w:line="235" w:lineRule="exact"/>
                        <w:ind w:firstLine="0"/>
                        <w:jc w:val="left"/>
                      </w:pPr>
                      <w:r>
                        <w:rPr>
                          <w:rStyle w:val="GvdemetniExact"/>
                          <w:spacing w:val="0"/>
                        </w:rPr>
                        <w:t>Yapılması</w:t>
                      </w:r>
                    </w:p>
                  </w:txbxContent>
                </v:textbox>
                <w10:wrap type="square" anchorx="margin"/>
              </v:shape>
            </w:pict>
          </mc:Fallback>
        </mc:AlternateContent>
      </w:r>
      <w:r>
        <w:t>' (1) Sözleşme imzalandıktan sonra, sözleşm</w:t>
      </w:r>
      <w:r>
        <w:t>e bedelinin aşılmaması ve</w:t>
      </w:r>
    </w:p>
    <w:p w:rsidR="00CF48DC" w:rsidRDefault="009746E0">
      <w:pPr>
        <w:pStyle w:val="Gvdemetni0"/>
        <w:shd w:val="clear" w:color="auto" w:fill="auto"/>
        <w:spacing w:after="0" w:line="230" w:lineRule="exact"/>
        <w:ind w:left="480" w:right="100" w:firstLine="0"/>
        <w:jc w:val="both"/>
      </w:pPr>
      <w:r>
        <w:t>idare ile yüklenicinin karşılıklı olarak anlaşması, kaydıyla, aşağıda ' belirtilen hususlarda sözleşme hükümlerinde değişiklik yapılabilir:</w:t>
      </w:r>
    </w:p>
    <w:p w:rsidR="00CF48DC" w:rsidRDefault="009746E0">
      <w:pPr>
        <w:pStyle w:val="Gvdemetni0"/>
        <w:numPr>
          <w:ilvl w:val="0"/>
          <w:numId w:val="178"/>
        </w:numPr>
        <w:shd w:val="clear" w:color="auto" w:fill="auto"/>
        <w:tabs>
          <w:tab w:val="left" w:pos="1478"/>
        </w:tabs>
        <w:spacing w:after="0" w:line="230" w:lineRule="exact"/>
        <w:ind w:left="1140" w:hanging="300"/>
        <w:jc w:val="both"/>
        <w:sectPr w:rsidR="00CF48DC">
          <w:type w:val="continuous"/>
          <w:pgSz w:w="11909" w:h="16838"/>
          <w:pgMar w:top="2390" w:right="1241" w:bottom="2390" w:left="3161" w:header="0" w:footer="3" w:gutter="0"/>
          <w:cols w:space="720"/>
          <w:noEndnote/>
          <w:docGrid w:linePitch="360"/>
        </w:sectPr>
      </w:pPr>
      <w:r>
        <w:t>İşin yapılma veya teslim yeri.</w:t>
      </w:r>
    </w:p>
    <w:p w:rsidR="00CF48DC" w:rsidRDefault="009746E0">
      <w:pPr>
        <w:pStyle w:val="Balk690"/>
        <w:keepNext/>
        <w:keepLines/>
        <w:shd w:val="clear" w:color="auto" w:fill="auto"/>
        <w:spacing w:after="113" w:line="230" w:lineRule="exact"/>
      </w:pPr>
      <w:bookmarkStart w:id="36" w:name="bookmark35"/>
      <w:r>
        <w:t>2210</w:t>
      </w:r>
      <w:bookmarkEnd w:id="36"/>
    </w:p>
    <w:p w:rsidR="00CF48DC" w:rsidRDefault="009746E0">
      <w:pPr>
        <w:pStyle w:val="Gvdemetni0"/>
        <w:numPr>
          <w:ilvl w:val="0"/>
          <w:numId w:val="178"/>
        </w:numPr>
        <w:shd w:val="clear" w:color="auto" w:fill="auto"/>
        <w:tabs>
          <w:tab w:val="left" w:pos="2793"/>
        </w:tabs>
        <w:spacing w:after="176" w:line="230" w:lineRule="exact"/>
        <w:ind w:left="2600" w:right="120" w:hanging="100"/>
        <w:jc w:val="left"/>
      </w:pPr>
      <w:r>
        <w:t>İşin süresinden önce yapılması</w:t>
      </w:r>
      <w:r>
        <w:t xml:space="preserve"> veya teslim edilmesi kaydıyla- işin süresi ve bu süreye uygun olarak ödeme şartları.</w:t>
      </w:r>
    </w:p>
    <w:p w:rsidR="00CF48DC" w:rsidRDefault="009746E0">
      <w:pPr>
        <w:pStyle w:val="Gvdemetni0"/>
        <w:shd w:val="clear" w:color="auto" w:fill="auto"/>
        <w:spacing w:after="192" w:line="235" w:lineRule="exact"/>
        <w:ind w:left="2000" w:right="120" w:firstLine="0"/>
        <w:jc w:val="both"/>
      </w:pPr>
      <w:r>
        <w:t>(2) Yapılan değişiklikler İhale Komisyonuna bilgi amaçlı olarak sunulur.</w:t>
      </w:r>
    </w:p>
    <w:p w:rsidR="00CF48DC" w:rsidRDefault="009746E0">
      <w:pPr>
        <w:pStyle w:val="Gvdemetni0"/>
        <w:numPr>
          <w:ilvl w:val="0"/>
          <w:numId w:val="141"/>
        </w:numPr>
        <w:shd w:val="clear" w:color="auto" w:fill="auto"/>
        <w:tabs>
          <w:tab w:val="left" w:pos="492"/>
          <w:tab w:val="left" w:pos="526"/>
        </w:tabs>
        <w:spacing w:after="0" w:line="221" w:lineRule="exact"/>
        <w:ind w:left="60" w:firstLine="0"/>
        <w:jc w:val="both"/>
      </w:pPr>
      <w:r>
        <w:rPr>
          <w:noProof/>
        </w:rPr>
        <mc:AlternateContent>
          <mc:Choice Requires="wps">
            <w:drawing>
              <wp:anchor distT="0" distB="0" distL="63500" distR="163830" simplePos="0" relativeHeight="377487215" behindDoc="1" locked="0" layoutInCell="1" allowOverlap="1">
                <wp:simplePos x="0" y="0"/>
                <wp:positionH relativeFrom="margin">
                  <wp:posOffset>974725</wp:posOffset>
                </wp:positionH>
                <wp:positionV relativeFrom="paragraph">
                  <wp:posOffset>12065</wp:posOffset>
                </wp:positionV>
                <wp:extent cx="594360" cy="219075"/>
                <wp:effectExtent l="3175" t="2540" r="2540" b="0"/>
                <wp:wrapSquare wrapText="bothSides"/>
                <wp:docPr id="178"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49" w:line="150" w:lineRule="exact"/>
                              <w:ind w:left="20" w:firstLine="0"/>
                              <w:jc w:val="left"/>
                            </w:pPr>
                            <w:r>
                              <w:rPr>
                                <w:rStyle w:val="GvdemetniExact"/>
                                <w:spacing w:val="0"/>
                              </w:rPr>
                              <w:t>Sözleşmenin</w:t>
                            </w:r>
                          </w:p>
                          <w:p w:rsidR="00CF48DC" w:rsidRDefault="009746E0">
                            <w:pPr>
                              <w:pStyle w:val="Gvdemetni0"/>
                              <w:shd w:val="clear" w:color="auto" w:fill="auto"/>
                              <w:spacing w:after="0" w:line="150" w:lineRule="exact"/>
                              <w:ind w:left="20" w:firstLine="0"/>
                              <w:jc w:val="left"/>
                            </w:pPr>
                            <w:r>
                              <w:rPr>
                                <w:rStyle w:val="GvdemetniExact"/>
                                <w:spacing w:val="0"/>
                              </w:rPr>
                              <w:t>Devri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0" o:spid="_x0000_s1145" type="#_x0000_t202" style="position:absolute;left:0;text-align:left;margin-left:76.75pt;margin-top:.95pt;width:46.8pt;height:17.25pt;z-index:-125829265;visibility:visible;mso-wrap-style:square;mso-width-percent:0;mso-height-percent:0;mso-wrap-distance-left:5pt;mso-wrap-distance-top:0;mso-wrap-distance-right:12.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LHssQIAALUFAAAOAAAAZHJzL2Uyb0RvYy54bWysVNtunDAQfa/Uf7D8TriEvYDCRsmyVJXS&#10;i5T0A7xgFqvGprZ3Ia367x2bZbNJVKlqy4M12OMzl3M8V9dDy9GBKs2kyHB4EWBERSkrJnYZ/vJQ&#10;eEuMtCGiIlwKmuFHqvH16u2bq75LaSQbySuqEIAInfZdhhtjutT3ddnQlugL2VEBh7VULTHwq3Z+&#10;pUgP6C33oyCY+71UVadkSbWG3Xw8xCuHX9e0NJ/qWlODeIYhN+NW5datXf3VFUl3inQNK49pkL/I&#10;oiVMQNATVE4MQXvFXkG1rFRSy9pclLL1ZV2zkroaoJoweFHNfUM66mqB5uju1Cb9/2DLj4fPCrEK&#10;uFsAVYK0QNIDHQy6lQMKY9ehvtMpON534GoGOABvV63u7mT5VSMh1w0RO3qjlOwbSirIMLS99c+u&#10;Wk50qi3Itv8gKwhE9kY6oKFWrW0fNAQBOjD1eGLHJlPC5iyJL+dwUsJRFCbBYuYikHS63Clt3lHZ&#10;ImtkWAH5Dpwc7rSxyZB0crGxhCwY504AXDzbAMdxB0LDVXtmk3B8/kiCZLPcLGMvjuYbLw7y3Lsp&#10;1rE3L8LFLL/M1+s8/GnjhnHasKqiwoaZtBXGf8bdUeWjKk7q0pKzysLZlLTabddcoQMBbRfuOzbk&#10;zM1/noZrAtTyoqQwioPbKPGK+XLhxUU885JFsPSCMLlN5kGcxHnxvKQ7Jui/l4T6DCezaDZq6be1&#10;Be57XRtJW2ZgenDWZnh5ciKpVeBGVI5aQxgf7bNW2PSfWgF0T0Q7vVqJjmI1w3YYH0eY2PhWwFtZ&#10;PYKElQSJgRph9oHRSPUdox7mSIb1tz1RFCP+XsAzsENnMtRkbCeDiBKuZthgNJprMw6nfafYrgHk&#10;6aHdwFMpmJPxUxbHBwazwVVznGN2+Jz/O6+nabv6BQAA//8DAFBLAwQUAAYACAAAACEADUzYBt0A&#10;AAAIAQAADwAAAGRycy9kb3ducmV2LnhtbEyPwU7DMBBE70j8g7VIXBB1nLYpDXEqhODCjcKlNzde&#10;koh4HcVuEvr1LCd629GMZt8Uu9l1YsQhtJ40qEUCAqnytqVaw+fH6/0DiBANWdN5Qg0/GGBXXl8V&#10;Jrd+oncc97EWXEIhNxqaGPtcylA16ExY+B6JvS8/OBNZDrW0g5m43HUyTZJMOtMSf2hMj88NVt/7&#10;k9OQzS/93dsW0+lcdSMdzkpFVFrf3sxPjyAizvE/DH/4jA4lMx39iWwQHev1cs1RPrYg2E9XGwXi&#10;qGGZrUCWhbwcUP4CAAD//wMAUEsBAi0AFAAGAAgAAAAhALaDOJL+AAAA4QEAABMAAAAAAAAAAAAA&#10;AAAAAAAAAFtDb250ZW50X1R5cGVzXS54bWxQSwECLQAUAAYACAAAACEAOP0h/9YAAACUAQAACwAA&#10;AAAAAAAAAAAAAAAvAQAAX3JlbHMvLnJlbHNQSwECLQAUAAYACAAAACEAZpix7LECAAC1BQAADgAA&#10;AAAAAAAAAAAAAAAuAgAAZHJzL2Uyb0RvYy54bWxQSwECLQAUAAYACAAAACEADUzYBt0AAAAIAQAA&#10;DwAAAAAAAAAAAAAAAAALBQAAZHJzL2Rvd25yZXYueG1sUEsFBgAAAAAEAAQA8wAAABUGAAAAAA==&#10;" filled="f" stroked="f">
                <v:textbox style="mso-fit-shape-to-text:t" inset="0,0,0,0">
                  <w:txbxContent>
                    <w:p w:rsidR="00CF48DC" w:rsidRDefault="009746E0">
                      <w:pPr>
                        <w:pStyle w:val="Gvdemetni0"/>
                        <w:shd w:val="clear" w:color="auto" w:fill="auto"/>
                        <w:spacing w:after="49" w:line="150" w:lineRule="exact"/>
                        <w:ind w:left="20" w:firstLine="0"/>
                        <w:jc w:val="left"/>
                      </w:pPr>
                      <w:r>
                        <w:rPr>
                          <w:rStyle w:val="GvdemetniExact"/>
                          <w:spacing w:val="0"/>
                        </w:rPr>
                        <w:t>Sözleşmenin</w:t>
                      </w:r>
                    </w:p>
                    <w:p w:rsidR="00CF48DC" w:rsidRDefault="009746E0">
                      <w:pPr>
                        <w:pStyle w:val="Gvdemetni0"/>
                        <w:shd w:val="clear" w:color="auto" w:fill="auto"/>
                        <w:spacing w:after="0" w:line="150" w:lineRule="exact"/>
                        <w:ind w:left="20" w:firstLine="0"/>
                        <w:jc w:val="left"/>
                      </w:pPr>
                      <w:r>
                        <w:rPr>
                          <w:rStyle w:val="GvdemetniExact"/>
                          <w:spacing w:val="0"/>
                        </w:rPr>
                        <w:t>Devri</w:t>
                      </w:r>
                    </w:p>
                  </w:txbxContent>
                </v:textbox>
                <w10:wrap type="square" anchorx="margin"/>
              </v:shape>
            </w:pict>
          </mc:Fallback>
        </mc:AlternateContent>
      </w:r>
      <w:r>
        <w:t>Sözleşme, zorunlu haberde ihale yetkilisinin yazık izni ile başkasına</w:t>
      </w:r>
    </w:p>
    <w:p w:rsidR="00CF48DC" w:rsidRDefault="009746E0">
      <w:pPr>
        <w:pStyle w:val="Gvdemetni0"/>
        <w:shd w:val="clear" w:color="auto" w:fill="auto"/>
        <w:spacing w:after="221" w:line="221" w:lineRule="exact"/>
        <w:ind w:left="460" w:right="120" w:firstLine="0"/>
        <w:jc w:val="both"/>
      </w:pPr>
      <w:r>
        <w:t xml:space="preserve">devredilebilir. Ancak, </w:t>
      </w:r>
      <w:r>
        <w:rPr>
          <w:lang w:val="en-US"/>
        </w:rPr>
        <w:t xml:space="preserve">dew </w:t>
      </w:r>
      <w:r>
        <w:t xml:space="preserve">alacaklarda ilk ihaledeki şartların aranması zorunludur. Ayrıca, isim ve statü değişikliği gereği yapılan </w:t>
      </w:r>
      <w:r>
        <w:rPr>
          <w:lang w:val="en-US"/>
        </w:rPr>
        <w:t xml:space="preserve">dewier </w:t>
      </w:r>
      <w:r>
        <w:t>hariç olmalc üzere, bir sözleşmenin devredildiği tarihi takip eden üç yıl içinde aynı yüklenici tarafından başka bir</w:t>
      </w:r>
      <w:r>
        <w:t xml:space="preserve"> sözleşme devredilemez veya devir alınamaz, izinsiz devredilen veya devir alınan veya bir sözleşmenin devredildiği tarihi takip eden üç yıl içinde devredilen veya devir alman sözleşmeler feshedilir.</w:t>
      </w:r>
    </w:p>
    <w:p w:rsidR="00CF48DC" w:rsidRDefault="009746E0">
      <w:pPr>
        <w:pStyle w:val="Gvdemetni0"/>
        <w:shd w:val="clear" w:color="auto" w:fill="auto"/>
        <w:tabs>
          <w:tab w:val="left" w:pos="1418"/>
          <w:tab w:val="left" w:pos="1864"/>
        </w:tabs>
        <w:spacing w:after="0" w:line="170" w:lineRule="exact"/>
        <w:ind w:left="60" w:firstLine="0"/>
        <w:jc w:val="both"/>
      </w:pPr>
      <w:r>
        <w:t>Yüklenicinin</w:t>
      </w:r>
      <w:r>
        <w:tab/>
        <w:t>11.</w:t>
      </w:r>
      <w:r>
        <w:tab/>
        <w:t>(1) Yüklenicinin ölümü, iflası, ağır has</w:t>
      </w:r>
      <w:r>
        <w:t>talığı, tutukluluğu veya</w:t>
      </w:r>
    </w:p>
    <w:p w:rsidR="00CF48DC" w:rsidRDefault="009746E0">
      <w:pPr>
        <w:pStyle w:val="Gvdemetni0"/>
        <w:shd w:val="clear" w:color="auto" w:fill="auto"/>
        <w:tabs>
          <w:tab w:val="right" w:pos="7471"/>
        </w:tabs>
        <w:spacing w:after="0"/>
        <w:ind w:left="60" w:firstLine="0"/>
        <w:jc w:val="both"/>
      </w:pPr>
      <w:r>
        <w:t>Ölümü, İflası,</w:t>
      </w:r>
      <w:r>
        <w:tab/>
        <w:t>özgürlüğü kısıtlayıcı bir cezaya- mahkûmiyeti hallerinde aşağıdaki</w:t>
      </w:r>
    </w:p>
    <w:p w:rsidR="00CF48DC" w:rsidRDefault="009746E0">
      <w:pPr>
        <w:pStyle w:val="Gvdemetni0"/>
        <w:shd w:val="clear" w:color="auto" w:fill="auto"/>
        <w:tabs>
          <w:tab w:val="center" w:pos="2297"/>
          <w:tab w:val="right" w:pos="3516"/>
        </w:tabs>
        <w:spacing w:after="0"/>
        <w:ind w:left="60" w:firstLine="0"/>
        <w:jc w:val="both"/>
      </w:pPr>
      <w:r>
        <w:t>Ağır</w:t>
      </w:r>
      <w:r>
        <w:tab/>
        <w:t>hükümler</w:t>
      </w:r>
      <w:r>
        <w:tab/>
        <w:t>uygulanır:</w:t>
      </w:r>
    </w:p>
    <w:p w:rsidR="00CF48DC" w:rsidRDefault="009746E0">
      <w:pPr>
        <w:pStyle w:val="Gvdemetni0"/>
        <w:shd w:val="clear" w:color="auto" w:fill="auto"/>
        <w:tabs>
          <w:tab w:val="right" w:pos="7471"/>
        </w:tabs>
        <w:spacing w:after="0"/>
        <w:ind w:left="60" w:firstLine="0"/>
        <w:jc w:val="both"/>
      </w:pPr>
      <w:r>
        <w:t>Hastalığı,</w:t>
      </w:r>
      <w:r>
        <w:tab/>
        <w:t>(A) Yüklenicinin ölümü halinde, sözleşme feshedilmek suretiyle</w:t>
      </w:r>
    </w:p>
    <w:p w:rsidR="00CF48DC" w:rsidRDefault="009746E0">
      <w:pPr>
        <w:pStyle w:val="Gvdemetni0"/>
        <w:shd w:val="clear" w:color="auto" w:fill="auto"/>
        <w:tabs>
          <w:tab w:val="left" w:pos="2480"/>
        </w:tabs>
        <w:spacing w:after="0"/>
        <w:ind w:left="60" w:firstLine="0"/>
        <w:jc w:val="both"/>
      </w:pPr>
      <w:r>
        <w:t>Tutukluluğu</w:t>
      </w:r>
      <w:r>
        <w:tab/>
        <w:t>hesabı genel hükümlere göre tasfiye ed</w:t>
      </w:r>
      <w:r>
        <w:t>ilerek kesin te</w:t>
      </w:r>
      <w:r>
        <w:rPr>
          <w:rStyle w:val="Gvdemetni5"/>
        </w:rPr>
        <w:t>min</w:t>
      </w:r>
      <w:r>
        <w:t>atları</w:t>
      </w:r>
    </w:p>
    <w:p w:rsidR="00CF48DC" w:rsidRDefault="009746E0">
      <w:pPr>
        <w:pStyle w:val="Gvdemetni0"/>
        <w:shd w:val="clear" w:color="auto" w:fill="auto"/>
        <w:tabs>
          <w:tab w:val="left" w:pos="2480"/>
        </w:tabs>
        <w:spacing w:after="0"/>
        <w:ind w:left="60" w:firstLine="0"/>
        <w:jc w:val="both"/>
      </w:pPr>
      <w:r>
        <w:t>veya</w:t>
      </w:r>
      <w:r>
        <w:tab/>
        <w:t>ve varsa diğer alacakları varislerine verilir. Ancak, aym</w:t>
      </w:r>
    </w:p>
    <w:p w:rsidR="00CF48DC" w:rsidRDefault="009746E0">
      <w:pPr>
        <w:pStyle w:val="Gvdemetni0"/>
        <w:shd w:val="clear" w:color="auto" w:fill="auto"/>
        <w:tabs>
          <w:tab w:val="left" w:pos="2480"/>
        </w:tabs>
        <w:spacing w:after="0"/>
        <w:ind w:left="60" w:firstLine="0"/>
        <w:jc w:val="both"/>
      </w:pPr>
      <w:r>
        <w:t>Mahkûmiyeti</w:t>
      </w:r>
      <w:r>
        <w:tab/>
        <w:t>şartlan taşıyan ve talepte bulunan varislere idarenin uygun</w:t>
      </w:r>
    </w:p>
    <w:p w:rsidR="00CF48DC" w:rsidRDefault="009746E0">
      <w:pPr>
        <w:pStyle w:val="Gvdemetni0"/>
        <w:shd w:val="clear" w:color="auto" w:fill="auto"/>
        <w:spacing w:after="0"/>
        <w:ind w:left="2500" w:right="120" w:firstLine="0"/>
        <w:jc w:val="both"/>
      </w:pPr>
      <w:r>
        <w:t xml:space="preserve">görmesi halinde, ölüm tarihini izleyen 15 gün içinde varsa ek teminatlar dahil taahhüdün tamamı </w:t>
      </w:r>
      <w:r>
        <w:t>için gerekli kesin teminatı vermeleri şartıyla sözleşme devredilebilir.</w:t>
      </w:r>
    </w:p>
    <w:p w:rsidR="00CF48DC" w:rsidRDefault="009746E0">
      <w:pPr>
        <w:pStyle w:val="Gvdemetni0"/>
        <w:numPr>
          <w:ilvl w:val="0"/>
          <w:numId w:val="179"/>
        </w:numPr>
        <w:shd w:val="clear" w:color="auto" w:fill="auto"/>
        <w:tabs>
          <w:tab w:val="left" w:pos="2485"/>
        </w:tabs>
        <w:spacing w:after="0"/>
        <w:ind w:left="2500" w:right="120" w:hanging="260"/>
        <w:jc w:val="both"/>
      </w:pPr>
      <w:r>
        <w:t>Yüklenicinin iflas etmesi halinde, sözleşme feshedilir ve teminatları gelir kaydedilir.</w:t>
      </w:r>
    </w:p>
    <w:p w:rsidR="00CF48DC" w:rsidRDefault="009746E0">
      <w:pPr>
        <w:pStyle w:val="Gvdemetni0"/>
        <w:numPr>
          <w:ilvl w:val="0"/>
          <w:numId w:val="179"/>
        </w:numPr>
        <w:shd w:val="clear" w:color="auto" w:fill="auto"/>
        <w:tabs>
          <w:tab w:val="left" w:pos="2485"/>
        </w:tabs>
        <w:spacing w:after="0"/>
        <w:ind w:left="2500" w:right="120" w:hanging="260"/>
        <w:jc w:val="both"/>
      </w:pPr>
      <w:r>
        <w:t>Ağır hastalık, tutukluluk veya özgürlüğü kısıtlayıcı bir cezaya mahkumiyeti nedeni ile yüklenici</w:t>
      </w:r>
      <w:r>
        <w:t>nin .taahhüdünü yerine getirememesi halinde, bu durumun oluşunu izleyen Î5 gün içinde yüklenicinin teklif edeceği ve ilgili idarenin kabul edeceği birinin vekil tayin edilmesi koşuluyla taahhüde devam edilebilir. Ancak, yüklenicinin kendi serbest iradesi i</w:t>
      </w:r>
      <w:r>
        <w:t>le vekil tayin edecek durumda olmaması halinde, yerine ilgililerce aym süre içinde genel hükümlere göre bir yasal temsilci tayin edilmesi istenebilir. Bu hükümlerin uygulanmaması halinde, sözleşme feshedilerek teminatları gelir kaydedilir.</w:t>
      </w:r>
    </w:p>
    <w:p w:rsidR="00CF48DC" w:rsidRDefault="009746E0">
      <w:pPr>
        <w:pStyle w:val="Gvdemetni0"/>
        <w:shd w:val="clear" w:color="auto" w:fill="auto"/>
        <w:ind w:left="2000" w:right="120" w:firstLine="0"/>
        <w:jc w:val="both"/>
      </w:pPr>
      <w:r>
        <w:t xml:space="preserve">(2) Yulcandalci </w:t>
      </w:r>
      <w:r>
        <w:t>(l)’inci fıkra hükümlerince yapılan işlemler bilgi amaçlı olarak İhale Komisyonuna bildirilir.</w:t>
      </w:r>
    </w:p>
    <w:p w:rsidR="00CF48DC" w:rsidRDefault="009746E0">
      <w:pPr>
        <w:pStyle w:val="Gvdemetni0"/>
        <w:shd w:val="clear" w:color="auto" w:fill="auto"/>
        <w:tabs>
          <w:tab w:val="left" w:pos="1864"/>
        </w:tabs>
        <w:spacing w:after="0"/>
        <w:ind w:left="60" w:firstLine="0"/>
        <w:jc w:val="both"/>
      </w:pPr>
      <w:r>
        <w:t>Yüklenicinin 12.</w:t>
      </w:r>
      <w:r>
        <w:tab/>
        <w:t>(1) Ortak girişimlerce yerine getirilen taahhütlerde, ortak girişimi</w:t>
      </w:r>
    </w:p>
    <w:p w:rsidR="00CF48DC" w:rsidRDefault="009746E0">
      <w:pPr>
        <w:pStyle w:val="Gvdemetni0"/>
        <w:shd w:val="clear" w:color="auto" w:fill="auto"/>
        <w:tabs>
          <w:tab w:val="right" w:pos="1615"/>
          <w:tab w:val="left" w:pos="1864"/>
        </w:tabs>
        <w:spacing w:after="0"/>
        <w:ind w:left="60" w:firstLine="0"/>
        <w:jc w:val="both"/>
      </w:pPr>
      <w:r>
        <w:t>Ortak</w:t>
      </w:r>
      <w:r>
        <w:tab/>
        <w:t>.</w:t>
      </w:r>
      <w:r>
        <w:tab/>
        <w:t xml:space="preserve">oluşturan kişilerden birinin ölümü,, iflası, ağır hastalığı, </w:t>
      </w:r>
      <w:r>
        <w:t>tutukluluğu,</w:t>
      </w:r>
    </w:p>
    <w:p w:rsidR="00CF48DC" w:rsidRDefault="009746E0">
      <w:pPr>
        <w:pStyle w:val="Gvdemetni0"/>
        <w:shd w:val="clear" w:color="auto" w:fill="auto"/>
        <w:tabs>
          <w:tab w:val="left" w:pos="1864"/>
        </w:tabs>
        <w:spacing w:after="0"/>
        <w:ind w:left="60" w:firstLine="0"/>
        <w:jc w:val="both"/>
      </w:pPr>
      <w:r>
        <w:t>Girişim</w:t>
      </w:r>
      <w:r>
        <w:tab/>
        <w:t>özgürlüğü kısıtlayıcı bir cezaya mahkum olması veya dağılması</w:t>
      </w:r>
    </w:p>
    <w:p w:rsidR="00CF48DC" w:rsidRDefault="009746E0">
      <w:pPr>
        <w:pStyle w:val="Gvdemetni0"/>
        <w:shd w:val="clear" w:color="auto" w:fill="auto"/>
        <w:tabs>
          <w:tab w:val="left" w:pos="1864"/>
        </w:tabs>
        <w:spacing w:after="0"/>
        <w:ind w:left="60" w:firstLine="0"/>
        <w:jc w:val="both"/>
      </w:pPr>
      <w:r>
        <w:t>Olması</w:t>
      </w:r>
      <w:r>
        <w:tab/>
        <w:t>sözleşmenin devamına engel olmaz. Ancak, bunlardan biri idareye</w:t>
      </w:r>
    </w:p>
    <w:p w:rsidR="00CF48DC" w:rsidRDefault="009746E0">
      <w:pPr>
        <w:pStyle w:val="Gvdemetni0"/>
        <w:shd w:val="clear" w:color="auto" w:fill="auto"/>
        <w:tabs>
          <w:tab w:val="left" w:pos="1864"/>
        </w:tabs>
        <w:spacing w:after="0"/>
        <w:ind w:left="60" w:firstLine="0"/>
        <w:jc w:val="both"/>
      </w:pPr>
      <w:r>
        <w:t>Halinde</w:t>
      </w:r>
      <w:r>
        <w:tab/>
        <w:t>pilot veya koordinatör ortak olarak bildirilmiş ise, pilot, veya</w:t>
      </w:r>
    </w:p>
    <w:p w:rsidR="00CF48DC" w:rsidRDefault="009746E0">
      <w:pPr>
        <w:pStyle w:val="Gvdemetni0"/>
        <w:shd w:val="clear" w:color="auto" w:fill="auto"/>
        <w:tabs>
          <w:tab w:val="left" w:pos="1864"/>
        </w:tabs>
        <w:spacing w:after="0"/>
        <w:ind w:left="60" w:firstLine="0"/>
        <w:jc w:val="both"/>
      </w:pPr>
      <w:r>
        <w:t>Ölüm, İflas,</w:t>
      </w:r>
      <w:r>
        <w:tab/>
        <w:t>koordinatör orta</w:t>
      </w:r>
      <w:r>
        <w:t>ğın gerçek veya tüzel kişi olmasına göre iflas, ağır</w:t>
      </w:r>
    </w:p>
    <w:p w:rsidR="00CF48DC" w:rsidRDefault="009746E0">
      <w:pPr>
        <w:pStyle w:val="Gvdemetni0"/>
        <w:shd w:val="clear" w:color="auto" w:fill="auto"/>
        <w:tabs>
          <w:tab w:val="left" w:pos="1864"/>
        </w:tabs>
        <w:spacing w:after="0"/>
        <w:ind w:left="60" w:firstLine="0"/>
        <w:jc w:val="both"/>
      </w:pPr>
      <w:r>
        <w:t>Ağır Hastalık,</w:t>
      </w:r>
      <w:r>
        <w:tab/>
        <w:t>hastalık, tutukluluk, özgürlüğü kısıtlayıcı bir cezaya mahkumiyet veya</w:t>
      </w:r>
    </w:p>
    <w:p w:rsidR="00CF48DC" w:rsidRDefault="009746E0">
      <w:pPr>
        <w:pStyle w:val="Gvdemetni0"/>
        <w:shd w:val="clear" w:color="auto" w:fill="auto"/>
        <w:tabs>
          <w:tab w:val="left" w:pos="1864"/>
        </w:tabs>
        <w:spacing w:after="0"/>
        <w:ind w:left="60" w:firstLine="0"/>
        <w:jc w:val="both"/>
      </w:pPr>
      <w:r>
        <w:t>Tutukluluk</w:t>
      </w:r>
      <w:r>
        <w:tab/>
        <w:t>dağılma hallerinde, sözleşme feshedilerek teminatlar gelir kaydedilir,</w:t>
      </w:r>
    </w:p>
    <w:p w:rsidR="00CF48DC" w:rsidRDefault="009746E0">
      <w:pPr>
        <w:pStyle w:val="Gvdemetni0"/>
        <w:shd w:val="clear" w:color="auto" w:fill="auto"/>
        <w:tabs>
          <w:tab w:val="left" w:pos="1864"/>
        </w:tabs>
        <w:spacing w:after="0"/>
        <w:ind w:left="60" w:firstLine="0"/>
        <w:jc w:val="both"/>
      </w:pPr>
      <w:r>
        <w:t>veya</w:t>
      </w:r>
      <w:r>
        <w:tab/>
        <w:t>Pilot veya koordinatör ortağın</w:t>
      </w:r>
      <w:r>
        <w:t>' ölümü halinde ise sözleşme</w:t>
      </w:r>
    </w:p>
    <w:p w:rsidR="00CF48DC" w:rsidRDefault="009746E0">
      <w:pPr>
        <w:pStyle w:val="Gvdemetni0"/>
        <w:shd w:val="clear" w:color="auto" w:fill="auto"/>
        <w:tabs>
          <w:tab w:val="left" w:pos="1864"/>
        </w:tabs>
        <w:spacing w:after="0"/>
        <w:ind w:left="60" w:firstLine="0"/>
        <w:jc w:val="both"/>
      </w:pPr>
      <w:r>
        <w:t>Mahkûmiyet</w:t>
      </w:r>
      <w:r>
        <w:tab/>
        <w:t>feshedilmek suretiyle yapılmış olan işler tasfiye edilerek kesin teminat</w:t>
      </w:r>
      <w:r>
        <w:br w:type="page"/>
      </w:r>
    </w:p>
    <w:p w:rsidR="00CF48DC" w:rsidRDefault="009746E0">
      <w:pPr>
        <w:pStyle w:val="Balk6100"/>
        <w:keepNext/>
        <w:keepLines/>
        <w:shd w:val="clear" w:color="auto" w:fill="auto"/>
        <w:spacing w:after="111" w:line="240" w:lineRule="exact"/>
        <w:ind w:left="60"/>
      </w:pPr>
      <w:bookmarkStart w:id="37" w:name="bookmark36"/>
      <w:r>
        <w:t>2211</w:t>
      </w:r>
      <w:bookmarkEnd w:id="37"/>
    </w:p>
    <w:p w:rsidR="00CF48DC" w:rsidRDefault="009746E0">
      <w:pPr>
        <w:pStyle w:val="Gvdemetni0"/>
        <w:shd w:val="clear" w:color="auto" w:fill="auto"/>
        <w:spacing w:after="0" w:line="230" w:lineRule="exact"/>
        <w:ind w:left="500" w:right="60" w:firstLine="0"/>
        <w:jc w:val="both"/>
      </w:pPr>
      <w:r>
        <w:t>iade edilir. Bu durumların oluşunu izleyen otuz gün içinde diğer ortakların teklifi ve idarenin uygun görmesi halinde de, teminat dahil .</w:t>
      </w:r>
      <w:r>
        <w:t xml:space="preserve"> .. o Jş için pilot veya koordinatör ortağın yüklenmiş olduğu</w:t>
      </w:r>
    </w:p>
    <w:p w:rsidR="00CF48DC" w:rsidRDefault="009746E0">
      <w:pPr>
        <w:pStyle w:val="Gvdemetni0"/>
        <w:shd w:val="clear" w:color="auto" w:fill="auto"/>
        <w:tabs>
          <w:tab w:val="left" w:leader="dot" w:pos="151"/>
          <w:tab w:val="left" w:leader="dot" w:pos="300"/>
        </w:tabs>
        <w:spacing w:after="0" w:line="230" w:lineRule="exact"/>
        <w:ind w:left="500" w:hanging="440"/>
        <w:jc w:val="both"/>
      </w:pPr>
      <w:r>
        <w:tab/>
      </w:r>
      <w:r>
        <w:tab/>
        <w:t>:</w:t>
      </w:r>
      <w:r>
        <w:rPr>
          <w:vertAlign w:val="subscript"/>
        </w:rPr>
        <w:t>r</w:t>
      </w:r>
      <w:r>
        <w:t>:: sommluluklann üstlenilmesi kaydıyla sözleşme yemlenerek işe</w:t>
      </w:r>
    </w:p>
    <w:p w:rsidR="00CF48DC" w:rsidRDefault="009746E0">
      <w:pPr>
        <w:pStyle w:val="Gvdemetni0"/>
        <w:shd w:val="clear" w:color="auto" w:fill="auto"/>
        <w:spacing w:line="230" w:lineRule="exact"/>
        <w:ind w:left="500" w:firstLine="0"/>
        <w:jc w:val="both"/>
      </w:pPr>
      <w:r>
        <w:t>devam edilebilir.</w:t>
      </w:r>
    </w:p>
    <w:p w:rsidR="00CF48DC" w:rsidRDefault="009746E0">
      <w:pPr>
        <w:pStyle w:val="Gvdemetni0"/>
        <w:shd w:val="clear" w:color="auto" w:fill="auto"/>
        <w:spacing w:after="420" w:line="230" w:lineRule="exact"/>
        <w:ind w:left="500" w:right="60" w:firstLine="0"/>
        <w:jc w:val="both"/>
      </w:pPr>
      <w:r>
        <w:t>(2) Pilot veya koordinatör ortak dışındaki ortaklardan birinin ölümü, iflası, ağır hastalığı, tutukluluğu, öz</w:t>
      </w:r>
      <w:r>
        <w:t>gürlüğü kısıtlayıcı bir cezaya mahkum olması veya dağılması halinde, diğer ortaklar teminat dahil işin- o ortağa yüklediği sorumlulukları da üstlenerek taahhüdü yerine getirirler.</w:t>
      </w:r>
    </w:p>
    <w:p w:rsidR="00CF48DC" w:rsidRDefault="009746E0">
      <w:pPr>
        <w:pStyle w:val="Gvdemetni0"/>
        <w:shd w:val="clear" w:color="auto" w:fill="auto"/>
        <w:spacing w:line="230" w:lineRule="exact"/>
        <w:ind w:left="60" w:firstLine="0"/>
      </w:pPr>
      <w:r>
        <w:t>ÜÇÜNCÜ KISIM Sözleşmelerin Feshi, Yasak Fiil ve Davr anışlar, Ceza</w:t>
      </w:r>
    </w:p>
    <w:p w:rsidR="00CF48DC" w:rsidRDefault="009746E0">
      <w:pPr>
        <w:pStyle w:val="Gvdemetni0"/>
        <w:numPr>
          <w:ilvl w:val="0"/>
          <w:numId w:val="180"/>
        </w:numPr>
        <w:shd w:val="clear" w:color="auto" w:fill="auto"/>
        <w:tabs>
          <w:tab w:val="left" w:pos="506"/>
        </w:tabs>
        <w:spacing w:after="228" w:line="230" w:lineRule="exact"/>
        <w:ind w:left="500" w:right="60" w:hanging="440"/>
        <w:jc w:val="both"/>
      </w:pPr>
      <w:r>
        <w:rPr>
          <w:noProof/>
        </w:rPr>
        <mc:AlternateContent>
          <mc:Choice Requires="wps">
            <w:drawing>
              <wp:anchor distT="0" distB="0" distL="63500" distR="63500" simplePos="0" relativeHeight="377487216" behindDoc="1" locked="0" layoutInCell="1" allowOverlap="1">
                <wp:simplePos x="0" y="0"/>
                <wp:positionH relativeFrom="margin">
                  <wp:posOffset>-426720</wp:posOffset>
                </wp:positionH>
                <wp:positionV relativeFrom="paragraph">
                  <wp:posOffset>-1270</wp:posOffset>
                </wp:positionV>
                <wp:extent cx="612140" cy="1285875"/>
                <wp:effectExtent l="1905" t="0" r="0" b="1270"/>
                <wp:wrapSquare wrapText="bothSides"/>
                <wp:docPr id="177"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 cy="1285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ind w:left="20" w:firstLine="0"/>
                              <w:jc w:val="left"/>
                            </w:pPr>
                            <w:r>
                              <w:rPr>
                                <w:rStyle w:val="GvdemetniExact"/>
                                <w:spacing w:val="0"/>
                              </w:rPr>
                              <w:t>Yüklenicinin</w:t>
                            </w:r>
                          </w:p>
                          <w:p w:rsidR="00CF48DC" w:rsidRDefault="009746E0">
                            <w:pPr>
                              <w:pStyle w:val="Gvdemetni0"/>
                              <w:shd w:val="clear" w:color="auto" w:fill="auto"/>
                              <w:spacing w:after="0"/>
                              <w:ind w:left="20" w:firstLine="0"/>
                              <w:jc w:val="left"/>
                            </w:pPr>
                            <w:r>
                              <w:rPr>
                                <w:rStyle w:val="GvdemetniExact"/>
                                <w:spacing w:val="0"/>
                              </w:rPr>
                              <w:t>Sözleşmeyi</w:t>
                            </w:r>
                          </w:p>
                          <w:p w:rsidR="00CF48DC" w:rsidRDefault="009746E0">
                            <w:pPr>
                              <w:pStyle w:val="Gvdemetni0"/>
                              <w:shd w:val="clear" w:color="auto" w:fill="auto"/>
                              <w:spacing w:after="840"/>
                              <w:ind w:left="20" w:firstLine="0"/>
                              <w:jc w:val="left"/>
                            </w:pPr>
                            <w:r>
                              <w:rPr>
                                <w:rStyle w:val="GvdemetniExact"/>
                                <w:spacing w:val="0"/>
                              </w:rPr>
                              <w:t>Feshetmesi</w:t>
                            </w:r>
                          </w:p>
                          <w:p w:rsidR="00CF48DC" w:rsidRDefault="009746E0">
                            <w:pPr>
                              <w:pStyle w:val="Gvdemetni80"/>
                              <w:shd w:val="clear" w:color="auto" w:fill="auto"/>
                              <w:spacing w:before="0" w:line="226" w:lineRule="exact"/>
                              <w:ind w:left="20"/>
                            </w:pPr>
                            <w:r>
                              <w:rPr>
                                <w:rStyle w:val="Gvdemetni80ptbolukbraklyorExact"/>
                                <w:b/>
                                <w:bCs/>
                                <w:spacing w:val="0"/>
                              </w:rPr>
                              <w:t>İdarenin</w:t>
                            </w:r>
                          </w:p>
                          <w:p w:rsidR="00CF48DC" w:rsidRDefault="009746E0">
                            <w:pPr>
                              <w:pStyle w:val="Gvdemetni80"/>
                              <w:shd w:val="clear" w:color="auto" w:fill="auto"/>
                              <w:spacing w:before="0" w:line="226" w:lineRule="exact"/>
                              <w:ind w:left="20"/>
                            </w:pPr>
                            <w:r>
                              <w:rPr>
                                <w:rStyle w:val="Gvdemetni80ptbolukbraklyorExact"/>
                                <w:b/>
                                <w:bCs/>
                                <w:spacing w:val="0"/>
                              </w:rPr>
                              <w:t>Sözleşmeyi</w:t>
                            </w:r>
                          </w:p>
                          <w:p w:rsidR="00CF48DC" w:rsidRDefault="009746E0">
                            <w:pPr>
                              <w:pStyle w:val="Gvdemetni0"/>
                              <w:shd w:val="clear" w:color="auto" w:fill="auto"/>
                              <w:spacing w:after="0"/>
                              <w:ind w:left="20" w:firstLine="0"/>
                              <w:jc w:val="left"/>
                            </w:pPr>
                            <w:r>
                              <w:rPr>
                                <w:rStyle w:val="GvdemetniExact"/>
                                <w:spacing w:val="0"/>
                              </w:rPr>
                              <w:t>Feshetmesi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9" o:spid="_x0000_s1146" type="#_x0000_t202" style="position:absolute;left:0;text-align:left;margin-left:-33.6pt;margin-top:-.1pt;width:48.2pt;height:101.25pt;z-index:-1258292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ijesgIAALY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RK&#10;6N1igREnLTTpgQ4a3YoB+dexqVDfqQQc7ztw1QMcgLdlq7o7UXxViItNTfierqUUfU1JCRn65qZ7&#10;cXXEUQZk138QJQQiBy0s0FDJ1pQPCoIAHTr1eO6OSaaAzbkf+CGcFHDkB9EsWsxsCJJMtzup9Dsq&#10;WmSMFEvovkUnxzulTTYkmVxMMC5y1jRWAQ1/tgGO4w7EhqvmzGRhG/oj9uJttI1CJwzmWyf0ssxZ&#10;55vQmef+YpZdZ5tN5v80cf0wqVlZUm7CTOLywz9r3knmoyzO8lKiYaWBMykpud9tGomOBMSd2+9U&#10;kAs393katgjA5QUlPwi92yB28nm0cMI8nDnxwoscz49v47kXxmGWP6d0xzj9d0qoT3E8C2ajmH7L&#10;zbPfa24kaZmG8dGwNsXR2YkkRoJbXtrWasKa0b4ohUn/qRTQ7qnRVrBGo6Na9bAbxtcR2Flh5LwT&#10;5SNoWAqQGMgRhh8YtZDfMephkKRYfTsQSTFq3nN4B2bqTIacjN1kEF7A1RRrjEZzo8fpdOgk29eA&#10;PL20NbyVnFkZP2VxemEwHCyb0yAz0+fy33o9jdvVLwAAAP//AwBQSwMEFAAGAAgAAAAhAGkcSPPb&#10;AAAACAEAAA8AAABkcnMvZG93bnJldi54bWxMjzFPwzAQhXck/oN1SCyodWKkQNM4FUKwsNGysLnx&#10;NYmwz1HsJqG/nmOC6d3pPb37rtot3okJx9gH0pCvMxBITbA9tRo+Dq+rRxAxGbLGBUIN3xhhV19f&#10;Vaa0YaZ3nPapFVxCsTQaupSGUsrYdOhNXIcBib1TGL1JvI6ttKOZudw7qbKskN70xBc6M+Bzh83X&#10;/uw1FMvLcPe2QTVfGjfR5yXPE+Za394sT1sQCZf0F4ZffEaHmpmO4Uw2CqdhVTwojvLAwr7asB5Z&#10;M3UPsq7k/wfqHwAAAP//AwBQSwECLQAUAAYACAAAACEAtoM4kv4AAADhAQAAEwAAAAAAAAAAAAAA&#10;AAAAAAAAW0NvbnRlbnRfVHlwZXNdLnhtbFBLAQItABQABgAIAAAAIQA4/SH/1gAAAJQBAAALAAAA&#10;AAAAAAAAAAAAAC8BAABfcmVscy8ucmVsc1BLAQItABQABgAIAAAAIQDjwijesgIAALYFAAAOAAAA&#10;AAAAAAAAAAAAAC4CAABkcnMvZTJvRG9jLnhtbFBLAQItABQABgAIAAAAIQBpHEjz2wAAAAgBAAAP&#10;AAAAAAAAAAAAAAAAAAwFAABkcnMvZG93bnJldi54bWxQSwUGAAAAAAQABADzAAAAFAYAAAAA&#10;" filled="f" stroked="f">
                <v:textbox style="mso-fit-shape-to-text:t" inset="0,0,0,0">
                  <w:txbxContent>
                    <w:p w:rsidR="00CF48DC" w:rsidRDefault="009746E0">
                      <w:pPr>
                        <w:pStyle w:val="Gvdemetni0"/>
                        <w:shd w:val="clear" w:color="auto" w:fill="auto"/>
                        <w:spacing w:after="0"/>
                        <w:ind w:left="20" w:firstLine="0"/>
                        <w:jc w:val="left"/>
                      </w:pPr>
                      <w:r>
                        <w:rPr>
                          <w:rStyle w:val="GvdemetniExact"/>
                          <w:spacing w:val="0"/>
                        </w:rPr>
                        <w:t>Yüklenicinin</w:t>
                      </w:r>
                    </w:p>
                    <w:p w:rsidR="00CF48DC" w:rsidRDefault="009746E0">
                      <w:pPr>
                        <w:pStyle w:val="Gvdemetni0"/>
                        <w:shd w:val="clear" w:color="auto" w:fill="auto"/>
                        <w:spacing w:after="0"/>
                        <w:ind w:left="20" w:firstLine="0"/>
                        <w:jc w:val="left"/>
                      </w:pPr>
                      <w:r>
                        <w:rPr>
                          <w:rStyle w:val="GvdemetniExact"/>
                          <w:spacing w:val="0"/>
                        </w:rPr>
                        <w:t>Sözleşmeyi</w:t>
                      </w:r>
                    </w:p>
                    <w:p w:rsidR="00CF48DC" w:rsidRDefault="009746E0">
                      <w:pPr>
                        <w:pStyle w:val="Gvdemetni0"/>
                        <w:shd w:val="clear" w:color="auto" w:fill="auto"/>
                        <w:spacing w:after="840"/>
                        <w:ind w:left="20" w:firstLine="0"/>
                        <w:jc w:val="left"/>
                      </w:pPr>
                      <w:r>
                        <w:rPr>
                          <w:rStyle w:val="GvdemetniExact"/>
                          <w:spacing w:val="0"/>
                        </w:rPr>
                        <w:t>Feshetmesi</w:t>
                      </w:r>
                    </w:p>
                    <w:p w:rsidR="00CF48DC" w:rsidRDefault="009746E0">
                      <w:pPr>
                        <w:pStyle w:val="Gvdemetni80"/>
                        <w:shd w:val="clear" w:color="auto" w:fill="auto"/>
                        <w:spacing w:before="0" w:line="226" w:lineRule="exact"/>
                        <w:ind w:left="20"/>
                      </w:pPr>
                      <w:r>
                        <w:rPr>
                          <w:rStyle w:val="Gvdemetni80ptbolukbraklyorExact"/>
                          <w:b/>
                          <w:bCs/>
                          <w:spacing w:val="0"/>
                        </w:rPr>
                        <w:t>İdarenin</w:t>
                      </w:r>
                    </w:p>
                    <w:p w:rsidR="00CF48DC" w:rsidRDefault="009746E0">
                      <w:pPr>
                        <w:pStyle w:val="Gvdemetni80"/>
                        <w:shd w:val="clear" w:color="auto" w:fill="auto"/>
                        <w:spacing w:before="0" w:line="226" w:lineRule="exact"/>
                        <w:ind w:left="20"/>
                      </w:pPr>
                      <w:r>
                        <w:rPr>
                          <w:rStyle w:val="Gvdemetni80ptbolukbraklyorExact"/>
                          <w:b/>
                          <w:bCs/>
                          <w:spacing w:val="0"/>
                        </w:rPr>
                        <w:t>Sözleşmeyi</w:t>
                      </w:r>
                    </w:p>
                    <w:p w:rsidR="00CF48DC" w:rsidRDefault="009746E0">
                      <w:pPr>
                        <w:pStyle w:val="Gvdemetni0"/>
                        <w:shd w:val="clear" w:color="auto" w:fill="auto"/>
                        <w:spacing w:after="0"/>
                        <w:ind w:left="20" w:firstLine="0"/>
                        <w:jc w:val="left"/>
                      </w:pPr>
                      <w:r>
                        <w:rPr>
                          <w:rStyle w:val="GvdemetniExact"/>
                          <w:spacing w:val="0"/>
                        </w:rPr>
                        <w:t>Feshetmesi</w:t>
                      </w:r>
                    </w:p>
                  </w:txbxContent>
                </v:textbox>
                <w10:wrap type="square" anchorx="margin"/>
              </v:shape>
            </w:pict>
          </mc:Fallback>
        </mc:AlternateContent>
      </w:r>
      <w:r>
        <w:t>Sözleşme yapıldıktan sonra mücbir sebep halleri dışında jâiklenicinin mali acz içinde bulunması nedeniyle taahhüdünü yerine getiremeyeceğini gerekçeleri ile birlikte yazılı olarak bildirmesi</w:t>
      </w:r>
      <w:r>
        <w:t xml:space="preserve"> halinde, ayrıca bildirime gerek kalmaksızın kesin teminat ve varsa ek kesin teminatlar gelir kaydedilir ve sözleşme feshedilerek teminatlar gelil' kaydedilir.</w:t>
      </w:r>
    </w:p>
    <w:p w:rsidR="00CF48DC" w:rsidRDefault="009746E0">
      <w:pPr>
        <w:pStyle w:val="Gvdemetni0"/>
        <w:numPr>
          <w:ilvl w:val="0"/>
          <w:numId w:val="180"/>
        </w:numPr>
        <w:shd w:val="clear" w:color="auto" w:fill="auto"/>
        <w:tabs>
          <w:tab w:val="left" w:pos="506"/>
        </w:tabs>
        <w:spacing w:after="0" w:line="170" w:lineRule="exact"/>
        <w:ind w:left="500" w:hanging="440"/>
        <w:jc w:val="both"/>
      </w:pPr>
      <w:r>
        <w:t>(1) Aşağıda belirtilen hallerde idare sözleşmeyi fesheder:</w:t>
      </w:r>
    </w:p>
    <w:p w:rsidR="00CF48DC" w:rsidRDefault="009746E0">
      <w:pPr>
        <w:pStyle w:val="Gvdemetni0"/>
        <w:numPr>
          <w:ilvl w:val="0"/>
          <w:numId w:val="181"/>
        </w:numPr>
        <w:shd w:val="clear" w:color="auto" w:fill="auto"/>
        <w:tabs>
          <w:tab w:val="left" w:pos="2282"/>
        </w:tabs>
        <w:spacing w:after="0"/>
        <w:ind w:left="1080" w:right="60" w:hanging="300"/>
        <w:jc w:val="both"/>
      </w:pPr>
      <w:r>
        <w:t>Yülclenicinin</w:t>
      </w:r>
      <w:r>
        <w:tab/>
        <w:t xml:space="preserve">taahhüdünü ihale </w:t>
      </w:r>
      <w:r>
        <w:t>dokümanı ve sözleşme hükümlerine uygun olarak yerine getirmemesi veya işi süresinde bitirmemesi üzerine, ihale dokümanında belirlenen oranda- gecikme cezası uygulanmak üzere, idarenin en az on gün süreli ve nedenleri açıkça belirtilen ihtarına, rağmen asan</w:t>
      </w:r>
      <w:r>
        <w:t xml:space="preserve"> durumun devam etmesi,</w:t>
      </w:r>
    </w:p>
    <w:p w:rsidR="00CF48DC" w:rsidRDefault="009746E0">
      <w:pPr>
        <w:pStyle w:val="Gvdemetni0"/>
        <w:numPr>
          <w:ilvl w:val="0"/>
          <w:numId w:val="181"/>
        </w:numPr>
        <w:shd w:val="clear" w:color="auto" w:fill="auto"/>
        <w:tabs>
          <w:tab w:val="left" w:pos="2105"/>
        </w:tabs>
        <w:spacing w:after="0" w:line="230" w:lineRule="exact"/>
        <w:ind w:left="1080" w:right="60" w:hanging="300"/>
        <w:jc w:val="both"/>
      </w:pPr>
      <w:r>
        <w:t>Sözleşmenin uygulanması sırasında yüklememin 17’inci maddede-sayılan yasak fiil veya davranışlarda bulunduğunun tespit edilmesi,</w:t>
      </w:r>
    </w:p>
    <w:p w:rsidR="00CF48DC" w:rsidRDefault="009746E0">
      <w:pPr>
        <w:pStyle w:val="Gvdemetni0"/>
        <w:shd w:val="clear" w:color="auto" w:fill="auto"/>
        <w:spacing w:after="173"/>
        <w:ind w:left="500" w:right="60" w:firstLine="0"/>
        <w:jc w:val="both"/>
      </w:pPr>
      <w:r>
        <w:t>hallerinde, aynca bildirime gerek kalmaksızın kesin teminat ve varsa ek kesin te</w:t>
      </w:r>
      <w:r>
        <w:rPr>
          <w:rStyle w:val="Gvdemetni5"/>
        </w:rPr>
        <w:t>min</w:t>
      </w:r>
      <w:r>
        <w:t>atlar gelir kaydedili</w:t>
      </w:r>
      <w:r>
        <w:t>r ve sözleşme feshedilir.</w:t>
      </w:r>
    </w:p>
    <w:p w:rsidR="00CF48DC" w:rsidRDefault="009746E0">
      <w:pPr>
        <w:pStyle w:val="Gvdemetni0"/>
        <w:numPr>
          <w:ilvl w:val="0"/>
          <w:numId w:val="175"/>
        </w:numPr>
        <w:shd w:val="clear" w:color="auto" w:fill="auto"/>
        <w:tabs>
          <w:tab w:val="left" w:pos="822"/>
        </w:tabs>
        <w:spacing w:after="184" w:line="235" w:lineRule="exact"/>
        <w:ind w:left="500" w:right="60" w:firstLine="0"/>
        <w:jc w:val="both"/>
      </w:pPr>
      <w:r>
        <w:t>Yukarıdaki (l)’inci fıkra kurallarına göre yapılan işlemler bilgi amaçlı olarak ihale Komisyonuna bildirilir.</w:t>
      </w:r>
    </w:p>
    <w:p w:rsidR="00CF48DC" w:rsidRDefault="009746E0">
      <w:pPr>
        <w:pStyle w:val="Gvdemetni0"/>
        <w:numPr>
          <w:ilvl w:val="0"/>
          <w:numId w:val="180"/>
        </w:numPr>
        <w:shd w:val="clear" w:color="auto" w:fill="auto"/>
        <w:tabs>
          <w:tab w:val="left" w:pos="506"/>
        </w:tabs>
        <w:spacing w:after="0" w:line="230" w:lineRule="exact"/>
        <w:ind w:left="500" w:right="60" w:hanging="440"/>
        <w:jc w:val="both"/>
      </w:pPr>
      <w:r>
        <w:rPr>
          <w:noProof/>
        </w:rPr>
        <mc:AlternateContent>
          <mc:Choice Requires="wps">
            <w:drawing>
              <wp:anchor distT="0" distB="0" distL="63500" distR="63500" simplePos="0" relativeHeight="377487217" behindDoc="1" locked="0" layoutInCell="1" allowOverlap="1">
                <wp:simplePos x="0" y="0"/>
                <wp:positionH relativeFrom="margin">
                  <wp:posOffset>-448310</wp:posOffset>
                </wp:positionH>
                <wp:positionV relativeFrom="paragraph">
                  <wp:posOffset>1905</wp:posOffset>
                </wp:positionV>
                <wp:extent cx="661035" cy="571500"/>
                <wp:effectExtent l="0" t="1905" r="0" b="0"/>
                <wp:wrapSquare wrapText="bothSides"/>
                <wp:docPr id="176"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230" w:lineRule="exact"/>
                              <w:ind w:right="160" w:firstLine="0"/>
                              <w:jc w:val="left"/>
                            </w:pPr>
                            <w:r>
                              <w:rPr>
                                <w:rStyle w:val="GvdemetniExact"/>
                                <w:spacing w:val="0"/>
                              </w:rPr>
                              <w:t>Sözleşmeden Önceki Yasak Fiil veya Davranışlar Nedeniyle Fesih</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8" o:spid="_x0000_s1147" type="#_x0000_t202" style="position:absolute;left:0;text-align:left;margin-left:-35.3pt;margin-top:.15pt;width:52.05pt;height:45pt;z-index:-12582926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vlCtAIAALUFAAAOAAAAZHJzL2Uyb0RvYy54bWysVNuOmzAQfa/Uf7D8znJZIICWrHZDqCpt&#10;L9JuP8ABE6yCTW0nZLvqv3dsQrKXl6otD9Zgj8+cmTmeq+tD36E9lYoJnmP/wsOI8krUjG9z/O2h&#10;dBKMlCa8Jp3gNMePVOHr5ft3V+OQ0UC0oqupRADCVTYOOW61HjLXVVVLe6IuxEA5HDZC9kTDr9y6&#10;tSQjoPedG3he7I5C1oMUFVUKdovpEC8tftPQSn9pGkU16nIM3LRdpV03ZnWXVyTbSjK0rDrSIH/B&#10;oieMQ9ATVEE0QTvJ3kD1rJJCiUZfVKJ3RdOwitocIBvfe5XNfUsGanOB4qjhVCb1/2Crz/uvErEa&#10;ereIMeKkhyY90INGt+KA/MvEVGgcVAaO9wO46gMcgLfNVg13ovquEBerlvAtvZFSjC0lNTD0zU33&#10;2dUJRxmQzfhJ1BCI7LSwQIdG9qZ8UBAE6NCpx1N3DJkKNuPY9y4jjCo4ihZ+5NnuuSSbLw9S6Q9U&#10;9MgYOZbQfAtO9ndKGzIkm11MLC5K1nVWAB1/sQGO0w6EhqvmzJCw/XxKvXSdrJPQCYN47YReUTg3&#10;5Sp04tJfRMVlsVoV/i8T1w+zltU15SbMrC0//LPeHVU+qeKkLiU6Vhs4Q0nJ7WbVSbQnoO3Sfrbk&#10;cHJ2c1/SsEWAXF6l5AehdxukThknCycsw8hJF17ieH56m8ZemIZF+TKlO8bpv6eExhynURBNWjqT&#10;fpWbZ7+3uZGsZxqmR8f6HCcnJ5IZBa55bVurCesm+1kpDP1zKaDdc6OtXo1EJ7Hqw+YwPY7Aytmo&#10;eSPqR5CwFCAx0CnMPjBaIX9iNMIcybH6sSOSYtR95PAMzNCZDTkbm9kgvIKrOdYYTeZKT8NpN0i2&#10;bQF5fmg38FRKZmV8ZnF8YDAbbDbHOWaGz/N/63WetsvfAAAA//8DAFBLAwQUAAYACAAAACEAEGs9&#10;j9sAAAAGAQAADwAAAGRycy9kb3ducmV2LnhtbEyOwU7DMBBE70j8g7VIXFBrpxGBhmwqhODCjcKF&#10;mxsvSYS9jmI3Cf16zIkeRzN686rd4qyYaAy9Z4RsrUAQN9703CJ8vL+s7kGEqNlo65kQfijArr68&#10;qHRp/MxvNO1jKxKEQ6kRuhiHUsrQdOR0WPuBOHVffnQ6pji20ox6TnBn5UapQjrdc3ro9EBPHTXf&#10;+6NDKJbn4eZ1S5v51NiJP09ZFilDvL5aHh9ARFri/xj+9JM61Mnp4I9sgrAIqztVpClCDiLVeX4L&#10;4oCwVTnIupLn+vUvAAAA//8DAFBLAQItABQABgAIAAAAIQC2gziS/gAAAOEBAAATAAAAAAAAAAAA&#10;AAAAAAAAAABbQ29udGVudF9UeXBlc10ueG1sUEsBAi0AFAAGAAgAAAAhADj9If/WAAAAlAEAAAsA&#10;AAAAAAAAAAAAAAAALwEAAF9yZWxzLy5yZWxzUEsBAi0AFAAGAAgAAAAhAOh++UK0AgAAtQUAAA4A&#10;AAAAAAAAAAAAAAAALgIAAGRycy9lMm9Eb2MueG1sUEsBAi0AFAAGAAgAAAAhABBrPY/bAAAABgEA&#10;AA8AAAAAAAAAAAAAAAAADgUAAGRycy9kb3ducmV2LnhtbFBLBQYAAAAABAAEAPMAAAAWBgAAAAA=&#10;" filled="f" stroked="f">
                <v:textbox style="mso-fit-shape-to-text:t" inset="0,0,0,0">
                  <w:txbxContent>
                    <w:p w:rsidR="00CF48DC" w:rsidRDefault="009746E0">
                      <w:pPr>
                        <w:pStyle w:val="Gvdemetni0"/>
                        <w:shd w:val="clear" w:color="auto" w:fill="auto"/>
                        <w:spacing w:after="0" w:line="230" w:lineRule="exact"/>
                        <w:ind w:right="160" w:firstLine="0"/>
                        <w:jc w:val="left"/>
                      </w:pPr>
                      <w:r>
                        <w:rPr>
                          <w:rStyle w:val="GvdemetniExact"/>
                          <w:spacing w:val="0"/>
                        </w:rPr>
                        <w:t>Sözleşmeden Önceki Yasak Fiil veya Davranışlar Nedeniyle Fesih</w:t>
                      </w:r>
                    </w:p>
                  </w:txbxContent>
                </v:textbox>
                <w10:wrap type="square" anchorx="margin"/>
              </v:shape>
            </w:pict>
          </mc:Fallback>
        </mc:AlternateContent>
      </w:r>
      <w:r>
        <w:t>(1) Yükleni</w:t>
      </w:r>
      <w:r>
        <w:rPr>
          <w:rStyle w:val="Gvdemetni5"/>
        </w:rPr>
        <w:t>cinin</w:t>
      </w:r>
      <w:r>
        <w:t xml:space="preserve">, ihale sürecinde Kamu İhale Kanununa </w:t>
      </w:r>
      <w:r>
        <w:t>göre yasak fiil veya davranışlarda bulunduğunun. sözleşme yapıldıktan soma tespit edilmesi halinde, kesin teminat ve varsa ele kesin teminatlar gelir kaydedilir ve söziesme feshedilir. Ancak, taahhüdün en .az % 80'inin tamamlanmış olması ve taahhüdün tamam</w:t>
      </w:r>
      <w:r>
        <w:t>lattırılmasında lcaınu yararı bulunması kaydıyla; .</w:t>
      </w:r>
    </w:p>
    <w:p w:rsidR="00CF48DC" w:rsidRDefault="009746E0">
      <w:pPr>
        <w:pStyle w:val="Gvdemetni0"/>
        <w:numPr>
          <w:ilvl w:val="0"/>
          <w:numId w:val="182"/>
        </w:numPr>
        <w:shd w:val="clear" w:color="auto" w:fill="auto"/>
        <w:tabs>
          <w:tab w:val="left" w:pos="1058"/>
        </w:tabs>
        <w:spacing w:after="0" w:line="230" w:lineRule="exact"/>
        <w:ind w:left="1080" w:right="60" w:hanging="300"/>
        <w:jc w:val="both"/>
      </w:pPr>
      <w:r>
        <w:t>İvediliği nedeniyle taahhüdün kalan kısmının yeniden ihale edilmesi için yeterli sürenin bulunmaması,</w:t>
      </w:r>
    </w:p>
    <w:p w:rsidR="00CF48DC" w:rsidRDefault="009746E0">
      <w:pPr>
        <w:pStyle w:val="Gvdemetni0"/>
        <w:numPr>
          <w:ilvl w:val="0"/>
          <w:numId w:val="182"/>
        </w:numPr>
        <w:shd w:val="clear" w:color="auto" w:fill="auto"/>
        <w:tabs>
          <w:tab w:val="left" w:pos="1058"/>
        </w:tabs>
        <w:spacing w:after="0" w:line="230" w:lineRule="exact"/>
        <w:ind w:left="1080" w:right="60" w:hanging="300"/>
        <w:jc w:val="both"/>
      </w:pPr>
      <w:r>
        <w:t>Taahhüdün başka bir yükleniciye yaptırılmasının mümkün olmaması,</w:t>
      </w:r>
    </w:p>
    <w:p w:rsidR="00CF48DC" w:rsidRDefault="009746E0">
      <w:pPr>
        <w:pStyle w:val="Gvdemetni0"/>
        <w:numPr>
          <w:ilvl w:val="0"/>
          <w:numId w:val="182"/>
        </w:numPr>
        <w:shd w:val="clear" w:color="auto" w:fill="auto"/>
        <w:tabs>
          <w:tab w:val="left" w:pos="1058"/>
        </w:tabs>
        <w:spacing w:after="0" w:line="230" w:lineRule="exact"/>
        <w:ind w:left="1080" w:hanging="300"/>
        <w:jc w:val="both"/>
        <w:sectPr w:rsidR="00CF48DC">
          <w:pgSz w:w="11909" w:h="16838"/>
          <w:pgMar w:top="2447" w:right="1473" w:bottom="2452" w:left="1473" w:header="0" w:footer="3" w:gutter="1421"/>
          <w:cols w:space="720"/>
          <w:noEndnote/>
          <w:docGrid w:linePitch="360"/>
        </w:sectPr>
      </w:pPr>
      <w:r>
        <w:t>Yüklenicinin</w:t>
      </w:r>
      <w:r>
        <w:t xml:space="preserve"> yasak fiil veya davranışının taahhüdünü</w:t>
      </w:r>
    </w:p>
    <w:p w:rsidR="00CF48DC" w:rsidRDefault="009746E0">
      <w:pPr>
        <w:pStyle w:val="Balk6110"/>
        <w:keepNext/>
        <w:keepLines/>
        <w:shd w:val="clear" w:color="auto" w:fill="auto"/>
        <w:spacing w:after="96" w:line="240" w:lineRule="exact"/>
        <w:ind w:left="3720"/>
      </w:pPr>
      <w:bookmarkStart w:id="38" w:name="bookmark37"/>
      <w:r>
        <w:t>2212</w:t>
      </w:r>
      <w:bookmarkEnd w:id="38"/>
    </w:p>
    <w:p w:rsidR="00CF48DC" w:rsidRDefault="009746E0">
      <w:pPr>
        <w:pStyle w:val="Gvdemetni0"/>
        <w:shd w:val="clear" w:color="auto" w:fill="auto"/>
        <w:spacing w:after="176"/>
        <w:ind w:left="1980" w:right="100" w:firstLine="540"/>
        <w:jc w:val="both"/>
      </w:pPr>
      <w:r>
        <w:t xml:space="preserve">tamamlamasını engelleyecek nitelikte olmaması, hallerinde idare sözleşmeyi feshetmeksizin yükleniciden taahhüdünü tamamlamasını isteyebilir ve bu takdirde yükleniri taahhüdünü tamamlamak zorundadır. Ancak bu </w:t>
      </w:r>
      <w:r>
        <w:t>durumda^,. yüklenici hakkında lBThci madde hükmüne göre işlem yapılır ve yükleniciden kesin teminat ve varsa ek kesin teminatların tutarı kadar ceza tahsil edilir. Bu ceza hakedişlerden kesinti yapılmak suretiyle de tahsil edilebilir.</w:t>
      </w:r>
    </w:p>
    <w:p w:rsidR="00CF48DC" w:rsidRDefault="009746E0">
      <w:pPr>
        <w:pStyle w:val="Gvdemetni0"/>
        <w:numPr>
          <w:ilvl w:val="0"/>
          <w:numId w:val="183"/>
        </w:numPr>
        <w:shd w:val="clear" w:color="auto" w:fill="auto"/>
        <w:tabs>
          <w:tab w:val="left" w:pos="2304"/>
        </w:tabs>
        <w:spacing w:after="188" w:line="230" w:lineRule="exact"/>
        <w:ind w:left="1980" w:right="100" w:firstLine="0"/>
        <w:jc w:val="both"/>
      </w:pPr>
      <w:r>
        <w:t>Yukarıdaki (l)’inci f</w:t>
      </w:r>
      <w:r>
        <w:t>ikra kurallarına göre yapılan işlemler bilgi amaçlı olurak îhale Komisyonuna bildirilir.</w:t>
      </w:r>
    </w:p>
    <w:p w:rsidR="00CF48DC" w:rsidRDefault="009746E0">
      <w:pPr>
        <w:pStyle w:val="Gvdemetni0"/>
        <w:shd w:val="clear" w:color="auto" w:fill="auto"/>
        <w:tabs>
          <w:tab w:val="right" w:pos="1687"/>
          <w:tab w:val="right" w:pos="2513"/>
          <w:tab w:val="left" w:pos="2542"/>
        </w:tabs>
        <w:spacing w:after="0" w:line="221" w:lineRule="exact"/>
        <w:ind w:left="60" w:firstLine="0"/>
        <w:jc w:val="both"/>
      </w:pPr>
      <w:r>
        <w:t>Mücbir</w:t>
      </w:r>
      <w:r>
        <w:tab/>
        <w:t>16.</w:t>
      </w:r>
      <w:r>
        <w:tab/>
        <w:t>Mücbir</w:t>
      </w:r>
      <w:r>
        <w:tab/>
        <w:t>sebeplerden dolayı sözleşmenin feshedilmesi halinde, kesin</w:t>
      </w:r>
    </w:p>
    <w:p w:rsidR="00CF48DC" w:rsidRDefault="009746E0">
      <w:pPr>
        <w:pStyle w:val="Gvdemetni0"/>
        <w:shd w:val="clear" w:color="auto" w:fill="auto"/>
        <w:tabs>
          <w:tab w:val="right" w:pos="2513"/>
          <w:tab w:val="left" w:pos="2542"/>
        </w:tabs>
        <w:spacing w:after="0" w:line="221" w:lineRule="exact"/>
        <w:ind w:left="60" w:firstLine="0"/>
        <w:jc w:val="both"/>
      </w:pPr>
      <w:r>
        <w:t>Sebeplerden</w:t>
      </w:r>
      <w:r>
        <w:tab/>
        <w:t>t</w:t>
      </w:r>
      <w:r>
        <w:rPr>
          <w:rStyle w:val="Gvdemetni5"/>
        </w:rPr>
        <w:t>emin</w:t>
      </w:r>
      <w:r>
        <w:t>at</w:t>
      </w:r>
      <w:r>
        <w:tab/>
        <w:t>ve varsa ek kesin teminatlar iade edilir.</w:t>
      </w:r>
    </w:p>
    <w:p w:rsidR="00CF48DC" w:rsidRDefault="009746E0">
      <w:pPr>
        <w:pStyle w:val="Gvdemetni0"/>
        <w:shd w:val="clear" w:color="auto" w:fill="auto"/>
        <w:spacing w:after="0" w:line="221" w:lineRule="exact"/>
        <w:ind w:left="60" w:firstLine="0"/>
        <w:jc w:val="both"/>
      </w:pPr>
      <w:r>
        <w:t>Dolayı</w:t>
      </w:r>
    </w:p>
    <w:p w:rsidR="00CF48DC" w:rsidRDefault="009746E0">
      <w:pPr>
        <w:pStyle w:val="Gvdemetni80"/>
        <w:shd w:val="clear" w:color="auto" w:fill="auto"/>
        <w:spacing w:before="0" w:line="221" w:lineRule="exact"/>
        <w:ind w:left="60"/>
        <w:jc w:val="both"/>
      </w:pPr>
      <w:r>
        <w:rPr>
          <w:rStyle w:val="Gvdemetni81"/>
          <w:b/>
          <w:bCs/>
        </w:rPr>
        <w:t>Sözleşmenin</w:t>
      </w:r>
    </w:p>
    <w:p w:rsidR="00CF48DC" w:rsidRDefault="009746E0">
      <w:pPr>
        <w:pStyle w:val="Gvdemetni80"/>
        <w:shd w:val="clear" w:color="auto" w:fill="auto"/>
        <w:spacing w:before="0" w:after="416" w:line="221" w:lineRule="exact"/>
        <w:ind w:left="60"/>
        <w:jc w:val="both"/>
      </w:pPr>
      <w:r>
        <w:rPr>
          <w:rStyle w:val="Gvdemetni81"/>
          <w:b/>
          <w:bCs/>
        </w:rPr>
        <w:t>Feshi</w:t>
      </w:r>
    </w:p>
    <w:p w:rsidR="00CF48DC" w:rsidRDefault="009746E0">
      <w:pPr>
        <w:pStyle w:val="Gvdemetni0"/>
        <w:shd w:val="clear" w:color="auto" w:fill="auto"/>
        <w:tabs>
          <w:tab w:val="left" w:pos="1881"/>
        </w:tabs>
        <w:spacing w:after="0"/>
        <w:ind w:left="60" w:firstLine="0"/>
        <w:jc w:val="both"/>
      </w:pPr>
      <w:r>
        <w:t>Yasak Fiil ve 17.</w:t>
      </w:r>
      <w:r>
        <w:tab/>
        <w:t>(1) Sözleşmenin uygulanması sırasında aşağıda belirtilen fiil veya</w:t>
      </w:r>
    </w:p>
    <w:p w:rsidR="00CF48DC" w:rsidRDefault="009746E0">
      <w:pPr>
        <w:pStyle w:val="Gvdemetni0"/>
        <w:shd w:val="clear" w:color="auto" w:fill="auto"/>
        <w:tabs>
          <w:tab w:val="right" w:pos="2983"/>
          <w:tab w:val="left" w:pos="3022"/>
        </w:tabs>
        <w:spacing w:after="0"/>
        <w:ind w:left="60" w:firstLine="0"/>
        <w:jc w:val="both"/>
      </w:pPr>
      <w:r>
        <w:t>Davranışlar</w:t>
      </w:r>
      <w:r>
        <w:tab/>
        <w:t>davranışlarda</w:t>
      </w:r>
      <w:r>
        <w:tab/>
        <w:t>bulunmak yasaktır:</w:t>
      </w:r>
    </w:p>
    <w:p w:rsidR="00CF48DC" w:rsidRDefault="009746E0">
      <w:pPr>
        <w:pStyle w:val="Gvdemetni0"/>
        <w:numPr>
          <w:ilvl w:val="0"/>
          <w:numId w:val="184"/>
        </w:numPr>
        <w:shd w:val="clear" w:color="auto" w:fill="auto"/>
        <w:tabs>
          <w:tab w:val="left" w:pos="2542"/>
        </w:tabs>
        <w:spacing w:after="0"/>
        <w:ind w:left="2520" w:right="100" w:hanging="280"/>
        <w:jc w:val="both"/>
      </w:pPr>
      <w:r>
        <w:t xml:space="preserve">Hile, vaat, tehdit, nüfuz kullanma, çıkar sağlama, anlaşma, irtikap, rüşvet suretiyle veya başka yollarla- sözleşmeye ilişkin </w:t>
      </w:r>
      <w:r>
        <w:t>işlemlere fesat karıştırmak veya buna teşebbüs etmek,</w:t>
      </w:r>
    </w:p>
    <w:p w:rsidR="00CF48DC" w:rsidRDefault="009746E0">
      <w:pPr>
        <w:pStyle w:val="Gvdemetni0"/>
        <w:numPr>
          <w:ilvl w:val="0"/>
          <w:numId w:val="184"/>
        </w:numPr>
        <w:shd w:val="clear" w:color="auto" w:fill="auto"/>
        <w:tabs>
          <w:tab w:val="left" w:pos="2542"/>
        </w:tabs>
        <w:spacing w:after="0"/>
        <w:ind w:left="2520" w:right="100" w:hanging="280"/>
        <w:jc w:val="both"/>
      </w:pPr>
      <w:r>
        <w:t>Sahte belge düzenlemek, kullanmak veya bunlara teşebbüs etmek.</w:t>
      </w:r>
    </w:p>
    <w:p w:rsidR="00CF48DC" w:rsidRDefault="009746E0">
      <w:pPr>
        <w:pStyle w:val="Gvdemetni0"/>
        <w:numPr>
          <w:ilvl w:val="0"/>
          <w:numId w:val="184"/>
        </w:numPr>
        <w:shd w:val="clear" w:color="auto" w:fill="auto"/>
        <w:tabs>
          <w:tab w:val="left" w:pos="2542"/>
        </w:tabs>
        <w:spacing w:after="0"/>
        <w:ind w:left="2520" w:right="100" w:hanging="280"/>
        <w:jc w:val="both"/>
      </w:pPr>
      <w:r>
        <w:t>Sözleşme konusu işin yapüması veya teslimi sırasında hileli malzeme, araç veya usuller kullanmak, fen ve sanat kurallarına aykırı, eksik, h</w:t>
      </w:r>
      <w:r>
        <w:t>atalı veya kusurlu imalat yapmak.</w:t>
      </w:r>
    </w:p>
    <w:p w:rsidR="00CF48DC" w:rsidRDefault="009746E0">
      <w:pPr>
        <w:pStyle w:val="Gvdemetni0"/>
        <w:shd w:val="clear" w:color="auto" w:fill="auto"/>
        <w:spacing w:after="0"/>
        <w:ind w:left="2520" w:hanging="280"/>
        <w:jc w:val="both"/>
      </w:pPr>
      <w:r>
        <w:t>(Ç) Taahhüdünü yerine getirirken idareye zarar vermek.</w:t>
      </w:r>
    </w:p>
    <w:p w:rsidR="00CF48DC" w:rsidRDefault="009746E0">
      <w:pPr>
        <w:pStyle w:val="Gvdemetni0"/>
        <w:numPr>
          <w:ilvl w:val="0"/>
          <w:numId w:val="184"/>
        </w:numPr>
        <w:shd w:val="clear" w:color="auto" w:fill="auto"/>
        <w:tabs>
          <w:tab w:val="left" w:pos="2542"/>
        </w:tabs>
        <w:spacing w:after="0"/>
        <w:ind w:left="2520" w:hanging="280"/>
        <w:jc w:val="both"/>
      </w:pPr>
      <w:r>
        <w:t>Bilgi ve deneyimini idarenin zararına kullanmak</w:t>
      </w:r>
    </w:p>
    <w:p w:rsidR="00CF48DC" w:rsidRDefault="009746E0">
      <w:pPr>
        <w:pStyle w:val="Gvdemetni0"/>
        <w:numPr>
          <w:ilvl w:val="0"/>
          <w:numId w:val="184"/>
        </w:numPr>
        <w:shd w:val="clear" w:color="auto" w:fill="auto"/>
        <w:tabs>
          <w:tab w:val="left" w:pos="2542"/>
        </w:tabs>
        <w:spacing w:after="0"/>
        <w:ind w:left="2520" w:right="100" w:hanging="280"/>
        <w:jc w:val="both"/>
      </w:pPr>
      <w:r>
        <w:t>Mücbir sebepler dışında, ihale dokümanı ve sözleşme hükümlerine uygun olarak taahhüdünü yerine getirmemek.</w:t>
      </w:r>
    </w:p>
    <w:p w:rsidR="00CF48DC" w:rsidRDefault="009746E0">
      <w:pPr>
        <w:pStyle w:val="Gvdemetni0"/>
        <w:numPr>
          <w:ilvl w:val="0"/>
          <w:numId w:val="184"/>
        </w:numPr>
        <w:shd w:val="clear" w:color="auto" w:fill="auto"/>
        <w:tabs>
          <w:tab w:val="left" w:pos="2542"/>
        </w:tabs>
        <w:ind w:left="2520" w:right="100" w:hanging="280"/>
        <w:jc w:val="both"/>
      </w:pPr>
      <w:r>
        <w:t xml:space="preserve">Sözleşmenin </w:t>
      </w:r>
      <w:r>
        <w:t>bu Tüzüğün 10’uncu madde hükmüne aykın olarak devredilmesi veya devir alınması.</w:t>
      </w:r>
    </w:p>
    <w:p w:rsidR="00CF48DC" w:rsidRDefault="009746E0">
      <w:pPr>
        <w:pStyle w:val="Gvdemetni0"/>
        <w:shd w:val="clear" w:color="auto" w:fill="auto"/>
        <w:tabs>
          <w:tab w:val="left" w:pos="1881"/>
        </w:tabs>
        <w:spacing w:after="0"/>
        <w:ind w:left="460" w:firstLine="0"/>
        <w:jc w:val="both"/>
      </w:pPr>
      <w:r>
        <w:t>Fasıl 154'</w:t>
      </w:r>
      <w:r>
        <w:tab/>
        <w:t>(2) Yulcandaki (l)’inci fikrada belirtilen ve Ceza Yasası kapsamında</w:t>
      </w:r>
    </w:p>
    <w:p w:rsidR="00CF48DC" w:rsidRDefault="009746E0">
      <w:pPr>
        <w:pStyle w:val="Gvdemetni0"/>
        <w:shd w:val="clear" w:color="auto" w:fill="auto"/>
        <w:ind w:left="1980" w:right="100" w:firstLine="0"/>
        <w:jc w:val="both"/>
      </w:pPr>
      <w:r>
        <w:t>suç teşkil eden fiil ve davranışlarda bulunanlar hakkında ceza kovuşturması yapılmak üzere durum</w:t>
      </w:r>
      <w:r>
        <w:t xml:space="preserve"> Hukuk Dairesine aktarılır.</w:t>
      </w:r>
    </w:p>
    <w:p w:rsidR="00CF48DC" w:rsidRDefault="009746E0">
      <w:pPr>
        <w:pStyle w:val="Gvdemetni0"/>
        <w:shd w:val="clear" w:color="auto" w:fill="auto"/>
        <w:tabs>
          <w:tab w:val="right" w:pos="1687"/>
          <w:tab w:val="left" w:pos="1881"/>
        </w:tabs>
        <w:spacing w:after="0"/>
        <w:ind w:left="60" w:firstLine="0"/>
        <w:jc w:val="both"/>
      </w:pPr>
      <w:r>
        <w:rPr>
          <w:rStyle w:val="GvdemetniKaln1"/>
        </w:rPr>
        <w:t>İhalelere</w:t>
      </w:r>
      <w:r>
        <w:rPr>
          <w:rStyle w:val="GvdemetniKaln1"/>
        </w:rPr>
        <w:tab/>
      </w:r>
      <w:r>
        <w:t>18.</w:t>
      </w:r>
      <w:r>
        <w:tab/>
        <w:t>(1) Bu Tüzüpn 17’inci maddesinde belirtilen fiil veya davranışlarda</w:t>
      </w:r>
    </w:p>
    <w:p w:rsidR="00CF48DC" w:rsidRDefault="009746E0">
      <w:pPr>
        <w:pStyle w:val="Gvdemetni0"/>
        <w:shd w:val="clear" w:color="auto" w:fill="auto"/>
        <w:tabs>
          <w:tab w:val="left" w:pos="1881"/>
        </w:tabs>
        <w:spacing w:after="0"/>
        <w:ind w:left="60" w:firstLine="0"/>
        <w:jc w:val="both"/>
      </w:pPr>
      <w:r>
        <w:rPr>
          <w:rStyle w:val="GvdemetniKaln1"/>
        </w:rPr>
        <w:t>Katılmaktan</w:t>
      </w:r>
      <w:r>
        <w:rPr>
          <w:rStyle w:val="GvdemetniKaln1"/>
        </w:rPr>
        <w:tab/>
      </w:r>
      <w:r>
        <w:t xml:space="preserve">bulundukları tespit edilenler hakkında fiil </w:t>
      </w:r>
      <w:r>
        <w:rPr>
          <w:rStyle w:val="GvdemetniKaln1"/>
        </w:rPr>
        <w:t xml:space="preserve">veya </w:t>
      </w:r>
      <w:r>
        <w:t>davranışlarının</w:t>
      </w:r>
    </w:p>
    <w:p w:rsidR="00CF48DC" w:rsidRDefault="009746E0">
      <w:pPr>
        <w:pStyle w:val="Gvdemetni0"/>
        <w:shd w:val="clear" w:color="auto" w:fill="auto"/>
        <w:tabs>
          <w:tab w:val="left" w:pos="1881"/>
        </w:tabs>
        <w:spacing w:after="0"/>
        <w:ind w:left="60" w:firstLine="0"/>
        <w:jc w:val="both"/>
      </w:pPr>
      <w:r>
        <w:rPr>
          <w:rStyle w:val="GvdemetniKaln1"/>
        </w:rPr>
        <w:t>Yasaklama</w:t>
      </w:r>
      <w:r>
        <w:rPr>
          <w:rStyle w:val="GvdemetniKaln1"/>
        </w:rPr>
        <w:tab/>
      </w:r>
      <w:r>
        <w:t>özelliğine güre, bir yıldan az olmamak üzere iki yıla kadar</w:t>
      </w:r>
      <w:r>
        <w:t>, bütün</w:t>
      </w:r>
    </w:p>
    <w:p w:rsidR="00CF48DC" w:rsidRDefault="009746E0">
      <w:pPr>
        <w:pStyle w:val="Gvdemetni0"/>
        <w:shd w:val="clear" w:color="auto" w:fill="auto"/>
        <w:ind w:left="1980" w:right="100" w:firstLine="0"/>
        <w:jc w:val="both"/>
      </w:pPr>
      <w:r>
        <w:t>kamu kurum ve kuruluşlarının ihalelerine katılmaktan yasaklama kararı verilir. Kaülma yasaldan, İhale Komisyonu tarafindan verilir...</w:t>
      </w:r>
    </w:p>
    <w:p w:rsidR="00CF48DC" w:rsidRDefault="009746E0">
      <w:pPr>
        <w:pStyle w:val="Gvdemetni0"/>
        <w:numPr>
          <w:ilvl w:val="0"/>
          <w:numId w:val="185"/>
        </w:numPr>
        <w:shd w:val="clear" w:color="auto" w:fill="auto"/>
        <w:tabs>
          <w:tab w:val="left" w:pos="2304"/>
        </w:tabs>
        <w:spacing w:after="0"/>
        <w:ind w:left="1980" w:right="100" w:firstLine="0"/>
        <w:jc w:val="both"/>
      </w:pPr>
      <w:r>
        <w:t>Haklarında yasaklama karan verilen tüzel- kişilerin şahıs şirketi olması halinde şirket ortaklarının tamamı hakkın</w:t>
      </w:r>
      <w:r>
        <w:t>da, sermaye şkketi olması halinde ise sermayesinin yarısından fazlasına sahip olan gerçek veya tüzel kişi ortaklar hakkında yukarıdaki (l)’inci fikra hükmüne göre yasaklama karan verilir. Haklarında yasaklama kararı</w:t>
      </w:r>
    </w:p>
    <w:p w:rsidR="00CF48DC" w:rsidRDefault="009746E0">
      <w:pPr>
        <w:pStyle w:val="Balk620"/>
        <w:keepNext/>
        <w:keepLines/>
        <w:shd w:val="clear" w:color="auto" w:fill="auto"/>
        <w:spacing w:before="0" w:after="107" w:line="220" w:lineRule="exact"/>
        <w:ind w:right="20"/>
      </w:pPr>
      <w:bookmarkStart w:id="39" w:name="bookmark38"/>
      <w:r>
        <w:rPr>
          <w:rStyle w:val="Balk621"/>
          <w:b/>
          <w:bCs/>
        </w:rPr>
        <w:t>2213</w:t>
      </w:r>
      <w:bookmarkEnd w:id="39"/>
    </w:p>
    <w:p w:rsidR="00CF48DC" w:rsidRDefault="009746E0">
      <w:pPr>
        <w:pStyle w:val="Gvdemetni0"/>
        <w:shd w:val="clear" w:color="auto" w:fill="auto"/>
        <w:spacing w:line="240" w:lineRule="exact"/>
        <w:ind w:left="1960" w:right="80" w:firstLine="0"/>
        <w:jc w:val="both"/>
      </w:pPr>
      <w:r>
        <w:t>verilenlerin gerçek veya tüzel kişi</w:t>
      </w:r>
      <w:r>
        <w:t xml:space="preserve"> olması durumuna göre; ayrıca bir şahıs şirketinde ortak olmaları halinde bu şahıs şirketi hakkında da, serma</w:t>
      </w:r>
      <w:r>
        <w:rPr>
          <w:rStyle w:val="Gvdemetni7pt0"/>
        </w:rPr>
        <w:t>3</w:t>
      </w:r>
      <w:r>
        <w:t>'e şirketinde ortak olmaları halinde ise sermayesinin yansından fazlasına sahip olmaları kaydıyla bu sermaye şirketi hakkında da ayni şekilde yasa</w:t>
      </w:r>
      <w:r>
        <w:t>klama kararı verilir.</w:t>
      </w:r>
    </w:p>
    <w:p w:rsidR="00CF48DC" w:rsidRDefault="009746E0">
      <w:pPr>
        <w:pStyle w:val="Gvdemetni0"/>
        <w:numPr>
          <w:ilvl w:val="0"/>
          <w:numId w:val="185"/>
        </w:numPr>
        <w:shd w:val="clear" w:color="auto" w:fill="auto"/>
        <w:tabs>
          <w:tab w:val="left" w:pos="2283"/>
        </w:tabs>
        <w:spacing w:after="184" w:line="240" w:lineRule="exact"/>
        <w:ind w:left="1960" w:right="80" w:firstLine="0"/>
        <w:jc w:val="both"/>
      </w:pPr>
      <w:r>
        <w:t>Bu fiil veya davranışlarda bulundukları tespit edilenler, yasaklama karaman- yürürlüğe girdiği tarihe kadar aynı idare tarafından yapılacak ihalelere de iştirak ettirilmezler.</w:t>
      </w:r>
    </w:p>
    <w:p w:rsidR="00CF48DC" w:rsidRDefault="009746E0">
      <w:pPr>
        <w:pStyle w:val="Gvdemetni0"/>
        <w:numPr>
          <w:ilvl w:val="0"/>
          <w:numId w:val="185"/>
        </w:numPr>
        <w:shd w:val="clear" w:color="auto" w:fill="auto"/>
        <w:tabs>
          <w:tab w:val="left" w:pos="2283"/>
        </w:tabs>
        <w:spacing w:after="176" w:line="235" w:lineRule="exact"/>
        <w:ind w:left="1960" w:right="80" w:firstLine="0"/>
        <w:jc w:val="both"/>
      </w:pPr>
      <w:r>
        <w:t>Yasaklama kararlan, yasaklamayı gerektiren fiil veya davra</w:t>
      </w:r>
      <w:r>
        <w:t>nışın tespit edildiği tarihi izleyen en geç kırlcbeş gün içinde verilir. Bu- karariar Kamu İhale Komisyonunca izlenerek, kamu ihalelerine katılmaktan yasaklı olanlara ilişkin siciller tutulur.</w:t>
      </w:r>
    </w:p>
    <w:p w:rsidR="00CF48DC" w:rsidRDefault="009746E0">
      <w:pPr>
        <w:pStyle w:val="Gvdemetni0"/>
        <w:numPr>
          <w:ilvl w:val="0"/>
          <w:numId w:val="185"/>
        </w:numPr>
        <w:shd w:val="clear" w:color="auto" w:fill="auto"/>
        <w:tabs>
          <w:tab w:val="left" w:pos="2283"/>
        </w:tabs>
        <w:spacing w:after="304" w:line="240" w:lineRule="exact"/>
        <w:ind w:left="1960" w:right="80" w:firstLine="0"/>
        <w:jc w:val="both"/>
      </w:pPr>
      <w:r>
        <w:t>İdareler, bu- Tüzüğün 17’inci maddesinde belirtilen yasaklamayı</w:t>
      </w:r>
      <w:r>
        <w:t xml:space="preserve"> gerektirir bir durumla karşılaştıkları takdirde, gereğinin yapılması için bu durumu ilgili vey£ bağlı bulunulan bakanlığa bildirmekle yükümlüdür.</w:t>
      </w:r>
    </w:p>
    <w:p w:rsidR="00CF48DC" w:rsidRDefault="009746E0">
      <w:pPr>
        <w:pStyle w:val="Gvdemetni0"/>
        <w:shd w:val="clear" w:color="auto" w:fill="auto"/>
        <w:tabs>
          <w:tab w:val="left" w:pos="1912"/>
        </w:tabs>
        <w:spacing w:after="0" w:line="235" w:lineRule="exact"/>
        <w:ind w:firstLine="0"/>
        <w:jc w:val="both"/>
      </w:pPr>
      <w:r>
        <w:rPr>
          <w:rStyle w:val="GvdemetniKaln1"/>
        </w:rPr>
        <w:t>Yüklenicilerin 19.</w:t>
      </w:r>
      <w:r>
        <w:rPr>
          <w:rStyle w:val="GvdemetniKaln1"/>
        </w:rPr>
        <w:tab/>
      </w:r>
      <w:r>
        <w:t>(1) İş tamamlandıktan ve kabul işlemi yapıldıktan sonra tespit edilmiş</w:t>
      </w:r>
    </w:p>
    <w:p w:rsidR="00CF48DC" w:rsidRDefault="009746E0">
      <w:pPr>
        <w:pStyle w:val="Gvdemetni0"/>
        <w:shd w:val="clear" w:color="auto" w:fill="auto"/>
        <w:tabs>
          <w:tab w:val="left" w:pos="1912"/>
          <w:tab w:val="left" w:pos="3303"/>
        </w:tabs>
        <w:spacing w:after="0" w:line="235" w:lineRule="exact"/>
        <w:ind w:firstLine="0"/>
        <w:jc w:val="both"/>
      </w:pPr>
      <w:r>
        <w:t>Ceza</w:t>
      </w:r>
      <w:r>
        <w:tab/>
        <w:t>olsa dahi, bu</w:t>
      </w:r>
      <w:r>
        <w:tab/>
      </w:r>
      <w:r>
        <w:t>Tüzüğün 17’inci maddesinde belirtilen fiil veya</w:t>
      </w:r>
    </w:p>
    <w:p w:rsidR="00CF48DC" w:rsidRDefault="009746E0">
      <w:pPr>
        <w:pStyle w:val="Gvdemetni0"/>
        <w:shd w:val="clear" w:color="auto" w:fill="auto"/>
        <w:tabs>
          <w:tab w:val="left" w:pos="1912"/>
          <w:tab w:val="left" w:pos="3303"/>
          <w:tab w:val="right" w:pos="7777"/>
        </w:tabs>
        <w:spacing w:after="0" w:line="235" w:lineRule="exact"/>
        <w:ind w:firstLine="0"/>
        <w:jc w:val="both"/>
      </w:pPr>
      <w:r>
        <w:t>Sorumluluğu</w:t>
      </w:r>
      <w:r>
        <w:tab/>
        <w:t>davranışlardan</w:t>
      </w:r>
      <w:r>
        <w:tab/>
        <w:t>Ceza Yasasına göre suç</w:t>
      </w:r>
      <w:r>
        <w:tab/>
        <w:t>teşkil eden fiil veya</w:t>
      </w:r>
    </w:p>
    <w:p w:rsidR="00CF48DC" w:rsidRDefault="009746E0">
      <w:pPr>
        <w:pStyle w:val="Gvdemetni0"/>
        <w:shd w:val="clear" w:color="auto" w:fill="auto"/>
        <w:tabs>
          <w:tab w:val="left" w:pos="3303"/>
          <w:tab w:val="right" w:pos="7777"/>
        </w:tabs>
        <w:spacing w:after="0" w:line="235" w:lineRule="exact"/>
        <w:ind w:left="1960" w:right="80" w:firstLine="0"/>
        <w:jc w:val="both"/>
      </w:pPr>
      <w:r>
        <w:t xml:space="preserve">davranışlarda bulunan gerçek veya tüzel kişiler ile o işteki ortak veya vekilleri hakkında Ceza Yasası kurallarına göre ceza </w:t>
      </w:r>
      <w:r>
        <w:t>kovuşturması yapılmak üzere Hukuk Dairesine suç duyulusunda bulunulur. Hükmolunacak</w:t>
      </w:r>
      <w:r>
        <w:tab/>
        <w:t>cezanın yanısna, idarece</w:t>
      </w:r>
      <w:r>
        <w:tab/>
        <w:t>bu Tüzüğün 18’inci</w:t>
      </w:r>
    </w:p>
    <w:p w:rsidR="00CF48DC" w:rsidRDefault="009746E0">
      <w:pPr>
        <w:pStyle w:val="Gvdemetni0"/>
        <w:shd w:val="clear" w:color="auto" w:fill="auto"/>
        <w:tabs>
          <w:tab w:val="left" w:pos="3303"/>
          <w:tab w:val="right" w:pos="7777"/>
        </w:tabs>
        <w:spacing w:after="0" w:line="235" w:lineRule="exact"/>
        <w:ind w:left="1960" w:firstLine="0"/>
        <w:jc w:val="both"/>
      </w:pPr>
      <w:r>
        <w:t>maddesine göre</w:t>
      </w:r>
      <w:r>
        <w:tab/>
        <w:t>verilen yasaklama kararının</w:t>
      </w:r>
      <w:r>
        <w:tab/>
        <w:t>bitiş tarihinden itibaren</w:t>
      </w:r>
    </w:p>
    <w:p w:rsidR="00CF48DC" w:rsidRDefault="009746E0">
      <w:pPr>
        <w:pStyle w:val="Gvdemetni0"/>
        <w:shd w:val="clear" w:color="auto" w:fill="auto"/>
        <w:spacing w:line="235" w:lineRule="exact"/>
        <w:ind w:left="1960" w:right="80" w:firstLine="0"/>
        <w:jc w:val="both"/>
      </w:pPr>
      <w:r>
        <w:t>uygulanmak şartıyla bir yıldan az olmamak üzere üç jala kad</w:t>
      </w:r>
      <w:r>
        <w:t>ar Kamu İhale- Yasası kapsamında yer alan bütün kamu kurum ve kuruluşlarının ihalelerine katılmaktan mahkeme kararıyla bu Tüzüğün 18’inci maddesinin (2)’inci fıkrasında sayılanlarla birlikte yasaklanırlar.</w:t>
      </w:r>
    </w:p>
    <w:p w:rsidR="00CF48DC" w:rsidRDefault="009746E0">
      <w:pPr>
        <w:pStyle w:val="Gvdemetni0"/>
        <w:numPr>
          <w:ilvl w:val="0"/>
          <w:numId w:val="186"/>
        </w:numPr>
        <w:shd w:val="clear" w:color="auto" w:fill="auto"/>
        <w:tabs>
          <w:tab w:val="left" w:pos="2283"/>
        </w:tabs>
        <w:spacing w:after="176" w:line="235" w:lineRule="exact"/>
        <w:ind w:left="1960" w:right="80" w:firstLine="0"/>
        <w:jc w:val="both"/>
      </w:pPr>
      <w:r>
        <w:t>Bu Tüzükte belirtilen yasak fiil vej'a davranışlar</w:t>
      </w:r>
      <w:r>
        <w:t>ı nedeniyle haklarında- mükerrer ceza hülanohmanlar ile bu kişilerin sermayesinin yarısından, fazlasına sahip olduğu sermaye şirketleri veya hu 'kişilerin ortağı olduğu şahıs şirketleri, mahkeme kararı ile sürekli olarak kamu ihalelerine katılmaktan yasakl</w:t>
      </w:r>
      <w:r>
        <w:t>anır.</w:t>
      </w:r>
    </w:p>
    <w:p w:rsidR="00CF48DC" w:rsidRDefault="009746E0">
      <w:pPr>
        <w:pStyle w:val="Gvdemetni0"/>
        <w:numPr>
          <w:ilvl w:val="0"/>
          <w:numId w:val="186"/>
        </w:numPr>
        <w:shd w:val="clear" w:color="auto" w:fill="auto"/>
        <w:tabs>
          <w:tab w:val="left" w:pos="2283"/>
        </w:tabs>
        <w:spacing w:line="240" w:lineRule="exact"/>
        <w:ind w:left="1960" w:right="80" w:firstLine="0"/>
        <w:jc w:val="both"/>
      </w:pPr>
      <w:r>
        <w:t>Bu madde kurallarına göre; mahkeme kararı ile yasaklananlar ve__ ceza hükmolunanlar, Hukuk Dairesi tarafından sicillerine işlenmek üzere İhale Komisyonuna, meslek sicillerine işlenmek üzere de ilgili meslek odalarına bildirilir.</w:t>
      </w:r>
    </w:p>
    <w:p w:rsidR="00CF48DC" w:rsidRDefault="009746E0">
      <w:pPr>
        <w:pStyle w:val="Gvdemetni0"/>
        <w:numPr>
          <w:ilvl w:val="0"/>
          <w:numId w:val="186"/>
        </w:numPr>
        <w:shd w:val="clear" w:color="auto" w:fill="auto"/>
        <w:tabs>
          <w:tab w:val="left" w:pos="2283"/>
        </w:tabs>
        <w:spacing w:after="0" w:line="240" w:lineRule="exact"/>
        <w:ind w:left="1960" w:right="80" w:firstLine="0"/>
        <w:jc w:val="both"/>
      </w:pPr>
      <w:r>
        <w:t xml:space="preserve">Sürekli olarak kamu </w:t>
      </w:r>
      <w:r>
        <w:t>ihalelerine katılmaktan yasaklanmış olanlara ilişkin mahkeme kararlan, İhale Komisyonunca bildirimi izleyen onbeş gün içinde İhale Komisyonunun ilan tahtasında duyurulur.</w:t>
      </w:r>
    </w:p>
    <w:p w:rsidR="00CF48DC" w:rsidRDefault="009746E0">
      <w:pPr>
        <w:pStyle w:val="Balk640"/>
        <w:keepNext/>
        <w:keepLines/>
        <w:shd w:val="clear" w:color="auto" w:fill="auto"/>
        <w:spacing w:after="232" w:line="190" w:lineRule="exact"/>
        <w:ind w:right="20"/>
        <w:jc w:val="center"/>
      </w:pPr>
      <w:bookmarkStart w:id="40" w:name="bookmark39"/>
      <w:r>
        <w:t>2214</w:t>
      </w:r>
      <w:bookmarkEnd w:id="40"/>
    </w:p>
    <w:p w:rsidR="00CF48DC" w:rsidRDefault="009746E0">
      <w:pPr>
        <w:pStyle w:val="Gvdemetni0"/>
        <w:shd w:val="clear" w:color="auto" w:fill="auto"/>
        <w:tabs>
          <w:tab w:val="left" w:pos="1448"/>
          <w:tab w:val="left" w:pos="1955"/>
        </w:tabs>
        <w:spacing w:after="0" w:line="230" w:lineRule="exact"/>
        <w:ind w:left="80" w:firstLine="0"/>
        <w:jc w:val="both"/>
      </w:pPr>
      <w:r>
        <w:t>Görevlilerin</w:t>
      </w:r>
      <w:r>
        <w:tab/>
        <w:t>20.</w:t>
      </w:r>
      <w:r>
        <w:tab/>
        <w:t>(1) Muayene ve kabul komisyonlarının başkan ve üyeleri, yapı</w:t>
      </w:r>
    </w:p>
    <w:p w:rsidR="00CF48DC" w:rsidRDefault="009746E0">
      <w:pPr>
        <w:pStyle w:val="Gvdemetni0"/>
        <w:shd w:val="clear" w:color="auto" w:fill="auto"/>
        <w:tabs>
          <w:tab w:val="left" w:pos="1955"/>
        </w:tabs>
        <w:spacing w:after="0" w:line="230" w:lineRule="exact"/>
        <w:ind w:left="80" w:firstLine="0"/>
        <w:jc w:val="both"/>
      </w:pPr>
      <w:r>
        <w:t>Ce</w:t>
      </w:r>
      <w:r>
        <w:t>za</w:t>
      </w:r>
      <w:r>
        <w:tab/>
        <w:t>denetim görevlileri ve ihtiyacın karşılanma sürecindeki her aşamada</w:t>
      </w:r>
    </w:p>
    <w:p w:rsidR="00CF48DC" w:rsidRDefault="009746E0">
      <w:pPr>
        <w:pStyle w:val="Gvdemetni0"/>
        <w:shd w:val="clear" w:color="auto" w:fill="auto"/>
        <w:tabs>
          <w:tab w:val="left" w:pos="1955"/>
        </w:tabs>
        <w:spacing w:after="0" w:line="230" w:lineRule="exact"/>
        <w:ind w:left="80" w:firstLine="0"/>
        <w:jc w:val="both"/>
      </w:pPr>
      <w:r>
        <w:t>Sorumluluğu</w:t>
      </w:r>
      <w:r>
        <w:tab/>
        <w:t>görev alan diğer ilgilileıirı,, görevlerini yasal gereklere uygun veya</w:t>
      </w:r>
    </w:p>
    <w:p w:rsidR="00CF48DC" w:rsidRDefault="009746E0">
      <w:pPr>
        <w:pStyle w:val="Gvdemetni0"/>
        <w:shd w:val="clear" w:color="auto" w:fill="auto"/>
        <w:spacing w:line="230" w:lineRule="exact"/>
        <w:ind w:left="2020" w:right="60" w:firstLine="0"/>
        <w:jc w:val="both"/>
      </w:pPr>
      <w:r>
        <w:t>tarafsızlıkla yapmadıklarının, taraflardan birinin zararına yol açacak ihmalde veya kusurlu- hareketle</w:t>
      </w:r>
      <w:r>
        <w:t>rde bulunduklarının tespiti halinde, haklarında ilgili mevzuatları gereğince disiplin cezası uygulanır. A</w:t>
      </w:r>
      <w:r>
        <w:rPr>
          <w:rStyle w:val="Gvdemetni7pt0"/>
        </w:rPr>
        <w:t>3</w:t>
      </w:r>
      <w:r>
        <w:t>Tica, fiil veya davranışlarının özelliğine göre haklarında ceza kovuşturması da yapılır ve hükmolunacak ceza ile birlikte tarafların uğradıkları zarar</w:t>
      </w:r>
      <w:r>
        <w:t xml:space="preserve">-ve zij'an genel hükümlere göre kendilerine </w:t>
      </w:r>
      <w:r>
        <w:rPr>
          <w:rStyle w:val="Gvdemetni5"/>
        </w:rPr>
        <w:t>tazmin</w:t>
      </w:r>
      <w:r>
        <w:t xml:space="preserve"> ettirilir. -Bu Tüzüğe aykm fiil veya davranışlardan dolayı hüküm giyen idare görevlileri, Kamu İhale Yasası kapsamına giren işlerde görevlendirilemezler.</w:t>
      </w:r>
    </w:p>
    <w:p w:rsidR="00CF48DC" w:rsidRDefault="009746E0">
      <w:pPr>
        <w:pStyle w:val="Gvdemetni0"/>
        <w:numPr>
          <w:ilvl w:val="0"/>
          <w:numId w:val="187"/>
        </w:numPr>
        <w:shd w:val="clear" w:color="auto" w:fill="auto"/>
        <w:tabs>
          <w:tab w:val="left" w:pos="2423"/>
        </w:tabs>
        <w:spacing w:after="420" w:line="230" w:lineRule="exact"/>
        <w:ind w:left="2020" w:right="60" w:firstLine="0"/>
        <w:jc w:val="both"/>
      </w:pPr>
      <w:r>
        <w:t xml:space="preserve">Kamu İhale Yasası kapsanma giren işlerden dolayı </w:t>
      </w:r>
      <w:r>
        <w:t>yargı organlarınca herhangi bir ceza-verilmiş olanlar, Kamu İhale Yasası kapsamına giren bütün kamu kurum ve kuruluşlarınca Kamu İhale Yasası ve ilgili diğer mevzuatın uygulanması ile görevli ve yetkili kadrolara atanamaz ve görev alamazlar.</w:t>
      </w:r>
    </w:p>
    <w:p w:rsidR="00CF48DC" w:rsidRDefault="009746E0">
      <w:pPr>
        <w:pStyle w:val="Gvdemetni0"/>
        <w:shd w:val="clear" w:color="auto" w:fill="auto"/>
        <w:tabs>
          <w:tab w:val="right" w:pos="1796"/>
          <w:tab w:val="left" w:pos="1955"/>
        </w:tabs>
        <w:spacing w:after="0" w:line="230" w:lineRule="exact"/>
        <w:ind w:left="80" w:firstLine="0"/>
        <w:jc w:val="both"/>
      </w:pPr>
      <w:r>
        <w:t>Bilgi ve</w:t>
      </w:r>
      <w:r>
        <w:tab/>
        <w:t>21.</w:t>
      </w:r>
      <w:r>
        <w:tab/>
        <w:t>B</w:t>
      </w:r>
      <w:r>
        <w:t>u Tüzüğün uygulanmasında görevliler ile danışmanlık hizmeti</w:t>
      </w:r>
    </w:p>
    <w:p w:rsidR="00CF48DC" w:rsidRDefault="009746E0">
      <w:pPr>
        <w:pStyle w:val="Gvdemetni0"/>
        <w:shd w:val="clear" w:color="auto" w:fill="auto"/>
        <w:tabs>
          <w:tab w:val="left" w:pos="1955"/>
        </w:tabs>
        <w:spacing w:after="0" w:line="230" w:lineRule="exact"/>
        <w:ind w:left="80" w:firstLine="0"/>
        <w:jc w:val="both"/>
      </w:pPr>
      <w:r>
        <w:t>Belgeleri</w:t>
      </w:r>
      <w:r>
        <w:tab/>
        <w:t>sunanlar; yüklenicilerin iş ve işlemlerine, te</w:t>
      </w:r>
      <w:r>
        <w:rPr>
          <w:rStyle w:val="Gvdemetni5"/>
        </w:rPr>
        <w:t>knik</w:t>
      </w:r>
      <w:r>
        <w:t xml:space="preserve"> ve mali yapılarına</w:t>
      </w:r>
    </w:p>
    <w:p w:rsidR="00CF48DC" w:rsidRDefault="009746E0">
      <w:pPr>
        <w:pStyle w:val="Gvdemetni0"/>
        <w:shd w:val="clear" w:color="auto" w:fill="auto"/>
        <w:tabs>
          <w:tab w:val="left" w:pos="1955"/>
        </w:tabs>
        <w:spacing w:after="0" w:line="230" w:lineRule="exact"/>
        <w:ind w:left="80" w:firstLine="0"/>
        <w:jc w:val="both"/>
      </w:pPr>
      <w:r>
        <w:t>Açıklama</w:t>
      </w:r>
      <w:r>
        <w:tab/>
        <w:t>ilişkin olarak gizli kalması gereken bilgi ve belgeleri ifşa edemezler,</w:t>
      </w:r>
    </w:p>
    <w:p w:rsidR="00CF48DC" w:rsidRDefault="009746E0">
      <w:pPr>
        <w:pStyle w:val="Gvdemetni0"/>
        <w:shd w:val="clear" w:color="auto" w:fill="auto"/>
        <w:tabs>
          <w:tab w:val="left" w:pos="1955"/>
        </w:tabs>
        <w:spacing w:after="0" w:line="230" w:lineRule="exact"/>
        <w:ind w:left="80" w:firstLine="0"/>
        <w:jc w:val="both"/>
      </w:pPr>
      <w:r>
        <w:t>Yasağı</w:t>
      </w:r>
      <w:r>
        <w:tab/>
        <w:t>kendilerinin veya üçüncü şah</w:t>
      </w:r>
      <w:r>
        <w:t>ısların yararına kullanamazlar. Aksine</w:t>
      </w:r>
    </w:p>
    <w:p w:rsidR="00CF48DC" w:rsidRDefault="009746E0">
      <w:pPr>
        <w:pStyle w:val="Gvdemetni0"/>
        <w:shd w:val="clear" w:color="auto" w:fill="auto"/>
        <w:spacing w:after="184" w:line="230" w:lineRule="exact"/>
        <w:ind w:left="2020" w:right="60" w:firstLine="0"/>
        <w:jc w:val="both"/>
      </w:pPr>
      <w:r>
        <w:t>hareket edenler hakkında ilgisine göre bu Tüzüğün 18’inci veya 20’inci maddelerinde belirtilen müeyyideler uygulanır.</w:t>
      </w:r>
    </w:p>
    <w:p w:rsidR="00CF48DC" w:rsidRDefault="009746E0">
      <w:pPr>
        <w:pStyle w:val="Gvdemetni0"/>
        <w:shd w:val="clear" w:color="auto" w:fill="auto"/>
        <w:tabs>
          <w:tab w:val="right" w:pos="1796"/>
          <w:tab w:val="left" w:pos="1955"/>
        </w:tabs>
        <w:spacing w:after="0"/>
        <w:ind w:left="80" w:firstLine="0"/>
        <w:jc w:val="both"/>
      </w:pPr>
      <w:r>
        <w:t>Tebligat .</w:t>
      </w:r>
      <w:r>
        <w:tab/>
        <w:t>22.</w:t>
      </w:r>
      <w:r>
        <w:tab/>
        <w:t>Bu Tüzük uyarınca yapılacak tebliğler Merkezi İhale Komisyonunun</w:t>
      </w:r>
    </w:p>
    <w:p w:rsidR="00CF48DC" w:rsidRDefault="009746E0">
      <w:pPr>
        <w:pStyle w:val="Gvdemetni0"/>
        <w:shd w:val="clear" w:color="auto" w:fill="auto"/>
        <w:spacing w:after="413"/>
        <w:ind w:left="2020" w:firstLine="0"/>
        <w:jc w:val="both"/>
      </w:pPr>
      <w:r>
        <w:t>helirleyeceği şekil</w:t>
      </w:r>
      <w:r>
        <w:t>de yapıhr.</w:t>
      </w:r>
    </w:p>
    <w:p w:rsidR="00CF48DC" w:rsidRDefault="009746E0">
      <w:pPr>
        <w:pStyle w:val="Gvdemetni0"/>
        <w:shd w:val="clear" w:color="auto" w:fill="auto"/>
        <w:spacing w:after="188" w:line="235" w:lineRule="exact"/>
        <w:ind w:right="20" w:firstLine="0"/>
      </w:pPr>
      <w:r>
        <w:t>DÖRDÜNCÜ KISIM Son Kurallar</w:t>
      </w:r>
    </w:p>
    <w:p w:rsidR="00CF48DC" w:rsidRDefault="009746E0">
      <w:pPr>
        <w:pStyle w:val="Gvdemetni0"/>
        <w:shd w:val="clear" w:color="auto" w:fill="auto"/>
        <w:tabs>
          <w:tab w:val="right" w:pos="1796"/>
          <w:tab w:val="left" w:pos="1955"/>
        </w:tabs>
        <w:spacing w:after="0"/>
        <w:ind w:left="80" w:firstLine="0"/>
        <w:jc w:val="both"/>
      </w:pPr>
      <w:r>
        <w:t>Yürütme</w:t>
      </w:r>
      <w:r>
        <w:tab/>
        <w:t>23.</w:t>
      </w:r>
      <w:r>
        <w:tab/>
        <w:t>Bu Tüzüğü Bakanlar Kurulu adına Maliye İşleri ile Görevli Bakanlık</w:t>
      </w:r>
    </w:p>
    <w:p w:rsidR="00CF48DC" w:rsidRDefault="009746E0">
      <w:pPr>
        <w:pStyle w:val="Gvdemetni0"/>
        <w:shd w:val="clear" w:color="auto" w:fill="auto"/>
        <w:tabs>
          <w:tab w:val="left" w:pos="1955"/>
        </w:tabs>
        <w:spacing w:after="465"/>
        <w:ind w:left="80" w:firstLine="0"/>
        <w:jc w:val="both"/>
      </w:pPr>
      <w:r>
        <w:t>Yetkisi</w:t>
      </w:r>
      <w:r>
        <w:tab/>
        <w:t>yürütür;</w:t>
      </w:r>
    </w:p>
    <w:p w:rsidR="00CF48DC" w:rsidRDefault="009746E0">
      <w:pPr>
        <w:pStyle w:val="Gvdemetni0"/>
        <w:shd w:val="clear" w:color="auto" w:fill="auto"/>
        <w:tabs>
          <w:tab w:val="right" w:pos="1796"/>
          <w:tab w:val="left" w:pos="1955"/>
        </w:tabs>
        <w:spacing w:after="39" w:line="170" w:lineRule="exact"/>
        <w:ind w:left="80" w:firstLine="0"/>
        <w:jc w:val="both"/>
      </w:pPr>
      <w:r>
        <w:t>Yürürlüğe</w:t>
      </w:r>
      <w:r>
        <w:tab/>
        <w:t>24.</w:t>
      </w:r>
      <w:r>
        <w:tab/>
        <w:t>Bu Tüzük Resmi Gazetede yayımlandığı gün yürürlüğe girer.</w:t>
      </w:r>
    </w:p>
    <w:p w:rsidR="00CF48DC" w:rsidRDefault="009746E0">
      <w:pPr>
        <w:pStyle w:val="Gvdemetni0"/>
        <w:shd w:val="clear" w:color="auto" w:fill="auto"/>
        <w:spacing w:after="0" w:line="170" w:lineRule="exact"/>
        <w:ind w:left="80" w:firstLine="0"/>
        <w:jc w:val="both"/>
      </w:pPr>
      <w:r>
        <w:t>Giriş</w:t>
      </w:r>
      <w:r>
        <w:br w:type="page"/>
      </w:r>
    </w:p>
    <w:p w:rsidR="00CF48DC" w:rsidRDefault="009746E0">
      <w:pPr>
        <w:pStyle w:val="Balk620"/>
        <w:keepNext/>
        <w:keepLines/>
        <w:shd w:val="clear" w:color="auto" w:fill="auto"/>
        <w:spacing w:before="0" w:line="220" w:lineRule="exact"/>
        <w:ind w:right="80"/>
      </w:pPr>
      <w:bookmarkStart w:id="41" w:name="bookmark40"/>
      <w:r>
        <w:rPr>
          <w:rStyle w:val="Balk621"/>
          <w:b/>
          <w:bCs/>
        </w:rPr>
        <w:t>2215</w:t>
      </w:r>
      <w:bookmarkEnd w:id="41"/>
    </w:p>
    <w:p w:rsidR="00CF48DC" w:rsidRDefault="009746E0">
      <w:pPr>
        <w:pStyle w:val="Gvdemetni0"/>
        <w:shd w:val="clear" w:color="auto" w:fill="auto"/>
        <w:spacing w:after="209" w:line="170" w:lineRule="exact"/>
        <w:ind w:right="80" w:firstLine="0"/>
      </w:pPr>
      <w:r>
        <w:rPr>
          <w:noProof/>
        </w:rPr>
        <mc:AlternateContent>
          <mc:Choice Requires="wps">
            <w:drawing>
              <wp:anchor distT="0" distB="0" distL="63500" distR="63500" simplePos="0" relativeHeight="377487218" behindDoc="1" locked="0" layoutInCell="1" allowOverlap="1">
                <wp:simplePos x="0" y="0"/>
                <wp:positionH relativeFrom="margin">
                  <wp:posOffset>-143510</wp:posOffset>
                </wp:positionH>
                <wp:positionV relativeFrom="margin">
                  <wp:posOffset>130810</wp:posOffset>
                </wp:positionV>
                <wp:extent cx="534670" cy="123825"/>
                <wp:effectExtent l="0" t="0" r="0" b="2540"/>
                <wp:wrapSquare wrapText="bothSides"/>
                <wp:docPr id="175"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67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40"/>
                              <w:shd w:val="clear" w:color="auto" w:fill="auto"/>
                              <w:spacing w:before="0" w:line="200" w:lineRule="exact"/>
                              <w:jc w:val="left"/>
                            </w:pPr>
                            <w:r>
                              <w:rPr>
                                <w:rStyle w:val="Gvdemetni40ptbolukbraklyorExact"/>
                                <w:b/>
                                <w:bCs/>
                                <w:spacing w:val="0"/>
                              </w:rPr>
                              <w:t>Sayı: 722</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7" o:spid="_x0000_s1148" type="#_x0000_t202" style="position:absolute;left:0;text-align:left;margin-left:-11.3pt;margin-top:10.3pt;width:42.1pt;height:9.75pt;z-index:-125829262;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z9xsQIAALU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Qu+Wc4w4aaFJj3TQ6E4MyJ8tTYX6TiXg+NCBqx7gALwtW9Xdi+KrQlysa8J39FZK0deUlJChb266&#10;Z1dHHGVAtv0HUUIgstfCAg2VbE35oCAI0KFTT6fumGQK2JzPwsUSTgo48oNZFMxtBJJMlzup9Dsq&#10;WmSMFEtovgUnh3ulTTIkmVxMLC5y1jRWAA2/2ADHcQdCw1VzZpKw/fwRe/Em2kShEwaLjRN6Webc&#10;5uvQWeRQwWyWrdeZ/9PE9cOkZmVJuQkzacsP/6x3R5WPqjipS4mGlQbOpKTkbrtuJDoQ0HZuv2NB&#10;ztzcyzRsEYDLC0p+EHp3Qezki2jphHk4d+KlFzmeH9/FCy+Mwyy/pHTPOP13SqhPcTyHPlo6v+Xm&#10;2e81N5K0TMP0aFib4ujkRBKjwA0vbWs1Yc1on5XCpP9cCmj31GirVyPRUax62A7j4wgCE9+oeSvK&#10;J5CwFCAxUCPMPjBqIb9j1MMcSbH6tieSYtS85/AMzNCZDDkZ28kgvICrKdYYjeZaj8Np30m2qwF5&#10;emi38FRyZmX8nMXxgcFssGyOc8wMn/N/6/U8bVe/AAAA//8DAFBLAwQUAAYACAAAACEAGPGDvdsA&#10;AAAIAQAADwAAAGRycy9kb3ducmV2LnhtbEyPTUvEMBCG74L/IYzgRXbzgRStTRcRvXhz3Yu3bDu2&#10;xWRSmmxb99c7nvT0MszDO89UuzV4MeOUhkgW9FaBQGpiO1Bn4fD+srkDkbKj1vlIaOEbE+zqy4vK&#10;lW1c6A3nfe4El1AqnYU+57GUMjU9Bpe2cUTi3Wecgss8Tp1sJ7dwefDSKFXI4AbiC70b8anH5mt/&#10;ChaK9Xm8eb1Hs5wbP9PHWeuM2trrq/XxAUTGNf/B8KvP6lCz0zGeqE3CW9gYUzBqwShOBgrNebRw&#10;qzTIupL/H6h/AAAA//8DAFBLAQItABQABgAIAAAAIQC2gziS/gAAAOEBAAATAAAAAAAAAAAAAAAA&#10;AAAAAABbQ29udGVudF9UeXBlc10ueG1sUEsBAi0AFAAGAAgAAAAhADj9If/WAAAAlAEAAAsAAAAA&#10;AAAAAAAAAAAALwEAAF9yZWxzLy5yZWxzUEsBAi0AFAAGAAgAAAAhAE7nP3GxAgAAtQUAAA4AAAAA&#10;AAAAAAAAAAAALgIAAGRycy9lMm9Eb2MueG1sUEsBAi0AFAAGAAgAAAAhABjxg73bAAAACAEAAA8A&#10;AAAAAAAAAAAAAAAACwUAAGRycy9kb3ducmV2LnhtbFBLBQYAAAAABAAEAPMAAAATBgAAAAA=&#10;" filled="f" stroked="f">
                <v:textbox style="mso-fit-shape-to-text:t" inset="0,0,0,0">
                  <w:txbxContent>
                    <w:p w:rsidR="00CF48DC" w:rsidRDefault="009746E0">
                      <w:pPr>
                        <w:pStyle w:val="Gvdemetni40"/>
                        <w:shd w:val="clear" w:color="auto" w:fill="auto"/>
                        <w:spacing w:before="0" w:line="200" w:lineRule="exact"/>
                        <w:jc w:val="left"/>
                      </w:pPr>
                      <w:r>
                        <w:rPr>
                          <w:rStyle w:val="Gvdemetni40ptbolukbraklyorExact"/>
                          <w:b/>
                          <w:bCs/>
                          <w:spacing w:val="0"/>
                        </w:rPr>
                        <w:t>Sayı: 722</w:t>
                      </w:r>
                    </w:p>
                  </w:txbxContent>
                </v:textbox>
                <w10:wrap type="square" anchorx="margin" anchory="margin"/>
              </v:shape>
            </w:pict>
          </mc:Fallback>
        </mc:AlternateContent>
      </w:r>
      <w:r>
        <w:t>KAMU İHALE YASASI</w:t>
      </w:r>
    </w:p>
    <w:p w:rsidR="00CF48DC" w:rsidRDefault="009746E0">
      <w:pPr>
        <w:pStyle w:val="Gvdemetni0"/>
        <w:shd w:val="clear" w:color="auto" w:fill="auto"/>
        <w:spacing w:after="214" w:line="170" w:lineRule="exact"/>
        <w:ind w:right="80" w:firstLine="0"/>
      </w:pPr>
      <w:r>
        <w:t>(20/2016 Sayılı Yasa)</w:t>
      </w:r>
    </w:p>
    <w:p w:rsidR="00CF48DC" w:rsidRDefault="009746E0">
      <w:pPr>
        <w:pStyle w:val="Gvdemetni0"/>
        <w:shd w:val="clear" w:color="auto" w:fill="auto"/>
        <w:spacing w:after="173" w:line="170" w:lineRule="exact"/>
        <w:ind w:right="80" w:firstLine="0"/>
      </w:pPr>
      <w:r>
        <w:t>Madde 86 Altında Yapılan Tüzük</w:t>
      </w:r>
    </w:p>
    <w:p w:rsidR="00CF48DC" w:rsidRDefault="009746E0">
      <w:pPr>
        <w:pStyle w:val="Gvdemetni0"/>
        <w:shd w:val="clear" w:color="auto" w:fill="auto"/>
        <w:spacing w:after="0" w:line="264" w:lineRule="exact"/>
        <w:ind w:right="80" w:firstLine="0"/>
      </w:pPr>
      <w:r>
        <w:t>Kuzey Kıbrıs Türk Cumhuriyeti Bakanlar Kurulu, Kamu İhale Yasasının 86’mcı maddesinin</w:t>
      </w:r>
    </w:p>
    <w:p w:rsidR="00CF48DC" w:rsidRDefault="009746E0">
      <w:pPr>
        <w:pStyle w:val="Gvdemetni0"/>
        <w:numPr>
          <w:ilvl w:val="0"/>
          <w:numId w:val="187"/>
        </w:numPr>
        <w:shd w:val="clear" w:color="auto" w:fill="auto"/>
        <w:tabs>
          <w:tab w:val="left" w:pos="754"/>
        </w:tabs>
        <w:spacing w:after="615" w:line="264" w:lineRule="exact"/>
        <w:ind w:left="20" w:firstLine="0"/>
        <w:jc w:val="both"/>
      </w:pPr>
      <w:r>
        <w:t>’üncü fıkrasının kendisine verdiği yetkij'e dayanarak aşağıdaki Tüzüp yapar.</w:t>
      </w:r>
    </w:p>
    <w:p w:rsidR="00CF48DC" w:rsidRDefault="009746E0">
      <w:pPr>
        <w:pStyle w:val="Gvdemetni80"/>
        <w:shd w:val="clear" w:color="auto" w:fill="auto"/>
        <w:tabs>
          <w:tab w:val="right" w:pos="1897"/>
          <w:tab w:val="right" w:pos="1897"/>
          <w:tab w:val="right" w:pos="7342"/>
        </w:tabs>
        <w:spacing w:before="0" w:line="170" w:lineRule="exact"/>
        <w:ind w:left="20"/>
        <w:jc w:val="both"/>
      </w:pPr>
      <w:r>
        <w:rPr>
          <w:rStyle w:val="Gvdemetni81"/>
          <w:b/>
          <w:bCs/>
        </w:rPr>
        <w:t>Kısa İsim</w:t>
      </w:r>
      <w:r>
        <w:rPr>
          <w:rStyle w:val="Gvdemetni81"/>
          <w:b/>
          <w:bCs/>
        </w:rPr>
        <w:tab/>
        <w:t>.</w:t>
      </w:r>
      <w:r>
        <w:rPr>
          <w:rStyle w:val="Gvdemetni81"/>
          <w:b/>
          <w:bCs/>
        </w:rPr>
        <w:tab/>
        <w:t>1.</w:t>
      </w:r>
      <w:r>
        <w:rPr>
          <w:rStyle w:val="Gvdemetni81"/>
          <w:b/>
          <w:bCs/>
        </w:rPr>
        <w:tab/>
        <w:t>Bu Tüzük İtiraz Makamının</w:t>
      </w:r>
      <w:r>
        <w:rPr>
          <w:rStyle w:val="Gvdemetni81"/>
          <w:b/>
          <w:bCs/>
        </w:rPr>
        <w:t xml:space="preserve"> Çalışma Usul ve EsaslarrTüzüğü</w:t>
      </w:r>
    </w:p>
    <w:p w:rsidR="00CF48DC" w:rsidRDefault="009746E0">
      <w:pPr>
        <w:pStyle w:val="Gvdemetni0"/>
        <w:shd w:val="clear" w:color="auto" w:fill="auto"/>
        <w:spacing w:after="52" w:line="170" w:lineRule="exact"/>
        <w:ind w:left="760" w:firstLine="1340"/>
        <w:jc w:val="left"/>
      </w:pPr>
      <w:r>
        <w:t>olarak isimlendirilir.</w:t>
      </w:r>
    </w:p>
    <w:p w:rsidR="00CF48DC" w:rsidRDefault="009746E0">
      <w:pPr>
        <w:pStyle w:val="Gvdemetni0"/>
        <w:shd w:val="clear" w:color="auto" w:fill="auto"/>
        <w:spacing w:after="0" w:line="259" w:lineRule="exact"/>
        <w:ind w:left="2960" w:right="2680" w:firstLine="0"/>
        <w:jc w:val="left"/>
      </w:pPr>
      <w:r>
        <w:t>BİRİNCİ KISM Genel Kurallar</w:t>
      </w:r>
    </w:p>
    <w:p w:rsidR="00CF48DC" w:rsidRDefault="009746E0">
      <w:pPr>
        <w:pStyle w:val="Gvdemetni0"/>
        <w:shd w:val="clear" w:color="auto" w:fill="auto"/>
        <w:tabs>
          <w:tab w:val="right" w:pos="1897"/>
          <w:tab w:val="right" w:pos="7342"/>
        </w:tabs>
        <w:spacing w:after="0" w:line="259" w:lineRule="exact"/>
        <w:ind w:left="20" w:firstLine="0"/>
        <w:jc w:val="both"/>
      </w:pPr>
      <w:r>
        <w:t>Tefsir</w:t>
      </w:r>
      <w:r>
        <w:tab/>
        <w:t>2.</w:t>
      </w:r>
      <w:r>
        <w:tab/>
        <w:t>Bu Tüziilcte metin başka türlü gerektirmedikçe; .</w:t>
      </w:r>
    </w:p>
    <w:p w:rsidR="00CF48DC" w:rsidRDefault="009746E0">
      <w:pPr>
        <w:pStyle w:val="Gvdemetni0"/>
        <w:shd w:val="clear" w:color="auto" w:fill="auto"/>
        <w:tabs>
          <w:tab w:val="right" w:pos="3438"/>
          <w:tab w:val="left" w:pos="3578"/>
        </w:tabs>
        <w:spacing w:after="0" w:line="259" w:lineRule="exact"/>
        <w:ind w:left="760" w:right="80" w:firstLine="1340"/>
        <w:jc w:val="left"/>
      </w:pPr>
      <w:r>
        <w:t xml:space="preserve">“İhale Değerlendirme Komisyonu”, ihale makamları adına ihale </w:t>
      </w:r>
      <w:r>
        <w:rPr>
          <w:rStyle w:val="Gvdemetnia"/>
        </w:rPr>
        <w:t>sürec</w:t>
      </w:r>
      <w:r>
        <w:rPr>
          <w:rStyle w:val="Gvdemetnib"/>
        </w:rPr>
        <w:t>inin</w:t>
      </w:r>
      <w:r>
        <w:rPr>
          <w:rStyle w:val="Gvdemetnia"/>
        </w:rPr>
        <w:t xml:space="preserve"> </w:t>
      </w:r>
      <w:r>
        <w:t xml:space="preserve">yürütülmesi, tekliflerin açılması ve </w:t>
      </w:r>
      <w:r>
        <w:t>20/2016</w:t>
      </w:r>
      <w:r>
        <w:tab/>
        <w:t>değerlendirilmesi</w:t>
      </w:r>
      <w:r>
        <w:tab/>
        <w:t>için Kamu İhale Yasasının 12’nci maddesi</w:t>
      </w:r>
    </w:p>
    <w:p w:rsidR="00CF48DC" w:rsidRDefault="009746E0">
      <w:pPr>
        <w:pStyle w:val="Gvdemetni0"/>
        <w:shd w:val="clear" w:color="auto" w:fill="auto"/>
        <w:spacing w:after="0" w:line="259" w:lineRule="exact"/>
        <w:ind w:right="80" w:firstLine="0"/>
      </w:pPr>
      <w:r>
        <w:t>uyarınca oluşturulan komisyonu anlatır.</w:t>
      </w:r>
    </w:p>
    <w:p w:rsidR="00CF48DC" w:rsidRDefault="009746E0">
      <w:pPr>
        <w:pStyle w:val="Gvdemetni0"/>
        <w:shd w:val="clear" w:color="auto" w:fill="auto"/>
        <w:spacing w:after="0" w:line="259" w:lineRule="exact"/>
        <w:ind w:left="2100" w:right="80" w:firstLine="0"/>
        <w:jc w:val="both"/>
      </w:pPr>
      <w:r>
        <w:t>“İhale Katılımcıları”; Mal veya hizmet alımları ile yapım işlerinin ihalesine teklif veren tedarikçi, hizmet sunucusu veya yapım müteahhidini veya ke</w:t>
      </w:r>
      <w:r>
        <w:t>ndisiyle çerçeve anlaşma imzalanan gerçek veya tüzel kişiyi ya da bunların oluşturdukları iş ortaldığmı anlatır.</w:t>
      </w:r>
    </w:p>
    <w:p w:rsidR="00CF48DC" w:rsidRDefault="009746E0">
      <w:pPr>
        <w:pStyle w:val="Gvdemetni0"/>
        <w:shd w:val="clear" w:color="auto" w:fill="auto"/>
        <w:spacing w:after="0" w:line="259" w:lineRule="exact"/>
        <w:ind w:left="2100" w:right="80" w:firstLine="0"/>
        <w:jc w:val="both"/>
      </w:pPr>
      <w:r>
        <w:t>“İhale katılımcısı olabilecekler”; ihale konusu alanda faalij'et gösteren ve ihale veya Sn- yeterlilik dokümanı satın almış gerçek veya tüzel k</w:t>
      </w:r>
      <w:r>
        <w:t>işiyi ya da bunların oluşturdukları ortak girişimi . anlatır.</w:t>
      </w:r>
    </w:p>
    <w:p w:rsidR="00CF48DC" w:rsidRDefault="009746E0">
      <w:pPr>
        <w:pStyle w:val="Gvdemetni0"/>
        <w:shd w:val="clear" w:color="auto" w:fill="auto"/>
        <w:spacing w:after="0" w:line="259" w:lineRule="exact"/>
        <w:ind w:left="2100" w:right="80" w:firstLine="0"/>
        <w:jc w:val="both"/>
      </w:pPr>
      <w:r>
        <w:t>“İhale Komisyonu”, Kamu İhale Yasasının 12’nci maddesine göre, ihale sürecini yürütmekle görevli olan Merkezi İhale Komisyonu veya İhale Değerlendirme Komisyonlarını anlatır. “İhale Makamı”, Kam</w:t>
      </w:r>
      <w:r>
        <w:t>u İhale Yasasının 4’üncü maddesine belirtilen ve ihalelerini bu yasaya uygun şekilde gerçekleştirmek yükümlülüğünde olan kurum ve kuruluşları anlata.</w:t>
      </w:r>
    </w:p>
    <w:p w:rsidR="00CF48DC" w:rsidRDefault="009746E0">
      <w:pPr>
        <w:pStyle w:val="Gvdemetni0"/>
        <w:shd w:val="clear" w:color="auto" w:fill="auto"/>
        <w:spacing w:after="0" w:line="259" w:lineRule="exact"/>
        <w:ind w:left="2100" w:right="80" w:firstLine="0"/>
        <w:jc w:val="both"/>
      </w:pPr>
      <w:r>
        <w:t>“İhale süreci”, İhale yetldlisince ihale onayının verildiği tarihten itibaren başlayan, sözleşmenin veya ç</w:t>
      </w:r>
      <w:r>
        <w:t>erçeve anlaşmanın taraflarca imzalanmasıyla tamamlanan süreci-anlata.</w:t>
      </w:r>
    </w:p>
    <w:p w:rsidR="00CF48DC" w:rsidRDefault="009746E0">
      <w:pPr>
        <w:pStyle w:val="Gvdemetni0"/>
        <w:shd w:val="clear" w:color="auto" w:fill="auto"/>
        <w:spacing w:after="0" w:line="259" w:lineRule="exact"/>
        <w:ind w:left="2100" w:right="80" w:firstLine="0"/>
        <w:jc w:val="both"/>
      </w:pPr>
      <w:r>
        <w:t>“İhale Süreci Tarafları”, ihale katılımcıları ile ihale katılımcısı olabilecelderi anlata.</w:t>
      </w:r>
    </w:p>
    <w:p w:rsidR="00CF48DC" w:rsidRDefault="009746E0">
      <w:pPr>
        <w:pStyle w:val="Gvdemetni0"/>
        <w:shd w:val="clear" w:color="auto" w:fill="auto"/>
        <w:tabs>
          <w:tab w:val="right" w:pos="2690"/>
          <w:tab w:val="center" w:pos="3218"/>
          <w:tab w:val="right" w:pos="4365"/>
          <w:tab w:val="right" w:pos="4874"/>
          <w:tab w:val="right" w:pos="5330"/>
          <w:tab w:val="left" w:pos="5430"/>
        </w:tabs>
        <w:spacing w:after="0" w:line="259" w:lineRule="exact"/>
        <w:ind w:left="760" w:firstLine="0"/>
        <w:jc w:val="both"/>
      </w:pPr>
      <w:r>
        <w:t>36/2009</w:t>
      </w:r>
      <w:r>
        <w:tab/>
        <w:t>.“İtiraz</w:t>
      </w:r>
      <w:r>
        <w:tab/>
        <w:t>Makamı”,</w:t>
      </w:r>
      <w:r>
        <w:tab/>
        <w:t>36/2009</w:t>
      </w:r>
      <w:r>
        <w:tab/>
        <w:t>sayılı</w:t>
      </w:r>
      <w:r>
        <w:tab/>
        <w:t>yasa</w:t>
      </w:r>
      <w:r>
        <w:tab/>
        <w:t>ile oluşturulan Rekabet</w:t>
      </w:r>
    </w:p>
    <w:p w:rsidR="00CF48DC" w:rsidRDefault="009746E0">
      <w:pPr>
        <w:pStyle w:val="Gvdemetni0"/>
        <w:shd w:val="clear" w:color="auto" w:fill="auto"/>
        <w:spacing w:after="0" w:line="259" w:lineRule="exact"/>
        <w:ind w:left="760" w:firstLine="1340"/>
        <w:jc w:val="left"/>
      </w:pPr>
      <w:r>
        <w:t>Kurulunu anlatır.</w:t>
      </w:r>
    </w:p>
    <w:p w:rsidR="00CF48DC" w:rsidRDefault="009746E0">
      <w:pPr>
        <w:pStyle w:val="Gvdemetni0"/>
        <w:shd w:val="clear" w:color="auto" w:fill="auto"/>
        <w:spacing w:after="0" w:line="259" w:lineRule="exact"/>
        <w:ind w:left="2100" w:right="80" w:firstLine="0"/>
        <w:jc w:val="both"/>
      </w:pPr>
      <w:r>
        <w:t>“Merkezi İhale Komisyonu”, Kamu İhale Yasasının 10’uncu maddesi parınca oluşturulan ve Kamu İhale Yasasının 4’üncü maddesinin (l)’inci fıkrasının (A), (B) ve (C) bentlerinde yer alan</w:t>
      </w:r>
      <w:r>
        <w:br w:type="page"/>
      </w:r>
    </w:p>
    <w:p w:rsidR="00CF48DC" w:rsidRDefault="009746E0">
      <w:pPr>
        <w:pStyle w:val="Balk6120"/>
        <w:keepNext/>
        <w:keepLines/>
        <w:shd w:val="clear" w:color="auto" w:fill="auto"/>
        <w:spacing w:after="86" w:line="230" w:lineRule="exact"/>
      </w:pPr>
      <w:bookmarkStart w:id="42" w:name="bookmark41"/>
      <w:r>
        <w:t>2216</w:t>
      </w:r>
      <w:bookmarkEnd w:id="42"/>
    </w:p>
    <w:p w:rsidR="00CF48DC" w:rsidRDefault="009746E0">
      <w:pPr>
        <w:pStyle w:val="Gvdemetni0"/>
        <w:shd w:val="clear" w:color="auto" w:fill="auto"/>
        <w:spacing w:after="0" w:line="264" w:lineRule="exact"/>
        <w:ind w:left="600" w:right="100" w:firstLine="0"/>
        <w:jc w:val="both"/>
      </w:pPr>
      <w:r>
        <w:t>kurum ve kuruluşlar adına İhale Değerlendirme Komisyonu olarak göre</w:t>
      </w:r>
      <w:r>
        <w:t>v yapan komisyonu anlatır.</w:t>
      </w:r>
    </w:p>
    <w:p w:rsidR="00CF48DC" w:rsidRDefault="009746E0">
      <w:pPr>
        <w:pStyle w:val="Gvdemetni0"/>
        <w:shd w:val="clear" w:color="auto" w:fill="auto"/>
        <w:spacing w:after="0" w:line="264" w:lineRule="exact"/>
        <w:ind w:left="600" w:right="100" w:firstLine="0"/>
        <w:jc w:val="both"/>
      </w:pPr>
      <w:r>
        <w:rPr>
          <w:rStyle w:val="GvdemetniKaln1"/>
        </w:rPr>
        <w:t xml:space="preserve">“Nihai karar”, </w:t>
      </w:r>
      <w:r>
        <w:t>Bu Tüzükte yer alan usul ve esaslar çerçevesinde İtiraz Makamı tarafından başvuruyu sonuçlandıran kararı anlatır.</w:t>
      </w:r>
    </w:p>
    <w:p w:rsidR="00CF48DC" w:rsidRDefault="009746E0">
      <w:pPr>
        <w:pStyle w:val="Gvdemetni0"/>
        <w:shd w:val="clear" w:color="auto" w:fill="auto"/>
        <w:spacing w:after="724" w:line="264" w:lineRule="exact"/>
        <w:ind w:firstLine="0"/>
      </w:pPr>
      <w:r>
        <w:rPr>
          <w:rStyle w:val="Gvdemetni5pttalik"/>
        </w:rPr>
        <w:t>“</w:t>
      </w:r>
      <w:r>
        <w:rPr>
          <w:rStyle w:val="GvdemetniKaln1"/>
        </w:rPr>
        <w:t xml:space="preserve"> Yasa” </w:t>
      </w:r>
      <w:r>
        <w:t>, Kamu İhale Yasasını anlata.</w:t>
      </w:r>
    </w:p>
    <w:p w:rsidR="00CF48DC" w:rsidRDefault="009746E0">
      <w:pPr>
        <w:pStyle w:val="Gvdemetni0"/>
        <w:numPr>
          <w:ilvl w:val="0"/>
          <w:numId w:val="188"/>
        </w:numPr>
        <w:shd w:val="clear" w:color="auto" w:fill="auto"/>
        <w:tabs>
          <w:tab w:val="left" w:pos="610"/>
        </w:tabs>
        <w:spacing w:after="103" w:line="259" w:lineRule="exact"/>
        <w:ind w:left="600" w:right="100" w:hanging="460"/>
        <w:jc w:val="both"/>
      </w:pPr>
      <w:r>
        <w:rPr>
          <w:noProof/>
        </w:rPr>
        <mc:AlternateContent>
          <mc:Choice Requires="wps">
            <w:drawing>
              <wp:anchor distT="0" distB="0" distL="63500" distR="63500" simplePos="0" relativeHeight="377487219" behindDoc="1" locked="0" layoutInCell="1" allowOverlap="1">
                <wp:simplePos x="0" y="0"/>
                <wp:positionH relativeFrom="margin">
                  <wp:posOffset>-370205</wp:posOffset>
                </wp:positionH>
                <wp:positionV relativeFrom="paragraph">
                  <wp:posOffset>27305</wp:posOffset>
                </wp:positionV>
                <wp:extent cx="297815" cy="104775"/>
                <wp:effectExtent l="1270" t="0" r="0" b="1270"/>
                <wp:wrapSquare wrapText="bothSides"/>
                <wp:docPr id="174"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150" w:lineRule="exact"/>
                            </w:pPr>
                            <w:r>
                              <w:rPr>
                                <w:rStyle w:val="Gvdemetni80ptbolukbraklyorExact"/>
                                <w:b/>
                                <w:bCs/>
                                <w:spacing w:val="0"/>
                              </w:rPr>
                              <w:t>Amaç</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6" o:spid="_x0000_s1149" type="#_x0000_t202" style="position:absolute;left:0;text-align:left;margin-left:-29.15pt;margin-top:2.15pt;width:23.45pt;height:8.25pt;z-index:-12582926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rIwsgIAALUFAAAOAAAAZHJzL2Uyb0RvYy54bWysVNtu2zAMfR+wfxD07vpSJ76gTtHG8TCg&#10;uwDtPkCx5ViYLXmSErsb9u+j5DhNWwwYtvlBoCXqkIc84tX12LXoQKVigmfYv/AworwUFeO7DH95&#10;KJwYI6UJr0grOM3wI1X4evX2zdXQpzQQjWgrKhGAcJUOfYYbrfvUdVXZ0I6oC9FTDoe1kB3R8Ct3&#10;biXJAOhd6waet3QHIateipIqBbv5dIhXFr+uaak/1bWiGrUZhty0XaVdt2Z1V1ck3UnSN6w8pkH+&#10;IouOMA5BT1A50QTtJXsF1bFSCiVqfVGKzhV1zUpqOQAb33vB5r4hPbVcoDiqP5VJ/T/Y8uPhs0Ss&#10;gt5FIUacdNCkBzpqdCtG5F8uTYWGXqXgeN+Dqx7hALwtW9XfifKrQlysG8J39EZKMTSUVJChb266&#10;Z1cnHGVAtsMHUUEgstfCAo217Ez5oCAI0KFTj6fumGRK2AySKPYXGJVw5HthFC1sBJLOl3up9Dsq&#10;OmSMDEtovgUnhzulTTIknV1MLC4K1rZWAC1/tgGO0w6EhqvmzCRh+/kj8ZJNvIlDJwyWGyf08ty5&#10;Kdahsyz8aJFf5ut17v80cf0wbVhVUW7CzNrywz/r3VHlkypO6lKiZZWBMykpuduuW4kOBLRd2O9Y&#10;kDM393katgjA5QUlPwi92yBximUcOWERLpwk8mLH85PbZOmFSZgXzyndMU7/nRIaMpwsgsWkpd9y&#10;8+z3mhtJO6ZherSsy3B8ciKpUeCGV7a1mrB2ss9KYdJ/KgW0e2601auR6CRWPW7H6XEElya+UfNW&#10;VI8gYSlAYqBTmH1gNEJ+x2iAOZJh9W1PJMWofc/hGZihMxtyNrazQXgJVzOsMZrMtZ6G076XbNcA&#10;8vzQbuCpFMzK+CmL4wOD2WDZHOeYGT7n/9bradqufgEAAP//AwBQSwMEFAAGAAgAAAAhAM/2LhHd&#10;AAAACAEAAA8AAABkcnMvZG93bnJldi54bWxMj8FOwzAQRO9I/IO1SFxQ6jiUKg1xKoTgwo3ChZub&#10;bJMIex3FbhL69SwnehqtZjTzttwtzooJx9B70qBWKQik2jc9tRo+P16THESIhhpjPaGGHwywq66v&#10;SlM0fqZ3nPaxFVxCoTAauhiHQspQd+hMWPkBib2jH52JfI6tbEYzc7mzMkvTjXSmJ17ozIDPHdbf&#10;+5PTsFlehru3LWbzubYTfZ2Viqi0vr1Znh5BRFzifxj+8BkdKmY6+BM1QVgNyUN+z1ENaxb2E6XW&#10;IA4asjQHWZXy8oHqFwAA//8DAFBLAQItABQABgAIAAAAIQC2gziS/gAAAOEBAAATAAAAAAAAAAAA&#10;AAAAAAAAAABbQ29udGVudF9UeXBlc10ueG1sUEsBAi0AFAAGAAgAAAAhADj9If/WAAAAlAEAAAsA&#10;AAAAAAAAAAAAAAAALwEAAF9yZWxzLy5yZWxzUEsBAi0AFAAGAAgAAAAhACjisjCyAgAAtQUAAA4A&#10;AAAAAAAAAAAAAAAALgIAAGRycy9lMm9Eb2MueG1sUEsBAi0AFAAGAAgAAAAhAM/2LhHdAAAACAEA&#10;AA8AAAAAAAAAAAAAAAAADAUAAGRycy9kb3ducmV2LnhtbFBLBQYAAAAABAAEAPMAAAAWBgAAAAA=&#10;" filled="f" stroked="f">
                <v:textbox style="mso-fit-shape-to-text:t" inset="0,0,0,0">
                  <w:txbxContent>
                    <w:p w:rsidR="00CF48DC" w:rsidRDefault="009746E0">
                      <w:pPr>
                        <w:pStyle w:val="Gvdemetni80"/>
                        <w:shd w:val="clear" w:color="auto" w:fill="auto"/>
                        <w:spacing w:before="0" w:line="150" w:lineRule="exact"/>
                      </w:pPr>
                      <w:r>
                        <w:rPr>
                          <w:rStyle w:val="Gvdemetni80ptbolukbraklyorExact"/>
                          <w:b/>
                          <w:bCs/>
                          <w:spacing w:val="0"/>
                        </w:rPr>
                        <w:t>Amaç</w:t>
                      </w:r>
                    </w:p>
                  </w:txbxContent>
                </v:textbox>
                <w10:wrap type="square" anchorx="margin"/>
              </v:shape>
            </w:pict>
          </mc:Fallback>
        </mc:AlternateContent>
      </w:r>
      <w:r>
        <w:t>Bu Tüzüğün amacı, Kamu İhale Yasası kapsamında yapılan</w:t>
      </w:r>
      <w:r>
        <w:t xml:space="preserve"> ihalelerde, ihale makamları veya ihale komisyonlarının Yasaya aykırı almış olduğu kararlar ile ihale katılımcıları veya ihale süreci- taraflannı zarara uğratan ihale kararlarına yönelik itiraz başvuruları, bu başvuruların incelenmesi ve karara bağlanmasın</w:t>
      </w:r>
      <w:r>
        <w:t>a ilişkin usul ve esasları düzenlemektir.</w:t>
      </w:r>
    </w:p>
    <w:p w:rsidR="00CF48DC" w:rsidRDefault="009746E0">
      <w:pPr>
        <w:pStyle w:val="Gvdemetni80"/>
        <w:shd w:val="clear" w:color="auto" w:fill="auto"/>
        <w:spacing w:before="0" w:after="137" w:line="355" w:lineRule="exact"/>
        <w:jc w:val="center"/>
      </w:pPr>
      <w:r>
        <w:rPr>
          <w:rStyle w:val="Gvdemetni81"/>
          <w:b/>
          <w:bCs/>
        </w:rPr>
        <w:t>DONCİ KISIM Başvuru Şekli, Süreler ve İtirazın Değerlendirilmesi</w:t>
      </w:r>
    </w:p>
    <w:p w:rsidR="00CF48DC" w:rsidRDefault="009746E0">
      <w:pPr>
        <w:pStyle w:val="Gvdemetni0"/>
        <w:numPr>
          <w:ilvl w:val="0"/>
          <w:numId w:val="188"/>
        </w:numPr>
        <w:shd w:val="clear" w:color="auto" w:fill="auto"/>
        <w:tabs>
          <w:tab w:val="left" w:pos="610"/>
        </w:tabs>
        <w:spacing w:after="0" w:line="259" w:lineRule="exact"/>
        <w:ind w:left="600" w:right="100" w:hanging="460"/>
        <w:jc w:val="both"/>
      </w:pPr>
      <w:r>
        <w:rPr>
          <w:noProof/>
        </w:rPr>
        <mc:AlternateContent>
          <mc:Choice Requires="wps">
            <w:drawing>
              <wp:anchor distT="0" distB="0" distL="63500" distR="63500" simplePos="0" relativeHeight="377487220" behindDoc="1" locked="0" layoutInCell="1" allowOverlap="1">
                <wp:simplePos x="0" y="0"/>
                <wp:positionH relativeFrom="margin">
                  <wp:posOffset>-394970</wp:posOffset>
                </wp:positionH>
                <wp:positionV relativeFrom="paragraph">
                  <wp:posOffset>21590</wp:posOffset>
                </wp:positionV>
                <wp:extent cx="410210" cy="104775"/>
                <wp:effectExtent l="0" t="2540" r="3810" b="0"/>
                <wp:wrapSquare wrapText="bothSides"/>
                <wp:docPr id="173"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21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150" w:lineRule="exact"/>
                            </w:pPr>
                            <w:r>
                              <w:rPr>
                                <w:rStyle w:val="Gvdemetni80ptbolukbraklyorExact"/>
                                <w:b/>
                                <w:bCs/>
                                <w:spacing w:val="0"/>
                              </w:rPr>
                              <w:t>Başvuru</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5" o:spid="_x0000_s1150" type="#_x0000_t202" style="position:absolute;left:0;text-align:left;margin-left:-31.1pt;margin-top:1.7pt;width:32.3pt;height:8.25pt;z-index:-12582926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qbCswIAALUFAAAOAAAAZHJzL2Uyb0RvYy54bWysVMlu2zAQvRfoPxC8K1pCLxIiB4llFQXS&#10;BUj6AbREWUQlUiVpS2nQf++Qsuwsl6KtDsSIM3yzvZmr66Ft0IEpzaVIcXgRYMREIUsudin+9pB7&#10;S4y0oaKkjRQsxY9M4+vV+3dXfZewSNayKZlCACJ00ncpro3pEt/XRc1aqi9kxwQoK6laauBX7fxS&#10;0R7Q28aPgmDu91KVnZIF0xpus1GJVw6/qlhhvlSVZgY1KYbYjDuVO7f29FdXNNkp2tW8OIZB/yKK&#10;lnIBTk9QGTUU7RV/A9XyQkktK3NRyNaXVcUL5nKAbMLgVTb3Ne2YywWKo7tTmfT/gy0+H74qxEvo&#10;3eISI0FbaNIDGwy6lQMKL2e2Qn2nEzC878DUDKAAa5et7u5k8V0jIdc1FTt2o5Tsa0ZLiDC0L/1n&#10;T0ccbUG2/SdZgiO6N9IBDZVqbfmgIAjQoVOPp+7YYAq4JGEQhaApQBUGZLFwsfk0mR53SpsPTLbI&#10;CilW0HwHTg932thgaDKZWF9C5rxpHAEa8eICDMcbcA1Prc4G4fr5FAfxZrlZEo9E841HgizzbvI1&#10;8eZ5uJhll9l6nYW/rN+QJDUvSyasm4lbIfmz3h1ZPrLixC4tG15aOBuSVrvtulHoQIHbuftcyUFz&#10;NvNfhuGKALm8SimMSHAbxV4+Xy48kpOZFy+CpReE8W08D0hMsvxlSndcsH9PCfUpjmfRbOTSOehX&#10;uQXue5sbTVpuYHs0vE3x8mREE8vAjShdaw3lzSg/K4UN/1wKaPfUaMdXS9GRrGbYDuNwRGQahK0s&#10;H4HCSgLFgI2w+0CopfqJUQ97JMX6x54qhlHzUcAY2KUzCWoStpNARQFPU2wwGsW1GZfTvlN8VwPy&#10;NGg3MCo5dzS2MzVGcRww2A0um+Mes8vn+b+zOm/b1W8AAAD//wMAUEsDBBQABgAIAAAAIQAU+LID&#10;2gAAAAYBAAAPAAAAZHJzL2Rvd25yZXYueG1sTI4xT8MwEIV3JP6DdUgsqHViUERCnAohWNhoWdjc&#10;+Egi7HMUu0nor+eYYDo9vU/vvnq3eidmnOIQSEO+zUAgtcEO1Gl4P7xs7kHEZMgaFwg1fGOEXXN5&#10;UZvKhoXecN6nTvAIxcpo6FMaKylj26M3cRtGJO4+w+RN4jh10k5m4XHvpMqyQnozEH/ozYhPPbZf&#10;+5PXUKzP481riWo5t26mj3OeJ8y1vr5aHx9AJFzTHwy/+qwODTsdw4lsFE7DplCKUQ23dyC4V3yO&#10;jJUlyKaW//WbHwAAAP//AwBQSwECLQAUAAYACAAAACEAtoM4kv4AAADhAQAAEwAAAAAAAAAAAAAA&#10;AAAAAAAAW0NvbnRlbnRfVHlwZXNdLnhtbFBLAQItABQABgAIAAAAIQA4/SH/1gAAAJQBAAALAAAA&#10;AAAAAAAAAAAAAC8BAABfcmVscy8ucmVsc1BLAQItABQABgAIAAAAIQBYZqbCswIAALUFAAAOAAAA&#10;AAAAAAAAAAAAAC4CAABkcnMvZTJvRG9jLnhtbFBLAQItABQABgAIAAAAIQAU+LID2gAAAAYBAAAP&#10;AAAAAAAAAAAAAAAAAA0FAABkcnMvZG93bnJldi54bWxQSwUGAAAAAAQABADzAAAAFAYAAAAA&#10;" filled="f" stroked="f">
                <v:textbox style="mso-fit-shape-to-text:t" inset="0,0,0,0">
                  <w:txbxContent>
                    <w:p w:rsidR="00CF48DC" w:rsidRDefault="009746E0">
                      <w:pPr>
                        <w:pStyle w:val="Gvdemetni80"/>
                        <w:shd w:val="clear" w:color="auto" w:fill="auto"/>
                        <w:spacing w:before="0" w:line="150" w:lineRule="exact"/>
                      </w:pPr>
                      <w:r>
                        <w:rPr>
                          <w:rStyle w:val="Gvdemetni80ptbolukbraklyorExact"/>
                          <w:b/>
                          <w:bCs/>
                          <w:spacing w:val="0"/>
                        </w:rPr>
                        <w:t>Başvuru</w:t>
                      </w:r>
                    </w:p>
                  </w:txbxContent>
                </v:textbox>
                <w10:wrap type="square" anchorx="margin"/>
              </v:shape>
            </w:pict>
          </mc:Fallback>
        </mc:AlternateContent>
      </w:r>
      <w:r>
        <w:t>(1) İhale makamlarının veya ihale komisyonla</w:t>
      </w:r>
      <w:r>
        <w:rPr>
          <w:rStyle w:val="Gvdemetni5"/>
        </w:rPr>
        <w:t>rının.</w:t>
      </w:r>
      <w:r>
        <w:t xml:space="preserve"> Yasaya aykırı almış olduğu bütün kararlar veya ihale katılımcıları veya ihale süreci ta</w:t>
      </w:r>
      <w:r>
        <w:t>raflarını zarara uğratan ihale kararları, İtiraz Makamına bildirilebilir.</w:t>
      </w:r>
    </w:p>
    <w:p w:rsidR="00CF48DC" w:rsidRDefault="009746E0">
      <w:pPr>
        <w:pStyle w:val="Gvdemetni0"/>
        <w:numPr>
          <w:ilvl w:val="0"/>
          <w:numId w:val="189"/>
        </w:numPr>
        <w:shd w:val="clear" w:color="auto" w:fill="auto"/>
        <w:tabs>
          <w:tab w:val="left" w:pos="984"/>
        </w:tabs>
        <w:spacing w:after="0" w:line="259" w:lineRule="exact"/>
        <w:ind w:left="600" w:right="100" w:firstLine="0"/>
        <w:jc w:val="both"/>
      </w:pPr>
      <w:r>
        <w:t>İhale sürecinin yürütülmesi aşamasında ihale komisyonlarının ürettiği bir karardan ötürü haklarının ihlal edildiğini iddia eden veya iptal edilen bir. İhlalden dolayı zarara uğrama r</w:t>
      </w:r>
      <w:r>
        <w:t>iski olan ihale katılımcıları veya ihale sürecine taraf olanlar itiraz dosyalayabilirler. İtirazın konusu ihale duyurulan, ihale belgeleri veya Yasada belirtilen ve ihale süreeinde onaylanmış olsun veya olmasın İhale Değerlendirme Komisyonunca alman kararl</w:t>
      </w:r>
      <w:r>
        <w:t>arla ilgili olabilir.</w:t>
      </w:r>
    </w:p>
    <w:p w:rsidR="00CF48DC" w:rsidRDefault="009746E0">
      <w:pPr>
        <w:pStyle w:val="Gvdemetni0"/>
        <w:numPr>
          <w:ilvl w:val="0"/>
          <w:numId w:val="189"/>
        </w:numPr>
        <w:shd w:val="clear" w:color="auto" w:fill="auto"/>
        <w:tabs>
          <w:tab w:val="left" w:pos="984"/>
        </w:tabs>
        <w:spacing w:after="296" w:line="259" w:lineRule="exact"/>
        <w:ind w:left="600" w:right="100" w:firstLine="0"/>
        <w:jc w:val="both"/>
      </w:pPr>
      <w:r>
        <w:rPr>
          <w:noProof/>
        </w:rPr>
        <mc:AlternateContent>
          <mc:Choice Requires="wps">
            <w:drawing>
              <wp:anchor distT="0" distB="0" distL="63500" distR="63500" simplePos="0" relativeHeight="377487221" behindDoc="1" locked="0" layoutInCell="1" allowOverlap="1">
                <wp:simplePos x="0" y="0"/>
                <wp:positionH relativeFrom="margin">
                  <wp:posOffset>-437515</wp:posOffset>
                </wp:positionH>
                <wp:positionV relativeFrom="paragraph">
                  <wp:posOffset>1210310</wp:posOffset>
                </wp:positionV>
                <wp:extent cx="659130" cy="104775"/>
                <wp:effectExtent l="635" t="635" r="0" b="0"/>
                <wp:wrapSquare wrapText="bothSides"/>
                <wp:docPr id="172"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150" w:lineRule="exact"/>
                            </w:pPr>
                            <w:r>
                              <w:rPr>
                                <w:rStyle w:val="Gvdemetni80ptbolukbraklyorExact"/>
                                <w:b/>
                                <w:bCs/>
                                <w:spacing w:val="0"/>
                              </w:rPr>
                              <w:t>İtiraz Süreleri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4" o:spid="_x0000_s1151" type="#_x0000_t202" style="position:absolute;left:0;text-align:left;margin-left:-34.45pt;margin-top:95.3pt;width:51.9pt;height:8.25pt;z-index:-12582925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UrCsQIAALUFAAAOAAAAZHJzL2Uyb0RvYy54bWysVNtunDAQfa/Uf7D8TriEvYDCRsmyVJXS&#10;i5T0A7xgFqtgu7Z3Ia367x2bZbNJVKlqy4M12OMzZ2aO5+p66Fp0oEozwTMcXgQYUV6KivFdhr88&#10;FN4SI20Ir0grOM3wI9X4evX2zVUvUxqJRrQVVQhAuE57meHGGJn6vi4b2hF9ISTlcFgL1REDv2rn&#10;V4r0gN61fhQEc78XqpJKlFRr2M3HQ7xy+HVNS/OprjU1qM0wcDNuVW7d2tVfXZF0p4hsWHmkQf6C&#10;RUcYh6AnqJwYgvaKvYLqWKmEFrW5KEXni7pmJXU5QDZh8CKb+4ZI6nKB4mh5KpP+f7Dlx8NnhVgF&#10;vVtEGHHSQZMe6GDQrRhQeBnbCvVSp+B4L8HVDHAA3i5bLe9E+VUjLtYN4Tt6o5ToG0oqYBjam/7Z&#10;1RFHW5Bt/0FUEIjsjXBAQ606Wz4oCAJ06NTjqTuWTAmb81kSXsJJCUdhEC8WMxeBpNNlqbR5R0WH&#10;rJFhBc134ORwp40lQ9LJxcbiomBt6wTQ8mcb4DjuQGi4as8sCdfPH0mQbJabZezF0XzjxUGeezfF&#10;OvbmRbiY5Zf5ep2HP23cME4bVlWU2zCTtsL4z3p3VPmoipO6tGhZZeEsJa1223Wr0IGAtgv3HQty&#10;5uY/p+GKALm8SCmM4uA2Srxivlx4cRHPvGQRLL0gTG6TeRAncV48T+mOcfrvKaE+w8ksmo1a+m1u&#10;gfte50bSjhmYHi3rMrw8OZHUKnDDK9daQ1g72melsPSfSgHtnhrt9GolOorVDNthfBxAEuCsmrei&#10;egQJKwESAzXC7AOjEeo7Rj3MkQzrb3uiKEbtew7PwA6dyVCTsZ0Mwku4mmGD0WiuzTic9lKxXQPI&#10;00O7gadSMCfjJxbHBwazwWVznGN2+Jz/O6+nabv6BQAA//8DAFBLAwQUAAYACAAAACEAMjO0nt4A&#10;AAAKAQAADwAAAGRycy9kb3ducmV2LnhtbEyPwU7DMAyG70i8Q2QkLmhLUlBZu6YTQnDhxuDCLWu9&#10;tqJxqiZry54ec2JH+//0+3OxW1wvJhxD58mAXisQSJWvO2oMfH68rjYgQrRU294TGvjBALvy+qqw&#10;ee1nesdpHxvBJRRya6CNccilDFWLzoa1H5A4O/rR2cjj2Mh6tDOXu14mSqXS2Y74QmsHfG6x+t6f&#10;nIF0eRnu3jJM5nPVT/R11jqiNub2Znnagoi4xH8Y/vRZHUp2OvgT1UH0BlbpJmOUg0ylIJi4f+DF&#10;wUCiHjXIspCXL5S/AAAA//8DAFBLAQItABQABgAIAAAAIQC2gziS/gAAAOEBAAATAAAAAAAAAAAA&#10;AAAAAAAAAABbQ29udGVudF9UeXBlc10ueG1sUEsBAi0AFAAGAAgAAAAhADj9If/WAAAAlAEAAAsA&#10;AAAAAAAAAAAAAAAALwEAAF9yZWxzLy5yZWxzUEsBAi0AFAAGAAgAAAAhAJB5SsKxAgAAtQUAAA4A&#10;AAAAAAAAAAAAAAAALgIAAGRycy9lMm9Eb2MueG1sUEsBAi0AFAAGAAgAAAAhADIztJ7eAAAACgEA&#10;AA8AAAAAAAAAAAAAAAAACwUAAGRycy9kb3ducmV2LnhtbFBLBQYAAAAABAAEAPMAAAAWBgAAAAA=&#10;" filled="f" stroked="f">
                <v:textbox style="mso-fit-shape-to-text:t" inset="0,0,0,0">
                  <w:txbxContent>
                    <w:p w:rsidR="00CF48DC" w:rsidRDefault="009746E0">
                      <w:pPr>
                        <w:pStyle w:val="Gvdemetni80"/>
                        <w:shd w:val="clear" w:color="auto" w:fill="auto"/>
                        <w:spacing w:before="0" w:line="150" w:lineRule="exact"/>
                      </w:pPr>
                      <w:r>
                        <w:rPr>
                          <w:rStyle w:val="Gvdemetni80ptbolukbraklyorExact"/>
                          <w:b/>
                          <w:bCs/>
                          <w:spacing w:val="0"/>
                        </w:rPr>
                        <w:t>İtiraz Süreleri</w:t>
                      </w:r>
                    </w:p>
                  </w:txbxContent>
                </v:textbox>
                <w10:wrap type="square" anchorx="margin"/>
              </v:shape>
            </w:pict>
          </mc:Fallback>
        </mc:AlternateContent>
      </w:r>
      <w:r>
        <w:t xml:space="preserve">İtirazlar, İtiraz Makamı ve ihaleye taraf olan ihale komisyonuna eş zamanlı olarak </w:t>
      </w:r>
      <w:r>
        <w:rPr>
          <w:rStyle w:val="Gvdemetni7pt0"/>
        </w:rPr>
        <w:t>3</w:t>
      </w:r>
      <w:r>
        <w:t xml:space="preserve">'apıhr. İtiraz Makamı her. koşulda, ilgili İhale Değerlendirme Komisyonunu ve İhale Makamını, itirazın yapılmasından itibaren 2 </w:t>
      </w:r>
      <w:r>
        <w:t>(iki) iş günü içinde itiraz ile ilgili bilgilendirir ve itirazın ihalejd kazanan taraf ile ilgili olması halinde söz konusu ihale katılımcısını da bilgilendirir.</w:t>
      </w:r>
    </w:p>
    <w:p w:rsidR="00CF48DC" w:rsidRDefault="009746E0">
      <w:pPr>
        <w:pStyle w:val="Gvdemetni0"/>
        <w:numPr>
          <w:ilvl w:val="0"/>
          <w:numId w:val="188"/>
        </w:numPr>
        <w:shd w:val="clear" w:color="auto" w:fill="auto"/>
        <w:tabs>
          <w:tab w:val="left" w:pos="610"/>
        </w:tabs>
        <w:spacing w:after="0" w:line="264" w:lineRule="exact"/>
        <w:ind w:left="600" w:right="100" w:hanging="460"/>
        <w:jc w:val="both"/>
      </w:pPr>
      <w:r>
        <w:t>İtirazlar, ihale komisyonlarının kararının Yasanın 45’iııci maddesi- uyarınca .ihale katılımcı</w:t>
      </w:r>
      <w:r>
        <w:t xml:space="preserve">larına bildirildiği günden itibaren 5 (beş) iş günü (bekleme süresi) içinde yapıln. Yasanın 45"lnci maddesi , uyarınca belirli bir duyuruya tabi olmayan kararlarla ilgili yeniden gözden geçirme talep eden itirazlann olması durumunda bu süre ilgili kararın </w:t>
      </w:r>
      <w:r>
        <w:t>yayımlanmasının ardından en az 5 (beş) iş günüdür.</w:t>
      </w:r>
      <w:r>
        <w:br w:type="page"/>
      </w:r>
    </w:p>
    <w:p w:rsidR="00CF48DC" w:rsidRDefault="009746E0">
      <w:pPr>
        <w:pStyle w:val="Balk640"/>
        <w:keepNext/>
        <w:keepLines/>
        <w:shd w:val="clear" w:color="auto" w:fill="auto"/>
        <w:spacing w:after="145" w:line="190" w:lineRule="exact"/>
        <w:ind w:left="1820"/>
      </w:pPr>
      <w:bookmarkStart w:id="43" w:name="bookmark42"/>
      <w:r>
        <w:t>2217</w:t>
      </w:r>
      <w:bookmarkEnd w:id="43"/>
    </w:p>
    <w:p w:rsidR="00CF48DC" w:rsidRDefault="009746E0">
      <w:pPr>
        <w:pStyle w:val="Gvdemetni0"/>
        <w:shd w:val="clear" w:color="auto" w:fill="auto"/>
        <w:spacing w:after="0" w:line="269" w:lineRule="exact"/>
        <w:ind w:left="380" w:right="80" w:hanging="360"/>
        <w:jc w:val="both"/>
      </w:pPr>
      <w:r>
        <w:rPr>
          <w:noProof/>
        </w:rPr>
        <mc:AlternateContent>
          <mc:Choice Requires="wps">
            <w:drawing>
              <wp:anchor distT="0" distB="0" distL="63500" distR="63500" simplePos="0" relativeHeight="377487222" behindDoc="1" locked="0" layoutInCell="1" allowOverlap="1">
                <wp:simplePos x="0" y="0"/>
                <wp:positionH relativeFrom="margin">
                  <wp:posOffset>-541020</wp:posOffset>
                </wp:positionH>
                <wp:positionV relativeFrom="paragraph">
                  <wp:posOffset>-17145</wp:posOffset>
                </wp:positionV>
                <wp:extent cx="775970" cy="342900"/>
                <wp:effectExtent l="1905" t="1905" r="3175" b="0"/>
                <wp:wrapSquare wrapText="bothSides"/>
                <wp:docPr id="171"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97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90"/>
                              <w:shd w:val="clear" w:color="auto" w:fill="auto"/>
                              <w:spacing w:line="274" w:lineRule="exact"/>
                              <w:ind w:right="100"/>
                            </w:pPr>
                            <w:r>
                              <w:rPr>
                                <w:rStyle w:val="Gvdemetni90ptbolukbraklyorExact"/>
                                <w:b/>
                                <w:bCs/>
                                <w:spacing w:val="0"/>
                              </w:rPr>
                              <w:t>Ödenecek İtiraz Ücreti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 o:spid="_x0000_s1152" type="#_x0000_t202" style="position:absolute;left:0;text-align:left;margin-left:-42.6pt;margin-top:-1.35pt;width:61.1pt;height:27pt;z-index:-12582925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IMEswIAALUFAAAOAAAAZHJzL2Uyb0RvYy54bWysVNuOmzAQfa/Uf7D8znIJuYCWVLshVJW2&#10;F2m3H+AYE6yCTW0nsK367x2bkOzlpWrLgzV4xmduZ+b63dA26MiU5lJkOLwKMGKCypKLfYa/PhTe&#10;CiNtiChJIwXL8CPT+N367ZvrvktZJGvZlEwhABE67bsM18Z0qe9rWrOW6CvZMQHKSqqWGPhVe79U&#10;pAf0tvGjIFj4vVRlpyRlWsNtPirx2uFXFaPmc1VpZlCTYYjNuFO5c2dPf31N0r0iXc3pKQzyF1G0&#10;hAtweobKiSHooPgrqJZTJbWszBWVrS+rilPmcoBswuBFNvc16ZjLBYqju3OZ9P+DpZ+OXxTiJfRu&#10;GWIkSAtNemCDQbdyQOFsZivUdzoFw/sOTM0ACrB22eruTtJvGgm5qYnYsxulZF8zUkKEoX3pP3k6&#10;4mgLsus/yhIckYORDmioVGvLBwVBgA6dejx3xwZD4XK5nCdL0FBQzeIoCVz3fJJOjzulzXsmW2SF&#10;DCtovgMnxzttbDAknUysLyEL3jSOAI14dgGG4w24hqdWZ4Nw/fyZBMl2tV3FXhwttl4c5Ll3U2xi&#10;b1GEy3k+yzebPPxl/YZxWvOyZMK6mbgVxn/WuxPLR1ac2aVlw0sLZ0PSar/bNAodCXC7cJ8rOWgu&#10;Zv7zMFwRIJcXKYVRHNxGiVcsVksvLuK5B5VeeUGY3CaLIE7ivHie0h0X7N9TQn2Gk3k0H7l0CfpF&#10;boH7XudG0pYb2B4NbzO8OhuR1DJwK0rXWkN4M8pPSmHDv5QC2j012vHVUnQkqxl2wzgc0WIahJ0s&#10;H4HCSgLFgI2w+0CopfqBUQ97JMP6+4EohlHzQcAY2KUzCWoSdpNABIWnGTYYjeLGjMvp0Cm+rwF5&#10;GrQbGJWCOxrbmRqjOA0Y7AaXzWmP2eXz9N9ZXbbt+jcAAAD//wMAUEsDBBQABgAIAAAAIQAP9P2b&#10;3QAAAAgBAAAPAAAAZHJzL2Rvd25yZXYueG1sTI9NT8MwDIbvSPyHyEhc0Jam0z4oTSeE4MKNwYVb&#10;1pi2InGqJmvLfj3mxG62/Oj185b72Tsx4hC7QBrUMgOBVAfbUaPh4/1lsQMRkyFrXCDU8IMR9tX1&#10;VWkKGyZ6w/GQGsEhFAujoU2pL6SMdYvexGXokfj2FQZvEq9DI+1gJg73TuZZtpHedMQfWtPjU4v1&#10;9+HkNWzm5/7u9R7z6Vy7kT7PSiVUWt/ezI8PIBLO6R+GP31Wh4qdjuFENgqnYbFb54zykG9BMLDa&#10;crejhrVagaxKeVmg+gUAAP//AwBQSwECLQAUAAYACAAAACEAtoM4kv4AAADhAQAAEwAAAAAAAAAA&#10;AAAAAAAAAAAAW0NvbnRlbnRfVHlwZXNdLnhtbFBLAQItABQABgAIAAAAIQA4/SH/1gAAAJQBAAAL&#10;AAAAAAAAAAAAAAAAAC8BAABfcmVscy8ucmVsc1BLAQItABQABgAIAAAAIQBkaIMEswIAALUFAAAO&#10;AAAAAAAAAAAAAAAAAC4CAABkcnMvZTJvRG9jLnhtbFBLAQItABQABgAIAAAAIQAP9P2b3QAAAAgB&#10;AAAPAAAAAAAAAAAAAAAAAA0FAABkcnMvZG93bnJldi54bWxQSwUGAAAAAAQABADzAAAAFwYAAAAA&#10;" filled="f" stroked="f">
                <v:textbox style="mso-fit-shape-to-text:t" inset="0,0,0,0">
                  <w:txbxContent>
                    <w:p w:rsidR="00CF48DC" w:rsidRDefault="009746E0">
                      <w:pPr>
                        <w:pStyle w:val="Gvdemetni90"/>
                        <w:shd w:val="clear" w:color="auto" w:fill="auto"/>
                        <w:spacing w:line="274" w:lineRule="exact"/>
                        <w:ind w:right="100"/>
                      </w:pPr>
                      <w:r>
                        <w:rPr>
                          <w:rStyle w:val="Gvdemetni90ptbolukbraklyorExact"/>
                          <w:b/>
                          <w:bCs/>
                          <w:spacing w:val="0"/>
                        </w:rPr>
                        <w:t>Ödenecek İtiraz Ücreti</w:t>
                      </w:r>
                    </w:p>
                  </w:txbxContent>
                </v:textbox>
                <w10:wrap type="square" anchorx="margin"/>
              </v:shape>
            </w:pict>
          </mc:Fallback>
        </mc:AlternateContent>
      </w:r>
      <w:r>
        <w:t xml:space="preserve">î. (1) İtirazların değerlendirmeye alınabilmesi için, itirazda bulunan ihale katılımcıları, Yasanın 19’uncu maddesi uyarınca belirlenen ihale bedelinin %-0.5 (binde </w:t>
      </w:r>
      <w:r>
        <w:t>he^’inedşpk bir itiraz ücretini Gelir ve Vergi Dairesine yatınr veya- aynı tutardaki teminat mektubunu ihale makamına sunar.</w:t>
      </w:r>
    </w:p>
    <w:p w:rsidR="00CF48DC" w:rsidRDefault="009746E0">
      <w:pPr>
        <w:pStyle w:val="Gvdemetni0"/>
        <w:shd w:val="clear" w:color="auto" w:fill="auto"/>
        <w:spacing w:after="240" w:line="269" w:lineRule="exact"/>
        <w:ind w:left="380" w:right="80" w:firstLine="0"/>
        <w:jc w:val="both"/>
      </w:pPr>
      <w:r>
        <w:t>(2) İtiraz sahibi, itiraz sürecinin yürütülebilmesi için itiraz ücretini yatırıldı</w:t>
      </w:r>
      <w:r>
        <w:rPr>
          <w:rStyle w:val="Gvdemetni5"/>
        </w:rPr>
        <w:t>ğım</w:t>
      </w:r>
      <w:r>
        <w:t xml:space="preserve"> veya teminat mektubunu sunduğunu İtiraz Makamına belgeler. İtiraz Makamının karan sonucunda itiraz sahibinin haklı olması halinde, söz konusu itiraz ücreti veya teminat mektubu itiraz sahibine-geri ödenir.</w:t>
      </w:r>
    </w:p>
    <w:p w:rsidR="00CF48DC" w:rsidRDefault="009746E0">
      <w:pPr>
        <w:pStyle w:val="Gvdemetni0"/>
        <w:shd w:val="clear" w:color="auto" w:fill="auto"/>
        <w:spacing w:after="0" w:line="269" w:lineRule="exact"/>
        <w:ind w:left="380" w:firstLine="0"/>
        <w:jc w:val="both"/>
      </w:pPr>
      <w:r>
        <w:rPr>
          <w:noProof/>
        </w:rPr>
        <mc:AlternateContent>
          <mc:Choice Requires="wps">
            <w:drawing>
              <wp:anchor distT="0" distB="0" distL="63500" distR="63500" simplePos="0" relativeHeight="377487223" behindDoc="1" locked="0" layoutInCell="1" allowOverlap="1">
                <wp:simplePos x="0" y="0"/>
                <wp:positionH relativeFrom="margin">
                  <wp:posOffset>-556260</wp:posOffset>
                </wp:positionH>
                <wp:positionV relativeFrom="paragraph">
                  <wp:posOffset>-23495</wp:posOffset>
                </wp:positionV>
                <wp:extent cx="739140" cy="342900"/>
                <wp:effectExtent l="0" t="0" r="0" b="4445"/>
                <wp:wrapSquare wrapText="bothSides"/>
                <wp:docPr id="170"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14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69" w:lineRule="exact"/>
                              <w:ind w:right="100"/>
                            </w:pPr>
                            <w:r>
                              <w:rPr>
                                <w:rStyle w:val="Gvdemetni80ptbolukbraklyorExact"/>
                                <w:b/>
                                <w:bCs/>
                                <w:spacing w:val="0"/>
                              </w:rPr>
                              <w:t>Başvurunun Şekil Unsurları</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2" o:spid="_x0000_s1153" type="#_x0000_t202" style="position:absolute;left:0;text-align:left;margin-left:-43.8pt;margin-top:-1.85pt;width:58.2pt;height:27pt;z-index:-125829257;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vissgIAALUFAAAOAAAAZHJzL2Uyb0RvYy54bWysVNuOmzAQfa/Uf7D8znIJuYCWVLshVJW2&#10;F2m3H+BgE6yCTW0nsK367x2bkOzlpWrLgzV4xmduZ+b63dA26MiU5lJkOLwKMGKilJSLfYa/PhTe&#10;CiNtiKCkkYJl+JFp/G799s1136UskrVsKFMIQIRO+y7DtTFd6vu6rFlL9JXsmABlJVVLDPyqvU8V&#10;6QG9bfwoCBZ+LxXtlCyZ1nCbj0q8dvhVxUrzuao0M6jJMMRm3KncubOnv74m6V6RrublKQzyF1G0&#10;hAtweobKiSHooPgrqJaXSmpZmatStr6sKl4ylwNkEwYvsrmvScdcLlAc3Z3LpP8fbPnp+EUhTqF3&#10;S6iPIC006YENBt3KAYWzyFao73QKhvcdmJoBFGDtstXdnSy/aSTkpiZiz26Ukn3NCIUIQ/vSf/J0&#10;xNEWZNd/lBQckYORDmioVGvLBwVBgA6RPJ67Y4Mp4XI5S8IYNCWoZnGUBK57Pkmnx53S5j2TLbJC&#10;hhU034GT4502NhiSTibWl5AFbxpHgEY8uwDD8QZcw1Ors0G4fv5MgmS72q5iL44WWy8O8ty7KTax&#10;tyjC5Tyf5ZtNHv6yfsM4rTmlTFg3E7fC+M96d2L5yIozu7RsOLVwNiSt9rtNo9CRALcL97mSg+Zi&#10;5j8PwxUBcnmRUhjFwW2UeMVitfTiIp57yTJYeUGY3CaLIE7ivHie0h0X7N9TQn2Gk3k0H7l0CfpF&#10;boH7XudG0pYb2B4NbzO8OhuR1DJwK6hrrSG8GeUnpbDhX0oB7Z4a7fhqKTqS1Qy7YRyOaDkNwk7S&#10;R6CwkkAxYCPsPhBqqX5g1MMeybD+fiCKYdR8EDAGYGImQU3CbhKIKOFphg1Go7gx43I6dIrva0Ce&#10;Bu0GRqXgjsZ2psYoTgMGu8Flc9pjdvk8/XdWl227/g0AAP//AwBQSwMEFAAGAAgAAAAhAKCip1Dd&#10;AAAACAEAAA8AAABkcnMvZG93bnJldi54bWxMj8FOwzAMhu9IvENkJC5oS9uJritNJ4Tgwo3BhVvW&#10;eG1F4lRN1pY9PeYEN1v+9Pv7q/3irJhwDL0nBek6AYHUeNNTq+Dj/WVVgAhRk9HWEyr4xgD7+vqq&#10;0qXxM73hdIit4BAKpVbQxTiUUoamQ6fD2g9IfDv50enI69hKM+qZw52VWZLk0ume+EOnB3zqsPk6&#10;nJ2CfHke7l53mM2Xxk70eUnTiKlStzfL4wOIiEv8g+FXn9WhZqejP5MJwipYFducUR42WxAMZAVX&#10;OSq4TzYg60r+L1D/AAAA//8DAFBLAQItABQABgAIAAAAIQC2gziS/gAAAOEBAAATAAAAAAAAAAAA&#10;AAAAAAAAAABbQ29udGVudF9UeXBlc10ueG1sUEsBAi0AFAAGAAgAAAAhADj9If/WAAAAlAEAAAsA&#10;AAAAAAAAAAAAAAAALwEAAF9yZWxzLy5yZWxzUEsBAi0AFAAGAAgAAAAhAGaq+KyyAgAAtQUAAA4A&#10;AAAAAAAAAAAAAAAALgIAAGRycy9lMm9Eb2MueG1sUEsBAi0AFAAGAAgAAAAhAKCip1DdAAAACAEA&#10;AA8AAAAAAAAAAAAAAAAADAUAAGRycy9kb3ducmV2LnhtbFBLBQYAAAAABAAEAPMAAAAWBgAAAAA=&#10;" filled="f" stroked="f">
                <v:textbox style="mso-fit-shape-to-text:t" inset="0,0,0,0">
                  <w:txbxContent>
                    <w:p w:rsidR="00CF48DC" w:rsidRDefault="009746E0">
                      <w:pPr>
                        <w:pStyle w:val="Gvdemetni80"/>
                        <w:shd w:val="clear" w:color="auto" w:fill="auto"/>
                        <w:spacing w:before="0" w:line="269" w:lineRule="exact"/>
                        <w:ind w:right="100"/>
                      </w:pPr>
                      <w:r>
                        <w:rPr>
                          <w:rStyle w:val="Gvdemetni80ptbolukbraklyorExact"/>
                          <w:b/>
                          <w:bCs/>
                          <w:spacing w:val="0"/>
                        </w:rPr>
                        <w:t>Başvurunun Şekil Unsurları</w:t>
                      </w:r>
                    </w:p>
                  </w:txbxContent>
                </v:textbox>
                <w10:wrap type="square" anchorx="margin"/>
              </v:shape>
            </w:pict>
          </mc:Fallback>
        </mc:AlternateContent>
      </w:r>
      <w:r>
        <w:t>(T) İtirazlar yazıl</w:t>
      </w:r>
      <w:r>
        <w:t>ı olarak yapılır ve aşağıdaki bilgileri içerir:</w:t>
      </w:r>
    </w:p>
    <w:p w:rsidR="00CF48DC" w:rsidRDefault="009746E0">
      <w:pPr>
        <w:pStyle w:val="Gvdemetni0"/>
        <w:numPr>
          <w:ilvl w:val="0"/>
          <w:numId w:val="190"/>
        </w:numPr>
        <w:shd w:val="clear" w:color="auto" w:fill="auto"/>
        <w:tabs>
          <w:tab w:val="left" w:pos="978"/>
        </w:tabs>
        <w:spacing w:after="0" w:line="269" w:lineRule="exact"/>
        <w:ind w:left="1020" w:right="80" w:hanging="320"/>
        <w:jc w:val="left"/>
      </w:pPr>
      <w:r>
        <w:t>İtiraz sahibinin adı, adresi, telefon numaralan ve diğer detaylar,</w:t>
      </w:r>
    </w:p>
    <w:p w:rsidR="00CF48DC" w:rsidRDefault="009746E0">
      <w:pPr>
        <w:pStyle w:val="Gvdemetni0"/>
        <w:numPr>
          <w:ilvl w:val="0"/>
          <w:numId w:val="190"/>
        </w:numPr>
        <w:shd w:val="clear" w:color="auto" w:fill="auto"/>
        <w:tabs>
          <w:tab w:val="left" w:pos="978"/>
        </w:tabs>
        <w:spacing w:after="0" w:line="269" w:lineRule="exact"/>
        <w:ind w:left="1020" w:right="80" w:hanging="320"/>
        <w:jc w:val="left"/>
      </w:pPr>
      <w:r>
        <w:t>İhale makamının adı, adresi, telefon numaralan ve diğer detaylar,</w:t>
      </w:r>
    </w:p>
    <w:p w:rsidR="00CF48DC" w:rsidRDefault="009746E0">
      <w:pPr>
        <w:pStyle w:val="Gvdemetni0"/>
        <w:numPr>
          <w:ilvl w:val="0"/>
          <w:numId w:val="190"/>
        </w:numPr>
        <w:shd w:val="clear" w:color="auto" w:fill="auto"/>
        <w:tabs>
          <w:tab w:val="left" w:pos="978"/>
        </w:tabs>
        <w:spacing w:after="0" w:line="269" w:lineRule="exact"/>
        <w:ind w:left="700" w:right="80" w:firstLine="0"/>
        <w:jc w:val="both"/>
      </w:pPr>
      <w:r>
        <w:t>İtiraz edilen ihale duyurusu, ihale belgeleri veya kararın içeriği ve itira</w:t>
      </w:r>
      <w:r>
        <w:t>zda bulunan ihale katılımcısının Yasa uyarınca ihale kararının bir hale ihlali veya çıkarlarına gelecek bir zarar olarak değerlendirmesinin gerekçeleri,</w:t>
      </w:r>
    </w:p>
    <w:p w:rsidR="00CF48DC" w:rsidRDefault="009746E0">
      <w:pPr>
        <w:pStyle w:val="Gvdemetni0"/>
        <w:shd w:val="clear" w:color="auto" w:fill="auto"/>
        <w:spacing w:after="0" w:line="269" w:lineRule="exact"/>
        <w:ind w:left="700" w:right="80" w:firstLine="0"/>
        <w:jc w:val="both"/>
      </w:pPr>
      <w:r>
        <w:t>(Ç) İtirazda bulunan ihale katılımcısı tarafından açık bir şekilde ifade edilen ara önlem talepleri,</w:t>
      </w:r>
    </w:p>
    <w:p w:rsidR="00CF48DC" w:rsidRDefault="009746E0">
      <w:pPr>
        <w:pStyle w:val="Gvdemetni0"/>
        <w:numPr>
          <w:ilvl w:val="0"/>
          <w:numId w:val="190"/>
        </w:numPr>
        <w:shd w:val="clear" w:color="auto" w:fill="auto"/>
        <w:tabs>
          <w:tab w:val="left" w:pos="978"/>
        </w:tabs>
        <w:spacing w:after="0" w:line="269" w:lineRule="exact"/>
        <w:ind w:left="700" w:firstLine="0"/>
        <w:jc w:val="both"/>
      </w:pPr>
      <w:r>
        <w:t>İtiraz, ücretinin ödenmiş olduğunu gösteren bir belge,</w:t>
      </w:r>
    </w:p>
    <w:p w:rsidR="00CF48DC" w:rsidRDefault="009746E0">
      <w:pPr>
        <w:pStyle w:val="Gvdemetni0"/>
        <w:numPr>
          <w:ilvl w:val="0"/>
          <w:numId w:val="191"/>
        </w:numPr>
        <w:shd w:val="clear" w:color="auto" w:fill="auto"/>
        <w:tabs>
          <w:tab w:val="left" w:pos="685"/>
        </w:tabs>
        <w:spacing w:after="0" w:line="269" w:lineRule="exact"/>
        <w:ind w:left="380" w:right="80" w:firstLine="0"/>
        <w:jc w:val="both"/>
      </w:pPr>
      <w:r>
        <w:t>İtirazın, (l)’inci fıkrada belirtilen bilgi ve belgelerin bazılarım içermemesi halinde, İtiraz Makamı itiraz eden tarafın itirazını 3 (üç) iş gününden uzun olmayacak bir süre içinde tamamlamasını talep</w:t>
      </w:r>
      <w:r>
        <w:t xml:space="preserve"> eder.</w:t>
      </w:r>
    </w:p>
    <w:p w:rsidR="00CF48DC" w:rsidRDefault="009746E0">
      <w:pPr>
        <w:pStyle w:val="Gvdemetni0"/>
        <w:numPr>
          <w:ilvl w:val="0"/>
          <w:numId w:val="191"/>
        </w:numPr>
        <w:shd w:val="clear" w:color="auto" w:fill="auto"/>
        <w:tabs>
          <w:tab w:val="left" w:pos="978"/>
        </w:tabs>
        <w:spacing w:after="0" w:line="269" w:lineRule="exact"/>
        <w:ind w:left="380" w:right="80" w:firstLine="0"/>
        <w:jc w:val="both"/>
      </w:pPr>
      <w:r>
        <w:t>İtiraz sahibinin, (2)’inci fıkrada belirtilen talep üzerine . gerekeni yapmaması halinde, itiraz eksik olduğu gerekçesiyle</w:t>
      </w:r>
    </w:p>
    <w:p w:rsidR="00CF48DC" w:rsidRDefault="009746E0">
      <w:pPr>
        <w:pStyle w:val="Gvdemetni0"/>
        <w:shd w:val="clear" w:color="auto" w:fill="auto"/>
        <w:spacing w:after="0" w:line="269" w:lineRule="exact"/>
        <w:ind w:left="380" w:firstLine="0"/>
        <w:jc w:val="both"/>
      </w:pPr>
      <w:r>
        <w:t>reddedilir.</w:t>
      </w:r>
    </w:p>
    <w:p w:rsidR="00CF48DC" w:rsidRDefault="009746E0">
      <w:pPr>
        <w:pStyle w:val="Gvdemetni0"/>
        <w:numPr>
          <w:ilvl w:val="0"/>
          <w:numId w:val="191"/>
        </w:numPr>
        <w:shd w:val="clear" w:color="auto" w:fill="auto"/>
        <w:tabs>
          <w:tab w:val="left" w:pos="685"/>
        </w:tabs>
        <w:spacing w:after="236" w:line="269" w:lineRule="exact"/>
        <w:ind w:left="380" w:right="80" w:firstLine="0"/>
        <w:jc w:val="both"/>
      </w:pPr>
      <w:r>
        <w:t xml:space="preserve">Yukarıdaki (l)’inci fıkradaki bilgileri içeren ve İtiraz Makamı tarafından hazırlanarak İtiraz Makamının resmi </w:t>
      </w:r>
      <w:r>
        <w:t>internet sayfası veya Merkezi İhale Komisyonunun resmi internet sayfasında yayımlanan form, itiraz sahibi tarafından doldurularak itiraz makamına sunulur.</w:t>
      </w:r>
    </w:p>
    <w:p w:rsidR="00CF48DC" w:rsidRDefault="009746E0">
      <w:pPr>
        <w:pStyle w:val="Gvdemetni0"/>
        <w:numPr>
          <w:ilvl w:val="0"/>
          <w:numId w:val="192"/>
        </w:numPr>
        <w:shd w:val="clear" w:color="auto" w:fill="auto"/>
        <w:tabs>
          <w:tab w:val="left" w:pos="978"/>
          <w:tab w:val="left" w:pos="1497"/>
          <w:tab w:val="right" w:pos="5846"/>
        </w:tabs>
        <w:spacing w:after="0" w:line="274" w:lineRule="exact"/>
        <w:ind w:left="380" w:firstLine="0"/>
        <w:jc w:val="both"/>
      </w:pPr>
      <w:r>
        <w:rPr>
          <w:noProof/>
        </w:rPr>
        <mc:AlternateContent>
          <mc:Choice Requires="wps">
            <w:drawing>
              <wp:anchor distT="0" distB="0" distL="63500" distR="63500" simplePos="0" relativeHeight="377487224" behindDoc="1" locked="0" layoutInCell="1" allowOverlap="1">
                <wp:simplePos x="0" y="0"/>
                <wp:positionH relativeFrom="margin">
                  <wp:posOffset>-595630</wp:posOffset>
                </wp:positionH>
                <wp:positionV relativeFrom="paragraph">
                  <wp:posOffset>-14605</wp:posOffset>
                </wp:positionV>
                <wp:extent cx="938530" cy="514350"/>
                <wp:effectExtent l="4445" t="4445" r="0" b="0"/>
                <wp:wrapSquare wrapText="bothSides"/>
                <wp:docPr id="169"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8530"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tabs>
                                <w:tab w:val="right" w:pos="1843"/>
                              </w:tabs>
                              <w:spacing w:before="0" w:line="269" w:lineRule="exact"/>
                              <w:jc w:val="both"/>
                            </w:pPr>
                            <w:r>
                              <w:rPr>
                                <w:rStyle w:val="Gvdemetni80ptbolukbraklyorExact"/>
                                <w:b/>
                                <w:bCs/>
                                <w:spacing w:val="0"/>
                              </w:rPr>
                              <w:t>İtiraz</w:t>
                            </w:r>
                            <w:r>
                              <w:rPr>
                                <w:rStyle w:val="Gvdemetni80ptbolukbraklyorExact"/>
                                <w:b/>
                                <w:bCs/>
                                <w:spacing w:val="0"/>
                              </w:rPr>
                              <w:tab/>
                              <w:t>8</w:t>
                            </w:r>
                          </w:p>
                          <w:p w:rsidR="00CF48DC" w:rsidRDefault="009746E0">
                            <w:pPr>
                              <w:pStyle w:val="Gvdemetni80"/>
                              <w:shd w:val="clear" w:color="auto" w:fill="auto"/>
                              <w:spacing w:before="0" w:line="269" w:lineRule="exact"/>
                              <w:ind w:right="380"/>
                            </w:pPr>
                            <w:r>
                              <w:rPr>
                                <w:rStyle w:val="Gvdemetni80ptbolukbraklyorExact"/>
                                <w:b/>
                                <w:bCs/>
                                <w:spacing w:val="0"/>
                              </w:rPr>
                              <w:t xml:space="preserve">Makamının Toplantı Usul </w:t>
                            </w:r>
                            <w:r>
                              <w:rPr>
                                <w:rStyle w:val="Gvdemetni8KalnDeilExact"/>
                                <w:spacing w:val="0"/>
                              </w:rPr>
                              <w:t xml:space="preserve">ve </w:t>
                            </w:r>
                            <w:r>
                              <w:rPr>
                                <w:rStyle w:val="Gvdemetni80ptbolukbraklyorExact"/>
                                <w:b/>
                                <w:bCs/>
                                <w:spacing w:val="0"/>
                              </w:rPr>
                              <w:t>Esasları</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1" o:spid="_x0000_s1154" type="#_x0000_t202" style="position:absolute;left:0;text-align:left;margin-left:-46.9pt;margin-top:-1.15pt;width:73.9pt;height:40.5pt;z-index:-12582925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hqswIAALUFAAAOAAAAZHJzL2Uyb0RvYy54bWysVG1vmzAQ/j5p/8Hyd8pLIAVUUrUhTJO6&#10;F6ndD3DABGtgM9sJdNP++86mpEmrSdM2PqCz7/z4nrvHd3U9di06UKmY4Bn2LzyMKC9Fxfguw18e&#10;CifGSGnCK9IKTjP8SBW+Xr19czX0KQ1EI9qKSgQgXKVDn+FG6z51XVU2tCPqQvSUg7MWsiMalnLn&#10;VpIMgN61buB5S3cQsuqlKKlSsJtPTryy+HVNS/2prhXVqM0w5KbtX9r/1vzd1RVJd5L0DSuf0iB/&#10;kUVHGIdLj1A50QTtJXsF1bFSCiVqfVGKzhV1zUpqOQAb33vB5r4hPbVcoDiqP5ZJ/T/Y8uPhs0Ss&#10;gt4tE4w46aBJD3TU6FaMyF/4pkJDr1IIvO8hVI/ggGjLVvV3ovyqEBfrhvAdvZFSDA0lFWRoT7on&#10;RyccZUC2wwdRwUVkr4UFGmvZmfJBQRCgQ6cej90xyZSwmSziaAGeElyRHy4i2z2XpPPhXir9jooO&#10;GSPDEppvwcnhTmmgAaFziLmLi4K1rRVAy882IHDagavhqPGZJGw/fyResok3ceiEwXLjhF6eOzfF&#10;OnSWhX8Z5Yt8vc79n+ZeP0wbVlWUm2tmbfnhn/XuSeWTKo7qUqJllYEzKSm5265biQ4EtF3YzzQL&#10;kj8Jc8/TsG7g8oKSH4TebZA4xTK+dMIijJzk0osdz09uk6UXJmFenFO6Y5z+OyU0QFejIJq09Ftu&#10;nv1ecyNpxzRMj5Z1GY6PQSQ1CtzwyrZWE9ZO9kkpTPrPpYCKzY22ejUSncSqx+04PY4gnh/CVlSP&#10;IGEpQGKgRph9YDRCfsdogDmSYfVtTyTFqH3P4RmYoTMbcja2s0F4CUczrDGazLWehtO+l2zXAPL8&#10;0G7gqRTMyti8qSkL4GAWMBssm6c5ZobP6dpGPU/b1S8AAAD//wMAUEsDBBQABgAIAAAAIQCVeIXx&#10;3gAAAAgBAAAPAAAAZHJzL2Rvd25yZXYueG1sTI/NTsMwEITvSLyDtUi9oNZJCv0Jcaqqggs3Chdu&#10;brwkEfY6it0k7dOznOA2qxnNflPsJmfFgH1oPSlIFwkIpMqblmoFH+8v8w2IEDUZbT2hggsG2JW3&#10;N4XOjR/pDYdjrAWXUMi1gibGLpcyVA06HRa+Q2Lvy/dORz77Wppej1zurMySZCWdbok/NLrDQ4PV&#10;9/HsFKym5+7+dYvZeK3sQJ/XNI2YKjW7m/ZPICJO8S8Mv/iMDiUznfyZTBBWwXy7ZPTIIluC4MDj&#10;A287KVhv1iDLQv4fUP4AAAD//wMAUEsBAi0AFAAGAAgAAAAhALaDOJL+AAAA4QEAABMAAAAAAAAA&#10;AAAAAAAAAAAAAFtDb250ZW50X1R5cGVzXS54bWxQSwECLQAUAAYACAAAACEAOP0h/9YAAACUAQAA&#10;CwAAAAAAAAAAAAAAAAAvAQAAX3JlbHMvLnJlbHNQSwECLQAUAAYACAAAACEAv+zIarMCAAC1BQAA&#10;DgAAAAAAAAAAAAAAAAAuAgAAZHJzL2Uyb0RvYy54bWxQSwECLQAUAAYACAAAACEAlXiF8d4AAAAI&#10;AQAADwAAAAAAAAAAAAAAAAANBQAAZHJzL2Rvd25yZXYueG1sUEsFBgAAAAAEAAQA8wAAABgGAAAA&#10;AA==&#10;" filled="f" stroked="f">
                <v:textbox style="mso-fit-shape-to-text:t" inset="0,0,0,0">
                  <w:txbxContent>
                    <w:p w:rsidR="00CF48DC" w:rsidRDefault="009746E0">
                      <w:pPr>
                        <w:pStyle w:val="Gvdemetni80"/>
                        <w:shd w:val="clear" w:color="auto" w:fill="auto"/>
                        <w:tabs>
                          <w:tab w:val="right" w:pos="1843"/>
                        </w:tabs>
                        <w:spacing w:before="0" w:line="269" w:lineRule="exact"/>
                        <w:jc w:val="both"/>
                      </w:pPr>
                      <w:r>
                        <w:rPr>
                          <w:rStyle w:val="Gvdemetni80ptbolukbraklyorExact"/>
                          <w:b/>
                          <w:bCs/>
                          <w:spacing w:val="0"/>
                        </w:rPr>
                        <w:t>İtiraz</w:t>
                      </w:r>
                      <w:r>
                        <w:rPr>
                          <w:rStyle w:val="Gvdemetni80ptbolukbraklyorExact"/>
                          <w:b/>
                          <w:bCs/>
                          <w:spacing w:val="0"/>
                        </w:rPr>
                        <w:tab/>
                        <w:t>8</w:t>
                      </w:r>
                    </w:p>
                    <w:p w:rsidR="00CF48DC" w:rsidRDefault="009746E0">
                      <w:pPr>
                        <w:pStyle w:val="Gvdemetni80"/>
                        <w:shd w:val="clear" w:color="auto" w:fill="auto"/>
                        <w:spacing w:before="0" w:line="269" w:lineRule="exact"/>
                        <w:ind w:right="380"/>
                      </w:pPr>
                      <w:r>
                        <w:rPr>
                          <w:rStyle w:val="Gvdemetni80ptbolukbraklyorExact"/>
                          <w:b/>
                          <w:bCs/>
                          <w:spacing w:val="0"/>
                        </w:rPr>
                        <w:t xml:space="preserve">Makamının Toplantı Usul </w:t>
                      </w:r>
                      <w:r>
                        <w:rPr>
                          <w:rStyle w:val="Gvdemetni8KalnDeilExact"/>
                          <w:spacing w:val="0"/>
                        </w:rPr>
                        <w:t xml:space="preserve">ve </w:t>
                      </w:r>
                      <w:r>
                        <w:rPr>
                          <w:rStyle w:val="Gvdemetni80ptbolukbraklyorExact"/>
                          <w:b/>
                          <w:bCs/>
                          <w:spacing w:val="0"/>
                        </w:rPr>
                        <w:t>Esasları</w:t>
                      </w:r>
                    </w:p>
                  </w:txbxContent>
                </v:textbox>
                <w10:wrap type="square" anchorx="margin"/>
              </v:shape>
            </w:pict>
          </mc:Fallback>
        </mc:AlternateContent>
      </w:r>
      <w:r>
        <w:t>İtiraz</w:t>
      </w:r>
      <w:r>
        <w:tab/>
        <w:t>Makamı,</w:t>
      </w:r>
      <w:r>
        <w:tab/>
        <w:t>başkan tarafından başkanın bulunmadığı</w:t>
      </w:r>
    </w:p>
    <w:p w:rsidR="00CF48DC" w:rsidRDefault="009746E0">
      <w:pPr>
        <w:pStyle w:val="Gvdemetni0"/>
        <w:shd w:val="clear" w:color="auto" w:fill="auto"/>
        <w:spacing w:after="0" w:line="274" w:lineRule="exact"/>
        <w:ind w:left="380" w:firstLine="0"/>
        <w:jc w:val="both"/>
      </w:pPr>
      <w:r>
        <w:t>hallerde başkan yardımcısı tarafından yönetilir ve temsil edilir.</w:t>
      </w:r>
    </w:p>
    <w:p w:rsidR="00CF48DC" w:rsidRDefault="009746E0">
      <w:pPr>
        <w:pStyle w:val="Gvdemetni0"/>
        <w:numPr>
          <w:ilvl w:val="0"/>
          <w:numId w:val="192"/>
        </w:numPr>
        <w:shd w:val="clear" w:color="auto" w:fill="auto"/>
        <w:tabs>
          <w:tab w:val="left" w:pos="978"/>
          <w:tab w:val="left" w:pos="1497"/>
          <w:tab w:val="right" w:pos="5846"/>
        </w:tabs>
        <w:spacing w:after="0" w:line="269" w:lineRule="exact"/>
        <w:ind w:left="380" w:firstLine="0"/>
        <w:jc w:val="both"/>
      </w:pPr>
      <w:r>
        <w:t>İtiraz</w:t>
      </w:r>
      <w:r>
        <w:tab/>
        <w:t>makami</w:t>
      </w:r>
      <w:r>
        <w:tab/>
        <w:t>toplantılarına Başkan, onun yokluğunda</w:t>
      </w:r>
    </w:p>
    <w:p w:rsidR="00CF48DC" w:rsidRDefault="009746E0">
      <w:pPr>
        <w:pStyle w:val="Gvdemetni0"/>
        <w:shd w:val="clear" w:color="auto" w:fill="auto"/>
        <w:spacing w:after="0" w:line="269" w:lineRule="exact"/>
        <w:ind w:left="380" w:firstLine="0"/>
        <w:jc w:val="both"/>
      </w:pPr>
      <w:r>
        <w:t>Başkan yardımcısı, onun yokluğunda en }'aşlı üye başkanlık eder.</w:t>
      </w:r>
    </w:p>
    <w:p w:rsidR="00CF48DC" w:rsidRDefault="009746E0">
      <w:pPr>
        <w:pStyle w:val="Gvdemetni0"/>
        <w:numPr>
          <w:ilvl w:val="0"/>
          <w:numId w:val="192"/>
        </w:numPr>
        <w:shd w:val="clear" w:color="auto" w:fill="auto"/>
        <w:tabs>
          <w:tab w:val="left" w:pos="978"/>
          <w:tab w:val="left" w:pos="1497"/>
          <w:tab w:val="right" w:pos="5846"/>
        </w:tabs>
        <w:spacing w:after="0" w:line="269" w:lineRule="exact"/>
        <w:ind w:left="380" w:firstLine="0"/>
        <w:jc w:val="both"/>
      </w:pPr>
      <w:r>
        <w:t>İtiraz</w:t>
      </w:r>
      <w:r>
        <w:tab/>
        <w:t>makamı</w:t>
      </w:r>
      <w:r>
        <w:tab/>
        <w:t>toplantı ve karar yeter sayısı üçtür.</w:t>
      </w:r>
    </w:p>
    <w:p w:rsidR="00CF48DC" w:rsidRDefault="009746E0">
      <w:pPr>
        <w:pStyle w:val="Gvdemetni0"/>
        <w:shd w:val="clear" w:color="auto" w:fill="auto"/>
        <w:spacing w:after="0" w:line="269" w:lineRule="exact"/>
        <w:ind w:left="380" w:firstLine="0"/>
        <w:jc w:val="both"/>
      </w:pPr>
      <w:r>
        <w:t xml:space="preserve">Çekimser oy </w:t>
      </w:r>
      <w:r>
        <w:t>kullanılamaz.</w:t>
      </w:r>
      <w:r>
        <w:br w:type="page"/>
      </w:r>
    </w:p>
    <w:p w:rsidR="00CF48DC" w:rsidRDefault="009746E0">
      <w:pPr>
        <w:pStyle w:val="Balk6130"/>
        <w:keepNext/>
        <w:keepLines/>
        <w:shd w:val="clear" w:color="auto" w:fill="auto"/>
        <w:spacing w:after="95" w:line="240" w:lineRule="exact"/>
        <w:ind w:left="1520"/>
      </w:pPr>
      <w:bookmarkStart w:id="44" w:name="bookmark43"/>
      <w:r>
        <w:t>2218</w:t>
      </w:r>
      <w:bookmarkEnd w:id="44"/>
    </w:p>
    <w:p w:rsidR="00CF48DC" w:rsidRDefault="009746E0">
      <w:pPr>
        <w:pStyle w:val="Gvdemetni0"/>
        <w:numPr>
          <w:ilvl w:val="0"/>
          <w:numId w:val="193"/>
        </w:numPr>
        <w:shd w:val="clear" w:color="auto" w:fill="auto"/>
        <w:tabs>
          <w:tab w:val="left" w:pos="467"/>
        </w:tabs>
        <w:spacing w:after="0" w:line="274" w:lineRule="exact"/>
        <w:ind w:left="80" w:right="120" w:firstLine="0"/>
        <w:jc w:val="both"/>
      </w:pPr>
      <w:r>
        <w:rPr>
          <w:noProof/>
        </w:rPr>
        <mc:AlternateContent>
          <mc:Choice Requires="wps">
            <w:drawing>
              <wp:anchor distT="0" distB="0" distL="63500" distR="63500" simplePos="0" relativeHeight="377487225" behindDoc="1" locked="0" layoutInCell="1" allowOverlap="1">
                <wp:simplePos x="0" y="0"/>
                <wp:positionH relativeFrom="margin">
                  <wp:posOffset>-676910</wp:posOffset>
                </wp:positionH>
                <wp:positionV relativeFrom="paragraph">
                  <wp:posOffset>8890</wp:posOffset>
                </wp:positionV>
                <wp:extent cx="863600" cy="238125"/>
                <wp:effectExtent l="0" t="0" r="3810" b="635"/>
                <wp:wrapSquare wrapText="bothSides"/>
                <wp:docPr id="168"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360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after="64" w:line="150" w:lineRule="exact"/>
                            </w:pPr>
                            <w:r>
                              <w:rPr>
                                <w:rStyle w:val="Gvdemetni80ptbolukbraklyorExact"/>
                                <w:b/>
                                <w:bCs/>
                                <w:spacing w:val="0"/>
                              </w:rPr>
                              <w:t>İtirazın</w:t>
                            </w:r>
                          </w:p>
                          <w:p w:rsidR="00CF48DC" w:rsidRDefault="009746E0">
                            <w:pPr>
                              <w:pStyle w:val="Gvdemetni80"/>
                              <w:shd w:val="clear" w:color="auto" w:fill="auto"/>
                              <w:spacing w:before="0" w:line="150" w:lineRule="exact"/>
                            </w:pPr>
                            <w:r>
                              <w:rPr>
                                <w:rStyle w:val="Gvdemetni80ptbolukbraklyorExact"/>
                                <w:b/>
                                <w:bCs/>
                                <w:spacing w:val="0"/>
                              </w:rPr>
                              <w:t>Değerlendirilmesi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0" o:spid="_x0000_s1155" type="#_x0000_t202" style="position:absolute;left:0;text-align:left;margin-left:-53.3pt;margin-top:.7pt;width:68pt;height:18.75pt;z-index:-12582925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lPasQIAALUFAAAOAAAAZHJzL2Uyb0RvYy54bWysVG1vmzAQ/j5p/8Hyd8pLCAVUUrUhTJO6&#10;F6ndD3DABGtgM9sJdNP++84mpGmrSdM2PliHfb67557Hd3U9di06UKmY4Bn2LzyMKC9Fxfguw18e&#10;CifGSGnCK9IKTjP8SBW+Xr19czX0KQ1EI9qKSgRBuEqHPsON1n3quqpsaEfUhegph8NayI5o+JU7&#10;t5JkgOhd6waeF7mDkFUvRUmVgt18OsQrG7+uaak/1bWiGrUZhtq0XaVdt2Z1V1ck3UnSN6w8lkH+&#10;ooqOMA5JT6FyognaS/YqVMdKKZSo9UUpOlfUNSupxQBofO8FmvuG9NRigeao/tQm9f/Clh8PnyVi&#10;FXAXAVWcdEDSAx01uhUj8he2Q0OvUnC878FVj3AA3hat6u9E+VUhLtYN4Tt6I6UYGkoqqNA3vXXP&#10;rhpOVKpMkO3wQVSQiOy1sIHGWnamfdAQBNGBqccTO6aYEjbjaBF5cFLCUbCI/WBpM5B0vtxLpd9R&#10;0SFjZFgC+TY4OdwpbYoh6exicnFRsLa1Amj5sw1wnHYgNVw1Z6YIy+ePxEs28SYOnTCINk7o5blz&#10;U6xDJyr8y2W+yNfr3P9p8vph2rCqotykmbXlh3/G3VHlkypO6lKiZZUJZ0pScrddtxIdCGi7sN+x&#10;IWdu7vMybBMAywtIfhB6t0HiFFF86YRFuHSSSy92PD+5TSIvTMK8eA7pjnH675DQkOFkCTxaOL/F&#10;5tnvNTaSdkzD9GhZB+o4OZHUKHDDK0utJqyd7LNWmPKfWgF0z0RbvRqJTmLV43acHkeQmPxGwFtR&#10;PYKEpQCJgRph9oHRCPkdowHmSIbVtz2RFKP2PYdnYIbObMjZ2M4G4SVczbDGaDLXehpO+16yXQOR&#10;54d2A0+lYFbGT1UcHxjMBovmOMfM8Dn/t15P03b1CwAA//8DAFBLAwQUAAYACAAAACEAhK9bItwA&#10;AAAIAQAADwAAAGRycy9kb3ducmV2LnhtbEyPsU7EMAyGdyTeITISC7pLU1B1LU1PCMHCxsHClmtM&#10;W5E4VZNryz09ZoLJsv5Pvz/X+9U7MeMUh0Aa1DYDgdQGO1Cn4f3tebMDEZMha1wg1PCNEfbN5UVt&#10;KhsWesX5kDrBJRQro6FPaaykjG2P3sRtGJE4+wyTN4nXqZN2MguXeyfzLCukNwPxhd6M+Nhj+3U4&#10;eQ3F+jTevJSYL+fWzfRxViqh0vr6an24B5FwTX8w/OqzOjTsdAwnslE4DRuVFQWznNyBYCAveR41&#10;3O5KkE0t/z/Q/AAAAP//AwBQSwECLQAUAAYACAAAACEAtoM4kv4AAADhAQAAEwAAAAAAAAAAAAAA&#10;AAAAAAAAW0NvbnRlbnRfVHlwZXNdLnhtbFBLAQItABQABgAIAAAAIQA4/SH/1gAAAJQBAAALAAAA&#10;AAAAAAAAAAAAAC8BAABfcmVscy8ucmVsc1BLAQItABQABgAIAAAAIQDP1lPasQIAALUFAAAOAAAA&#10;AAAAAAAAAAAAAC4CAABkcnMvZTJvRG9jLnhtbFBLAQItABQABgAIAAAAIQCEr1si3AAAAAgBAAAP&#10;AAAAAAAAAAAAAAAAAAsFAABkcnMvZG93bnJldi54bWxQSwUGAAAAAAQABADzAAAAFAYAAAAA&#10;" filled="f" stroked="f">
                <v:textbox style="mso-fit-shape-to-text:t" inset="0,0,0,0">
                  <w:txbxContent>
                    <w:p w:rsidR="00CF48DC" w:rsidRDefault="009746E0">
                      <w:pPr>
                        <w:pStyle w:val="Gvdemetni80"/>
                        <w:shd w:val="clear" w:color="auto" w:fill="auto"/>
                        <w:spacing w:before="0" w:after="64" w:line="150" w:lineRule="exact"/>
                      </w:pPr>
                      <w:r>
                        <w:rPr>
                          <w:rStyle w:val="Gvdemetni80ptbolukbraklyorExact"/>
                          <w:b/>
                          <w:bCs/>
                          <w:spacing w:val="0"/>
                        </w:rPr>
                        <w:t>İtirazın</w:t>
                      </w:r>
                    </w:p>
                    <w:p w:rsidR="00CF48DC" w:rsidRDefault="009746E0">
                      <w:pPr>
                        <w:pStyle w:val="Gvdemetni80"/>
                        <w:shd w:val="clear" w:color="auto" w:fill="auto"/>
                        <w:spacing w:before="0" w:line="150" w:lineRule="exact"/>
                      </w:pPr>
                      <w:r>
                        <w:rPr>
                          <w:rStyle w:val="Gvdemetni80ptbolukbraklyorExact"/>
                          <w:b/>
                          <w:bCs/>
                          <w:spacing w:val="0"/>
                        </w:rPr>
                        <w:t>Değerlendirilmesi</w:t>
                      </w:r>
                    </w:p>
                  </w:txbxContent>
                </v:textbox>
                <w10:wrap type="square" anchorx="margin"/>
              </v:shape>
            </w:pict>
          </mc:Fallback>
        </mc:AlternateContent>
      </w:r>
      <w:r>
        <w:t>Hakkında itiraz olan ihale komisyonu, İtiraz Makamının kendisine yaptığı bildirim talihinden başlayan 3 (üç) iş günü içinde, İtiraz Makamına söz konusu itirazın değerlendirilmesi için •gerekli olan tüm .bel</w:t>
      </w:r>
      <w:r>
        <w:t>geleri sunar.</w:t>
      </w:r>
    </w:p>
    <w:p w:rsidR="00CF48DC" w:rsidRDefault="009746E0">
      <w:pPr>
        <w:pStyle w:val="Gvdemetni0"/>
        <w:numPr>
          <w:ilvl w:val="0"/>
          <w:numId w:val="193"/>
        </w:numPr>
        <w:shd w:val="clear" w:color="auto" w:fill="auto"/>
        <w:tabs>
          <w:tab w:val="left" w:pos="467"/>
        </w:tabs>
        <w:spacing w:after="0" w:line="274" w:lineRule="exact"/>
        <w:ind w:left="80" w:right="120" w:firstLine="0"/>
        <w:jc w:val="both"/>
      </w:pPr>
      <w:r>
        <w:t>İtiraz Makamı, ilgili ihale komisyonundan daha fazla bilgi ve belge isteme hakkını saldı tutar. Böyle bir durumda, ihale değerlendirme komisyonu. İtiraz Makamından ilgili talebi almasının ardından gerekli belge ve bilgileri 2 (ild) iş günü-iç</w:t>
      </w:r>
      <w:r>
        <w:t>inde sunar.</w:t>
      </w:r>
    </w:p>
    <w:p w:rsidR="00CF48DC" w:rsidRDefault="009746E0">
      <w:pPr>
        <w:pStyle w:val="Gvdemetni0"/>
        <w:numPr>
          <w:ilvl w:val="0"/>
          <w:numId w:val="193"/>
        </w:numPr>
        <w:shd w:val="clear" w:color="auto" w:fill="auto"/>
        <w:tabs>
          <w:tab w:val="left" w:pos="467"/>
        </w:tabs>
        <w:spacing w:after="0" w:line="274" w:lineRule="exact"/>
        <w:ind w:left="80" w:right="120" w:firstLine="0"/>
        <w:jc w:val="both"/>
      </w:pPr>
      <w:r>
        <w:t>İtiraz Makamının, itirazın İtiraz Makamına iletilmesinin ardından-veya uygun olduğunda, (2)’nci fikra uyarınca, ilgili ihale komisyonunca ek bilgi ve belgeleri almasının ardından 10 (on) iş . günü içinde itirazı değerlendirir.</w:t>
      </w:r>
    </w:p>
    <w:p w:rsidR="00CF48DC" w:rsidRDefault="009746E0">
      <w:pPr>
        <w:pStyle w:val="Gvdemetni0"/>
        <w:numPr>
          <w:ilvl w:val="0"/>
          <w:numId w:val="193"/>
        </w:numPr>
        <w:shd w:val="clear" w:color="auto" w:fill="auto"/>
        <w:tabs>
          <w:tab w:val="left" w:pos="467"/>
        </w:tabs>
        <w:spacing w:after="0" w:line="274" w:lineRule="exact"/>
        <w:ind w:left="80" w:right="120" w:firstLine="0"/>
        <w:jc w:val="both"/>
      </w:pPr>
      <w:r>
        <w:t xml:space="preserve">Yukarıdaki </w:t>
      </w:r>
      <w:r>
        <w:t>(3)’üncü fikrada belirtilen süre, özel olarak gerekliliği doğndanabilen durumlarda, 5 -(beş) iş gününden fazla olmayacak şekilde uzatılabilir ve itiraz .sahibi ve ilgili ihale komisyonu bununla ilgili bilgilendirilir.</w:t>
      </w:r>
    </w:p>
    <w:p w:rsidR="00CF48DC" w:rsidRDefault="009746E0">
      <w:pPr>
        <w:pStyle w:val="Gvdemetni0"/>
        <w:numPr>
          <w:ilvl w:val="0"/>
          <w:numId w:val="193"/>
        </w:numPr>
        <w:shd w:val="clear" w:color="auto" w:fill="auto"/>
        <w:tabs>
          <w:tab w:val="left" w:pos="467"/>
        </w:tabs>
        <w:spacing w:after="0" w:line="274" w:lineRule="exact"/>
        <w:ind w:left="80" w:right="120" w:firstLine="0"/>
        <w:jc w:val="both"/>
      </w:pPr>
      <w:r>
        <w:t xml:space="preserve">Bir itirazın dosyalandığı durumlarda, </w:t>
      </w:r>
      <w:r>
        <w:t>İtiraz Makamı, ilgili tarafların daha fazla zarar görmesini engellemek üzere, ilgili ihale komisyonu tarafından alman herhangi bir kararın askıya alınması veya uygulanması önlemleri de dahil öngördüğü çeşitti önlemler alabilir.</w:t>
      </w:r>
    </w:p>
    <w:p w:rsidR="00CF48DC" w:rsidRDefault="009746E0">
      <w:pPr>
        <w:pStyle w:val="Gvdemetni0"/>
        <w:numPr>
          <w:ilvl w:val="0"/>
          <w:numId w:val="193"/>
        </w:numPr>
        <w:shd w:val="clear" w:color="auto" w:fill="auto"/>
        <w:tabs>
          <w:tab w:val="left" w:pos="467"/>
        </w:tabs>
        <w:spacing w:after="0" w:line="274" w:lineRule="exact"/>
        <w:ind w:left="80" w:right="120" w:firstLine="0"/>
        <w:jc w:val="both"/>
      </w:pPr>
      <w:r>
        <w:t>İtiraz Makamı, itiraz gerekç</w:t>
      </w:r>
      <w:r>
        <w:t>eleri kalkar kalkmaz aldığı ara önlemleri iptal eder; aksi takdirde bu Tüzüğün (9)’uncu maddesi uyarınca itirazla ilgili 'kararın alındığı tarihte ara önlemler geçerliliğim kaybeder.</w:t>
      </w:r>
    </w:p>
    <w:p w:rsidR="00CF48DC" w:rsidRDefault="009746E0">
      <w:pPr>
        <w:pStyle w:val="Gvdemetni0"/>
        <w:numPr>
          <w:ilvl w:val="0"/>
          <w:numId w:val="193"/>
        </w:numPr>
        <w:shd w:val="clear" w:color="auto" w:fill="auto"/>
        <w:tabs>
          <w:tab w:val="left" w:pos="467"/>
        </w:tabs>
        <w:spacing w:after="0" w:line="274" w:lineRule="exact"/>
        <w:ind w:left="80" w:right="120" w:firstLine="0"/>
        <w:jc w:val="both"/>
      </w:pPr>
      <w:r>
        <w:t xml:space="preserve">Bir ara emrinin alınmış olduğu ve ilgili ihale komisyonunun ihale </w:t>
      </w:r>
      <w:r>
        <w:t>sürecini devam ettirdiği hallerde, aynı ihale sürecinde devam ettirilen tüm faaliyetler geçersiz sayılır.</w:t>
      </w:r>
    </w:p>
    <w:p w:rsidR="00CF48DC" w:rsidRDefault="009746E0">
      <w:pPr>
        <w:pStyle w:val="Gvdemetni0"/>
        <w:numPr>
          <w:ilvl w:val="0"/>
          <w:numId w:val="193"/>
        </w:numPr>
        <w:shd w:val="clear" w:color="auto" w:fill="auto"/>
        <w:tabs>
          <w:tab w:val="left" w:pos="467"/>
        </w:tabs>
        <w:spacing w:after="0" w:line="274" w:lineRule="exact"/>
        <w:ind w:left="80" w:right="120" w:firstLine="0"/>
        <w:jc w:val="both"/>
      </w:pPr>
      <w:r>
        <w:t>Yukarıda belirtilen hükümler uyarınca, itirazın, ihale komisyonunun ihalenin verilmesi kararı ile ilgili olması halinde Yasanın 81’inci maddesinin (3)</w:t>
      </w:r>
      <w:r>
        <w:t>’üncü fıkrası uyarınca İhale Değerlendirme. Komisyonunun itiraz bildirimi, Yasanın 77’inci maddesindeki süre dolmamışsa dahi, kamu ihale sözleşmesinin imzalanmasını ve Yasanın 8 3’üncü maddesi uyarınca nihai karar alınıncaya kadar uygulanmasını derhal askı</w:t>
      </w:r>
      <w:r>
        <w:t xml:space="preserve">ya akr. Bu hükme aykrn olarak imzalanan kamu ihaleleri, Yasanın 84’üncü maddesinde belirtilen koşullar altında geçersiz sayılır. İtiraz . Makamı, her koşulda, ’zarar görebilecek çıkarlar ve söz konusu kamu çıkarları üzerindeki olası sonuçlarını göz önünde </w:t>
      </w:r>
      <w:r>
        <w:t>bulundurarak* olumsuz etkilerinin faydalarını aşabileceği durumlarda ihaleyi imzalamaya kaim verebilir.</w:t>
      </w:r>
      <w:r>
        <w:br w:type="page"/>
      </w:r>
    </w:p>
    <w:p w:rsidR="00CF48DC" w:rsidRDefault="009746E0">
      <w:pPr>
        <w:pStyle w:val="Balk640"/>
        <w:keepNext/>
        <w:keepLines/>
        <w:shd w:val="clear" w:color="auto" w:fill="auto"/>
        <w:spacing w:after="101" w:line="190" w:lineRule="exact"/>
        <w:ind w:left="800"/>
        <w:jc w:val="center"/>
      </w:pPr>
      <w:bookmarkStart w:id="45" w:name="bookmark44"/>
      <w:r>
        <w:t>2219</w:t>
      </w:r>
      <w:bookmarkEnd w:id="45"/>
    </w:p>
    <w:p w:rsidR="00CF48DC" w:rsidRDefault="009746E0">
      <w:pPr>
        <w:pStyle w:val="Gvdemetni80"/>
        <w:shd w:val="clear" w:color="auto" w:fill="auto"/>
        <w:spacing w:before="0" w:after="125" w:line="274" w:lineRule="exact"/>
        <w:ind w:left="800"/>
        <w:jc w:val="center"/>
      </w:pPr>
      <w:r>
        <w:rPr>
          <w:rStyle w:val="Gvdemetni81"/>
          <w:b/>
          <w:bCs/>
        </w:rPr>
        <w:t>ÜÇÜNCÜ KISIM Alınacak Kararlar ve Yargı Yolu</w:t>
      </w:r>
    </w:p>
    <w:p w:rsidR="00CF48DC" w:rsidRDefault="009746E0">
      <w:pPr>
        <w:framePr w:h="235" w:hSpace="1454" w:wrap="notBeside" w:vAnchor="text" w:hAnchor="text" w:x="1455" w:y="1"/>
        <w:jc w:val="center"/>
        <w:rPr>
          <w:sz w:val="2"/>
          <w:szCs w:val="2"/>
        </w:rPr>
      </w:pPr>
      <w:r>
        <w:rPr>
          <w:noProof/>
        </w:rPr>
        <w:drawing>
          <wp:inline distT="0" distB="0" distL="0" distR="0">
            <wp:extent cx="866775" cy="152400"/>
            <wp:effectExtent l="0" t="0" r="9525" b="0"/>
            <wp:docPr id="40" name="Picture 2" descr="C:\Users\User\AppData\Local\Microsoft\Windows\INetCache\Content.Outlook\65KG7L0R\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Microsoft\Windows\INetCache\Content.Outlook\65KG7L0R\media\image4.jpe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866775" cy="152400"/>
                    </a:xfrm>
                    <a:prstGeom prst="rect">
                      <a:avLst/>
                    </a:prstGeom>
                    <a:noFill/>
                    <a:ln>
                      <a:noFill/>
                    </a:ln>
                  </pic:spPr>
                </pic:pic>
              </a:graphicData>
            </a:graphic>
          </wp:inline>
        </w:drawing>
      </w:r>
    </w:p>
    <w:p w:rsidR="00CF48DC" w:rsidRDefault="00CF48DC">
      <w:pPr>
        <w:rPr>
          <w:sz w:val="2"/>
          <w:szCs w:val="2"/>
        </w:rPr>
      </w:pPr>
    </w:p>
    <w:p w:rsidR="00CF48DC" w:rsidRDefault="009746E0">
      <w:pPr>
        <w:pStyle w:val="Gvdemetni0"/>
        <w:shd w:val="clear" w:color="auto" w:fill="auto"/>
        <w:tabs>
          <w:tab w:val="center" w:pos="626"/>
          <w:tab w:val="center" w:pos="1019"/>
          <w:tab w:val="right" w:pos="1955"/>
          <w:tab w:val="left" w:pos="2008"/>
        </w:tabs>
        <w:spacing w:after="0" w:line="269" w:lineRule="exact"/>
        <w:ind w:left="40" w:firstLine="0"/>
        <w:jc w:val="both"/>
      </w:pPr>
      <w:r>
        <w:rPr>
          <w:noProof/>
        </w:rPr>
        <mc:AlternateContent>
          <mc:Choice Requires="wps">
            <w:drawing>
              <wp:anchor distT="0" distB="0" distL="63500" distR="63500" simplePos="0" relativeHeight="377487226" behindDoc="1" locked="0" layoutInCell="1" allowOverlap="1">
                <wp:simplePos x="0" y="0"/>
                <wp:positionH relativeFrom="margin">
                  <wp:posOffset>-492125</wp:posOffset>
                </wp:positionH>
                <wp:positionV relativeFrom="paragraph">
                  <wp:posOffset>-14605</wp:posOffset>
                </wp:positionV>
                <wp:extent cx="712470" cy="514350"/>
                <wp:effectExtent l="3175" t="4445" r="0" b="0"/>
                <wp:wrapSquare wrapText="bothSides"/>
                <wp:docPr id="167"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69" w:lineRule="exact"/>
                              <w:ind w:right="100"/>
                            </w:pPr>
                            <w:r>
                              <w:rPr>
                                <w:rStyle w:val="Gvdemetni80ptbolukbraklyorExact"/>
                                <w:b/>
                                <w:bCs/>
                                <w:spacing w:val="0"/>
                              </w:rPr>
                              <w:t>İtiraz Makamı Tarafından Alınacak Kararlar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8" o:spid="_x0000_s1156" type="#_x0000_t202" style="position:absolute;left:0;text-align:left;margin-left:-38.75pt;margin-top:-1.15pt;width:56.1pt;height:40.5pt;z-index:-12582925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F7eswIAALUFAAAOAAAAZHJzL2Uyb0RvYy54bWysVNuOmzAQfa/Uf7D8znIJSQAtWWVDqCpt&#10;L9JuP8ABE6yCTW0nsF313zs2IdnLS9WWB2vwjI/PzBzP9c3QNuhIpWKCp9i/8jCivBAl4/sUf3vI&#10;nQgjpQkvSSM4TfEjVfhm9f7ddd8lNBC1aEoqEYBwlfRdimutu8R1VVHTlqgr0VEOzkrIlmj4lXu3&#10;lKQH9LZxA89buL2QZSdFQZWC3Wx04pXFrypa6C9VpahGTYqBm7artOvOrO7qmiR7SbqaFSca5C9Y&#10;tIRxuPQMlRFN0EGyN1AtK6RQotJXhWhdUVWsoDYHyMb3XmVzX5OO2lygOKo7l0n9P9ji8/GrRKyE&#10;3i2WGHHSQpMe6KDRrRiQH0SmQn2nEgi87yBUD+CAaJut6u5E8V0hLjY14Xu6llL0NSUlMPTNSffZ&#10;0RFHGZBd/0mUcBE5aGGBhkq2pnxQEATo0KnHc3cMmQI2l34QLsFTgGvuh7O57Z5LkulwJ5X+QEWL&#10;jJFiCc234OR4p7QhQ5IpxNzFRc6axgqg4S82IHDcgavhqPEZErafT7EXb6NtFDphsNg6oZdlzjrf&#10;hM4i95fzbJZtNpn/y9zrh0nNypJyc82kLT/8s96dVD6q4qwuJRpWGjhDScn9btNIdCSg7dx+tuTg&#10;uYS5L2nYIkAur1KCynq3Qezki2jphHk4d+KlFzmeH9/GCy+Mwyx/mdId4/TfU0J9iuN5MB+1dCH9&#10;KjfPfm9zI0nLNEyPhrUpjs5BJDEK3PLStlYT1oz2s1IY+pdSQLunRlu9GomOYtXDbhgfx8yKzah5&#10;J8pHkLAUIDFQI8w+MGohf2LUwxxJsfpxIJJi1Hzk8AzM0JkMORm7ySC8gKMp1hiN5kaPw+nQSbav&#10;AXl6aGt4KjmzMr6wOD0wmA02m9McM8Pn+b+Nukzb1W8AAAD//wMAUEsDBBQABgAIAAAAIQDCNcCs&#10;3gAAAAgBAAAPAAAAZHJzL2Rvd25yZXYueG1sTI/BTsMwDIbvSLxDZCQuaEvbwbKVphNCcOG2wYVb&#10;1nhtReNUTdaWPT3mBDdb/vT7+4vd7Dox4hBaTxrSZQICqfK2pVrDx/vrYgMiREPWdJ5QwzcG2JXX&#10;V4XJrZ9oj+Mh1oJDKORGQxNjn0sZqgadCUvfI/Ht5AdnIq9DLe1gJg53ncySZC2daYk/NKbH5war&#10;r8PZaVjPL/3d2xaz6VJ1I31e0jRiqvXtzfz0CCLiHP9g+NVndSjZ6ejPZIPoNCyUemCUh2wFgoHV&#10;vQJx1KA2CmRZyP8Fyh8AAAD//wMAUEsBAi0AFAAGAAgAAAAhALaDOJL+AAAA4QEAABMAAAAAAAAA&#10;AAAAAAAAAAAAAFtDb250ZW50X1R5cGVzXS54bWxQSwECLQAUAAYACAAAACEAOP0h/9YAAACUAQAA&#10;CwAAAAAAAAAAAAAAAAAvAQAAX3JlbHMvLnJlbHNQSwECLQAUAAYACAAAACEADYxe3rMCAAC1BQAA&#10;DgAAAAAAAAAAAAAAAAAuAgAAZHJzL2Uyb0RvYy54bWxQSwECLQAUAAYACAAAACEAwjXArN4AAAAI&#10;AQAADwAAAAAAAAAAAAAAAAANBQAAZHJzL2Rvd25yZXYueG1sUEsFBgAAAAAEAAQA8wAAABgGAAAA&#10;AA==&#10;" filled="f" stroked="f">
                <v:textbox style="mso-fit-shape-to-text:t" inset="0,0,0,0">
                  <w:txbxContent>
                    <w:p w:rsidR="00CF48DC" w:rsidRDefault="009746E0">
                      <w:pPr>
                        <w:pStyle w:val="Gvdemetni80"/>
                        <w:shd w:val="clear" w:color="auto" w:fill="auto"/>
                        <w:spacing w:before="0" w:line="269" w:lineRule="exact"/>
                        <w:ind w:right="100"/>
                      </w:pPr>
                      <w:r>
                        <w:rPr>
                          <w:rStyle w:val="Gvdemetni80ptbolukbraklyorExact"/>
                          <w:b/>
                          <w:bCs/>
                          <w:spacing w:val="0"/>
                        </w:rPr>
                        <w:t>İtiraz Makamı Tarafından Alınacak Kararlar</w:t>
                      </w:r>
                    </w:p>
                  </w:txbxContent>
                </v:textbox>
                <w10:wrap type="square" anchorx="margin"/>
              </v:shape>
            </w:pict>
          </mc:Fallback>
        </mc:AlternateContent>
      </w:r>
      <w:r>
        <w:t>10.</w:t>
      </w:r>
      <w:r>
        <w:tab/>
        <w:t>(1)</w:t>
      </w:r>
      <w:r>
        <w:tab/>
        <w:t>İtiraz</w:t>
      </w:r>
      <w:r>
        <w:tab/>
        <w:t>Makamı</w:t>
      </w:r>
      <w:r>
        <w:tab/>
        <w:t>bir itirazı aşağıda açıklanan hallerde reddeder;</w:t>
      </w:r>
    </w:p>
    <w:p w:rsidR="00CF48DC" w:rsidRDefault="009746E0">
      <w:pPr>
        <w:pStyle w:val="Gvdemetni0"/>
        <w:numPr>
          <w:ilvl w:val="0"/>
          <w:numId w:val="194"/>
        </w:numPr>
        <w:shd w:val="clear" w:color="auto" w:fill="auto"/>
        <w:tabs>
          <w:tab w:val="left" w:pos="1134"/>
        </w:tabs>
        <w:spacing w:after="0" w:line="269" w:lineRule="exact"/>
        <w:ind w:left="1180" w:right="80" w:hanging="380"/>
        <w:jc w:val="both"/>
      </w:pPr>
      <w:r>
        <w:t xml:space="preserve">İtirazın Yasanın 81’inci maddesinin (2)’nci fıkrası uyarınca belirlenen süre içinde </w:t>
      </w:r>
      <w:r>
        <w:t>sunulmadığı halde,</w:t>
      </w:r>
    </w:p>
    <w:p w:rsidR="00CF48DC" w:rsidRDefault="009746E0">
      <w:pPr>
        <w:pStyle w:val="Gvdemetni0"/>
        <w:numPr>
          <w:ilvl w:val="0"/>
          <w:numId w:val="194"/>
        </w:numPr>
        <w:shd w:val="clear" w:color="auto" w:fill="auto"/>
        <w:tabs>
          <w:tab w:val="left" w:pos="1134"/>
        </w:tabs>
        <w:spacing w:after="0" w:line="269" w:lineRule="exact"/>
        <w:ind w:left="1180" w:right="80" w:hanging="380"/>
        <w:jc w:val="both"/>
      </w:pPr>
      <w:r>
        <w:t>İtir</w:t>
      </w:r>
      <w:r>
        <w:rPr>
          <w:rStyle w:val="Gvdemetni5"/>
        </w:rPr>
        <w:t>azın</w:t>
      </w:r>
      <w:r>
        <w:t xml:space="preserve"> Yasanın 79’uncu maddesine uygun olarak, yetkisi olmayan bir iktisadi işletme tarafından yapılması halinde,</w:t>
      </w:r>
    </w:p>
    <w:p w:rsidR="00CF48DC" w:rsidRDefault="009746E0">
      <w:pPr>
        <w:pStyle w:val="Gvdemetni0"/>
        <w:numPr>
          <w:ilvl w:val="0"/>
          <w:numId w:val="194"/>
        </w:numPr>
        <w:shd w:val="clear" w:color="auto" w:fill="auto"/>
        <w:tabs>
          <w:tab w:val="left" w:pos="1134"/>
        </w:tabs>
        <w:spacing w:after="0" w:line="269" w:lineRule="exact"/>
        <w:ind w:left="1180" w:right="80" w:hanging="380"/>
        <w:jc w:val="both"/>
      </w:pPr>
      <w:r>
        <w:t>İtirazın bir ihale duyurusu, ihale belgeleri veya Yasanın 81’inci maddesinin (lj’inci fıkrasında belirtildiği gibi bir ka</w:t>
      </w:r>
      <w:r>
        <w:t>rar aleyhinde olmaması halinde,</w:t>
      </w:r>
    </w:p>
    <w:p w:rsidR="00CF48DC" w:rsidRDefault="009746E0">
      <w:pPr>
        <w:pStyle w:val="Gvdemetni0"/>
        <w:shd w:val="clear" w:color="auto" w:fill="auto"/>
        <w:spacing w:after="0" w:line="269" w:lineRule="exact"/>
        <w:ind w:left="1180" w:right="80" w:hanging="380"/>
        <w:jc w:val="both"/>
      </w:pPr>
      <w:r>
        <w:t>(Ç)İtirazın Yasanın 81 ’İnci maddesinin (4)’üncü ve (5)’inci fıkralarında belirtilen gerekliliklere uymaması halinde,</w:t>
      </w:r>
    </w:p>
    <w:p w:rsidR="00CF48DC" w:rsidRDefault="009746E0">
      <w:pPr>
        <w:pStyle w:val="Gvdemetni0"/>
        <w:numPr>
          <w:ilvl w:val="0"/>
          <w:numId w:val="194"/>
        </w:numPr>
        <w:shd w:val="clear" w:color="auto" w:fill="auto"/>
        <w:tabs>
          <w:tab w:val="left" w:pos="1134"/>
        </w:tabs>
        <w:spacing w:after="0" w:line="269" w:lineRule="exact"/>
        <w:ind w:left="1180" w:right="80" w:hanging="380"/>
        <w:jc w:val="both"/>
      </w:pPr>
      <w:r>
        <w:t>İlgili ihale komisyonunun, itiraz makamının talebi tizerine almış olduğu kararını gözden geçirmesi halinde</w:t>
      </w:r>
      <w:r>
        <w:t>.</w:t>
      </w:r>
    </w:p>
    <w:p w:rsidR="00CF48DC" w:rsidRDefault="009746E0">
      <w:pPr>
        <w:pStyle w:val="Gvdemetni0"/>
        <w:numPr>
          <w:ilvl w:val="0"/>
          <w:numId w:val="195"/>
        </w:numPr>
        <w:shd w:val="clear" w:color="auto" w:fill="auto"/>
        <w:tabs>
          <w:tab w:val="left" w:pos="815"/>
        </w:tabs>
        <w:spacing w:after="0" w:line="269" w:lineRule="exact"/>
        <w:ind w:left="500" w:right="80" w:firstLine="0"/>
        <w:jc w:val="both"/>
      </w:pPr>
      <w:r>
        <w:t>İtiraz Makamı, itiraz sahibinden İtirazından vazgeçme isteğini bildiren yazılı bir bildirin alması halinde süreci durdurabilir.</w:t>
      </w:r>
    </w:p>
    <w:p w:rsidR="00CF48DC" w:rsidRDefault="009746E0">
      <w:pPr>
        <w:pStyle w:val="Gvdemetni0"/>
        <w:numPr>
          <w:ilvl w:val="0"/>
          <w:numId w:val="195"/>
        </w:numPr>
        <w:shd w:val="clear" w:color="auto" w:fill="auto"/>
        <w:tabs>
          <w:tab w:val="left" w:pos="815"/>
        </w:tabs>
        <w:spacing w:after="0" w:line="269" w:lineRule="exact"/>
        <w:ind w:left="500" w:firstLine="0"/>
        <w:jc w:val="both"/>
      </w:pPr>
      <w:r>
        <w:t>İtiraz Makamı alacağı bir karar yoluyla;</w:t>
      </w:r>
    </w:p>
    <w:p w:rsidR="00CF48DC" w:rsidRDefault="009746E0">
      <w:pPr>
        <w:pStyle w:val="Gvdemetni0"/>
        <w:shd w:val="clear" w:color="auto" w:fill="auto"/>
        <w:spacing w:after="0" w:line="269" w:lineRule="exact"/>
        <w:ind w:left="800" w:firstLine="0"/>
      </w:pPr>
      <w:r>
        <w:t>. (A) Yersiz olan itirazları reddedebilir.</w:t>
      </w:r>
    </w:p>
    <w:p w:rsidR="00CF48DC" w:rsidRDefault="009746E0">
      <w:pPr>
        <w:pStyle w:val="Gvdemetni0"/>
        <w:numPr>
          <w:ilvl w:val="0"/>
          <w:numId w:val="196"/>
        </w:numPr>
        <w:shd w:val="clear" w:color="auto" w:fill="auto"/>
        <w:tabs>
          <w:tab w:val="left" w:pos="1134"/>
        </w:tabs>
        <w:spacing w:after="0" w:line="269" w:lineRule="exact"/>
        <w:ind w:left="1180" w:right="80" w:hanging="380"/>
        <w:jc w:val="both"/>
      </w:pPr>
      <w:r>
        <w:t xml:space="preserve">İtirazı yerinde bulup ihale sürecini ve </w:t>
      </w:r>
      <w:r>
        <w:t>alman kararlan kısmen veya tamamen iptal edebilir, ihale değerlendirme , komisyonunu tespit ettiği, usulsüzlüklerle ilgili bilgilendirir ve söz konusu İhale Değerlendirme Komisyonuna yeni bir ihale süreci başlatılmasını veya j'eni bir karar almaşım veya ge</w:t>
      </w:r>
      <w:r>
        <w:t>rçekleşen usulsüzlüklerin ortadan kaldırılması için gerekenin yapılmasını talep edebilir.</w:t>
      </w:r>
    </w:p>
    <w:p w:rsidR="00CF48DC" w:rsidRDefault="009746E0">
      <w:pPr>
        <w:pStyle w:val="Gvdemetni0"/>
        <w:numPr>
          <w:ilvl w:val="0"/>
          <w:numId w:val="196"/>
        </w:numPr>
        <w:shd w:val="clear" w:color="auto" w:fill="auto"/>
        <w:tabs>
          <w:tab w:val="left" w:pos="1134"/>
        </w:tabs>
        <w:spacing w:after="0" w:line="269" w:lineRule="exact"/>
        <w:ind w:left="1180" w:right="80" w:hanging="380"/>
        <w:jc w:val="both"/>
      </w:pPr>
      <w:r>
        <w:t>Yukarıdaki (B) bendi uyarınca alman binkararı takiben bu Yasaya uygun olmayan bir karardan ötürü zarara uğrayan iktisadi işletmelerin zararının ödenmesine karar vereb</w:t>
      </w:r>
      <w:r>
        <w:t>ilir.</w:t>
      </w:r>
    </w:p>
    <w:p w:rsidR="00CF48DC" w:rsidRDefault="009746E0">
      <w:pPr>
        <w:pStyle w:val="Gvdemetni0"/>
        <w:numPr>
          <w:ilvl w:val="0"/>
          <w:numId w:val="195"/>
        </w:numPr>
        <w:shd w:val="clear" w:color="auto" w:fill="auto"/>
        <w:tabs>
          <w:tab w:val="left" w:pos="815"/>
        </w:tabs>
        <w:spacing w:line="269" w:lineRule="exact"/>
        <w:ind w:left="500" w:right="80" w:firstLine="0"/>
        <w:jc w:val="both"/>
      </w:pPr>
      <w:r>
        <w:t>İtiraz Makamı, İhale Değeıiendimıe Komisyonunun, yukarıda yer alan (3)’üncü fıkradaki kararla ilgili yaptığı uygulama konusunda bir rapor hazırlamasını talep edebilir. İtiraz Makamı, İhale Değerlendirme Komisyonunun, alman karan öngörülen süre içinde</w:t>
      </w:r>
      <w:r>
        <w:t xml:space="preserve"> uygulamadığım tespit ederse, Bakanlar Kuruluna ve Başsavcılığa yazılı- bilgi verir.</w:t>
      </w:r>
    </w:p>
    <w:p w:rsidR="00CF48DC" w:rsidRDefault="009746E0">
      <w:pPr>
        <w:pStyle w:val="Gvdemetni0"/>
        <w:numPr>
          <w:ilvl w:val="0"/>
          <w:numId w:val="141"/>
        </w:numPr>
        <w:shd w:val="clear" w:color="auto" w:fill="auto"/>
        <w:tabs>
          <w:tab w:val="left" w:pos="510"/>
        </w:tabs>
        <w:spacing w:after="0" w:line="269" w:lineRule="exact"/>
        <w:ind w:left="500" w:right="80" w:hanging="460"/>
        <w:jc w:val="left"/>
      </w:pPr>
      <w:r>
        <w:rPr>
          <w:noProof/>
        </w:rPr>
        <mc:AlternateContent>
          <mc:Choice Requires="wps">
            <w:drawing>
              <wp:anchor distT="0" distB="0" distL="63500" distR="63500" simplePos="0" relativeHeight="377487227" behindDoc="1" locked="0" layoutInCell="1" allowOverlap="1">
                <wp:simplePos x="0" y="0"/>
                <wp:positionH relativeFrom="margin">
                  <wp:posOffset>-534670</wp:posOffset>
                </wp:positionH>
                <wp:positionV relativeFrom="paragraph">
                  <wp:posOffset>-20320</wp:posOffset>
                </wp:positionV>
                <wp:extent cx="566420" cy="514350"/>
                <wp:effectExtent l="0" t="0" r="0" b="1270"/>
                <wp:wrapSquare wrapText="bothSides"/>
                <wp:docPr id="166"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74" w:lineRule="exact"/>
                            </w:pPr>
                            <w:r>
                              <w:rPr>
                                <w:rStyle w:val="Gvdemetni80ptbolukbraklyorExact"/>
                                <w:b/>
                                <w:bCs/>
                                <w:spacing w:val="0"/>
                              </w:rPr>
                              <w:t>Kararlarda</w:t>
                            </w:r>
                          </w:p>
                          <w:p w:rsidR="00CF48DC" w:rsidRDefault="009746E0">
                            <w:pPr>
                              <w:pStyle w:val="Gvdemetni80"/>
                              <w:shd w:val="clear" w:color="auto" w:fill="auto"/>
                              <w:spacing w:before="0" w:line="274" w:lineRule="exact"/>
                            </w:pPr>
                            <w:r>
                              <w:rPr>
                                <w:rStyle w:val="Gvdemetni80ptbolukbraklyorExact"/>
                                <w:b/>
                                <w:bCs/>
                                <w:spacing w:val="0"/>
                              </w:rPr>
                              <w:t>Bulunacak</w:t>
                            </w:r>
                          </w:p>
                          <w:p w:rsidR="00CF48DC" w:rsidRDefault="009746E0">
                            <w:pPr>
                              <w:pStyle w:val="Gvdemetni80"/>
                              <w:shd w:val="clear" w:color="auto" w:fill="auto"/>
                              <w:spacing w:before="0" w:line="274" w:lineRule="exact"/>
                            </w:pPr>
                            <w:r>
                              <w:rPr>
                                <w:rStyle w:val="Gvdemetni80ptbolukbraklyorExact"/>
                                <w:b/>
                                <w:bCs/>
                                <w:spacing w:val="0"/>
                              </w:rPr>
                              <w:t>Hususlar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7" o:spid="_x0000_s1157" type="#_x0000_t202" style="position:absolute;left:0;text-align:left;margin-left:-42.1pt;margin-top:-1.6pt;width:44.6pt;height:40.5pt;z-index:-12582925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ojJswIAALUFAAAOAAAAZHJzL2Uyb0RvYy54bWysVNuOmzAQfa/Uf7D8znJZIAEtWe2GUFXa&#10;XqTdfoADJlgFm9pOYLvqv3dsQrKXl6otD9bgGR+fmTmeq+uxa9GBSsUEz7B/4WFEeSkqxncZ/vZQ&#10;OEuMlCa8Iq3gNMOPVOHr1ft3V0Of0kA0oq2oRADCVTr0GW607lPXVWVDO6IuRE85OGshO6LhV+7c&#10;SpIB0LvWDTwvdgchq16KkioFu/nkxCuLX9e01F/qWlGN2gwDN21XadetWd3VFUl3kvQNK480yF+w&#10;6AjjcOkJKieaoL1kb6A6VkqhRK0vStG5oq5ZSW0OkI3vvcrmviE9tblAcVR/KpP6f7Dl58NXiVgF&#10;vYtjjDjpoEkPdNToVozIDxamQkOvUgi87yFUj+CAaJut6u9E+V0hLtYN4Tt6I6UYGkoqYOibk+6z&#10;oxOOMiDb4ZOo4CKy18ICjbXsTPmgIAjQoVOPp+4YMiVsRnEcBuApwRX54WVku+eSdD7cS6U/UNEh&#10;Y2RYQvMtODncKW3IkHQOMXdxUbC2tQJo+YsNCJx24Go4anyGhO3nU+Ilm+VmGTphEG+c0Mtz56ZY&#10;h05c+Isov8zX69z/Ze71w7RhVUW5uWbWlh/+We+OKp9UcVKXEi2rDJyhpORuu24lOhDQdmE/W3Lw&#10;nMPclzRsESCXVyn5QejdBolTxMuFExZh5CQLb+l4fnKbxF6YhHnxMqU7xum/p4SGDCdREE1aOpN+&#10;lZtnv7e5kbRjGqZHy7oML09BJDUK3PDKtlYT1k72s1IY+udSQLvnRlu9GolOYtXjdpwex6WVs1Hz&#10;VlSPIGEpQGKgRph9YDRC/sRogDmSYfVjTyTFqP3I4RmYoTMbcja2s0F4CUczrDGazLWehtO+l2zX&#10;APL80G7gqRTMyvjM4vjAYDbYbI5zzAyf5/826jxtV78BAAD//wMAUEsDBBQABgAIAAAAIQD9Q2x3&#10;3AAAAAcBAAAPAAAAZHJzL2Rvd25yZXYueG1sTI/BTsMwDIbvSHuHyEhc0Ja2wFZK02lC48KNwYVb&#10;1pi2InGqJmu7PT3mBCfb8qffn8vt7KwYcQidJwXpKgGBVHvTUaPg4/1lmYMIUZPR1hMqOGOAbbW4&#10;KnVh/ERvOB5iIziEQqEVtDH2hZShbtHpsPI9Eu++/OB05HFopBn0xOHOyixJ1tLpjvhCq3t8brH+&#10;PpycgvW8729fHzGbLrUd6fOSphFTpW6u590TiIhz/IPhV5/VoWKnoz+RCcIqWOb3GaPc3HFl4IFf&#10;OyrYbHKQVSn/+1c/AAAA//8DAFBLAQItABQABgAIAAAAIQC2gziS/gAAAOEBAAATAAAAAAAAAAAA&#10;AAAAAAAAAABbQ29udGVudF9UeXBlc10ueG1sUEsBAi0AFAAGAAgAAAAhADj9If/WAAAAlAEAAAsA&#10;AAAAAAAAAAAAAAAALwEAAF9yZWxzLy5yZWxzUEsBAi0AFAAGAAgAAAAhAOaqiMmzAgAAtQUAAA4A&#10;AAAAAAAAAAAAAAAALgIAAGRycy9lMm9Eb2MueG1sUEsBAi0AFAAGAAgAAAAhAP1DbHfcAAAABwEA&#10;AA8AAAAAAAAAAAAAAAAADQUAAGRycy9kb3ducmV2LnhtbFBLBQYAAAAABAAEAPMAAAAWBgAAAAA=&#10;" filled="f" stroked="f">
                <v:textbox style="mso-fit-shape-to-text:t" inset="0,0,0,0">
                  <w:txbxContent>
                    <w:p w:rsidR="00CF48DC" w:rsidRDefault="009746E0">
                      <w:pPr>
                        <w:pStyle w:val="Gvdemetni80"/>
                        <w:shd w:val="clear" w:color="auto" w:fill="auto"/>
                        <w:spacing w:before="0" w:line="274" w:lineRule="exact"/>
                      </w:pPr>
                      <w:r>
                        <w:rPr>
                          <w:rStyle w:val="Gvdemetni80ptbolukbraklyorExact"/>
                          <w:b/>
                          <w:bCs/>
                          <w:spacing w:val="0"/>
                        </w:rPr>
                        <w:t>Kararlarda</w:t>
                      </w:r>
                    </w:p>
                    <w:p w:rsidR="00CF48DC" w:rsidRDefault="009746E0">
                      <w:pPr>
                        <w:pStyle w:val="Gvdemetni80"/>
                        <w:shd w:val="clear" w:color="auto" w:fill="auto"/>
                        <w:spacing w:before="0" w:line="274" w:lineRule="exact"/>
                      </w:pPr>
                      <w:r>
                        <w:rPr>
                          <w:rStyle w:val="Gvdemetni80ptbolukbraklyorExact"/>
                          <w:b/>
                          <w:bCs/>
                          <w:spacing w:val="0"/>
                        </w:rPr>
                        <w:t>Bulunacak</w:t>
                      </w:r>
                    </w:p>
                    <w:p w:rsidR="00CF48DC" w:rsidRDefault="009746E0">
                      <w:pPr>
                        <w:pStyle w:val="Gvdemetni80"/>
                        <w:shd w:val="clear" w:color="auto" w:fill="auto"/>
                        <w:spacing w:before="0" w:line="274" w:lineRule="exact"/>
                      </w:pPr>
                      <w:r>
                        <w:rPr>
                          <w:rStyle w:val="Gvdemetni80ptbolukbraklyorExact"/>
                          <w:b/>
                          <w:bCs/>
                          <w:spacing w:val="0"/>
                        </w:rPr>
                        <w:t>Hususlar</w:t>
                      </w:r>
                    </w:p>
                  </w:txbxContent>
                </v:textbox>
                <w10:wrap type="square" anchorx="margin"/>
              </v:shape>
            </w:pict>
          </mc:Fallback>
        </mc:AlternateContent>
      </w:r>
      <w:r>
        <w:t>Şikâyet başvurusu üzerine İtiraz Makamı tarafından alınacak kararlarda aşağıdaki hususlar gösterilil':</w:t>
      </w:r>
    </w:p>
    <w:p w:rsidR="00CF48DC" w:rsidRDefault="009746E0">
      <w:pPr>
        <w:pStyle w:val="Gvdemetni0"/>
        <w:numPr>
          <w:ilvl w:val="0"/>
          <w:numId w:val="197"/>
        </w:numPr>
        <w:shd w:val="clear" w:color="auto" w:fill="auto"/>
        <w:tabs>
          <w:tab w:val="left" w:pos="1134"/>
        </w:tabs>
        <w:spacing w:after="0" w:line="269" w:lineRule="exact"/>
        <w:ind w:left="1180" w:hanging="380"/>
        <w:jc w:val="both"/>
      </w:pPr>
      <w:r>
        <w:t>İhalenin adı ve ihale numarası,</w:t>
      </w:r>
    </w:p>
    <w:p w:rsidR="00CF48DC" w:rsidRDefault="009746E0">
      <w:pPr>
        <w:pStyle w:val="Gvdemetni0"/>
        <w:numPr>
          <w:ilvl w:val="0"/>
          <w:numId w:val="197"/>
        </w:numPr>
        <w:shd w:val="clear" w:color="auto" w:fill="auto"/>
        <w:tabs>
          <w:tab w:val="left" w:pos="1134"/>
        </w:tabs>
        <w:spacing w:after="0" w:line="269" w:lineRule="exact"/>
        <w:ind w:left="1180" w:right="80" w:hanging="380"/>
        <w:jc w:val="both"/>
      </w:pPr>
      <w:r>
        <w:t>Başvuru sahibinin, varsa vekil ya da temsilcisinin adı, soyadı veya unvanı ve adresi,</w:t>
      </w:r>
    </w:p>
    <w:p w:rsidR="00CF48DC" w:rsidRDefault="009746E0">
      <w:pPr>
        <w:pStyle w:val="Gvdemetni0"/>
        <w:numPr>
          <w:ilvl w:val="0"/>
          <w:numId w:val="197"/>
        </w:numPr>
        <w:shd w:val="clear" w:color="auto" w:fill="auto"/>
        <w:tabs>
          <w:tab w:val="left" w:pos="1134"/>
        </w:tabs>
        <w:spacing w:after="0" w:line="269" w:lineRule="exact"/>
        <w:ind w:left="1180" w:hanging="380"/>
        <w:jc w:val="both"/>
      </w:pPr>
      <w:r>
        <w:t>Başvurunun idare kayıtlarına alındığı tarih ve sayı,</w:t>
      </w:r>
      <w:r>
        <w:br w:type="page"/>
      </w:r>
    </w:p>
    <w:p w:rsidR="00CF48DC" w:rsidRDefault="009746E0">
      <w:pPr>
        <w:pStyle w:val="Balk6140"/>
        <w:keepNext/>
        <w:keepLines/>
        <w:shd w:val="clear" w:color="auto" w:fill="auto"/>
        <w:spacing w:after="195" w:line="240" w:lineRule="exact"/>
        <w:ind w:left="2140"/>
      </w:pPr>
      <w:bookmarkStart w:id="46" w:name="bookmark45"/>
      <w:r>
        <w:t>2220</w:t>
      </w:r>
      <w:bookmarkEnd w:id="46"/>
    </w:p>
    <w:p w:rsidR="00CF48DC" w:rsidRDefault="009746E0">
      <w:pPr>
        <w:pStyle w:val="Gvdemetni0"/>
        <w:shd w:val="clear" w:color="auto" w:fill="auto"/>
        <w:tabs>
          <w:tab w:val="left" w:pos="3332"/>
        </w:tabs>
        <w:spacing w:after="0" w:line="269" w:lineRule="exact"/>
        <w:ind w:left="920" w:right="440" w:firstLine="0"/>
        <w:jc w:val="left"/>
      </w:pPr>
      <w:r>
        <w:t>(Ç) Başvuru üzerine alınan diğer kararlar ve j'apılan işlemlerin özeti,</w:t>
      </w:r>
      <w:r>
        <w:tab/>
        <w:t>.</w:t>
      </w:r>
    </w:p>
    <w:p w:rsidR="00CF48DC" w:rsidRDefault="009746E0">
      <w:pPr>
        <w:pStyle w:val="Gvdemetni0"/>
        <w:numPr>
          <w:ilvl w:val="0"/>
          <w:numId w:val="197"/>
        </w:numPr>
        <w:shd w:val="clear" w:color="auto" w:fill="auto"/>
        <w:tabs>
          <w:tab w:val="left" w:pos="1238"/>
        </w:tabs>
        <w:spacing w:after="0" w:line="269" w:lineRule="exact"/>
        <w:ind w:left="920" w:right="440" w:firstLine="0"/>
        <w:jc w:val="left"/>
      </w:pPr>
      <w:r>
        <w:t xml:space="preserve">İleri sürülen iddiaların, olayların </w:t>
      </w:r>
      <w:r>
        <w:t>ve hukuki dayanaklarının , . özeti,</w:t>
      </w:r>
    </w:p>
    <w:p w:rsidR="00CF48DC" w:rsidRDefault="009746E0">
      <w:pPr>
        <w:pStyle w:val="Gvdemetni0"/>
        <w:numPr>
          <w:ilvl w:val="0"/>
          <w:numId w:val="197"/>
        </w:numPr>
        <w:shd w:val="clear" w:color="auto" w:fill="auto"/>
        <w:tabs>
          <w:tab w:val="left" w:pos="1238"/>
        </w:tabs>
        <w:spacing w:after="0" w:line="269" w:lineRule="exact"/>
        <w:ind w:left="920" w:firstLine="0"/>
        <w:jc w:val="both"/>
      </w:pPr>
      <w:r>
        <w:t>İddiaların ve olayların değerlendirilmesi,</w:t>
      </w:r>
    </w:p>
    <w:p w:rsidR="00CF48DC" w:rsidRDefault="009746E0">
      <w:pPr>
        <w:pStyle w:val="Gvdemetni0"/>
        <w:shd w:val="clear" w:color="auto" w:fill="auto"/>
        <w:spacing w:after="0" w:line="269" w:lineRule="exact"/>
        <w:ind w:left="1220" w:right="440" w:hanging="300"/>
        <w:jc w:val="left"/>
      </w:pPr>
      <w:r>
        <w:rPr>
          <w:lang w:val="en-US"/>
        </w:rPr>
        <w:t xml:space="preserve">■(F) </w:t>
      </w:r>
      <w:r>
        <w:t>Karaim dayandığı hukuki sebepler ile gerekçeleri ve karar sonucu,</w:t>
      </w:r>
    </w:p>
    <w:p w:rsidR="00CF48DC" w:rsidRDefault="009746E0">
      <w:pPr>
        <w:pStyle w:val="Gvdemetni0"/>
        <w:numPr>
          <w:ilvl w:val="0"/>
          <w:numId w:val="184"/>
        </w:numPr>
        <w:shd w:val="clear" w:color="auto" w:fill="auto"/>
        <w:tabs>
          <w:tab w:val="left" w:pos="1238"/>
        </w:tabs>
        <w:spacing w:after="0" w:line="269" w:lineRule="exact"/>
        <w:ind w:left="1220" w:right="440" w:hanging="300"/>
        <w:jc w:val="left"/>
      </w:pPr>
      <w:r>
        <w:t>Şikâyetin kısmen veya tamamen haklı bulunması halinde, yapılması gereken düzeltici işlemler,</w:t>
      </w:r>
    </w:p>
    <w:p w:rsidR="00CF48DC" w:rsidRDefault="009746E0">
      <w:pPr>
        <w:pStyle w:val="Gvdemetni0"/>
        <w:numPr>
          <w:ilvl w:val="0"/>
          <w:numId w:val="184"/>
        </w:numPr>
        <w:shd w:val="clear" w:color="auto" w:fill="auto"/>
        <w:tabs>
          <w:tab w:val="left" w:pos="1238"/>
        </w:tabs>
        <w:spacing w:after="0" w:line="269" w:lineRule="exact"/>
        <w:ind w:left="920" w:firstLine="0"/>
        <w:jc w:val="both"/>
      </w:pPr>
      <w:r>
        <w:t xml:space="preserve">Karar tarihi </w:t>
      </w:r>
      <w:r>
        <w:t>ile kararı alanların adı ye soyadı ile imzası.</w:t>
      </w:r>
    </w:p>
    <w:p w:rsidR="00CF48DC" w:rsidRDefault="009746E0">
      <w:pPr>
        <w:pStyle w:val="Gvdemetni0"/>
        <w:numPr>
          <w:ilvl w:val="0"/>
          <w:numId w:val="184"/>
        </w:numPr>
        <w:shd w:val="clear" w:color="auto" w:fill="auto"/>
        <w:tabs>
          <w:tab w:val="left" w:pos="1238"/>
        </w:tabs>
        <w:spacing w:after="0" w:line="278" w:lineRule="exact"/>
        <w:ind w:left="920" w:firstLine="0"/>
        <w:jc w:val="both"/>
      </w:pPr>
      <w:r>
        <w:t>Karara karşı başvuru yapılabilecek itiraz mercii ve başvuru</w:t>
      </w:r>
    </w:p>
    <w:p w:rsidR="00CF48DC" w:rsidRDefault="009746E0">
      <w:pPr>
        <w:pStyle w:val="Gvdemetni0"/>
        <w:shd w:val="clear" w:color="auto" w:fill="auto"/>
        <w:tabs>
          <w:tab w:val="left" w:pos="3332"/>
          <w:tab w:val="right" w:pos="3920"/>
          <w:tab w:val="right" w:pos="4405"/>
        </w:tabs>
        <w:spacing w:after="244" w:line="278" w:lineRule="exact"/>
        <w:ind w:left="920" w:firstLine="0"/>
        <w:jc w:val="both"/>
      </w:pPr>
      <w:r>
        <w:t>süresi..</w:t>
      </w:r>
      <w:r>
        <w:tab/>
        <w:t>■</w:t>
      </w:r>
      <w:r>
        <w:tab/>
        <w:t>'</w:t>
      </w:r>
      <w:r>
        <w:tab/>
        <w:t>-</w:t>
      </w:r>
    </w:p>
    <w:p w:rsidR="00CF48DC" w:rsidRDefault="009746E0">
      <w:pPr>
        <w:pStyle w:val="Gvdemetni0"/>
        <w:numPr>
          <w:ilvl w:val="0"/>
          <w:numId w:val="141"/>
        </w:numPr>
        <w:shd w:val="clear" w:color="auto" w:fill="auto"/>
        <w:tabs>
          <w:tab w:val="left" w:pos="544"/>
        </w:tabs>
        <w:spacing w:after="604" w:line="274" w:lineRule="exact"/>
        <w:ind w:left="520" w:right="440" w:hanging="460"/>
        <w:jc w:val="both"/>
      </w:pPr>
      <w:r>
        <w:rPr>
          <w:noProof/>
        </w:rPr>
        <mc:AlternateContent>
          <mc:Choice Requires="wps">
            <w:drawing>
              <wp:anchor distT="0" distB="0" distL="63500" distR="63500" simplePos="0" relativeHeight="377487228" behindDoc="1" locked="0" layoutInCell="1" allowOverlap="1">
                <wp:simplePos x="0" y="0"/>
                <wp:positionH relativeFrom="margin">
                  <wp:posOffset>-664210</wp:posOffset>
                </wp:positionH>
                <wp:positionV relativeFrom="paragraph">
                  <wp:posOffset>21590</wp:posOffset>
                </wp:positionV>
                <wp:extent cx="709930" cy="1628775"/>
                <wp:effectExtent l="2540" t="2540" r="1905" b="0"/>
                <wp:wrapSquare wrapText="bothSides"/>
                <wp:docPr id="165"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1628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after="54" w:line="150" w:lineRule="exact"/>
                              <w:ind w:left="20"/>
                            </w:pPr>
                            <w:r>
                              <w:rPr>
                                <w:rStyle w:val="Gvdemetni80ptbolukbraklyorExact"/>
                                <w:b/>
                                <w:bCs/>
                                <w:spacing w:val="0"/>
                              </w:rPr>
                              <w:t>Kararlanır</w:t>
                            </w:r>
                          </w:p>
                          <w:p w:rsidR="00CF48DC" w:rsidRDefault="009746E0">
                            <w:pPr>
                              <w:pStyle w:val="Gvdemetni80"/>
                              <w:shd w:val="clear" w:color="auto" w:fill="auto"/>
                              <w:spacing w:before="0" w:after="719" w:line="150" w:lineRule="exact"/>
                              <w:ind w:left="20"/>
                            </w:pPr>
                            <w:r>
                              <w:rPr>
                                <w:rStyle w:val="Gvdemetni80ptbolukbraklyorExact"/>
                                <w:b/>
                                <w:bCs/>
                                <w:spacing w:val="0"/>
                              </w:rPr>
                              <w:t>Yayımlanması</w:t>
                            </w:r>
                          </w:p>
                          <w:p w:rsidR="00CF48DC" w:rsidRDefault="009746E0">
                            <w:pPr>
                              <w:pStyle w:val="Gvdemetni80"/>
                              <w:shd w:val="clear" w:color="auto" w:fill="auto"/>
                              <w:spacing w:before="0" w:after="799" w:line="150" w:lineRule="exact"/>
                              <w:ind w:left="20"/>
                            </w:pPr>
                            <w:r>
                              <w:rPr>
                                <w:rStyle w:val="Gvdemetni80ptbolukbraklyorExact"/>
                                <w:b/>
                                <w:bCs/>
                                <w:spacing w:val="0"/>
                              </w:rPr>
                              <w:t>Yargı Yolu</w:t>
                            </w:r>
                          </w:p>
                          <w:p w:rsidR="00CF48DC" w:rsidRDefault="009746E0">
                            <w:pPr>
                              <w:pStyle w:val="Gvdemetni80"/>
                              <w:shd w:val="clear" w:color="auto" w:fill="auto"/>
                              <w:spacing w:before="0" w:line="269" w:lineRule="exact"/>
                              <w:ind w:left="20"/>
                            </w:pPr>
                            <w:r>
                              <w:rPr>
                                <w:rStyle w:val="Gvdemetni80ptbolukbraklyorExact"/>
                                <w:b/>
                                <w:bCs/>
                                <w:spacing w:val="0"/>
                              </w:rPr>
                              <w:t>Yazım</w:t>
                            </w:r>
                          </w:p>
                          <w:p w:rsidR="00CF48DC" w:rsidRDefault="009746E0">
                            <w:pPr>
                              <w:pStyle w:val="Gvdemetni80"/>
                              <w:shd w:val="clear" w:color="auto" w:fill="auto"/>
                              <w:spacing w:before="0" w:line="269" w:lineRule="exact"/>
                              <w:ind w:left="20"/>
                            </w:pPr>
                            <w:r>
                              <w:rPr>
                                <w:rStyle w:val="Gvdemetni80ptbolukbraklyorExact"/>
                                <w:b/>
                                <w:bCs/>
                                <w:spacing w:val="0"/>
                              </w:rPr>
                              <w:t>Hatalarının</w:t>
                            </w:r>
                          </w:p>
                          <w:p w:rsidR="00CF48DC" w:rsidRDefault="009746E0">
                            <w:pPr>
                              <w:pStyle w:val="Gvdemetni80"/>
                              <w:shd w:val="clear" w:color="auto" w:fill="auto"/>
                              <w:spacing w:before="0" w:line="269" w:lineRule="exact"/>
                              <w:ind w:left="20"/>
                            </w:pPr>
                            <w:r>
                              <w:rPr>
                                <w:rStyle w:val="Gvdemetni80ptbolukbraklyorExact"/>
                                <w:b/>
                                <w:bCs/>
                                <w:spacing w:val="0"/>
                              </w:rPr>
                              <w:t>Düzeltilmesi-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6" o:spid="_x0000_s1158" type="#_x0000_t202" style="position:absolute;left:0;text-align:left;margin-left:-52.3pt;margin-top:1.7pt;width:55.9pt;height:128.25pt;z-index:-12582925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s4SsgIAALY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0LtogREnHTTpgY4a3YoR+UFkKjT0KgXH+x5c9QgH4G3Zqv5OlF8V4mLdEL6jN1KKoaGkggx9c9M9&#10;uzrhKAOyHT6ICgKRvRYWaKxlZ8oHBUGADp16PHXHJFPC5tJLkks4KeHIj4J4uVzYECSdb/dS6XdU&#10;dMgYGZbQfYtODndKm2xIOruYYFwUrG2tAlr+bAMcpx2IDVfNmcnCNvRH4iWbeBOHThhEGyf08ty5&#10;KdahExX+cpFf5ut17v80cf0wbVhVUW7CzOLywz9r3lHmkyxO8lKiZZWBMykpuduuW4kOBMRd2O9Y&#10;kDM393katgjA5QUlPwi92yBxiiheOmERLpxk6cWO5ye3SeSFSZgXzyndMU7/nRIaMpwsgsUkpt9y&#10;8+z3mhtJO6ZhfLSsy3B8ciKpkeCGV7a1mrB2ss9KYdJ/KgW0e260FazR6KRWPW7H6XVcBia+kfNW&#10;VI+gYSlAYiBHGH5gNEJ+x2iAQZJh9W1PJMWofc/hHZipMxtyNrazQXgJVzOsMZrMtZ6m076XbNcA&#10;8vzSbuCtFMzK+CmL4wuD4WDZHAeZmT7n/9bradyufgEAAP//AwBQSwMEFAAGAAgAAAAhAD4epU3d&#10;AAAACAEAAA8AAABkcnMvZG93bnJldi54bWxMjzFPwzAQhXck/oN1SCyodRJKSkIuFUKwsFFYurnx&#10;kUTY5yh2k9Bfj5lgPL1P731X7RZrxESj7x0jpOsEBHHjdM8twsf7y+oehA+KtTKOCeGbPOzqy4tK&#10;ldrN/EbTPrQilrAvFUIXwlBK6ZuOrPJrNxDH7NONVoV4jq3Uo5pjuTUyS5JcWtVzXOjUQE8dNV/7&#10;k0XIl+fh5rWgbD43ZuLDOU0DpYjXV8vjA4hAS/iD4Vc/qkMdnY7uxNoLg7BKk00eWYTbDYgIbDMQ&#10;R4TsrihA1pX8/0D9AwAA//8DAFBLAQItABQABgAIAAAAIQC2gziS/gAAAOEBAAATAAAAAAAAAAAA&#10;AAAAAAAAAABbQ29udGVudF9UeXBlc10ueG1sUEsBAi0AFAAGAAgAAAAhADj9If/WAAAAlAEAAAsA&#10;AAAAAAAAAAAAAAAALwEAAF9yZWxzLy5yZWxzUEsBAi0AFAAGAAgAAAAhAP2izhKyAgAAtgUAAA4A&#10;AAAAAAAAAAAAAAAALgIAAGRycy9lMm9Eb2MueG1sUEsBAi0AFAAGAAgAAAAhAD4epU3dAAAACAEA&#10;AA8AAAAAAAAAAAAAAAAADAUAAGRycy9kb3ducmV2LnhtbFBLBQYAAAAABAAEAPMAAAAWBgAAAAA=&#10;" filled="f" stroked="f">
                <v:textbox style="mso-fit-shape-to-text:t" inset="0,0,0,0">
                  <w:txbxContent>
                    <w:p w:rsidR="00CF48DC" w:rsidRDefault="009746E0">
                      <w:pPr>
                        <w:pStyle w:val="Gvdemetni80"/>
                        <w:shd w:val="clear" w:color="auto" w:fill="auto"/>
                        <w:spacing w:before="0" w:after="54" w:line="150" w:lineRule="exact"/>
                        <w:ind w:left="20"/>
                      </w:pPr>
                      <w:r>
                        <w:rPr>
                          <w:rStyle w:val="Gvdemetni80ptbolukbraklyorExact"/>
                          <w:b/>
                          <w:bCs/>
                          <w:spacing w:val="0"/>
                        </w:rPr>
                        <w:t>Kararlanır</w:t>
                      </w:r>
                    </w:p>
                    <w:p w:rsidR="00CF48DC" w:rsidRDefault="009746E0">
                      <w:pPr>
                        <w:pStyle w:val="Gvdemetni80"/>
                        <w:shd w:val="clear" w:color="auto" w:fill="auto"/>
                        <w:spacing w:before="0" w:after="719" w:line="150" w:lineRule="exact"/>
                        <w:ind w:left="20"/>
                      </w:pPr>
                      <w:r>
                        <w:rPr>
                          <w:rStyle w:val="Gvdemetni80ptbolukbraklyorExact"/>
                          <w:b/>
                          <w:bCs/>
                          <w:spacing w:val="0"/>
                        </w:rPr>
                        <w:t>Yayımlanması</w:t>
                      </w:r>
                    </w:p>
                    <w:p w:rsidR="00CF48DC" w:rsidRDefault="009746E0">
                      <w:pPr>
                        <w:pStyle w:val="Gvdemetni80"/>
                        <w:shd w:val="clear" w:color="auto" w:fill="auto"/>
                        <w:spacing w:before="0" w:after="799" w:line="150" w:lineRule="exact"/>
                        <w:ind w:left="20"/>
                      </w:pPr>
                      <w:r>
                        <w:rPr>
                          <w:rStyle w:val="Gvdemetni80ptbolukbraklyorExact"/>
                          <w:b/>
                          <w:bCs/>
                          <w:spacing w:val="0"/>
                        </w:rPr>
                        <w:t>Yargı Yolu</w:t>
                      </w:r>
                    </w:p>
                    <w:p w:rsidR="00CF48DC" w:rsidRDefault="009746E0">
                      <w:pPr>
                        <w:pStyle w:val="Gvdemetni80"/>
                        <w:shd w:val="clear" w:color="auto" w:fill="auto"/>
                        <w:spacing w:before="0" w:line="269" w:lineRule="exact"/>
                        <w:ind w:left="20"/>
                      </w:pPr>
                      <w:r>
                        <w:rPr>
                          <w:rStyle w:val="Gvdemetni80ptbolukbraklyorExact"/>
                          <w:b/>
                          <w:bCs/>
                          <w:spacing w:val="0"/>
                        </w:rPr>
                        <w:t>Yazım</w:t>
                      </w:r>
                    </w:p>
                    <w:p w:rsidR="00CF48DC" w:rsidRDefault="009746E0">
                      <w:pPr>
                        <w:pStyle w:val="Gvdemetni80"/>
                        <w:shd w:val="clear" w:color="auto" w:fill="auto"/>
                        <w:spacing w:before="0" w:line="269" w:lineRule="exact"/>
                        <w:ind w:left="20"/>
                      </w:pPr>
                      <w:r>
                        <w:rPr>
                          <w:rStyle w:val="Gvdemetni80ptbolukbraklyorExact"/>
                          <w:b/>
                          <w:bCs/>
                          <w:spacing w:val="0"/>
                        </w:rPr>
                        <w:t>Hatalarının</w:t>
                      </w:r>
                    </w:p>
                    <w:p w:rsidR="00CF48DC" w:rsidRDefault="009746E0">
                      <w:pPr>
                        <w:pStyle w:val="Gvdemetni80"/>
                        <w:shd w:val="clear" w:color="auto" w:fill="auto"/>
                        <w:spacing w:before="0" w:line="269" w:lineRule="exact"/>
                        <w:ind w:left="20"/>
                      </w:pPr>
                      <w:r>
                        <w:rPr>
                          <w:rStyle w:val="Gvdemetni80ptbolukbraklyorExact"/>
                          <w:b/>
                          <w:bCs/>
                          <w:spacing w:val="0"/>
                        </w:rPr>
                        <w:t>Düzeltilmesi-</w:t>
                      </w:r>
                    </w:p>
                  </w:txbxContent>
                </v:textbox>
                <w10:wrap type="square" anchorx="margin"/>
              </v:shape>
            </w:pict>
          </mc:Fallback>
        </mc:AlternateContent>
      </w:r>
      <w:r>
        <w:t xml:space="preserve">İtiraz makamı tarafindan alman nihai kararlar Resmi Gazetede </w:t>
      </w:r>
      <w:r>
        <w:t>yayımlanır.</w:t>
      </w:r>
    </w:p>
    <w:p w:rsidR="00CF48DC" w:rsidRDefault="009746E0">
      <w:pPr>
        <w:pStyle w:val="Gvdemetni0"/>
        <w:numPr>
          <w:ilvl w:val="0"/>
          <w:numId w:val="141"/>
        </w:numPr>
        <w:shd w:val="clear" w:color="auto" w:fill="auto"/>
        <w:tabs>
          <w:tab w:val="left" w:pos="544"/>
        </w:tabs>
        <w:spacing w:after="240" w:line="269" w:lineRule="exact"/>
        <w:ind w:left="520" w:right="440" w:hanging="460"/>
        <w:jc w:val="both"/>
      </w:pPr>
      <w:r>
        <w:t>Anlaşmazlığa taraf olanlar, İtiraz Makamının aldığı herhangi bir karar aleyhinde, kararın bilgisine gelmesinden itibaren 75 (yetmiş beş) gün içinde, j'argı yoluna gidebilirler.</w:t>
      </w:r>
    </w:p>
    <w:p w:rsidR="00CF48DC" w:rsidRDefault="009746E0">
      <w:pPr>
        <w:pStyle w:val="Gvdemetni0"/>
        <w:numPr>
          <w:ilvl w:val="0"/>
          <w:numId w:val="141"/>
        </w:numPr>
        <w:shd w:val="clear" w:color="auto" w:fill="auto"/>
        <w:tabs>
          <w:tab w:val="left" w:pos="544"/>
        </w:tabs>
        <w:spacing w:after="0" w:line="269" w:lineRule="exact"/>
        <w:ind w:left="520" w:right="440" w:hanging="460"/>
        <w:jc w:val="both"/>
      </w:pPr>
      <w:r>
        <w:t>(1) İtiraz Makamı kararlarında j</w:t>
      </w:r>
      <w:r>
        <w:rPr>
          <w:vertAlign w:val="superscript"/>
        </w:rPr>
        <w:t>r</w:t>
      </w:r>
      <w:r>
        <w:t xml:space="preserve">er alan taraflara veya ihaleye </w:t>
      </w:r>
      <w:r>
        <w:t>ilişkin bilgilerdeki hatalar, gerekçe ve karar sonucu arasındaki çelişkiler ile hesaplama yanlışlarından kaynaklanan yazım hataları İtiraz Makamı tarafindan-düzeltilebilir.</w:t>
      </w:r>
    </w:p>
    <w:p w:rsidR="00CF48DC" w:rsidRDefault="009746E0">
      <w:pPr>
        <w:pStyle w:val="Gvdemetni0"/>
        <w:shd w:val="clear" w:color="auto" w:fill="auto"/>
        <w:spacing w:after="476" w:line="269" w:lineRule="exact"/>
        <w:ind w:left="520" w:right="440" w:firstLine="0"/>
        <w:jc w:val="left"/>
      </w:pPr>
      <w:r>
        <w:t>(2) Hataları giderilen İtiraz Makamı kararı ilgililere tebliğ edilerek İtiraz Makam</w:t>
      </w:r>
      <w:r>
        <w:t>ının internet sayfasında yayımlanır.</w:t>
      </w:r>
    </w:p>
    <w:p w:rsidR="00CF48DC" w:rsidRDefault="009746E0">
      <w:pPr>
        <w:pStyle w:val="Gvdemetni80"/>
        <w:shd w:val="clear" w:color="auto" w:fill="auto"/>
        <w:spacing w:before="0" w:after="300" w:line="274" w:lineRule="exact"/>
        <w:ind w:left="1220"/>
        <w:jc w:val="center"/>
      </w:pPr>
      <w:r>
        <w:rPr>
          <w:rStyle w:val="Gvdemetni81"/>
          <w:b/>
          <w:bCs/>
        </w:rPr>
        <w:t>DÖRDÜNCÜ KISIM SonKurallar</w:t>
      </w:r>
    </w:p>
    <w:p w:rsidR="00CF48DC" w:rsidRDefault="009746E0">
      <w:pPr>
        <w:pStyle w:val="Gvdemetni0"/>
        <w:numPr>
          <w:ilvl w:val="0"/>
          <w:numId w:val="141"/>
        </w:numPr>
        <w:shd w:val="clear" w:color="auto" w:fill="auto"/>
        <w:tabs>
          <w:tab w:val="left" w:pos="544"/>
        </w:tabs>
        <w:spacing w:after="596" w:line="274" w:lineRule="exact"/>
        <w:ind w:left="520" w:right="440" w:hanging="460"/>
        <w:jc w:val="both"/>
      </w:pPr>
      <w:r>
        <w:rPr>
          <w:noProof/>
        </w:rPr>
        <mc:AlternateContent>
          <mc:Choice Requires="wps">
            <w:drawing>
              <wp:anchor distT="0" distB="0" distL="63500" distR="63500" simplePos="0" relativeHeight="377487229" behindDoc="1" locked="0" layoutInCell="1" allowOverlap="1">
                <wp:simplePos x="0" y="0"/>
                <wp:positionH relativeFrom="margin">
                  <wp:posOffset>-701040</wp:posOffset>
                </wp:positionH>
                <wp:positionV relativeFrom="paragraph">
                  <wp:posOffset>21590</wp:posOffset>
                </wp:positionV>
                <wp:extent cx="810260" cy="723900"/>
                <wp:effectExtent l="3810" t="2540" r="0" b="0"/>
                <wp:wrapSquare wrapText="bothSides"/>
                <wp:docPr id="164"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260" cy="723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after="1014" w:line="150" w:lineRule="exact"/>
                            </w:pPr>
                            <w:r>
                              <w:rPr>
                                <w:rStyle w:val="Gvdemetni80ptbolukbraklyorExact"/>
                                <w:b/>
                                <w:bCs/>
                                <w:spacing w:val="0"/>
                              </w:rPr>
                              <w:t>Yürütme Yetkisi</w:t>
                            </w:r>
                          </w:p>
                          <w:p w:rsidR="00CF48DC" w:rsidRDefault="009746E0">
                            <w:pPr>
                              <w:pStyle w:val="Gvdemetni80"/>
                              <w:shd w:val="clear" w:color="auto" w:fill="auto"/>
                              <w:spacing w:before="0" w:line="150" w:lineRule="exact"/>
                            </w:pPr>
                            <w:r>
                              <w:rPr>
                                <w:rStyle w:val="Gvdemetni80ptbolukbraklyorExact"/>
                                <w:b/>
                                <w:bCs/>
                                <w:spacing w:val="0"/>
                              </w:rPr>
                              <w:t>Yürürlüğe Giriş,</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5" o:spid="_x0000_s1159" type="#_x0000_t202" style="position:absolute;left:0;text-align:left;margin-left:-55.2pt;margin-top:1.7pt;width:63.8pt;height:57pt;z-index:-12582925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GBmswIAALUFAAAOAAAAZHJzL2Uyb0RvYy54bWysVFtvmzAUfp+0/2D5nXIJIQGVVG0I06Tu&#10;IrX7AQ6YYA1sZjuBrtp/37EJSdO+TNt4sA4+x9+5fedc3wxtgw5UKiZ4iv0rDyPKC1Eyvkvxt8fc&#10;WWKkNOElaQSnKX6iCt+s3r+77ruEBqIWTUklAhCukr5Lca11l7iuKmraEnUlOspBWQnZEg2/cueW&#10;kvSA3jZu4HmR2wtZdlIUVCm4zUYlXln8qqKF/lJVimrUpBhi0/aU9tya011dk2QnSVez4hgG+Yso&#10;WsI4OD1BZUQTtJfsDVTLCimUqPRVIVpXVBUrqM0BsvG9V9k81KSjNhcojupOZVL/D7b4fPgqESuh&#10;d1GIESctNOmRDhrdiQH5wdxUqO9UAoYPHZjqARRgbbNV3b0ovivExbomfEdvpRR9TUkJEfrmpfvi&#10;6YijDMi2/yRKcET2WligoZKtKR8UBAE6dOrp1B0TTAGXS98LItAUoFoEs9iz3XNJMj3upNIfqGiR&#10;EVIsofkWnBzulTbBkGQyMb64yFnTWAI0/OICDMcbcA1Pjc4EYfv5HHvxZrlZhk4YRBsn9LLMuc3X&#10;oRPl/mKezbL1OvN/Gb9+mNSsLCk3biZu+eGf9e7I8pEVJ3Yp0bDSwJmQlNxt141EBwLczu1nSw6a&#10;s5l7GYYtAuTyKiU/CL27IHbyaLlwwjycO/HCWzqeH9/FkRfGYZZfpnTPOP33lFCf4ngOHLPpnIN+&#10;lZtnv7e5kaRlGrZHw1pgx8mIJIaBG17a1mrCmlF+UQoT/rkU0O6p0ZavhqIjWfWwHcbhmM2mQdiK&#10;8gkoLAVQDNgIuw+EWsifGPWwR1KsfuyJpBg1HzmMgVk6kyAnYTsJhBfwNMUao1Fc63E57TvJdjUg&#10;T4N2C6OSM0tjM1NjFMcBg91gsznuMbN8Xv5bq/O2Xf0GAAD//wMAUEsDBBQABgAIAAAAIQAdqTDj&#10;3QAAAAkBAAAPAAAAZHJzL2Rvd25yZXYueG1sTI9NT8MwDIbvSPyHyEhc0JamTPsoTSeE4MKNwYVb&#10;1pi2InGqJmvLfj3eCU6vLD96/bjcz96JEYfYBdKglhkIpDrYjhoNH+8viy2ImAxZ4wKhhh+MsK+u&#10;r0pT2DDRG46H1AguoVgYDW1KfSFlrFv0Ji5Dj8S7rzB4k3gcGmkHM3G5dzLPsrX0piO+0Joen1qs&#10;vw8nr2E9P/d3rzvMp3PtRvo8K5VQaX17Mz8+gEg4pz8YLvqsDhU7HcOJbBROw0KpbMWshnuOC7DJ&#10;QRw51WYFsirl/w+qXwAAAP//AwBQSwECLQAUAAYACAAAACEAtoM4kv4AAADhAQAAEwAAAAAAAAAA&#10;AAAAAAAAAAAAW0NvbnRlbnRfVHlwZXNdLnhtbFBLAQItABQABgAIAAAAIQA4/SH/1gAAAJQBAAAL&#10;AAAAAAAAAAAAAAAAAC8BAABfcmVscy8ucmVsc1BLAQItABQABgAIAAAAIQAbWGBmswIAALUFAAAO&#10;AAAAAAAAAAAAAAAAAC4CAABkcnMvZTJvRG9jLnhtbFBLAQItABQABgAIAAAAIQAdqTDj3QAAAAkB&#10;AAAPAAAAAAAAAAAAAAAAAA0FAABkcnMvZG93bnJldi54bWxQSwUGAAAAAAQABADzAAAAFwYAAAAA&#10;" filled="f" stroked="f">
                <v:textbox style="mso-fit-shape-to-text:t" inset="0,0,0,0">
                  <w:txbxContent>
                    <w:p w:rsidR="00CF48DC" w:rsidRDefault="009746E0">
                      <w:pPr>
                        <w:pStyle w:val="Gvdemetni80"/>
                        <w:shd w:val="clear" w:color="auto" w:fill="auto"/>
                        <w:spacing w:before="0" w:after="1014" w:line="150" w:lineRule="exact"/>
                      </w:pPr>
                      <w:r>
                        <w:rPr>
                          <w:rStyle w:val="Gvdemetni80ptbolukbraklyorExact"/>
                          <w:b/>
                          <w:bCs/>
                          <w:spacing w:val="0"/>
                        </w:rPr>
                        <w:t>Yürütme Yetkisi</w:t>
                      </w:r>
                    </w:p>
                    <w:p w:rsidR="00CF48DC" w:rsidRDefault="009746E0">
                      <w:pPr>
                        <w:pStyle w:val="Gvdemetni80"/>
                        <w:shd w:val="clear" w:color="auto" w:fill="auto"/>
                        <w:spacing w:before="0" w:line="150" w:lineRule="exact"/>
                      </w:pPr>
                      <w:r>
                        <w:rPr>
                          <w:rStyle w:val="Gvdemetni80ptbolukbraklyorExact"/>
                          <w:b/>
                          <w:bCs/>
                          <w:spacing w:val="0"/>
                        </w:rPr>
                        <w:t>Yürürlüğe Giriş,</w:t>
                      </w:r>
                    </w:p>
                  </w:txbxContent>
                </v:textbox>
                <w10:wrap type="square" anchorx="margin"/>
              </v:shape>
            </w:pict>
          </mc:Fallback>
        </mc:AlternateContent>
      </w:r>
      <w:r>
        <w:t>Bu Tüzüp Bakanlar Kurulu adına İtiraz Makamı olarak Rekabet Kurulu yürütür.</w:t>
      </w:r>
    </w:p>
    <w:p w:rsidR="00CF48DC" w:rsidRDefault="009746E0">
      <w:pPr>
        <w:pStyle w:val="Gvdemetni0"/>
        <w:numPr>
          <w:ilvl w:val="0"/>
          <w:numId w:val="141"/>
        </w:numPr>
        <w:shd w:val="clear" w:color="auto" w:fill="auto"/>
        <w:tabs>
          <w:tab w:val="left" w:pos="544"/>
        </w:tabs>
        <w:spacing w:after="0" w:line="278" w:lineRule="exact"/>
        <w:ind w:left="520" w:hanging="460"/>
        <w:jc w:val="both"/>
      </w:pPr>
      <w:r>
        <w:t>Bu Tüzük, Resmi Gazetede yayımlandığı _ tarihten, başlayarak</w:t>
      </w:r>
    </w:p>
    <w:p w:rsidR="00CF48DC" w:rsidRDefault="009746E0">
      <w:pPr>
        <w:pStyle w:val="Gvdemetni0"/>
        <w:numPr>
          <w:ilvl w:val="0"/>
          <w:numId w:val="151"/>
        </w:numPr>
        <w:shd w:val="clear" w:color="auto" w:fill="auto"/>
        <w:tabs>
          <w:tab w:val="left" w:pos="544"/>
        </w:tabs>
        <w:spacing w:after="0" w:line="278" w:lineRule="exact"/>
        <w:ind w:left="520" w:firstLine="0"/>
        <w:jc w:val="both"/>
        <w:sectPr w:rsidR="00CF48DC">
          <w:pgSz w:w="11909" w:h="16838"/>
          <w:pgMar w:top="2444" w:right="974" w:bottom="2444" w:left="3120" w:header="0" w:footer="3" w:gutter="0"/>
          <w:cols w:space="720"/>
          <w:noEndnote/>
          <w:docGrid w:linePitch="360"/>
        </w:sectPr>
      </w:pPr>
      <w:r>
        <w:t xml:space="preserve">yürürlüğe </w:t>
      </w:r>
      <w:r>
        <w:rPr>
          <w:lang w:val="es-ES"/>
        </w:rPr>
        <w:t>girar:</w:t>
      </w:r>
    </w:p>
    <w:p w:rsidR="00CF48DC" w:rsidRDefault="009746E0">
      <w:pPr>
        <w:pStyle w:val="Gvdemetni20"/>
        <w:shd w:val="clear" w:color="auto" w:fill="auto"/>
        <w:spacing w:after="0" w:line="300" w:lineRule="exact"/>
        <w:ind w:left="200"/>
      </w:pPr>
      <w:r>
        <w:rPr>
          <w:rStyle w:val="Gvdemetni21"/>
          <w:b/>
          <w:bCs/>
        </w:rPr>
        <w:t>KUZEY KIBRIS TÜRK CUMHURİYETİ</w:t>
      </w:r>
    </w:p>
    <w:p w:rsidR="00CF48DC" w:rsidRDefault="009746E0">
      <w:pPr>
        <w:pStyle w:val="Balk20"/>
        <w:keepNext/>
        <w:keepLines/>
        <w:shd w:val="clear" w:color="auto" w:fill="auto"/>
        <w:spacing w:before="0" w:after="368" w:line="390" w:lineRule="exact"/>
        <w:ind w:left="200"/>
      </w:pPr>
      <w:bookmarkStart w:id="47" w:name="bookmark46"/>
      <w:r>
        <w:t>RESMÎ GAZETE</w:t>
      </w:r>
      <w:bookmarkEnd w:id="47"/>
    </w:p>
    <w:p w:rsidR="00CF48DC" w:rsidRDefault="009746E0">
      <w:pPr>
        <w:pStyle w:val="Gvdemetni30"/>
        <w:shd w:val="clear" w:color="auto" w:fill="auto"/>
        <w:tabs>
          <w:tab w:val="left" w:pos="3510"/>
          <w:tab w:val="right" w:pos="7984"/>
        </w:tabs>
        <w:spacing w:before="0" w:after="0" w:line="270" w:lineRule="exact"/>
        <w:ind w:left="40"/>
      </w:pPr>
      <w:r>
        <w:rPr>
          <w:rStyle w:val="Gvdemetni31"/>
        </w:rPr>
        <w:t>Sayı</w:t>
      </w:r>
      <w:r>
        <w:rPr>
          <w:rStyle w:val="Gvdemetni3Georgia115pt"/>
        </w:rPr>
        <w:t xml:space="preserve">: </w:t>
      </w:r>
      <w:r>
        <w:rPr>
          <w:rStyle w:val="Gvdemetni3115pt"/>
        </w:rPr>
        <w:t>1</w:t>
      </w:r>
      <w:r>
        <w:rPr>
          <w:rStyle w:val="Gvdemetni32"/>
        </w:rPr>
        <w:t>50</w:t>
      </w:r>
      <w:r>
        <w:rPr>
          <w:rStyle w:val="Gvdemetni33"/>
        </w:rPr>
        <w:tab/>
      </w:r>
      <w:r>
        <w:rPr>
          <w:rStyle w:val="Gvdemetni3135ptKaln"/>
        </w:rPr>
        <w:t>EK III</w:t>
      </w:r>
      <w:r>
        <w:rPr>
          <w:rStyle w:val="Gvdemetni3135ptKaln"/>
        </w:rPr>
        <w:tab/>
      </w:r>
      <w:r>
        <w:rPr>
          <w:rStyle w:val="Gvdemetni3115pt"/>
        </w:rPr>
        <w:t>15</w:t>
      </w:r>
      <w:r>
        <w:rPr>
          <w:rStyle w:val="Gvdemetni3Georgia115pt"/>
        </w:rPr>
        <w:t xml:space="preserve"> </w:t>
      </w:r>
      <w:r>
        <w:rPr>
          <w:rStyle w:val="Gvdemetni31"/>
        </w:rPr>
        <w:t xml:space="preserve">Kasım, </w:t>
      </w:r>
      <w:r>
        <w:rPr>
          <w:rStyle w:val="Gvdemetni32"/>
        </w:rPr>
        <w:t>2016</w:t>
      </w:r>
    </w:p>
    <w:p w:rsidR="00CF48DC" w:rsidRDefault="009746E0">
      <w:pPr>
        <w:pStyle w:val="Balk40"/>
        <w:keepNext/>
        <w:keepLines/>
        <w:shd w:val="clear" w:color="auto" w:fill="auto"/>
        <w:spacing w:before="0" w:after="426" w:line="270" w:lineRule="exact"/>
        <w:ind w:left="200"/>
      </w:pPr>
      <w:bookmarkStart w:id="48" w:name="bookmark47"/>
      <w:r>
        <w:rPr>
          <w:rStyle w:val="Balk41"/>
          <w:b/>
          <w:bCs/>
        </w:rPr>
        <w:t>TEBLİĞ VE İLANLAR</w:t>
      </w:r>
      <w:bookmarkEnd w:id="48"/>
    </w:p>
    <w:p w:rsidR="00CF48DC" w:rsidRDefault="009746E0">
      <w:pPr>
        <w:pStyle w:val="Gvdemetni30"/>
        <w:shd w:val="clear" w:color="auto" w:fill="auto"/>
        <w:spacing w:before="0" w:after="314" w:line="210" w:lineRule="exact"/>
        <w:ind w:left="40"/>
      </w:pPr>
      <w:bookmarkStart w:id="49" w:name="bookmark48"/>
      <w:r>
        <w:rPr>
          <w:rStyle w:val="Gvdemetni31"/>
        </w:rPr>
        <w:t>Sayı: 725</w:t>
      </w:r>
      <w:bookmarkEnd w:id="49"/>
    </w:p>
    <w:p w:rsidR="00CF48DC" w:rsidRDefault="009746E0">
      <w:pPr>
        <w:pStyle w:val="Gvdemetni80"/>
        <w:shd w:val="clear" w:color="auto" w:fill="auto"/>
        <w:spacing w:before="0" w:line="245" w:lineRule="exact"/>
        <w:ind w:left="2960" w:right="3200"/>
      </w:pPr>
      <w:r>
        <w:rPr>
          <w:rStyle w:val="Gvdemetni81"/>
          <w:b/>
          <w:bCs/>
        </w:rPr>
        <w:t>KAMU İHALE YASASI (20/2016 Sayılı Yasa)</w:t>
      </w:r>
    </w:p>
    <w:p w:rsidR="00CF48DC" w:rsidRDefault="009746E0">
      <w:pPr>
        <w:pStyle w:val="Gvdemetni80"/>
        <w:shd w:val="clear" w:color="auto" w:fill="auto"/>
        <w:spacing w:before="0" w:after="184" w:line="245" w:lineRule="exact"/>
        <w:ind w:left="200"/>
        <w:jc w:val="center"/>
      </w:pPr>
      <w:r>
        <w:rPr>
          <w:rStyle w:val="Gvdemetni81"/>
          <w:b/>
          <w:bCs/>
        </w:rPr>
        <w:t>86(1)(A) Maddesi Altında Yapılan Tüzük</w:t>
      </w:r>
    </w:p>
    <w:p w:rsidR="00CF48DC" w:rsidRDefault="009746E0">
      <w:pPr>
        <w:pStyle w:val="Gvdemetni0"/>
        <w:shd w:val="clear" w:color="auto" w:fill="auto"/>
        <w:spacing w:after="184" w:line="240" w:lineRule="exact"/>
        <w:ind w:left="40" w:right="280" w:firstLine="0"/>
        <w:jc w:val="right"/>
      </w:pPr>
      <w:r>
        <w:t xml:space="preserve">Kuzey Kıbrıs Türk Cumhuriyeti </w:t>
      </w:r>
      <w:r>
        <w:t>Bakanlar Kurulu 20/2016 sayılı Kamu İhale Yasası’mn 86(1)(A) maddesinin kendisine verdiği yetkiyi kullanarak aşağıdaİd Tüzüğü yapar.</w:t>
      </w:r>
    </w:p>
    <w:p w:rsidR="00CF48DC" w:rsidRDefault="009746E0">
      <w:pPr>
        <w:pStyle w:val="Gvdemetni0"/>
        <w:shd w:val="clear" w:color="auto" w:fill="auto"/>
        <w:spacing w:after="740" w:line="235" w:lineRule="exact"/>
        <w:ind w:left="1500" w:right="920" w:hanging="1460"/>
        <w:jc w:val="left"/>
      </w:pPr>
      <w:r>
        <w:rPr>
          <w:rStyle w:val="GvdemetniKaln1"/>
        </w:rPr>
        <w:t xml:space="preserve">Kısa isim 1. </w:t>
      </w:r>
      <w:r>
        <w:t>Bu Tüzük “Yapım İşleri İhalelerinde Uygulanacak Esaslar ve Usuller Tüzüğü” olarak isimlendirilir.</w:t>
      </w:r>
    </w:p>
    <w:p w:rsidR="00CF48DC" w:rsidRDefault="009746E0">
      <w:pPr>
        <w:pStyle w:val="Gvdemetni30"/>
        <w:shd w:val="clear" w:color="auto" w:fill="auto"/>
        <w:spacing w:before="0" w:after="0" w:line="210" w:lineRule="exact"/>
        <w:ind w:left="200"/>
        <w:jc w:val="center"/>
      </w:pPr>
      <w:bookmarkStart w:id="50" w:name="bookmark49"/>
      <w:r>
        <w:rPr>
          <w:rStyle w:val="Gvdemetni31"/>
        </w:rPr>
        <w:t>(2223)</w:t>
      </w:r>
      <w:bookmarkEnd w:id="50"/>
    </w:p>
    <w:p w:rsidR="00CF48DC" w:rsidRDefault="009746E0">
      <w:pPr>
        <w:pStyle w:val="Balk720"/>
        <w:keepNext/>
        <w:keepLines/>
        <w:shd w:val="clear" w:color="auto" w:fill="auto"/>
        <w:spacing w:after="556" w:line="210" w:lineRule="exact"/>
        <w:ind w:right="20"/>
      </w:pPr>
      <w:bookmarkStart w:id="51" w:name="bookmark50"/>
      <w:r>
        <w:t>2224</w:t>
      </w:r>
      <w:bookmarkEnd w:id="51"/>
    </w:p>
    <w:p w:rsidR="00CF48DC" w:rsidRDefault="009746E0">
      <w:pPr>
        <w:pStyle w:val="Gvdemetni90"/>
        <w:shd w:val="clear" w:color="auto" w:fill="auto"/>
        <w:spacing w:after="184" w:line="230" w:lineRule="exact"/>
        <w:ind w:right="20"/>
        <w:jc w:val="center"/>
      </w:pPr>
      <w:r>
        <w:rPr>
          <w:rStyle w:val="Gvdemetni91"/>
          <w:b/>
          <w:bCs/>
        </w:rPr>
        <w:t>BİRİNCİ KISIM GENEL KURALLAR</w:t>
      </w:r>
    </w:p>
    <w:p w:rsidR="00CF48DC" w:rsidRDefault="009746E0">
      <w:pPr>
        <w:pStyle w:val="Gvdemetni0"/>
        <w:shd w:val="clear" w:color="auto" w:fill="auto"/>
        <w:tabs>
          <w:tab w:val="center" w:pos="3024"/>
        </w:tabs>
        <w:spacing w:after="0"/>
        <w:ind w:firstLine="0"/>
        <w:jc w:val="both"/>
      </w:pPr>
      <w:r>
        <w:rPr>
          <w:rStyle w:val="GvdemetniKaln1"/>
        </w:rPr>
        <w:t>Tefsir 2.</w:t>
      </w:r>
      <w:r>
        <w:rPr>
          <w:rStyle w:val="GvdemetniKaln1"/>
        </w:rPr>
        <w:tab/>
      </w:r>
      <w:r>
        <w:t>Yasasının 2’inci maddesindeki tanımlar yanında;</w:t>
      </w:r>
    </w:p>
    <w:p w:rsidR="00CF48DC" w:rsidRDefault="009746E0">
      <w:pPr>
        <w:pStyle w:val="Gvdemetni0"/>
        <w:shd w:val="clear" w:color="auto" w:fill="auto"/>
        <w:spacing w:after="0"/>
        <w:ind w:left="1120" w:right="20" w:firstLine="0"/>
        <w:jc w:val="both"/>
      </w:pPr>
      <w:r>
        <w:rPr>
          <w:rStyle w:val="GvdemetniKaln1"/>
        </w:rPr>
        <w:t xml:space="preserve">“Anahtar teslim sözleşme”, </w:t>
      </w:r>
      <w:r>
        <w:t>Yapım işinin tamamlanmasında,' uygulama projeleri ve ihale dokümanlarına belirtilen tüm belgelere dayalı olarak, işin tamamının Yüklenicinin t</w:t>
      </w:r>
      <w:r>
        <w:t>eldif ettiği toplam bedel üzerinden yapılan sözleşmeyi ifade eder,</w:t>
      </w:r>
    </w:p>
    <w:p w:rsidR="00CF48DC" w:rsidRDefault="009746E0">
      <w:pPr>
        <w:pStyle w:val="Gvdemetni0"/>
        <w:shd w:val="clear" w:color="auto" w:fill="auto"/>
        <w:spacing w:after="0"/>
        <w:ind w:left="1120" w:right="20" w:firstLine="0"/>
        <w:jc w:val="both"/>
      </w:pPr>
      <w:r>
        <w:rPr>
          <w:rStyle w:val="GvdemetniKaln1"/>
        </w:rPr>
        <w:t xml:space="preserve">“Avans ödemesi”, </w:t>
      </w:r>
      <w:r>
        <w:t>Yapım işlerinde, ileride hakedilecek olması ve ödenmesi kararlaştırılmış ihale bedelinin, ihale dokümanlarında belirtilen şartlara uygun olarak ve ilıale dokümanlarında bel</w:t>
      </w:r>
      <w:r>
        <w:t>irtilen kadar kıs</w:t>
      </w:r>
      <w:r>
        <w:rPr>
          <w:rStyle w:val="Gvdemetni5"/>
        </w:rPr>
        <w:t>mının</w:t>
      </w:r>
      <w:r>
        <w:t>, avans olarak Ödenecek miktarın tamamım karşılayacak miktarda kati teminat ve/veya banka teminat mektubu karşılığında yükleniciye önceden peşin olarak ödenmesi işlemini ifade eder.</w:t>
      </w:r>
    </w:p>
    <w:p w:rsidR="00CF48DC" w:rsidRDefault="009746E0">
      <w:pPr>
        <w:pStyle w:val="Gvdemetni0"/>
        <w:shd w:val="clear" w:color="auto" w:fill="auto"/>
        <w:spacing w:after="0"/>
        <w:ind w:right="20" w:firstLine="0"/>
      </w:pPr>
      <w:r>
        <w:rPr>
          <w:rStyle w:val="GvdemetniKaln1"/>
        </w:rPr>
        <w:t xml:space="preserve">“Bakanlık”, </w:t>
      </w:r>
      <w:r>
        <w:t>Baymdniüc işlerinden sorumlu Bakanlığı i</w:t>
      </w:r>
      <w:r>
        <w:t>fade eder.</w:t>
      </w:r>
    </w:p>
    <w:p w:rsidR="00CF48DC" w:rsidRDefault="009746E0">
      <w:pPr>
        <w:pStyle w:val="Gvdemetni0"/>
        <w:shd w:val="clear" w:color="auto" w:fill="auto"/>
        <w:spacing w:after="0"/>
        <w:ind w:left="1120" w:firstLine="0"/>
        <w:jc w:val="both"/>
      </w:pPr>
      <w:r>
        <w:rPr>
          <w:rStyle w:val="GvdemetniKaln1"/>
        </w:rPr>
        <w:t xml:space="preserve">“Başkan”, </w:t>
      </w:r>
      <w:r>
        <w:t>İhale Komisyonu Başkanını ifade eder.</w:t>
      </w:r>
    </w:p>
    <w:p w:rsidR="00CF48DC" w:rsidRDefault="009746E0">
      <w:pPr>
        <w:pStyle w:val="Gvdemetni0"/>
        <w:shd w:val="clear" w:color="auto" w:fill="auto"/>
        <w:tabs>
          <w:tab w:val="left" w:leader="dot" w:pos="981"/>
        </w:tabs>
        <w:spacing w:after="0"/>
        <w:ind w:left="520" w:firstLine="0"/>
        <w:jc w:val="both"/>
      </w:pPr>
      <w:r>
        <w:rPr>
          <w:rStyle w:val="GvdemetniKaln1"/>
        </w:rPr>
        <w:tab/>
        <w:t xml:space="preserve">- “Benzer </w:t>
      </w:r>
      <w:r>
        <w:t>-İş”, İhale konusu iş veya işin bölümleriyle nitelik ve büyüklük</w:t>
      </w:r>
    </w:p>
    <w:p w:rsidR="00CF48DC" w:rsidRDefault="009746E0">
      <w:pPr>
        <w:pStyle w:val="Gvdemetni0"/>
        <w:shd w:val="clear" w:color="auto" w:fill="auto"/>
        <w:spacing w:after="0"/>
        <w:ind w:left="1120" w:right="20" w:firstLine="0"/>
        <w:jc w:val="both"/>
      </w:pPr>
      <w:r>
        <w:t>balonundan benzerlik gösteren, aynı veya benzer inşaat tekniği gerektiren, tesis, makine, teçhizat ve diğer ekipman ile m</w:t>
      </w:r>
      <w:r>
        <w:t>ali güç, ihtisas ve organizasyon gerekleri itibariyle benzer özellikteki işlerini ifade eder.</w:t>
      </w:r>
    </w:p>
    <w:p w:rsidR="00CF48DC" w:rsidRDefault="009746E0">
      <w:pPr>
        <w:pStyle w:val="Gvdemetni0"/>
        <w:shd w:val="clear" w:color="auto" w:fill="auto"/>
        <w:spacing w:after="0"/>
        <w:ind w:left="1120" w:right="20" w:firstLine="0"/>
        <w:jc w:val="both"/>
      </w:pPr>
      <w:r>
        <w:rPr>
          <w:rStyle w:val="GvdemetniKaln1"/>
        </w:rPr>
        <w:t xml:space="preserve">“Bilir kişi”, </w:t>
      </w:r>
      <w:r>
        <w:t>Belirli bir konuyu iyi anlayan, anlaşmazlığı çözümlemek, değerlendirmek ve/veya görüşünü almak için kendisine başvurulan kimse, uzmanı ifade eder.</w:t>
      </w:r>
    </w:p>
    <w:p w:rsidR="00CF48DC" w:rsidRDefault="009746E0">
      <w:pPr>
        <w:pStyle w:val="Gvdemetni0"/>
        <w:shd w:val="clear" w:color="auto" w:fill="auto"/>
        <w:spacing w:after="0"/>
        <w:ind w:left="1120" w:right="20" w:firstLine="0"/>
        <w:jc w:val="both"/>
      </w:pPr>
      <w:r>
        <w:rPr>
          <w:rStyle w:val="GvdemetniKaln1"/>
        </w:rPr>
        <w:t xml:space="preserve">“Birim </w:t>
      </w:r>
      <w:r>
        <w:t>fiyat”, Planlama ve İnşaat Dairesinin senede en az 2 kere fiyat analizlerini yaparak, birim fiyatlarının hazırlanmasıyla ve/veya güncellenmesiyle oluşan inşaat rayiç bedellerini ifade eder. Bilim fiyatlar bir imalatın adet, kg, m, m</w:t>
      </w:r>
      <w:r>
        <w:rPr>
          <w:vertAlign w:val="superscript"/>
        </w:rPr>
        <w:t>2</w:t>
      </w:r>
      <w:r>
        <w:t>, m</w:t>
      </w:r>
      <w:r>
        <w:rPr>
          <w:vertAlign w:val="superscript"/>
        </w:rPr>
        <w:t>3</w:t>
      </w:r>
      <w:r>
        <w:t xml:space="preserve"> birim cinsi</w:t>
      </w:r>
      <w:r>
        <w:t>nden fiyatım ifade eder.</w:t>
      </w:r>
    </w:p>
    <w:p w:rsidR="00CF48DC" w:rsidRDefault="009746E0">
      <w:pPr>
        <w:pStyle w:val="Gvdemetni0"/>
        <w:shd w:val="clear" w:color="auto" w:fill="auto"/>
        <w:spacing w:after="0"/>
        <w:ind w:left="1120" w:right="20" w:firstLine="0"/>
        <w:jc w:val="both"/>
      </w:pPr>
      <w:r>
        <w:rPr>
          <w:rStyle w:val="GvdemetniKaln1"/>
        </w:rPr>
        <w:t xml:space="preserve">“Birim </w:t>
      </w:r>
      <w:r>
        <w:t xml:space="preserve">Fiyat </w:t>
      </w:r>
      <w:r>
        <w:rPr>
          <w:rStyle w:val="GvdemetniKaln1"/>
        </w:rPr>
        <w:t xml:space="preserve">Sözleşme”, </w:t>
      </w:r>
      <w:r>
        <w:t>İlgili Teknik Dairelerin hazırladığı projeler ve bunlara ilişkin hazırlanan tüm dokümanlarda belirtilen iş kalemlerine dayalı olarak, İdareler tarafından hazırlanmış cetvelde yer alan her bir iş kaleminin mi</w:t>
      </w:r>
      <w:r>
        <w:t>ktarı ile Yüklenici tarafından bu iş kalemleri için teldif edilen birim fiyatların çarpımı sonucu bulunan tahmini değerler tatarlarının toplamı üzerinden yapılan sözleşmeyi ifade eder. „</w:t>
      </w:r>
    </w:p>
    <w:p w:rsidR="00CF48DC" w:rsidRDefault="009746E0">
      <w:pPr>
        <w:pStyle w:val="Gvdemetni0"/>
        <w:shd w:val="clear" w:color="auto" w:fill="auto"/>
        <w:spacing w:after="0"/>
        <w:ind w:left="1120" w:right="20" w:firstLine="0"/>
        <w:jc w:val="both"/>
      </w:pPr>
      <w:r>
        <w:rPr>
          <w:rStyle w:val="GvdemetniKaln1"/>
        </w:rPr>
        <w:t xml:space="preserve">“Büyük Onarım”, </w:t>
      </w:r>
      <w:r>
        <w:t>İlgili Teknik Daireler, işin niteliği, niceliği, kaps</w:t>
      </w:r>
      <w:r>
        <w:t>amı ve kapasitesi göre yapacağı büyük onarım tanımlarım, yapacağı sözleşmelerin tanımlarında ifade eder.</w:t>
      </w:r>
    </w:p>
    <w:p w:rsidR="00CF48DC" w:rsidRDefault="009746E0">
      <w:pPr>
        <w:pStyle w:val="Balk720"/>
        <w:keepNext/>
        <w:keepLines/>
        <w:shd w:val="clear" w:color="auto" w:fill="auto"/>
        <w:spacing w:after="48" w:line="210" w:lineRule="exact"/>
        <w:ind w:right="20"/>
      </w:pPr>
      <w:bookmarkStart w:id="52" w:name="bookmark51"/>
      <w:r>
        <w:t>2225</w:t>
      </w:r>
      <w:bookmarkEnd w:id="52"/>
    </w:p>
    <w:p w:rsidR="00CF48DC" w:rsidRDefault="009746E0">
      <w:pPr>
        <w:pStyle w:val="Gvdemetni0"/>
        <w:shd w:val="clear" w:color="auto" w:fill="auto"/>
        <w:spacing w:after="0" w:line="230" w:lineRule="exact"/>
        <w:ind w:left="1140" w:right="40" w:firstLine="0"/>
        <w:jc w:val="both"/>
      </w:pPr>
      <w:r>
        <w:rPr>
          <w:rStyle w:val="GvdemetniKaln1"/>
        </w:rPr>
        <w:t xml:space="preserve">“Ekonomik Açıdan En Avantajlı Teklif”, </w:t>
      </w:r>
      <w:r>
        <w:t>fiyat ile birlikte kalite, teknik değer, mali etkinlik, estetik ve işlevsel özellikler, çevresel özellikler</w:t>
      </w:r>
      <w:r>
        <w:t>, cari masraflar, satış sonrası hizmet ve teknik yardım, teslim tarihi gibi fiyat dışındaki unsurlar da dikkate alınarak belirlenen teklifi ifade eder.</w:t>
      </w:r>
    </w:p>
    <w:p w:rsidR="00CF48DC" w:rsidRDefault="009746E0">
      <w:pPr>
        <w:pStyle w:val="Gvdemetni0"/>
        <w:shd w:val="clear" w:color="auto" w:fill="auto"/>
        <w:tabs>
          <w:tab w:val="right" w:pos="7421"/>
        </w:tabs>
        <w:spacing w:after="0" w:line="230" w:lineRule="exact"/>
        <w:ind w:firstLine="0"/>
        <w:jc w:val="both"/>
      </w:pPr>
      <w:r>
        <w:t>19/1998</w:t>
      </w:r>
      <w:r>
        <w:tab/>
      </w:r>
      <w:r>
        <w:rPr>
          <w:vertAlign w:val="subscript"/>
        </w:rPr>
        <w:t>t</w:t>
      </w:r>
      <w:r>
        <w:t xml:space="preserve"> </w:t>
      </w:r>
      <w:r>
        <w:rPr>
          <w:rStyle w:val="GvdemetniKaln1"/>
        </w:rPr>
        <w:t xml:space="preserve">“Encümen”, </w:t>
      </w:r>
      <w:r>
        <w:t>Yapı İnşaatı ve Teknik İşler Müteahhitleri Kayıt ve Denetim</w:t>
      </w:r>
    </w:p>
    <w:p w:rsidR="00CF48DC" w:rsidRDefault="009746E0">
      <w:pPr>
        <w:pStyle w:val="Gvdemetni0"/>
        <w:shd w:val="clear" w:color="auto" w:fill="auto"/>
        <w:tabs>
          <w:tab w:val="right" w:pos="7421"/>
        </w:tabs>
        <w:spacing w:after="0" w:line="230" w:lineRule="exact"/>
        <w:ind w:firstLine="0"/>
        <w:jc w:val="both"/>
      </w:pPr>
      <w:r>
        <w:t>68/2016</w:t>
      </w:r>
      <w:r>
        <w:tab/>
        <w:t xml:space="preserve">'• Yasası’nın </w:t>
      </w:r>
      <w:r>
        <w:t>5’inci maddesi kuralları uyarınca kurulan Encümenim ifade eder.</w:t>
      </w:r>
    </w:p>
    <w:p w:rsidR="00CF48DC" w:rsidRDefault="009746E0">
      <w:pPr>
        <w:pStyle w:val="Gvdemetni0"/>
        <w:shd w:val="clear" w:color="auto" w:fill="auto"/>
        <w:spacing w:after="0" w:line="230" w:lineRule="exact"/>
        <w:ind w:left="1140" w:right="40" w:firstLine="0"/>
        <w:jc w:val="both"/>
      </w:pPr>
      <w:r>
        <w:rPr>
          <w:rStyle w:val="GvdemetniKaln1"/>
        </w:rPr>
        <w:t xml:space="preserve">“Eşik Değeri”, </w:t>
      </w:r>
      <w:r>
        <w:t>Yasanın 15’inci maddesindeki tanımlanan parasal limit değerlerini ifade eder.</w:t>
      </w:r>
    </w:p>
    <w:p w:rsidR="00CF48DC" w:rsidRDefault="009746E0">
      <w:pPr>
        <w:pStyle w:val="Gvdemetni0"/>
        <w:shd w:val="clear" w:color="auto" w:fill="auto"/>
        <w:spacing w:after="0" w:line="230" w:lineRule="exact"/>
        <w:ind w:left="1140" w:right="40" w:firstLine="0"/>
        <w:jc w:val="both"/>
      </w:pPr>
      <w:r>
        <w:rPr>
          <w:rStyle w:val="GvdemetniKaln1"/>
        </w:rPr>
        <w:t xml:space="preserve">“Geçici Kabul”, </w:t>
      </w:r>
      <w:r>
        <w:t>îşin sözleşme ve eklerine uygun olarak tamamlandığı ve kabul işlemlerinin yapılması</w:t>
      </w:r>
      <w:r>
        <w:t>nda bir engel bulunmadığı (yapılan işin kusurlu ve eksik kısımlarının bedelleri toplamının işin sözleşme bedelinin %5 (yüzde beş)’inden fazla olmaması ve bu oram geçmeyen kusur ve eksiklikler, aynı zamanda işin İdareye (İhale Makamına) teslimine ve kullanı</w:t>
      </w:r>
      <w:r>
        <w:t>lmasına ve/veya işletilmesine engel olmayacak ve herhangi bir tehlikeye meydan vermeyecek nitelikte olması) Kontrol Heyeti tarafından kabul edilen işler için ilgili Teknik Daire tarafmdan düzenlenen uygunluk belgesini ifade eder.</w:t>
      </w:r>
    </w:p>
    <w:p w:rsidR="00CF48DC" w:rsidRDefault="009746E0">
      <w:pPr>
        <w:pStyle w:val="Gvdemetni0"/>
        <w:shd w:val="clear" w:color="auto" w:fill="auto"/>
        <w:spacing w:after="0" w:line="230" w:lineRule="exact"/>
        <w:ind w:left="1140" w:right="40" w:firstLine="0"/>
        <w:jc w:val="both"/>
      </w:pPr>
      <w:r>
        <w:rPr>
          <w:rStyle w:val="GvdemetniKaln1"/>
        </w:rPr>
        <w:t xml:space="preserve">“Geçici Kabul Heyeti”, </w:t>
      </w:r>
      <w:r>
        <w:t>Yap</w:t>
      </w:r>
      <w:r>
        <w:t xml:space="preserve">ım işin sözleşme ve eklerine uygun olarak tamamlandığı ve kabul işlemlerinin yapılmasına bir engel bulunmadığı anlaşılırsa, Teknik Daire tarafından işin konusu ile ilgili Kontrol Heyeti olarak tanımlanan mühendisler, mimarlar, iç mimarlar ve teknisyenleri </w:t>
      </w:r>
      <w:r>
        <w:t xml:space="preserve">temsil eden meslek disiplerinden gerekli sayıda personelin oluşturduğu heyeti ifade eder. </w:t>
      </w:r>
      <w:r>
        <w:rPr>
          <w:rStyle w:val="GvdemetniKaln1"/>
        </w:rPr>
        <w:t xml:space="preserve">“Gün”, </w:t>
      </w:r>
      <w:r>
        <w:t>Aksi belirtilmediği durumlarda takvim gününü ifade eder.</w:t>
      </w:r>
    </w:p>
    <w:p w:rsidR="00CF48DC" w:rsidRDefault="009746E0">
      <w:pPr>
        <w:pStyle w:val="Gvdemetni0"/>
        <w:shd w:val="clear" w:color="auto" w:fill="auto"/>
        <w:spacing w:after="0" w:line="230" w:lineRule="exact"/>
        <w:ind w:left="1140" w:right="40" w:firstLine="0"/>
        <w:jc w:val="both"/>
      </w:pPr>
      <w:r>
        <w:rPr>
          <w:rStyle w:val="GvdemetniKaln1"/>
        </w:rPr>
        <w:t xml:space="preserve">“İhale Dokümanları”, </w:t>
      </w:r>
      <w:r>
        <w:t>İhale konusu yapım işlerinde, İhale Katılımcılarına talimatları da içeren Genel v</w:t>
      </w:r>
      <w:r>
        <w:t>e Özel İdari Şartnameler ile yaptırılacak işin projes</w:t>
      </w:r>
      <w:r>
        <w:rPr>
          <w:rStyle w:val="Gvdemetni5"/>
        </w:rPr>
        <w:t>inin</w:t>
      </w:r>
      <w:r>
        <w:t xml:space="preserve"> Özel Teknik Şartnamelerini, Projelerini, Teknik Belgelerini, Zeyilnamelerini (varsa), Çevre Etki Değerlendirme (ÇED) Raporunu (varsa), Standart Formlarını ve gerekli diğer belge ve bilgilerini içere</w:t>
      </w:r>
      <w:r>
        <w:t>n dokümanların tümünü ifade eder.</w:t>
      </w:r>
    </w:p>
    <w:p w:rsidR="00CF48DC" w:rsidRDefault="009746E0">
      <w:pPr>
        <w:pStyle w:val="Gvdemetni0"/>
        <w:shd w:val="clear" w:color="auto" w:fill="auto"/>
        <w:spacing w:after="0" w:line="230" w:lineRule="exact"/>
        <w:ind w:left="1140" w:right="40" w:firstLine="0"/>
        <w:jc w:val="both"/>
      </w:pPr>
      <w:r>
        <w:rPr>
          <w:rStyle w:val="GvdemetniKaln1"/>
        </w:rPr>
        <w:t xml:space="preserve">“İhale Katılım Beyannamesi”, </w:t>
      </w:r>
      <w:r>
        <w:t>Tüm kısımların eksiksiz doldurulduğu, yetkili ldşi tarafından imzalanmış ve tüm beyanların doğru olarak sunulması gereken belgeyi ifade eder.</w:t>
      </w:r>
    </w:p>
    <w:p w:rsidR="00CF48DC" w:rsidRDefault="009746E0">
      <w:pPr>
        <w:pStyle w:val="Gvdemetni0"/>
        <w:shd w:val="clear" w:color="auto" w:fill="auto"/>
        <w:spacing w:after="0" w:line="230" w:lineRule="exact"/>
        <w:ind w:left="1140" w:right="40" w:firstLine="0"/>
        <w:jc w:val="both"/>
      </w:pPr>
      <w:r>
        <w:rPr>
          <w:rStyle w:val="GvdemetniKaln1"/>
        </w:rPr>
        <w:t xml:space="preserve">“İhzarat”, </w:t>
      </w:r>
      <w:r>
        <w:t>Anahtar tesMm ve birim fiyat sözleşmeler</w:t>
      </w:r>
      <w:r>
        <w:t xml:space="preserve">inde, birim fiyat teklif alman iş kısımlarında, yapım işinin bünyesine girecek veya herhangi bir imalat için gerekli olacak malzemenin, İdarenin (İhale Makamının) onayı ile şantiyede ve/veya iş mahallinde stoldanan/depolanan malzemeyi ifade eder. </w:t>
      </w:r>
      <w:r>
        <w:rPr>
          <w:rStyle w:val="GvdemetniKaln1"/>
        </w:rPr>
        <w:t xml:space="preserve">“İhzarat </w:t>
      </w:r>
      <w:r>
        <w:rPr>
          <w:rStyle w:val="GvdemetniKaln1"/>
        </w:rPr>
        <w:t xml:space="preserve">Ödemesi”, </w:t>
      </w:r>
      <w:r>
        <w:t>Yapım işlerinde Teknik Daire tarafından önceden belirlenerek ihale dokümanlarında belirtilen işin bünyesine girecek esas malzemelerin, Yüklenici tarafından, şantiyede depolanması, İdare (İhale Makamı) adına sigorta yaptırılması ve malzemenin fatu</w:t>
      </w:r>
      <w:r>
        <w:t>ra ve ödediği mfeblaya ait mekbuz bedelinin tümünü karşılayacak şeldlde, kesin teminat te/veya banka teminat mektubu sunmasına müteakip Teknik Daire tarafından prinde onaylandıktan sonra, söz konusu malzemeler ile ilgili ihzarat laymetin|n %80 (yüzde sekse</w:t>
      </w:r>
      <w:r>
        <w:t xml:space="preserve">n)’i oranında Yükleniciye yapılan ödeme işlemini ifade eder. </w:t>
      </w:r>
      <w:r>
        <w:rPr>
          <w:rStyle w:val="GvdemetniKaln1"/>
        </w:rPr>
        <w:t xml:space="preserve">“İhale Katılımcısı”, </w:t>
      </w:r>
      <w:r>
        <w:t>Yapım işlerinin ihalesinde, ihale veya yeterlik belgesi sata alarak teklif veren, ihale konusu alanında faaliyet gösteren gerçek v^ya tüzel ldşiyi veya ortak girişimlerden ol</w:t>
      </w:r>
      <w:r>
        <w:t>uşan tedarikçi, hizmet sağlayıcısını veya yapım müteahhidini ifade eder.</w:t>
      </w:r>
    </w:p>
    <w:p w:rsidR="00CF48DC" w:rsidRDefault="009746E0">
      <w:pPr>
        <w:pStyle w:val="Gvdemetni0"/>
        <w:shd w:val="clear" w:color="auto" w:fill="auto"/>
        <w:spacing w:after="0" w:line="230" w:lineRule="exact"/>
        <w:ind w:left="1140" w:firstLine="0"/>
        <w:jc w:val="both"/>
      </w:pPr>
      <w:r>
        <w:t>“İş”, Yapım işlerini ifade eder.</w:t>
      </w:r>
    </w:p>
    <w:p w:rsidR="00CF48DC" w:rsidRDefault="009746E0">
      <w:pPr>
        <w:pStyle w:val="Gvdemetni0"/>
        <w:shd w:val="clear" w:color="auto" w:fill="auto"/>
        <w:spacing w:after="0" w:line="230" w:lineRule="exact"/>
        <w:ind w:left="1140" w:right="40" w:firstLine="0"/>
        <w:jc w:val="both"/>
      </w:pPr>
      <w:r>
        <w:rPr>
          <w:rStyle w:val="GvdemetniKaln1"/>
        </w:rPr>
        <w:t xml:space="preserve">“İş deneyim belgesi”, </w:t>
      </w:r>
      <w:r>
        <w:t xml:space="preserve">Kriter değerlendirme formunda mesleki ve teknik yeterlilik altında belirtilen iş deneyimi. Adaylar veya İhale Katılımcısıları </w:t>
      </w:r>
      <w:r>
        <w:t>ihale</w:t>
      </w:r>
    </w:p>
    <w:p w:rsidR="00CF48DC" w:rsidRDefault="009746E0">
      <w:pPr>
        <w:pStyle w:val="Balk730"/>
        <w:keepNext/>
        <w:keepLines/>
        <w:shd w:val="clear" w:color="auto" w:fill="auto"/>
        <w:spacing w:after="63" w:line="230" w:lineRule="exact"/>
      </w:pPr>
      <w:bookmarkStart w:id="53" w:name="bookmark52"/>
      <w:r>
        <w:t>2226</w:t>
      </w:r>
      <w:bookmarkEnd w:id="53"/>
    </w:p>
    <w:p w:rsidR="00CF48DC" w:rsidRDefault="009746E0">
      <w:pPr>
        <w:pStyle w:val="Gvdemetni0"/>
        <w:shd w:val="clear" w:color="auto" w:fill="auto"/>
        <w:spacing w:after="0" w:line="230" w:lineRule="exact"/>
        <w:ind w:left="20" w:right="20" w:firstLine="0"/>
        <w:jc w:val="both"/>
      </w:pPr>
      <w:r>
        <w:t>konusuna göre KKTC İnşaat Enciimenliğinden sağlanan ve doldurulmasının ardından Kontrol Heyeti tarafından imzalanan ve KKTC İnşaat Enciimenliğinden mühürlenen belgeyi ifade eder.</w:t>
      </w:r>
    </w:p>
    <w:p w:rsidR="00CF48DC" w:rsidRDefault="009746E0">
      <w:pPr>
        <w:pStyle w:val="Gvdemetni0"/>
        <w:shd w:val="clear" w:color="auto" w:fill="auto"/>
        <w:spacing w:after="0" w:line="230" w:lineRule="exact"/>
        <w:ind w:left="20" w:right="20" w:firstLine="0"/>
        <w:jc w:val="both"/>
      </w:pPr>
      <w:r>
        <w:t xml:space="preserve">“İş </w:t>
      </w:r>
      <w:r>
        <w:rPr>
          <w:rStyle w:val="GvdemetniKaln1"/>
        </w:rPr>
        <w:t xml:space="preserve">günü”, </w:t>
      </w:r>
      <w:r>
        <w:t>Cumartesi, pazar ve resmi tatil günleri hariç olmalc üz</w:t>
      </w:r>
      <w:r>
        <w:t>ere haftanın geriye kalan tüm günlerini ifade eder.</w:t>
      </w:r>
    </w:p>
    <w:p w:rsidR="00CF48DC" w:rsidRDefault="009746E0">
      <w:pPr>
        <w:pStyle w:val="Gvdemetni0"/>
        <w:shd w:val="clear" w:color="auto" w:fill="auto"/>
        <w:spacing w:after="0" w:line="230" w:lineRule="exact"/>
        <w:ind w:left="20" w:right="20" w:firstLine="0"/>
        <w:jc w:val="both"/>
      </w:pPr>
      <w:r>
        <w:t xml:space="preserve">“İş </w:t>
      </w:r>
      <w:r>
        <w:rPr>
          <w:rStyle w:val="Gvdemetni9ptKaln"/>
        </w:rPr>
        <w:t xml:space="preserve">programı”, </w:t>
      </w:r>
      <w:r>
        <w:t>Yüklenicinin, işin süresi ve varsa iş kısımlarına ait bitirme tarihleri ile yıllık ödeme miktarlarını da dildcate alarak, yapım işine ait iş kalemlerini/gruplarını, aylık imalatı ve iş mikt</w:t>
      </w:r>
      <w:r>
        <w:t>arlarım, ihzarat ödemesi öngörülen işlerde ihzaratı, yıllık ödenek dilimlerini ve bunların aylara dağılımım ayrıntılı olarak gösterdiği programını ifade eder. İş günü çerçevesinde hazırlanan iş programlarında cumartesi, pazar ve resmi tatil günleri haricin</w:t>
      </w:r>
      <w:r>
        <w:t>deki haznlanan tabloları ifade eder.</w:t>
      </w:r>
    </w:p>
    <w:p w:rsidR="00CF48DC" w:rsidRDefault="009746E0">
      <w:pPr>
        <w:pStyle w:val="Gvdemetni0"/>
        <w:shd w:val="clear" w:color="auto" w:fill="auto"/>
        <w:spacing w:after="0" w:line="230" w:lineRule="exact"/>
        <w:ind w:left="20" w:right="20" w:firstLine="0"/>
        <w:jc w:val="both"/>
      </w:pPr>
      <w:r>
        <w:t>“İşyeri”, Yapım işinin meydana getirildiği yerler ile iş süresince geçici veya sürekli olarak kullanılan bina, arazi, arsa, malzeme ocakları vb. yerleri ifade eder.</w:t>
      </w:r>
    </w:p>
    <w:p w:rsidR="00CF48DC" w:rsidRDefault="009746E0">
      <w:pPr>
        <w:pStyle w:val="Gvdemetni0"/>
        <w:shd w:val="clear" w:color="auto" w:fill="auto"/>
        <w:spacing w:after="0" w:line="230" w:lineRule="exact"/>
        <w:ind w:left="20" w:right="20" w:firstLine="0"/>
        <w:jc w:val="both"/>
      </w:pPr>
      <w:r>
        <w:rPr>
          <w:rStyle w:val="Gvdemetni9ptKaln"/>
        </w:rPr>
        <w:t xml:space="preserve">“İta Amiri”, </w:t>
      </w:r>
      <w:r>
        <w:t xml:space="preserve">devlet harcamalarının yapılabilmesi için </w:t>
      </w:r>
      <w:r>
        <w:t>saymanlara yazılı emir verme yetkisine sahip, ödemeye yetkili kimseyi ifade eder.</w:t>
      </w:r>
    </w:p>
    <w:p w:rsidR="00CF48DC" w:rsidRDefault="009746E0">
      <w:pPr>
        <w:pStyle w:val="Gvdemetni0"/>
        <w:shd w:val="clear" w:color="auto" w:fill="auto"/>
        <w:spacing w:after="0" w:line="230" w:lineRule="exact"/>
        <w:ind w:left="20" w:right="20" w:firstLine="0"/>
        <w:jc w:val="both"/>
      </w:pPr>
      <w:r>
        <w:rPr>
          <w:rStyle w:val="Gvdemetni9ptKaln"/>
        </w:rPr>
        <w:t xml:space="preserve">“Kamu İdareleri”, </w:t>
      </w:r>
      <w:r>
        <w:t>Genel Bütçeye dahil bakanlık, bakanlıklara bağlı daireler, bağımsız daire ve kuruluşlar ile bakanlıklara bağlı döner sermayeli kuruluşlar, belediyeler ve de</w:t>
      </w:r>
      <w:r>
        <w:t>vlet üniversitelerim ifade eder.</w:t>
      </w:r>
    </w:p>
    <w:p w:rsidR="00CF48DC" w:rsidRDefault="009746E0">
      <w:pPr>
        <w:pStyle w:val="Gvdemetni0"/>
        <w:shd w:val="clear" w:color="auto" w:fill="auto"/>
        <w:spacing w:after="0" w:line="230" w:lineRule="exact"/>
        <w:ind w:left="20" w:right="20" w:firstLine="0"/>
        <w:jc w:val="both"/>
      </w:pPr>
      <w:r>
        <w:rPr>
          <w:rStyle w:val="Gvdemetni9ptKaln"/>
        </w:rPr>
        <w:t xml:space="preserve">“Kati Kabul Heyeti”, </w:t>
      </w:r>
      <w:r>
        <w:t>Yapım işin sözleşme ve eklerine uygun olarak tamamlandığı ve kabul işlemlerinin yapılmasında bir engel bulunmadığı anlaşılırsa, Teknik Daire tarafından işin konusu ile ilgili Kontrol Heyeti olarak tanun</w:t>
      </w:r>
      <w:r>
        <w:t>lanan mühendisler, mimarlar, iç mimarlar ve teknisyenleri temsil eden meslek disiplerinden gerekli sayıda personel görevlendirilerek oluşturulan heyeti ifade eder.</w:t>
      </w:r>
    </w:p>
    <w:p w:rsidR="00CF48DC" w:rsidRDefault="009746E0">
      <w:pPr>
        <w:pStyle w:val="Gvdemetni0"/>
        <w:shd w:val="clear" w:color="auto" w:fill="auto"/>
        <w:spacing w:after="0" w:line="230" w:lineRule="exact"/>
        <w:ind w:left="20" w:right="20" w:firstLine="0"/>
        <w:jc w:val="both"/>
      </w:pPr>
      <w:r>
        <w:rPr>
          <w:rStyle w:val="GvdemetniKaln1"/>
        </w:rPr>
        <w:t xml:space="preserve">“Kesin Teminat”, </w:t>
      </w:r>
      <w:r>
        <w:t>İhale işlerinde, taahhüdün sözleşme ve ihale dokümanı kurallarına uygun ola</w:t>
      </w:r>
      <w:r>
        <w:t>rak yerine getirilmesini sağlamak amacıyla, sözleşmenin yapılmasından önce, ihale üzerinde kalan İhale Katılımcısından, ihale süresinin tamamını kapsayan süre için, bu Tüzük uyarınca uyarınca ihale bedeli üzerinden % 5 (yüzde beş) oranında alman teminatı i</w:t>
      </w:r>
      <w:r>
        <w:t>fade eder.</w:t>
      </w:r>
    </w:p>
    <w:p w:rsidR="00CF48DC" w:rsidRDefault="009746E0">
      <w:pPr>
        <w:pStyle w:val="Gvdemetni0"/>
        <w:shd w:val="clear" w:color="auto" w:fill="auto"/>
        <w:spacing w:after="0" w:line="230" w:lineRule="exact"/>
        <w:ind w:left="20" w:right="20" w:firstLine="0"/>
        <w:jc w:val="both"/>
      </w:pPr>
      <w:r>
        <w:rPr>
          <w:rStyle w:val="Gvdemetni9ptKaln"/>
        </w:rPr>
        <w:t xml:space="preserve">“Keşif Bedeli”, </w:t>
      </w:r>
      <w:r>
        <w:t>İlgili Teknik Dairelerin tahmini değerlere dayandırarak hazırladığı keşif raporlarının toplam bedelidir. Yapım işleri ihalesi yapılmadan önce yapım işini yaptıracak İhale Makamının talebi üzerine konu ile ilgili Teknik Daire tara</w:t>
      </w:r>
      <w:r>
        <w:t>fından, ilgili Teknik Dairelerin hazırladığı Birim Fiyat Analizleri kullanılarak, katma değer vergisi hariç olmalc üzere belirlenen yapım işi toplam bedelim ifade eder. Toplam bedel üzerine yapım işinin niteliğine, niceliğine, kapsamına ve kapasitesine uyg</w:t>
      </w:r>
      <w:r>
        <w:t>un olarak KDV miktarlarının ilave edilmesiyle oluşan toplam bedeli ifade eder.</w:t>
      </w:r>
    </w:p>
    <w:p w:rsidR="00CF48DC" w:rsidRDefault="009746E0">
      <w:pPr>
        <w:pStyle w:val="Gvdemetni0"/>
        <w:shd w:val="clear" w:color="auto" w:fill="auto"/>
        <w:spacing w:after="0" w:line="230" w:lineRule="exact"/>
        <w:ind w:left="20" w:right="20" w:firstLine="0"/>
        <w:jc w:val="both"/>
      </w:pPr>
      <w:r>
        <w:rPr>
          <w:rStyle w:val="GvdemetniKaln1"/>
        </w:rPr>
        <w:t xml:space="preserve">“Teklif Raporu tüm </w:t>
      </w:r>
      <w:r>
        <w:rPr>
          <w:rStyle w:val="GvdemetniKaln1"/>
          <w:lang w:val="en-US"/>
        </w:rPr>
        <w:t xml:space="preserve">text </w:t>
      </w:r>
      <w:r>
        <w:rPr>
          <w:rStyle w:val="GvdemetniKaln1"/>
        </w:rPr>
        <w:t xml:space="preserve">içinde yeniden düzenlenecektir. </w:t>
      </w:r>
      <w:r>
        <w:t>”, Metraj verilen ihalelerde, İhale Katılımcıları tekliflerim hazırlarken verilen son metraj listelerini kullanacaklardır</w:t>
      </w:r>
      <w:r>
        <w:t xml:space="preserve">. İhale Katılımcıları, verilen son metraj listelerini tahmini değer olarak fiyatlandırarak “teklif raporu” hazırlayacak ve hazırladıkları keşif raporunu teklifleri ile birlikte Merkezi İhale Komisyonuna sunacaklardır. Metraj verilen ihalelerde, hazırlanan </w:t>
      </w:r>
      <w:r>
        <w:t>keşif raporu teklifin ayrılamaz bir parçası olarak sayılacaktır. Keşif raporlarının ad, soyad veya ticaret unvanı yazılmak suretiyle yetkili kişilerce imzalanmış olması zorunluluğunu ifade eder.</w:t>
      </w:r>
    </w:p>
    <w:p w:rsidR="00CF48DC" w:rsidRDefault="009746E0">
      <w:pPr>
        <w:pStyle w:val="Gvdemetni0"/>
        <w:shd w:val="clear" w:color="auto" w:fill="auto"/>
        <w:spacing w:after="0" w:line="230" w:lineRule="exact"/>
        <w:ind w:left="20" w:right="20" w:firstLine="0"/>
        <w:jc w:val="both"/>
      </w:pPr>
      <w:r>
        <w:rPr>
          <w:rStyle w:val="Gvdemetni9ptKaln"/>
        </w:rPr>
        <w:t xml:space="preserve">“Kontrol Heyeti (Kontrol)”, </w:t>
      </w:r>
      <w:r>
        <w:t>sözleşmeyle bağlanan her türlü ya</w:t>
      </w:r>
      <w:r>
        <w:t>pım işleri, İdare (İhale Makamı) tarafından görevlendirilen Kontrol Heyetinin denetimi</w:t>
      </w:r>
    </w:p>
    <w:p w:rsidR="00CF48DC" w:rsidRDefault="009746E0">
      <w:pPr>
        <w:pStyle w:val="Balk720"/>
        <w:keepNext/>
        <w:keepLines/>
        <w:shd w:val="clear" w:color="auto" w:fill="auto"/>
        <w:spacing w:after="112" w:line="210" w:lineRule="exact"/>
      </w:pPr>
      <w:bookmarkStart w:id="54" w:name="bookmark53"/>
      <w:r>
        <w:t>2227</w:t>
      </w:r>
      <w:bookmarkEnd w:id="54"/>
    </w:p>
    <w:p w:rsidR="00CF48DC" w:rsidRDefault="009746E0">
      <w:pPr>
        <w:pStyle w:val="Gvdemetni0"/>
        <w:shd w:val="clear" w:color="auto" w:fill="auto"/>
        <w:spacing w:after="0"/>
        <w:ind w:left="20" w:right="40" w:firstLine="0"/>
        <w:jc w:val="both"/>
      </w:pPr>
      <w:r>
        <w:t>altmda tüm projeler ve şartnamelere uygun olarak inşaat ve faaliyeti yaptıran kişilerdir. İlgili Teknik Daire ve/veya Dairelere bağlı Kontrol olarak görevlendirilec</w:t>
      </w:r>
      <w:r>
        <w:t>ek mühendisler, mimarlar, iç mimarlar ve teknisyenler “Kontrol Heyeti” olarak ifade edilirler.</w:t>
      </w:r>
    </w:p>
    <w:p w:rsidR="00CF48DC" w:rsidRDefault="009746E0">
      <w:pPr>
        <w:pStyle w:val="Gvdemetni0"/>
        <w:shd w:val="clear" w:color="auto" w:fill="auto"/>
        <w:spacing w:after="0"/>
        <w:ind w:left="20" w:right="40" w:firstLine="0"/>
        <w:jc w:val="both"/>
      </w:pPr>
      <w:r>
        <w:rPr>
          <w:rStyle w:val="GvdemetniKaln1"/>
        </w:rPr>
        <w:t xml:space="preserve">“Koordinatör Ortak”, </w:t>
      </w:r>
      <w:r>
        <w:t>Konsorsiyumda en çolc hisseye sahip ortak, koordinatör ortak olur. Konsorsiyumu oluşturan gerçek veya tüzel kişilerin işin hangi kıs</w:t>
      </w:r>
      <w:r>
        <w:rPr>
          <w:rStyle w:val="Gvdemetni5"/>
        </w:rPr>
        <w:t>mım</w:t>
      </w:r>
      <w:r>
        <w:t xml:space="preserve"> taahhüt ettikleri ve işin yerine getirilmesinde, koordinatör oıtak aracılığıyla aralarında koordinasyonu sağlayan kişiyi ifade eder.</w:t>
      </w:r>
    </w:p>
    <w:p w:rsidR="00CF48DC" w:rsidRDefault="009746E0">
      <w:pPr>
        <w:pStyle w:val="Gvdemetni0"/>
        <w:shd w:val="clear" w:color="auto" w:fill="auto"/>
        <w:spacing w:after="0"/>
        <w:ind w:left="20" w:right="40" w:firstLine="0"/>
        <w:jc w:val="both"/>
      </w:pPr>
      <w:r>
        <w:rPr>
          <w:rStyle w:val="GvdemetniKaln1"/>
        </w:rPr>
        <w:t xml:space="preserve">“Metraj”, </w:t>
      </w:r>
      <w:r>
        <w:t>ihale kapsamında bulunan yapım işinin tümünün ve/veya bir bölümünün iş kalemlerine ayrılmış olarak, söz konusu i</w:t>
      </w:r>
      <w:r>
        <w:t>ş kalemleri ile ilgili hesaplanan miktarların yer aldığı cetvelleri ifade eder.</w:t>
      </w:r>
    </w:p>
    <w:p w:rsidR="00CF48DC" w:rsidRDefault="009746E0">
      <w:pPr>
        <w:pStyle w:val="Gvdemetni0"/>
        <w:shd w:val="clear" w:color="auto" w:fill="auto"/>
        <w:spacing w:after="0"/>
        <w:ind w:left="20" w:right="40" w:firstLine="0"/>
        <w:jc w:val="both"/>
      </w:pPr>
      <w:r>
        <w:rPr>
          <w:rStyle w:val="GvdemetniKaln1"/>
        </w:rPr>
        <w:t xml:space="preserve">“Muadili”, </w:t>
      </w:r>
      <w:r>
        <w:t>‘eşdeğer</w:t>
      </w:r>
      <w:r>
        <w:rPr>
          <w:vertAlign w:val="superscript"/>
        </w:rPr>
        <w:t>5</w:t>
      </w:r>
      <w:r>
        <w:t xml:space="preserve"> olarak ihale dokümanlarında ifade edilir. </w:t>
      </w:r>
      <w:r>
        <w:rPr>
          <w:rStyle w:val="GvdemetniKaln1"/>
        </w:rPr>
        <w:t xml:space="preserve">“Mobilizasyon”, </w:t>
      </w:r>
      <w:r>
        <w:t>şantiyelerin özellikle ilk zamanlarında, ofis binalarının yapılması, şantiye içi yolların düzenle</w:t>
      </w:r>
      <w:r>
        <w:t>nmesi, çalışanların yatacakları koğuşların ayarlanması, içme ve kullanma suyunun getirilmesi, pis sunun uzaklaştırılması, şantiye çevresinin kapatılması gibi şantiye kurulmasını ilgilendiren, bir kısmı geçici, zamanı gelince kaldırılacak işlerin bütününü i</w:t>
      </w:r>
      <w:r>
        <w:t>fade eder.</w:t>
      </w:r>
    </w:p>
    <w:p w:rsidR="00CF48DC" w:rsidRDefault="009746E0">
      <w:pPr>
        <w:pStyle w:val="Gvdemetni0"/>
        <w:shd w:val="clear" w:color="auto" w:fill="auto"/>
        <w:spacing w:after="0"/>
        <w:ind w:left="20" w:right="40" w:firstLine="0"/>
        <w:jc w:val="both"/>
      </w:pPr>
      <w:r>
        <w:rPr>
          <w:rStyle w:val="GvdemetniKaln1"/>
        </w:rPr>
        <w:t xml:space="preserve">“Müteahhit”, </w:t>
      </w:r>
      <w:r>
        <w:t>Kıbrıs Türk İnşaat Müteahhitleri Birliğine kayıtlı olup Kuzey Kıbrıs Türk Cumhuriyetinde ikamet edip faaliyet gösteren ve sözleşme ile inşaat işleri ve/veya başka teknik işleri yapmayı taahhüt eden ve Yapı İnşaatı ve Teknik İşler Mü</w:t>
      </w:r>
      <w:r>
        <w:t>teahhitleri Kayıt ve Denetim Yasası kuralları uyarınca müteahhitler siciline kaydedilen Kuzey Kıbrıs Türk Cumhuriyeti yurttaşı gerçek Idşileri veya bunların oluşturduğu tüzel Idşileri ifade eder.</w:t>
      </w:r>
    </w:p>
    <w:p w:rsidR="00CF48DC" w:rsidRDefault="009746E0">
      <w:pPr>
        <w:pStyle w:val="Gvdemetni0"/>
        <w:shd w:val="clear" w:color="auto" w:fill="auto"/>
        <w:spacing w:after="0"/>
        <w:ind w:left="20" w:right="40" w:firstLine="0"/>
        <w:jc w:val="both"/>
      </w:pPr>
      <w:r>
        <w:rPr>
          <w:rStyle w:val="GvdemetniKaln1"/>
        </w:rPr>
        <w:t xml:space="preserve">“Pilot ortak”, </w:t>
      </w:r>
      <w:r>
        <w:t>İş ortaklığında daha fazla hisseye sahip kişi</w:t>
      </w:r>
      <w:r>
        <w:t>yi veya hisseleri birbirine eşit olan iş ortaklığında ise ortaklardan biri pilot ortak olarak belirlenen kişiyi ifade eder.</w:t>
      </w:r>
    </w:p>
    <w:p w:rsidR="00CF48DC" w:rsidRDefault="009746E0">
      <w:pPr>
        <w:pStyle w:val="Gvdemetni0"/>
        <w:shd w:val="clear" w:color="auto" w:fill="auto"/>
        <w:spacing w:after="0"/>
        <w:ind w:left="20" w:right="40" w:firstLine="0"/>
        <w:jc w:val="left"/>
      </w:pPr>
      <w:r>
        <w:rPr>
          <w:rStyle w:val="GvdemetniKaln1"/>
        </w:rPr>
        <w:t xml:space="preserve">“Proje”, </w:t>
      </w:r>
      <w:r>
        <w:t>ilgili Teknik Daireler tarafından hazırlanan yapım işler, ihale dosyasındaki ihale dokümanlarının esasım oluşturan çizimler</w:t>
      </w:r>
      <w:r>
        <w:t xml:space="preserve">i ifade eder. </w:t>
      </w:r>
      <w:r>
        <w:rPr>
          <w:rStyle w:val="GvdemetniKaln1"/>
        </w:rPr>
        <w:t xml:space="preserve">“Şartnameler”, </w:t>
      </w:r>
      <w:r>
        <w:t>yapım işlerine ait genel, özel idari, özel teknik ve İdarelerin (İhale Makamlarının) usulleri gösteren belgeleri-ifade eder.</w:t>
      </w:r>
    </w:p>
    <w:p w:rsidR="00CF48DC" w:rsidRDefault="009746E0">
      <w:pPr>
        <w:pStyle w:val="Gvdemetni0"/>
        <w:shd w:val="clear" w:color="auto" w:fill="auto"/>
        <w:spacing w:after="0"/>
        <w:ind w:left="20" w:right="40" w:firstLine="0"/>
        <w:jc w:val="left"/>
      </w:pPr>
      <w:r>
        <w:rPr>
          <w:rStyle w:val="GvdemetniKaln1"/>
        </w:rPr>
        <w:t xml:space="preserve">“Takvim Günü”, </w:t>
      </w:r>
      <w:r>
        <w:t>hafta sonları ile resmi tatil günleri dahil olmak üzere gece saat 24:00'dan ertesi gece</w:t>
      </w:r>
      <w:r>
        <w:t xml:space="preserve"> saat 24:00'a kadar olan zaman dilimin ifade eder. </w:t>
      </w:r>
      <w:r>
        <w:rPr>
          <w:rStyle w:val="GvdemetniKaln1"/>
        </w:rPr>
        <w:t xml:space="preserve">“Tekliflerin Açılması”, </w:t>
      </w:r>
      <w:r>
        <w:t>İhale Komisyonu tarafından ilan edilen gün ve saatte teldif kutusuna atılan teldif zarflarının açılmasını ifade eder.</w:t>
      </w:r>
    </w:p>
    <w:p w:rsidR="00CF48DC" w:rsidRDefault="009746E0">
      <w:pPr>
        <w:pStyle w:val="Gvdemetni0"/>
        <w:shd w:val="clear" w:color="auto" w:fill="auto"/>
        <w:spacing w:after="0"/>
        <w:ind w:left="20" w:right="40" w:firstLine="0"/>
        <w:jc w:val="both"/>
      </w:pPr>
      <w:r>
        <w:t>“Teklifin Esası”, İhale Katılımcısının ihalede sunduğu fiyat te</w:t>
      </w:r>
      <w:r>
        <w:t>ldifı ile birlikte şartnamelerde sunulması zorunlu olan belgeleri ifade eder.</w:t>
      </w:r>
    </w:p>
    <w:p w:rsidR="00CF48DC" w:rsidRDefault="009746E0">
      <w:pPr>
        <w:pStyle w:val="Gvdemetni0"/>
        <w:shd w:val="clear" w:color="auto" w:fill="auto"/>
        <w:spacing w:after="0"/>
        <w:ind w:left="20" w:right="40" w:firstLine="0"/>
        <w:jc w:val="both"/>
      </w:pPr>
      <w:r>
        <w:rPr>
          <w:rStyle w:val="GvdemetniKaln1"/>
        </w:rPr>
        <w:t xml:space="preserve">“Teknik Daire”, </w:t>
      </w:r>
      <w:r>
        <w:t xml:space="preserve">kuruluş, görev ve çalışma esaslarını belirten yasa yetkisi ile </w:t>
      </w:r>
      <w:r>
        <w:rPr>
          <w:rStyle w:val="GvdemetniKaln1"/>
        </w:rPr>
        <w:t xml:space="preserve">ve </w:t>
      </w:r>
      <w:r>
        <w:t>Devlet adma her türlü yapım işini kamu görevi olarak yapan ve Genel Bütçeye dahil Bakanlıklara b</w:t>
      </w:r>
      <w:r>
        <w:t>ağlı Devlet Dairesini ifade eder.</w:t>
      </w:r>
    </w:p>
    <w:p w:rsidR="00CF48DC" w:rsidRDefault="009746E0">
      <w:pPr>
        <w:pStyle w:val="Gvdemetni0"/>
        <w:shd w:val="clear" w:color="auto" w:fill="auto"/>
        <w:spacing w:after="0"/>
        <w:ind w:left="20" w:right="40" w:firstLine="0"/>
        <w:jc w:val="both"/>
      </w:pPr>
      <w:r>
        <w:t>“Te</w:t>
      </w:r>
      <w:r>
        <w:rPr>
          <w:rStyle w:val="Gvdemetni5"/>
        </w:rPr>
        <w:t>klif</w:t>
      </w:r>
      <w:r>
        <w:t xml:space="preserve"> Kutusu”, bu Tüzük uyarınca ihaleye çıkarılan bir konuda tekliflerin atılması gereken kutuyu ifade eder.</w:t>
      </w:r>
    </w:p>
    <w:p w:rsidR="00CF48DC" w:rsidRDefault="009746E0">
      <w:pPr>
        <w:pStyle w:val="Gvdemetni0"/>
        <w:shd w:val="clear" w:color="auto" w:fill="auto"/>
        <w:spacing w:after="0"/>
        <w:ind w:left="20" w:right="40" w:firstLine="0"/>
        <w:jc w:val="both"/>
      </w:pPr>
      <w:r>
        <w:rPr>
          <w:rStyle w:val="GvdemetniKaln1"/>
        </w:rPr>
        <w:t xml:space="preserve">“Teminat Süresi”, </w:t>
      </w:r>
      <w:r>
        <w:t>geçici kabul ile kati kabul arasında geçecek süreyi ifade eder.</w:t>
      </w:r>
    </w:p>
    <w:p w:rsidR="00CF48DC" w:rsidRDefault="009746E0">
      <w:pPr>
        <w:pStyle w:val="Gvdemetni0"/>
        <w:shd w:val="clear" w:color="auto" w:fill="auto"/>
        <w:spacing w:after="0"/>
        <w:ind w:left="20" w:right="40" w:firstLine="0"/>
        <w:jc w:val="both"/>
      </w:pPr>
      <w:r>
        <w:rPr>
          <w:rStyle w:val="GvdemetniKaln1"/>
        </w:rPr>
        <w:t xml:space="preserve">"Tahmini Değer”, </w:t>
      </w:r>
      <w:r>
        <w:t>Bir kamu ih</w:t>
      </w:r>
      <w:r>
        <w:t>alesinin tahmini değeri, İdare (İhale Makamı) veya İdarenin (İhale Makamının) görevlendirdiği Teknik Daire tarafından hesaplanan KDV hariç toplam tutardır. Bu toplanı tutar, ihtiyati haklar ve ihalenin yenilenmesi durumunda öngörülen maliyetlerin toplanmas</w:t>
      </w:r>
      <w:r>
        <w:t xml:space="preserve">ıyla elde </w:t>
      </w:r>
      <w:r>
        <w:rPr>
          <w:rStyle w:val="GvdemetniKaln1"/>
        </w:rPr>
        <w:t xml:space="preserve">edilen </w:t>
      </w:r>
      <w:r>
        <w:t>ihale değerini ifade eder.</w:t>
      </w:r>
    </w:p>
    <w:p w:rsidR="00CF48DC" w:rsidRDefault="009746E0">
      <w:pPr>
        <w:pStyle w:val="Gvdemetni0"/>
        <w:shd w:val="clear" w:color="auto" w:fill="auto"/>
        <w:spacing w:after="0"/>
        <w:ind w:left="20" w:firstLine="0"/>
        <w:jc w:val="both"/>
        <w:sectPr w:rsidR="00CF48DC">
          <w:pgSz w:w="11909" w:h="16838"/>
          <w:pgMar w:top="2509" w:right="1171" w:bottom="2289" w:left="2568" w:header="0" w:footer="3" w:gutter="0"/>
          <w:cols w:space="720"/>
          <w:noEndnote/>
          <w:docGrid w:linePitch="360"/>
        </w:sectPr>
      </w:pPr>
      <w:r>
        <w:rPr>
          <w:rStyle w:val="GvdemetniKaln1"/>
        </w:rPr>
        <w:t xml:space="preserve">“Yasa”, </w:t>
      </w:r>
      <w:r>
        <w:t>Kamu İhale Yasasım ifade eder.</w:t>
      </w:r>
    </w:p>
    <w:p w:rsidR="00CF48DC" w:rsidRDefault="009746E0">
      <w:pPr>
        <w:pStyle w:val="Balk740"/>
        <w:keepNext/>
        <w:keepLines/>
        <w:shd w:val="clear" w:color="auto" w:fill="auto"/>
        <w:spacing w:after="5" w:line="220" w:lineRule="exact"/>
        <w:ind w:left="300"/>
      </w:pPr>
      <w:bookmarkStart w:id="55" w:name="bookmark54"/>
      <w:r>
        <w:t>2228</w:t>
      </w:r>
      <w:bookmarkEnd w:id="55"/>
    </w:p>
    <w:p w:rsidR="00CF48DC" w:rsidRDefault="009746E0">
      <w:pPr>
        <w:pStyle w:val="Gvdemetni0"/>
        <w:shd w:val="clear" w:color="auto" w:fill="auto"/>
        <w:spacing w:after="0" w:line="230" w:lineRule="exact"/>
        <w:ind w:left="20" w:right="40" w:firstLine="0"/>
        <w:jc w:val="both"/>
      </w:pPr>
      <w:r>
        <w:rPr>
          <w:rStyle w:val="GvdemetniKaln1"/>
        </w:rPr>
        <w:t xml:space="preserve">“Yerli İhale Katılımcısı”, </w:t>
      </w:r>
      <w:r>
        <w:t>KKTC vatandaşı gerçek kişiler ile KKTC Yasalarına göre kurulmuş tüzel kişileri ifade eder.</w:t>
      </w:r>
    </w:p>
    <w:p w:rsidR="00CF48DC" w:rsidRDefault="009746E0">
      <w:pPr>
        <w:pStyle w:val="Gvdemetni0"/>
        <w:shd w:val="clear" w:color="auto" w:fill="auto"/>
        <w:spacing w:after="0" w:line="230" w:lineRule="exact"/>
        <w:ind w:left="20" w:right="40" w:firstLine="0"/>
        <w:jc w:val="both"/>
      </w:pPr>
      <w:r>
        <w:rPr>
          <w:rStyle w:val="GvdemetniKaln1"/>
        </w:rPr>
        <w:t xml:space="preserve">“Yeterlik Belgesi”, </w:t>
      </w:r>
      <w:r>
        <w:t>Yapım işlerinde işin niteliğine, niceliğine, kapsamına ve kapasitesine göre aranan bir belge olup, İhale Katılımcısının yapı araçları bildirimine, mali durum bildirimine, teknik personel bildirimine, tamamlanan ve taahhüdünde olan işlere ait bildirimine da</w:t>
      </w:r>
      <w:r>
        <w:t xml:space="preserve">yandırılarak, Bayındırlık veya Ulaştırma işlerinden sorumlu Bakanlık tarafından verilen belgeyi ifade eder. </w:t>
      </w:r>
      <w:r>
        <w:rPr>
          <w:rStyle w:val="GvdemetniKaln1"/>
        </w:rPr>
        <w:t xml:space="preserve">“Yetkili İzin Makamı”, </w:t>
      </w:r>
      <w:r>
        <w:t>yapım işleri ile ilgili “İşe Başlama” ile “Onay” belgesi vermeye yetkili Belediye ve Kaymakamlıkları ifade eder.</w:t>
      </w:r>
    </w:p>
    <w:p w:rsidR="00CF48DC" w:rsidRDefault="009746E0">
      <w:pPr>
        <w:pStyle w:val="Gvdemetni0"/>
        <w:shd w:val="clear" w:color="auto" w:fill="auto"/>
        <w:spacing w:after="0" w:line="230" w:lineRule="exact"/>
        <w:ind w:left="20" w:firstLine="0"/>
        <w:jc w:val="both"/>
      </w:pPr>
      <w:r>
        <w:rPr>
          <w:rStyle w:val="GvdemetniKaln1"/>
        </w:rPr>
        <w:t xml:space="preserve">“Yıl”, </w:t>
      </w:r>
      <w:r>
        <w:t>Takvi</w:t>
      </w:r>
      <w:r>
        <w:t>m yılım ifade eder.</w:t>
      </w:r>
    </w:p>
    <w:p w:rsidR="00CF48DC" w:rsidRDefault="009746E0">
      <w:pPr>
        <w:pStyle w:val="Gvdemetni0"/>
        <w:shd w:val="clear" w:color="auto" w:fill="auto"/>
        <w:spacing w:line="230" w:lineRule="exact"/>
        <w:ind w:left="20" w:right="40" w:firstLine="0"/>
        <w:jc w:val="both"/>
      </w:pPr>
      <w:r>
        <w:rPr>
          <w:rStyle w:val="GvdemetniKaln1"/>
        </w:rPr>
        <w:t xml:space="preserve">“Yüklenici Yetkili Vekili”, </w:t>
      </w:r>
      <w:r>
        <w:t>Sözleşme konusu işle ilgili olarak Yükleniciyi temsil eden, yapım işi için Yüklenici eliyle noter tarafından düzenlenmiş bir vekaletname ile tam yetki almış ve İdare (İhale Makamı) tarafından kabul edilmiş ol</w:t>
      </w:r>
      <w:r>
        <w:t>an gerçek ldşiyi ifade eder.</w:t>
      </w:r>
    </w:p>
    <w:p w:rsidR="00CF48DC" w:rsidRDefault="009746E0">
      <w:pPr>
        <w:pStyle w:val="Gvdemetni0"/>
        <w:shd w:val="clear" w:color="auto" w:fill="auto"/>
        <w:spacing w:after="184" w:line="230" w:lineRule="exact"/>
        <w:ind w:left="20" w:right="40" w:firstLine="0"/>
        <w:jc w:val="both"/>
      </w:pPr>
      <w:r>
        <w:rPr>
          <w:noProof/>
        </w:rPr>
        <mc:AlternateContent>
          <mc:Choice Requires="wps">
            <w:drawing>
              <wp:anchor distT="0" distB="0" distL="63500" distR="63500" simplePos="0" relativeHeight="377487230" behindDoc="1" locked="0" layoutInCell="1" allowOverlap="1">
                <wp:simplePos x="0" y="0"/>
                <wp:positionH relativeFrom="margin">
                  <wp:posOffset>-107950</wp:posOffset>
                </wp:positionH>
                <wp:positionV relativeFrom="paragraph">
                  <wp:posOffset>24130</wp:posOffset>
                </wp:positionV>
                <wp:extent cx="503555" cy="1676400"/>
                <wp:effectExtent l="0" t="0" r="4445" b="4445"/>
                <wp:wrapSquare wrapText="bothSides"/>
                <wp:docPr id="163"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555" cy="16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after="1194" w:line="150" w:lineRule="exact"/>
                              <w:jc w:val="both"/>
                            </w:pPr>
                            <w:r>
                              <w:rPr>
                                <w:rStyle w:val="Gvdemetni80ptbolukbraklyorExact"/>
                                <w:b/>
                                <w:bCs/>
                                <w:spacing w:val="0"/>
                              </w:rPr>
                              <w:t>Amaç 3.</w:t>
                            </w:r>
                          </w:p>
                          <w:p w:rsidR="00CF48DC" w:rsidRDefault="009746E0">
                            <w:pPr>
                              <w:pStyle w:val="Gvdemetni80"/>
                              <w:shd w:val="clear" w:color="auto" w:fill="auto"/>
                              <w:spacing w:before="0" w:after="1129" w:line="150" w:lineRule="exact"/>
                              <w:jc w:val="both"/>
                            </w:pPr>
                            <w:r>
                              <w:rPr>
                                <w:rStyle w:val="Gvdemetni80ptbolukbraklyorExact"/>
                                <w:b/>
                                <w:bCs/>
                                <w:spacing w:val="0"/>
                              </w:rPr>
                              <w:t>Kapsam 4.</w:t>
                            </w:r>
                          </w:p>
                          <w:p w:rsidR="00CF48DC" w:rsidRDefault="009746E0">
                            <w:pPr>
                              <w:pStyle w:val="Gvdemetni80"/>
                              <w:shd w:val="clear" w:color="auto" w:fill="auto"/>
                              <w:spacing w:before="0" w:line="226" w:lineRule="exact"/>
                              <w:ind w:right="160"/>
                              <w:jc w:val="both"/>
                            </w:pPr>
                            <w:r>
                              <w:rPr>
                                <w:rStyle w:val="Gvdemetni80ptbolukbraklyorExact"/>
                                <w:b/>
                                <w:bCs/>
                                <w:spacing w:val="0"/>
                              </w:rPr>
                              <w:t>Temel 5. İlkeler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4" o:spid="_x0000_s1160" type="#_x0000_t202" style="position:absolute;left:0;text-align:left;margin-left:-8.5pt;margin-top:1.9pt;width:39.65pt;height:132pt;z-index:-12582925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VR5tAIAALYFAAAOAAAAZHJzL2Uyb0RvYy54bWysVN1umzAUvp+0d7B8T4EESEAlVRvCNKn7&#10;kdo9gAMmWAOb2U6gq/buOzYhadqbaRsX1sHn+Dt/3znXN0PboAOVigmeYv/Kw4jyQpSM71L87TF3&#10;lhgpTXhJGsFpip+owjer9++u+y6hM1GLpqQSAQhXSd+luNa6S1xXFTVtiboSHeWgrIRsiYZfuXNL&#10;SXpAbxt35nmR2wtZdlIUVCm4zUYlXln8qqKF/lJVimrUpBhi0/aU9tya011dk2QnSVez4hgG+Yso&#10;WsI4OD1BZUQTtJfsDVTLCimUqPRVIVpXVBUrqM0BsvG9V9k81KSjNhcojupOZVL/D7b4fPgqESuh&#10;d9EcI05aaNIjHTS6EwPyZ4GpUN+pBAwfOjDVAyjA2maruntRfFeIi3VN+I7eSin6mpISIvTNS/fF&#10;0xFHGZBt/0mU4IjstbBAQyVbUz4oCAJ06NTTqTsmmAIuQ28ehiFGBaj8aBEFnm2fS5LpdSeV/kBF&#10;i4yQYgndt+jkcK+0iYYkk4lxxkXOmsYyoOEXF2A43oBveGp0Jgrb0OfYizfLzTJwglm0cQIvy5zb&#10;fB04Ue4vwmyerdeZ/8v49YOkZmVJuXEzkcsP/qx5R5qPtDjRS4mGlQbOhKTkbrtuJDoQIHduP1tz&#10;0JzN3MswbBEgl1cpQaO9u1ns5NFy4QR5EDrxwls6nh/fxZEXxEGWX6Z0zzj995RQn+I4nIUjmc5B&#10;v8rNs9/b3EjSMg3ro2FtipcnI5IYCm54aVurCWtG+UUpTPjnUkC7p0ZbwhqOjmzVw3YYp2N+moSt&#10;KJ+Aw1IAxYCosPxAqIX8iVEPiyTF6seeSIpR85HDHJitMwlyEraTQHgBT1OsMRrFtR63076TbFcD&#10;8jRptzArObM0NkM1RnGcMFgONpvjIjPb5+W/tTqv29VvAAAA//8DAFBLAwQUAAYACAAAACEAuSSl&#10;pt0AAAAIAQAADwAAAGRycy9kb3ducmV2LnhtbEyPMU/DMBCFdyT+g3VILKh1nEppCXEqhGBho2Vh&#10;c+MjibDPUewmob+eY4Lx9E7vfV+1X7wTE46xD6RBrTMQSE2wPbUa3o8vqx2ImAxZ4wKhhm+MsK+v&#10;rypT2jDTG06H1AouoVgaDV1KQyllbDr0Jq7DgMTZZxi9SXyOrbSjmbncO5lnWSG96YkXOjPgU4fN&#10;1+HsNRTL83D3eo/5fGncRB8XpRIqrW9vlscHEAmX9PcMv/iMDjUzncKZbBROw0pt2SVp2LAB50W+&#10;AXHSkBfbHci6kv8F6h8AAAD//wMAUEsBAi0AFAAGAAgAAAAhALaDOJL+AAAA4QEAABMAAAAAAAAA&#10;AAAAAAAAAAAAAFtDb250ZW50X1R5cGVzXS54bWxQSwECLQAUAAYACAAAACEAOP0h/9YAAACUAQAA&#10;CwAAAAAAAAAAAAAAAAAvAQAAX3JlbHMvLnJlbHNQSwECLQAUAAYACAAAACEA3n1UebQCAAC2BQAA&#10;DgAAAAAAAAAAAAAAAAAuAgAAZHJzL2Uyb0RvYy54bWxQSwECLQAUAAYACAAAACEAuSSlpt0AAAAI&#10;AQAADwAAAAAAAAAAAAAAAAAOBQAAZHJzL2Rvd25yZXYueG1sUEsFBgAAAAAEAAQA8wAAABgGAAAA&#10;AA==&#10;" filled="f" stroked="f">
                <v:textbox style="mso-fit-shape-to-text:t" inset="0,0,0,0">
                  <w:txbxContent>
                    <w:p w:rsidR="00CF48DC" w:rsidRDefault="009746E0">
                      <w:pPr>
                        <w:pStyle w:val="Gvdemetni80"/>
                        <w:shd w:val="clear" w:color="auto" w:fill="auto"/>
                        <w:spacing w:before="0" w:after="1194" w:line="150" w:lineRule="exact"/>
                        <w:jc w:val="both"/>
                      </w:pPr>
                      <w:r>
                        <w:rPr>
                          <w:rStyle w:val="Gvdemetni80ptbolukbraklyorExact"/>
                          <w:b/>
                          <w:bCs/>
                          <w:spacing w:val="0"/>
                        </w:rPr>
                        <w:t>Amaç 3.</w:t>
                      </w:r>
                    </w:p>
                    <w:p w:rsidR="00CF48DC" w:rsidRDefault="009746E0">
                      <w:pPr>
                        <w:pStyle w:val="Gvdemetni80"/>
                        <w:shd w:val="clear" w:color="auto" w:fill="auto"/>
                        <w:spacing w:before="0" w:after="1129" w:line="150" w:lineRule="exact"/>
                        <w:jc w:val="both"/>
                      </w:pPr>
                      <w:r>
                        <w:rPr>
                          <w:rStyle w:val="Gvdemetni80ptbolukbraklyorExact"/>
                          <w:b/>
                          <w:bCs/>
                          <w:spacing w:val="0"/>
                        </w:rPr>
                        <w:t>Kapsam 4.</w:t>
                      </w:r>
                    </w:p>
                    <w:p w:rsidR="00CF48DC" w:rsidRDefault="009746E0">
                      <w:pPr>
                        <w:pStyle w:val="Gvdemetni80"/>
                        <w:shd w:val="clear" w:color="auto" w:fill="auto"/>
                        <w:spacing w:before="0" w:line="226" w:lineRule="exact"/>
                        <w:ind w:right="160"/>
                        <w:jc w:val="both"/>
                      </w:pPr>
                      <w:r>
                        <w:rPr>
                          <w:rStyle w:val="Gvdemetni80ptbolukbraklyorExact"/>
                          <w:b/>
                          <w:bCs/>
                          <w:spacing w:val="0"/>
                        </w:rPr>
                        <w:t>Temel 5. İlkeler</w:t>
                      </w:r>
                    </w:p>
                  </w:txbxContent>
                </v:textbox>
                <w10:wrap type="square" anchorx="margin"/>
              </v:shape>
            </w:pict>
          </mc:Fallback>
        </mc:AlternateContent>
      </w:r>
      <w:r>
        <w:t xml:space="preserve">Bu Tüzük, Yasa kapsamındaki İhale Makamlarının, bu yasaya göre gerçekleştireceği, kamunun denetimi altında bulunan veya kamu kaynağı kullanan, kamu kurum ve kuruluşlarının, yerel </w:t>
      </w:r>
      <w:r>
        <w:t>yönetimlerin, kamu görevini yerine getiren tüzel kişilerin yapacakları yapım işi ihalelerinde uygulayacakları esas ve usulleri belirlemek amacıyla hazırlanmıştır.</w:t>
      </w:r>
    </w:p>
    <w:p w:rsidR="00CF48DC" w:rsidRDefault="009746E0">
      <w:pPr>
        <w:pStyle w:val="Gvdemetni0"/>
        <w:shd w:val="clear" w:color="auto" w:fill="auto"/>
        <w:ind w:left="20" w:right="40" w:firstLine="0"/>
        <w:jc w:val="both"/>
      </w:pPr>
      <w:r>
        <w:t xml:space="preserve">Yasa’mn 4’üncü maddesinde belirtilen İdarelerin (İhale Makamlarının), ilgili Teknik </w:t>
      </w:r>
      <w:r>
        <w:t>Dairelerden yapım işleri ile ilgili talepleri ile başlayan, projelendirilen, ihale katilım ile ihale süreci sonrasında yapılan sözleşme esaslarına dayandırılarak, belirli kurallar ve soru</w:t>
      </w:r>
      <w:r>
        <w:rPr>
          <w:rStyle w:val="Gvdemetni5"/>
        </w:rPr>
        <w:t>mlu</w:t>
      </w:r>
      <w:r>
        <w:t>luklar çerçevesinde yapım işinin uygulanma esaslarım anlatır.</w:t>
      </w:r>
    </w:p>
    <w:p w:rsidR="00CF48DC" w:rsidRDefault="009746E0">
      <w:pPr>
        <w:pStyle w:val="Gvdemetni0"/>
        <w:shd w:val="clear" w:color="auto" w:fill="auto"/>
        <w:spacing w:after="1553"/>
        <w:ind w:left="20" w:right="40" w:firstLine="0"/>
        <w:jc w:val="both"/>
      </w:pPr>
      <w:r>
        <w:t>Bu T</w:t>
      </w:r>
      <w:r>
        <w:t>üzük saydamlık, şeffaflık, eşit muamele, aynmcıhlc yapmama, orantılılık, karşılıklı tanıma, ayrım gözetmeme, rekabet, güvenilirlik, gizlilik, kamu oyu denetimi, hesap verilebilirlik, ihtiyaçların uygun şartlarla zamanında ■karşılanması ve kamu kaynaklarını</w:t>
      </w:r>
      <w:r>
        <w:t>n verimli kullanılması ilkelerine dayandırılarak hazırlanmıştır.</w:t>
      </w:r>
    </w:p>
    <w:p w:rsidR="00CF48DC" w:rsidRDefault="009746E0">
      <w:pPr>
        <w:pStyle w:val="Gvdemetni80"/>
        <w:shd w:val="clear" w:color="auto" w:fill="auto"/>
        <w:spacing w:before="0" w:after="428" w:line="235" w:lineRule="exact"/>
        <w:ind w:left="300"/>
        <w:jc w:val="center"/>
      </w:pPr>
      <w:r>
        <w:rPr>
          <w:rStyle w:val="Gvdemetni81"/>
          <w:b/>
          <w:bCs/>
        </w:rPr>
        <w:t>İKİNCİ KISIM İLGİLİ TEKNİK DAİRELERİN ÇALIŞMA ESASLARI</w:t>
      </w:r>
    </w:p>
    <w:p w:rsidR="00CF48DC" w:rsidRDefault="009746E0">
      <w:pPr>
        <w:pStyle w:val="Gvdemetni0"/>
        <w:numPr>
          <w:ilvl w:val="0"/>
          <w:numId w:val="198"/>
        </w:numPr>
        <w:shd w:val="clear" w:color="auto" w:fill="auto"/>
        <w:tabs>
          <w:tab w:val="left" w:pos="390"/>
        </w:tabs>
        <w:spacing w:after="0"/>
        <w:ind w:left="20" w:right="40" w:firstLine="0"/>
        <w:jc w:val="both"/>
      </w:pPr>
      <w:r>
        <w:rPr>
          <w:noProof/>
        </w:rPr>
        <mc:AlternateContent>
          <mc:Choice Requires="wps">
            <w:drawing>
              <wp:anchor distT="0" distB="0" distL="63500" distR="63500" simplePos="0" relativeHeight="377487231" behindDoc="1" locked="0" layoutInCell="1" allowOverlap="1">
                <wp:simplePos x="0" y="0"/>
                <wp:positionH relativeFrom="margin">
                  <wp:posOffset>-126365</wp:posOffset>
                </wp:positionH>
                <wp:positionV relativeFrom="paragraph">
                  <wp:posOffset>-16510</wp:posOffset>
                </wp:positionV>
                <wp:extent cx="518160" cy="1000125"/>
                <wp:effectExtent l="0" t="2540" r="0" b="0"/>
                <wp:wrapSquare wrapText="bothSides"/>
                <wp:docPr id="162"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1000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30" w:lineRule="exact"/>
                            </w:pPr>
                            <w:r>
                              <w:rPr>
                                <w:rStyle w:val="Gvdemetni80ptbolukbraklyorExact"/>
                                <w:b/>
                                <w:bCs/>
                                <w:spacing w:val="0"/>
                              </w:rPr>
                              <w:t>Teknik 6.</w:t>
                            </w:r>
                          </w:p>
                          <w:p w:rsidR="00CF48DC" w:rsidRDefault="009746E0">
                            <w:pPr>
                              <w:pStyle w:val="Gvdemetni80"/>
                              <w:shd w:val="clear" w:color="auto" w:fill="auto"/>
                              <w:spacing w:before="0" w:line="230" w:lineRule="exact"/>
                            </w:pPr>
                            <w:r>
                              <w:rPr>
                                <w:rStyle w:val="Gvdemetni80ptbolukbraklyorExact"/>
                                <w:b/>
                                <w:bCs/>
                                <w:spacing w:val="0"/>
                              </w:rPr>
                              <w:t>Dairelere</w:t>
                            </w:r>
                          </w:p>
                          <w:p w:rsidR="00CF48DC" w:rsidRDefault="009746E0">
                            <w:pPr>
                              <w:pStyle w:val="Gvdemetni80"/>
                              <w:shd w:val="clear" w:color="auto" w:fill="auto"/>
                              <w:spacing w:before="0" w:line="230" w:lineRule="exact"/>
                            </w:pPr>
                            <w:r>
                              <w:rPr>
                                <w:rStyle w:val="Gvdemetni80ptbolukbraklyorExact"/>
                                <w:b/>
                                <w:bCs/>
                                <w:spacing w:val="0"/>
                              </w:rPr>
                              <w:t>Sunulması</w:t>
                            </w:r>
                          </w:p>
                          <w:p w:rsidR="00CF48DC" w:rsidRDefault="009746E0">
                            <w:pPr>
                              <w:pStyle w:val="Gvdemetni80"/>
                              <w:shd w:val="clear" w:color="auto" w:fill="auto"/>
                              <w:spacing w:before="0" w:line="230" w:lineRule="exact"/>
                            </w:pPr>
                            <w:r>
                              <w:rPr>
                                <w:rStyle w:val="Gvdemetni80ptbolukbraklyorExact"/>
                                <w:b/>
                                <w:bCs/>
                                <w:spacing w:val="0"/>
                              </w:rPr>
                              <w:t>Gereken</w:t>
                            </w:r>
                          </w:p>
                          <w:p w:rsidR="00CF48DC" w:rsidRDefault="009746E0">
                            <w:pPr>
                              <w:pStyle w:val="Gvdemetni80"/>
                              <w:shd w:val="clear" w:color="auto" w:fill="auto"/>
                              <w:spacing w:before="0" w:line="230" w:lineRule="exact"/>
                            </w:pPr>
                            <w:r>
                              <w:rPr>
                                <w:rStyle w:val="Gvdemetni80ptbolukbraklyorExact"/>
                                <w:b/>
                                <w:bCs/>
                                <w:spacing w:val="0"/>
                              </w:rPr>
                              <w:t>Belgeler ile</w:t>
                            </w:r>
                          </w:p>
                          <w:p w:rsidR="00CF48DC" w:rsidRDefault="009746E0">
                            <w:pPr>
                              <w:pStyle w:val="Gvdemetni80"/>
                              <w:shd w:val="clear" w:color="auto" w:fill="auto"/>
                              <w:spacing w:before="0" w:line="230" w:lineRule="exact"/>
                            </w:pPr>
                            <w:r>
                              <w:rPr>
                                <w:rStyle w:val="Gvdemetni80ptbolukbraklyorExact"/>
                                <w:b/>
                                <w:bCs/>
                                <w:spacing w:val="0"/>
                              </w:rPr>
                              <w:t>Alınacak</w:t>
                            </w:r>
                          </w:p>
                          <w:p w:rsidR="00CF48DC" w:rsidRDefault="009746E0">
                            <w:pPr>
                              <w:pStyle w:val="Gvdemetni80"/>
                              <w:shd w:val="clear" w:color="auto" w:fill="auto"/>
                              <w:spacing w:before="0" w:line="230" w:lineRule="exact"/>
                            </w:pPr>
                            <w:r>
                              <w:rPr>
                                <w:rStyle w:val="Gvdemetni80ptbolukbraklyorExact"/>
                                <w:b/>
                                <w:bCs/>
                                <w:spacing w:val="0"/>
                              </w:rPr>
                              <w:t>İzinler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3" o:spid="_x0000_s1161" type="#_x0000_t202" style="position:absolute;left:0;text-align:left;margin-left:-9.95pt;margin-top:-1.3pt;width:40.8pt;height:78.75pt;z-index:-12582924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AiSsgIAALY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0LsowIiTDpr0SEeN7sSI/ODSVGjoVQqODz246hEOwNuyVf29KL8qxMWqIXxLb6UUQ0NJBRn65qZ7&#10;cnXCUQZkM3wQFQQiOy0s0FjLzpQPCoIAHTr1dOyOSaaEzYUf+xGclHDke57nBwsbgqTz7V4q/Y6K&#10;DhkjwxK6b9HJ/l5pkw1JZxcTjIuCta1VQMvPNsBx2oHYcNWcmSxsQ38kXrKO13HohEG0dkIvz53b&#10;YhU6UeFfLfLLfLXK/Z8mrh+mDasqyk2YWVx++GfNO8h8ksVRXkq0rDJwJiUlt5tVK9GegLgL+x0K&#10;cuLmnqdhiwBcXlDyg9C7CxKniOIrJyzChZNcebHj+cldEnlhEubFOaV7xum/U0JDhpMF9NHS+S03&#10;aDZ8r7mRtGMaxkfLugzHRyeSGgmueWVbqwlrJ/ukFCb951JAu+dGW8EajU5q1eNmnF7HpRWbkfNG&#10;VE+gYSlAYiBHGH5gNEJ+x2iAQZJh9W1HJMWofc/hHZipMxtyNjazQXgJVzOsMZrMlZ6m066XbNsA&#10;8vzSbuGtFMzK+DmLwwuD4WDZHAaZmT6n/9bredwufwEAAP//AwBQSwMEFAAGAAgAAAAhAE8a3Qjc&#10;AAAACQEAAA8AAABkcnMvZG93bnJldi54bWxMj7FOxDAMhnck3iEyEgu6S1NBoaXpCSFY2DhY2HKN&#10;aSsSp2pybbmnx0yw2fKn399f71bvxIxTHAJpUNsMBFIb7ECdhve3580diJgMWeMCoYZvjLBrzs9q&#10;U9mw0CvO+9QJDqFYGQ19SmMlZWx79CZuw4jEt88weZN4nTppJ7NwuHcyz7JCejMQf+jNiI89tl/7&#10;o9dQrE/j1UuJ+XJq3UwfJ6USKq0vL9aHexAJ1/QHw68+q0PDTodwJBuF07BRZckoD3kBgoFC3YI4&#10;MHhzXYJsavm/QfMDAAD//wMAUEsBAi0AFAAGAAgAAAAhALaDOJL+AAAA4QEAABMAAAAAAAAAAAAA&#10;AAAAAAAAAFtDb250ZW50X1R5cGVzXS54bWxQSwECLQAUAAYACAAAACEAOP0h/9YAAACUAQAACwAA&#10;AAAAAAAAAAAAAAAvAQAAX3JlbHMvLnJlbHNQSwECLQAUAAYACAAAACEA9+QIkrICAAC2BQAADgAA&#10;AAAAAAAAAAAAAAAuAgAAZHJzL2Uyb0RvYy54bWxQSwECLQAUAAYACAAAACEATxrdCNwAAAAJAQAA&#10;DwAAAAAAAAAAAAAAAAAMBQAAZHJzL2Rvd25yZXYueG1sUEsFBgAAAAAEAAQA8wAAABUGAAAAAA==&#10;" filled="f" stroked="f">
                <v:textbox style="mso-fit-shape-to-text:t" inset="0,0,0,0">
                  <w:txbxContent>
                    <w:p w:rsidR="00CF48DC" w:rsidRDefault="009746E0">
                      <w:pPr>
                        <w:pStyle w:val="Gvdemetni80"/>
                        <w:shd w:val="clear" w:color="auto" w:fill="auto"/>
                        <w:spacing w:before="0" w:line="230" w:lineRule="exact"/>
                      </w:pPr>
                      <w:r>
                        <w:rPr>
                          <w:rStyle w:val="Gvdemetni80ptbolukbraklyorExact"/>
                          <w:b/>
                          <w:bCs/>
                          <w:spacing w:val="0"/>
                        </w:rPr>
                        <w:t>Teknik 6.</w:t>
                      </w:r>
                    </w:p>
                    <w:p w:rsidR="00CF48DC" w:rsidRDefault="009746E0">
                      <w:pPr>
                        <w:pStyle w:val="Gvdemetni80"/>
                        <w:shd w:val="clear" w:color="auto" w:fill="auto"/>
                        <w:spacing w:before="0" w:line="230" w:lineRule="exact"/>
                      </w:pPr>
                      <w:r>
                        <w:rPr>
                          <w:rStyle w:val="Gvdemetni80ptbolukbraklyorExact"/>
                          <w:b/>
                          <w:bCs/>
                          <w:spacing w:val="0"/>
                        </w:rPr>
                        <w:t>Dairelere</w:t>
                      </w:r>
                    </w:p>
                    <w:p w:rsidR="00CF48DC" w:rsidRDefault="009746E0">
                      <w:pPr>
                        <w:pStyle w:val="Gvdemetni80"/>
                        <w:shd w:val="clear" w:color="auto" w:fill="auto"/>
                        <w:spacing w:before="0" w:line="230" w:lineRule="exact"/>
                      </w:pPr>
                      <w:r>
                        <w:rPr>
                          <w:rStyle w:val="Gvdemetni80ptbolukbraklyorExact"/>
                          <w:b/>
                          <w:bCs/>
                          <w:spacing w:val="0"/>
                        </w:rPr>
                        <w:t>Sunulması</w:t>
                      </w:r>
                    </w:p>
                    <w:p w:rsidR="00CF48DC" w:rsidRDefault="009746E0">
                      <w:pPr>
                        <w:pStyle w:val="Gvdemetni80"/>
                        <w:shd w:val="clear" w:color="auto" w:fill="auto"/>
                        <w:spacing w:before="0" w:line="230" w:lineRule="exact"/>
                      </w:pPr>
                      <w:r>
                        <w:rPr>
                          <w:rStyle w:val="Gvdemetni80ptbolukbraklyorExact"/>
                          <w:b/>
                          <w:bCs/>
                          <w:spacing w:val="0"/>
                        </w:rPr>
                        <w:t>Gereken</w:t>
                      </w:r>
                    </w:p>
                    <w:p w:rsidR="00CF48DC" w:rsidRDefault="009746E0">
                      <w:pPr>
                        <w:pStyle w:val="Gvdemetni80"/>
                        <w:shd w:val="clear" w:color="auto" w:fill="auto"/>
                        <w:spacing w:before="0" w:line="230" w:lineRule="exact"/>
                      </w:pPr>
                      <w:r>
                        <w:rPr>
                          <w:rStyle w:val="Gvdemetni80ptbolukbraklyorExact"/>
                          <w:b/>
                          <w:bCs/>
                          <w:spacing w:val="0"/>
                        </w:rPr>
                        <w:t>Belgeler ile</w:t>
                      </w:r>
                    </w:p>
                    <w:p w:rsidR="00CF48DC" w:rsidRDefault="009746E0">
                      <w:pPr>
                        <w:pStyle w:val="Gvdemetni80"/>
                        <w:shd w:val="clear" w:color="auto" w:fill="auto"/>
                        <w:spacing w:before="0" w:line="230" w:lineRule="exact"/>
                      </w:pPr>
                      <w:r>
                        <w:rPr>
                          <w:rStyle w:val="Gvdemetni80ptbolukbraklyorExact"/>
                          <w:b/>
                          <w:bCs/>
                          <w:spacing w:val="0"/>
                        </w:rPr>
                        <w:t>Alınacak</w:t>
                      </w:r>
                    </w:p>
                    <w:p w:rsidR="00CF48DC" w:rsidRDefault="009746E0">
                      <w:pPr>
                        <w:pStyle w:val="Gvdemetni80"/>
                        <w:shd w:val="clear" w:color="auto" w:fill="auto"/>
                        <w:spacing w:before="0" w:line="230" w:lineRule="exact"/>
                      </w:pPr>
                      <w:r>
                        <w:rPr>
                          <w:rStyle w:val="Gvdemetni80ptbolukbraklyorExact"/>
                          <w:b/>
                          <w:bCs/>
                          <w:spacing w:val="0"/>
                        </w:rPr>
                        <w:t>İzinler</w:t>
                      </w:r>
                    </w:p>
                  </w:txbxContent>
                </v:textbox>
                <w10:wrap type="square" anchorx="margin"/>
              </v:shape>
            </w:pict>
          </mc:Fallback>
        </mc:AlternateContent>
      </w:r>
      <w:r>
        <w:t xml:space="preserve">Yapım işi ihale dosyası talep eden ilgili kurumun veya kuruluşun </w:t>
      </w:r>
      <w:r>
        <w:t>hazırlaması gereken belgeler şunlardır:</w:t>
      </w:r>
    </w:p>
    <w:p w:rsidR="00CF48DC" w:rsidRDefault="009746E0">
      <w:pPr>
        <w:pStyle w:val="Gvdemetni0"/>
        <w:numPr>
          <w:ilvl w:val="0"/>
          <w:numId w:val="199"/>
        </w:numPr>
        <w:shd w:val="clear" w:color="auto" w:fill="auto"/>
        <w:tabs>
          <w:tab w:val="left" w:pos="595"/>
        </w:tabs>
        <w:spacing w:after="0"/>
        <w:ind w:left="620" w:right="40" w:hanging="320"/>
        <w:jc w:val="left"/>
      </w:pPr>
      <w:r>
        <w:t>Arazi koçanı, tapu haritası, Bakanlar Kurulu Karan ve/veya sair belgeler.</w:t>
      </w:r>
    </w:p>
    <w:p w:rsidR="00CF48DC" w:rsidRDefault="009746E0">
      <w:pPr>
        <w:pStyle w:val="Gvdemetni0"/>
        <w:numPr>
          <w:ilvl w:val="0"/>
          <w:numId w:val="199"/>
        </w:numPr>
        <w:shd w:val="clear" w:color="auto" w:fill="auto"/>
        <w:tabs>
          <w:tab w:val="left" w:pos="595"/>
        </w:tabs>
        <w:spacing w:after="0"/>
        <w:ind w:left="300" w:firstLine="0"/>
        <w:jc w:val="both"/>
      </w:pPr>
      <w:r>
        <w:t>Yapılacak işin bloke yazısı.</w:t>
      </w:r>
    </w:p>
    <w:p w:rsidR="00CF48DC" w:rsidRDefault="009746E0">
      <w:pPr>
        <w:pStyle w:val="Gvdemetni0"/>
        <w:numPr>
          <w:ilvl w:val="0"/>
          <w:numId w:val="199"/>
        </w:numPr>
        <w:shd w:val="clear" w:color="auto" w:fill="auto"/>
        <w:tabs>
          <w:tab w:val="left" w:pos="595"/>
        </w:tabs>
        <w:spacing w:after="0"/>
        <w:ind w:left="300" w:firstLine="0"/>
        <w:jc w:val="both"/>
      </w:pPr>
      <w:r>
        <w:t>Arazi ve zemin etüdü yapılması (işin kapsamına göre düzenlenmeli)</w:t>
      </w:r>
    </w:p>
    <w:p w:rsidR="00CF48DC" w:rsidRDefault="009746E0">
      <w:pPr>
        <w:pStyle w:val="Gvdemetni0"/>
        <w:numPr>
          <w:ilvl w:val="0"/>
          <w:numId w:val="199"/>
        </w:numPr>
        <w:shd w:val="clear" w:color="auto" w:fill="auto"/>
        <w:tabs>
          <w:tab w:val="left" w:pos="595"/>
        </w:tabs>
        <w:spacing w:after="0"/>
        <w:ind w:left="300" w:firstLine="0"/>
        <w:jc w:val="both"/>
        <w:sectPr w:rsidR="00CF48DC">
          <w:headerReference w:type="even" r:id="rId48"/>
          <w:headerReference w:type="default" r:id="rId49"/>
          <w:pgSz w:w="11909" w:h="16838"/>
          <w:pgMar w:top="2509" w:right="1171" w:bottom="2289" w:left="2568" w:header="0" w:footer="3" w:gutter="0"/>
          <w:pgNumType w:start="96"/>
          <w:cols w:space="720"/>
          <w:noEndnote/>
          <w:docGrid w:linePitch="360"/>
        </w:sectPr>
      </w:pPr>
      <w:r>
        <w:t>Hudut tespiti, kazık çakılması, yer gösterme.</w:t>
      </w:r>
    </w:p>
    <w:p w:rsidR="00CF48DC" w:rsidRDefault="009746E0">
      <w:pPr>
        <w:pStyle w:val="Balk720"/>
        <w:keepNext/>
        <w:keepLines/>
        <w:shd w:val="clear" w:color="auto" w:fill="auto"/>
        <w:spacing w:after="124" w:line="210" w:lineRule="exact"/>
        <w:ind w:left="2500"/>
        <w:jc w:val="left"/>
      </w:pPr>
      <w:bookmarkStart w:id="56" w:name="bookmark55"/>
      <w:r>
        <w:t>2229</w:t>
      </w:r>
      <w:bookmarkEnd w:id="56"/>
    </w:p>
    <w:p w:rsidR="00CF48DC" w:rsidRDefault="009746E0">
      <w:pPr>
        <w:pStyle w:val="Gvdemetni0"/>
        <w:numPr>
          <w:ilvl w:val="0"/>
          <w:numId w:val="199"/>
        </w:numPr>
        <w:shd w:val="clear" w:color="auto" w:fill="auto"/>
        <w:tabs>
          <w:tab w:val="left" w:pos="695"/>
        </w:tabs>
        <w:spacing w:after="0" w:line="221" w:lineRule="exact"/>
        <w:ind w:left="860" w:hanging="440"/>
        <w:jc w:val="both"/>
      </w:pPr>
      <w:r>
        <w:t>İhtiyaç programlarının hazırlanması ve ilgili teknik daireye sunulması.</w:t>
      </w:r>
    </w:p>
    <w:p w:rsidR="00CF48DC" w:rsidRDefault="009746E0">
      <w:pPr>
        <w:pStyle w:val="Gvdemetni0"/>
        <w:numPr>
          <w:ilvl w:val="0"/>
          <w:numId w:val="199"/>
        </w:numPr>
        <w:shd w:val="clear" w:color="auto" w:fill="auto"/>
        <w:tabs>
          <w:tab w:val="left" w:pos="695"/>
        </w:tabs>
        <w:spacing w:after="0" w:line="221" w:lineRule="exact"/>
        <w:ind w:left="860" w:right="20" w:hanging="440"/>
        <w:jc w:val="both"/>
      </w:pPr>
      <w:r>
        <w:t xml:space="preserve">İta amirliğinin ilgili teknik daireye verilmesi durumunda ilgili teknik daireye gönderilen ‘İta Amiri </w:t>
      </w:r>
      <w:r>
        <w:t>Yetkilendirme Belgesi’,</w:t>
      </w:r>
    </w:p>
    <w:p w:rsidR="00CF48DC" w:rsidRDefault="009746E0">
      <w:pPr>
        <w:pStyle w:val="Gvdemetni0"/>
        <w:shd w:val="clear" w:color="auto" w:fill="auto"/>
        <w:spacing w:after="0" w:line="221" w:lineRule="exact"/>
        <w:ind w:left="80" w:right="20" w:firstLine="0"/>
        <w:jc w:val="both"/>
      </w:pPr>
      <w:r>
        <w:t>(2) Yapım işi ihale dosyası talep eden ilgili kurumun veya kuruluşun aşağıdaki kuramlardan gerekli izinleri alması gereldr:</w:t>
      </w:r>
    </w:p>
    <w:p w:rsidR="00CF48DC" w:rsidRDefault="009746E0">
      <w:pPr>
        <w:pStyle w:val="Gvdemetni0"/>
        <w:numPr>
          <w:ilvl w:val="0"/>
          <w:numId w:val="200"/>
        </w:numPr>
        <w:shd w:val="clear" w:color="auto" w:fill="auto"/>
        <w:tabs>
          <w:tab w:val="left" w:pos="695"/>
        </w:tabs>
        <w:spacing w:after="0" w:line="221" w:lineRule="exact"/>
        <w:ind w:left="860" w:hanging="440"/>
        <w:jc w:val="both"/>
      </w:pPr>
      <w:r>
        <w:t>Planlama ve İnşaat Dairesi</w:t>
      </w:r>
    </w:p>
    <w:p w:rsidR="00CF48DC" w:rsidRDefault="009746E0">
      <w:pPr>
        <w:pStyle w:val="Gvdemetni0"/>
        <w:numPr>
          <w:ilvl w:val="0"/>
          <w:numId w:val="200"/>
        </w:numPr>
        <w:shd w:val="clear" w:color="auto" w:fill="auto"/>
        <w:tabs>
          <w:tab w:val="left" w:pos="695"/>
        </w:tabs>
        <w:spacing w:after="0" w:line="221" w:lineRule="exact"/>
        <w:ind w:left="860" w:hanging="440"/>
        <w:jc w:val="both"/>
      </w:pPr>
      <w:r>
        <w:t>Şehir Planlama Dairesi</w:t>
      </w:r>
    </w:p>
    <w:p w:rsidR="00CF48DC" w:rsidRDefault="009746E0">
      <w:pPr>
        <w:pStyle w:val="Gvdemetni0"/>
        <w:numPr>
          <w:ilvl w:val="0"/>
          <w:numId w:val="200"/>
        </w:numPr>
        <w:shd w:val="clear" w:color="auto" w:fill="auto"/>
        <w:tabs>
          <w:tab w:val="left" w:pos="695"/>
        </w:tabs>
        <w:spacing w:after="0" w:line="221" w:lineRule="exact"/>
        <w:ind w:left="860" w:hanging="440"/>
        <w:jc w:val="both"/>
      </w:pPr>
      <w:r>
        <w:t>Jeoloji ve Maden Dairesi</w:t>
      </w:r>
    </w:p>
    <w:p w:rsidR="00CF48DC" w:rsidRDefault="009746E0">
      <w:pPr>
        <w:pStyle w:val="Gvdemetni0"/>
        <w:numPr>
          <w:ilvl w:val="0"/>
          <w:numId w:val="200"/>
        </w:numPr>
        <w:shd w:val="clear" w:color="auto" w:fill="auto"/>
        <w:tabs>
          <w:tab w:val="left" w:pos="695"/>
        </w:tabs>
        <w:spacing w:after="0" w:line="221" w:lineRule="exact"/>
        <w:ind w:left="860" w:hanging="440"/>
        <w:jc w:val="both"/>
      </w:pPr>
      <w:r>
        <w:t>Su İşleri Dairesi</w:t>
      </w:r>
    </w:p>
    <w:p w:rsidR="00CF48DC" w:rsidRDefault="009746E0">
      <w:pPr>
        <w:pStyle w:val="Gvdemetni0"/>
        <w:numPr>
          <w:ilvl w:val="0"/>
          <w:numId w:val="200"/>
        </w:numPr>
        <w:shd w:val="clear" w:color="auto" w:fill="auto"/>
        <w:tabs>
          <w:tab w:val="left" w:pos="695"/>
        </w:tabs>
        <w:spacing w:after="0" w:line="221" w:lineRule="exact"/>
        <w:ind w:left="860" w:hanging="440"/>
        <w:jc w:val="both"/>
      </w:pPr>
      <w:r>
        <w:t>Kıb-Tek</w:t>
      </w:r>
    </w:p>
    <w:p w:rsidR="00CF48DC" w:rsidRDefault="009746E0">
      <w:pPr>
        <w:pStyle w:val="Gvdemetni0"/>
        <w:numPr>
          <w:ilvl w:val="0"/>
          <w:numId w:val="200"/>
        </w:numPr>
        <w:shd w:val="clear" w:color="auto" w:fill="auto"/>
        <w:tabs>
          <w:tab w:val="left" w:pos="695"/>
        </w:tabs>
        <w:spacing w:after="0" w:line="221" w:lineRule="exact"/>
        <w:ind w:left="860" w:hanging="440"/>
        <w:jc w:val="both"/>
      </w:pPr>
      <w:r>
        <w:t>Telekom</w:t>
      </w:r>
      <w:r>
        <w:t>ünikasyon Dairesi</w:t>
      </w:r>
    </w:p>
    <w:p w:rsidR="00CF48DC" w:rsidRDefault="009746E0">
      <w:pPr>
        <w:pStyle w:val="Gvdemetni0"/>
        <w:numPr>
          <w:ilvl w:val="0"/>
          <w:numId w:val="200"/>
        </w:numPr>
        <w:shd w:val="clear" w:color="auto" w:fill="auto"/>
        <w:tabs>
          <w:tab w:val="left" w:pos="695"/>
        </w:tabs>
        <w:spacing w:after="0" w:line="221" w:lineRule="exact"/>
        <w:ind w:left="860" w:hanging="440"/>
        <w:jc w:val="both"/>
      </w:pPr>
      <w:r>
        <w:t>Karayolları Dairesi</w:t>
      </w:r>
    </w:p>
    <w:p w:rsidR="00CF48DC" w:rsidRDefault="009746E0">
      <w:pPr>
        <w:pStyle w:val="Gvdemetni0"/>
        <w:numPr>
          <w:ilvl w:val="0"/>
          <w:numId w:val="200"/>
        </w:numPr>
        <w:shd w:val="clear" w:color="auto" w:fill="auto"/>
        <w:tabs>
          <w:tab w:val="left" w:pos="695"/>
        </w:tabs>
        <w:spacing w:after="0" w:line="221" w:lineRule="exact"/>
        <w:ind w:left="860" w:hanging="440"/>
        <w:jc w:val="both"/>
      </w:pPr>
      <w:r>
        <w:t>Çevre Dairesi</w:t>
      </w:r>
    </w:p>
    <w:p w:rsidR="00CF48DC" w:rsidRDefault="009746E0">
      <w:pPr>
        <w:pStyle w:val="Gvdemetni0"/>
        <w:shd w:val="clear" w:color="auto" w:fill="auto"/>
        <w:spacing w:after="0" w:line="221" w:lineRule="exact"/>
        <w:ind w:left="860" w:hanging="440"/>
        <w:jc w:val="both"/>
      </w:pPr>
      <w:r>
        <w:t>(İ) Devlet Planlama Örgütü</w:t>
      </w:r>
    </w:p>
    <w:p w:rsidR="00CF48DC" w:rsidRDefault="009746E0">
      <w:pPr>
        <w:pStyle w:val="Gvdemetni0"/>
        <w:shd w:val="clear" w:color="auto" w:fill="auto"/>
        <w:spacing w:after="0" w:line="221" w:lineRule="exact"/>
        <w:ind w:left="860" w:hanging="440"/>
        <w:jc w:val="both"/>
      </w:pPr>
      <w:r>
        <w:t>(J) Esld Eserler Dairesi</w:t>
      </w:r>
    </w:p>
    <w:p w:rsidR="00CF48DC" w:rsidRDefault="009746E0">
      <w:pPr>
        <w:pStyle w:val="Gvdemetni0"/>
        <w:shd w:val="clear" w:color="auto" w:fill="auto"/>
        <w:spacing w:after="184" w:line="221" w:lineRule="exact"/>
        <w:ind w:left="860" w:hanging="440"/>
        <w:jc w:val="both"/>
      </w:pPr>
      <w:r>
        <w:rPr>
          <w:noProof/>
        </w:rPr>
        <mc:AlternateContent>
          <mc:Choice Requires="wps">
            <w:drawing>
              <wp:anchor distT="0" distB="0" distL="63500" distR="63500" simplePos="0" relativeHeight="377487232" behindDoc="1" locked="0" layoutInCell="1" allowOverlap="1">
                <wp:simplePos x="0" y="0"/>
                <wp:positionH relativeFrom="margin">
                  <wp:posOffset>15240</wp:posOffset>
                </wp:positionH>
                <wp:positionV relativeFrom="paragraph">
                  <wp:posOffset>256540</wp:posOffset>
                </wp:positionV>
                <wp:extent cx="442595" cy="571500"/>
                <wp:effectExtent l="0" t="0" r="0" b="635"/>
                <wp:wrapSquare wrapText="bothSides"/>
                <wp:docPr id="161"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59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21" w:lineRule="exact"/>
                            </w:pPr>
                            <w:r>
                              <w:rPr>
                                <w:rStyle w:val="Gvdemetni80ptbolukbraklyorExact"/>
                                <w:b/>
                                <w:bCs/>
                                <w:spacing w:val="0"/>
                              </w:rPr>
                              <w:t>İhalelerde</w:t>
                            </w:r>
                          </w:p>
                          <w:p w:rsidR="00CF48DC" w:rsidRDefault="009746E0">
                            <w:pPr>
                              <w:pStyle w:val="Gvdemetni80"/>
                              <w:shd w:val="clear" w:color="auto" w:fill="auto"/>
                              <w:spacing w:before="0" w:line="221" w:lineRule="exact"/>
                            </w:pPr>
                            <w:r>
                              <w:rPr>
                                <w:rStyle w:val="Gvdemetni80ptbolukbraklyorExact"/>
                                <w:b/>
                                <w:bCs/>
                                <w:spacing w:val="0"/>
                              </w:rPr>
                              <w:t>Uyulması</w:t>
                            </w:r>
                          </w:p>
                          <w:p w:rsidR="00CF48DC" w:rsidRDefault="009746E0">
                            <w:pPr>
                              <w:pStyle w:val="Gvdemetni80"/>
                              <w:shd w:val="clear" w:color="auto" w:fill="auto"/>
                              <w:spacing w:before="0" w:line="221" w:lineRule="exact"/>
                            </w:pPr>
                            <w:r>
                              <w:rPr>
                                <w:rStyle w:val="Gvdemetni80ptbolukbraklyorExact"/>
                                <w:b/>
                                <w:bCs/>
                                <w:spacing w:val="0"/>
                              </w:rPr>
                              <w:t>Zorunlu</w:t>
                            </w:r>
                          </w:p>
                          <w:p w:rsidR="00CF48DC" w:rsidRDefault="009746E0">
                            <w:pPr>
                              <w:pStyle w:val="Gvdemetni80"/>
                              <w:shd w:val="clear" w:color="auto" w:fill="auto"/>
                              <w:spacing w:before="0" w:line="221" w:lineRule="exact"/>
                            </w:pPr>
                            <w:r>
                              <w:rPr>
                                <w:rStyle w:val="Gvdemetni80ptbolukbraklyorExact"/>
                                <w:b/>
                                <w:bCs/>
                                <w:spacing w:val="0"/>
                              </w:rPr>
                              <w:t>Hususlar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2" o:spid="_x0000_s1162" type="#_x0000_t202" style="position:absolute;left:0;text-align:left;margin-left:1.2pt;margin-top:20.2pt;width:34.85pt;height:45pt;z-index:-12582924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4ihswIAALUFAAAOAAAAZHJzL2Uyb0RvYy54bWysVNuOmzAQfa/Uf7D8znJZIAEtWe2GUFXa&#10;XqTdfoADJlgFm9pOYLvqv3dsQrKXl6otD9bgGZ+5nZmr67Fr0YFKxQTPsH/hYUR5KSrGdxn+9lA4&#10;S4yUJrwireA0w49U4evV+3dXQ5/SQDSirahEAMJVOvQZbrTuU9dVZUM7oi5ETzkoayE7ouFX7txK&#10;kgHQu9YNPC92ByGrXoqSKgW3+aTEK4tf17TUX+paUY3aDENs2p7Snltzuqsrku4k6RtWHsMgfxFF&#10;RxgHpyeonGiC9pK9gepYKYUStb4oReeKumYltTlANr73Kpv7hvTU5gLFUf2pTOr/wZafD18lYhX0&#10;LvYx4qSDJj3QUaNbMSI/CEyFhl6lYHjfg6keQQHWNlvV34nyu0JcrBvCd/RGSjE0lFQQoW9eus+e&#10;TjjKgGyHT6ICR2SvhQUaa9mZ8kFBEKBDpx5P3THBlHAZhkGURBiVoIoWfuTZ7rkknR/3UukPVHTI&#10;CBmW0HwLTg53SptgSDqbGF9cFKxtLQFa/uICDKcbcA1Pjc4EYfv5lHjJZrlZhk4YxBsn9PLcuSnW&#10;oRMX/iLKL/P1Ovd/Gb9+mDasqig3bmZu+eGf9e7I8okVJ3Yp0bLKwJmQlNxt161EBwLcLuxnSw6a&#10;s5n7MgxbBMjlVUp+EHq3QeIU8XLhhEUYOcnCWzqen9wmsRcmYV68TOmOcfrvKaEhw0kURBOXzkG/&#10;ys2z39vcSNoxDdujZV2GlycjkhoGbnhlW6sJayf5WSlM+OdSQLvnRlu+GopOZNXjdpyG4zKeB2Er&#10;qkegsBRAMeAp7D4QGiF/YjTAHsmw+rEnkmLUfuQwBmbpzIKche0sEF7C0wxrjCZxrafltO8l2zWA&#10;PA/aDYxKwSyNzUxNURwHDHaDzea4x8zyef5vrc7bdvUbAAD//wMAUEsDBBQABgAIAAAAIQDUha2M&#10;2gAAAAcBAAAPAAAAZHJzL2Rvd25yZXYueG1sTI7BTsMwDIbvSHuHyJO4IJamTANK0wkhuHBj24Vb&#10;1pi2InGqJmvLnh5zYifL/j/9/srt7J0YcYhdIA1qlYFAqoPtqNFw2L/dPoCIyZA1LhBq+MEI22px&#10;VZrChok+cNylRnAJxcJoaFPqCylj3aI3cRV6JM6+wuBN4nVopB3MxOXeyTzLNtKbjvhDa3p8abH+&#10;3p28hs382t+8P2I+nWs30udZqYRK6+vl/PwEIuGc/mH402d1qNjpGE5ko3Aa8jWDGtYZT47vcwXi&#10;yNgdH2RVykv/6hcAAP//AwBQSwECLQAUAAYACAAAACEAtoM4kv4AAADhAQAAEwAAAAAAAAAAAAAA&#10;AAAAAAAAW0NvbnRlbnRfVHlwZXNdLnhtbFBLAQItABQABgAIAAAAIQA4/SH/1gAAAJQBAAALAAAA&#10;AAAAAAAAAAAAAC8BAABfcmVscy8ucmVsc1BLAQItABQABgAIAAAAIQAxj4ihswIAALUFAAAOAAAA&#10;AAAAAAAAAAAAAC4CAABkcnMvZTJvRG9jLnhtbFBLAQItABQABgAIAAAAIQDUha2M2gAAAAcBAAAP&#10;AAAAAAAAAAAAAAAAAA0FAABkcnMvZG93bnJldi54bWxQSwUGAAAAAAQABADzAAAAFAYAAAAA&#10;" filled="f" stroked="f">
                <v:textbox style="mso-fit-shape-to-text:t" inset="0,0,0,0">
                  <w:txbxContent>
                    <w:p w:rsidR="00CF48DC" w:rsidRDefault="009746E0">
                      <w:pPr>
                        <w:pStyle w:val="Gvdemetni80"/>
                        <w:shd w:val="clear" w:color="auto" w:fill="auto"/>
                        <w:spacing w:before="0" w:line="221" w:lineRule="exact"/>
                      </w:pPr>
                      <w:r>
                        <w:rPr>
                          <w:rStyle w:val="Gvdemetni80ptbolukbraklyorExact"/>
                          <w:b/>
                          <w:bCs/>
                          <w:spacing w:val="0"/>
                        </w:rPr>
                        <w:t>İhalelerde</w:t>
                      </w:r>
                    </w:p>
                    <w:p w:rsidR="00CF48DC" w:rsidRDefault="009746E0">
                      <w:pPr>
                        <w:pStyle w:val="Gvdemetni80"/>
                        <w:shd w:val="clear" w:color="auto" w:fill="auto"/>
                        <w:spacing w:before="0" w:line="221" w:lineRule="exact"/>
                      </w:pPr>
                      <w:r>
                        <w:rPr>
                          <w:rStyle w:val="Gvdemetni80ptbolukbraklyorExact"/>
                          <w:b/>
                          <w:bCs/>
                          <w:spacing w:val="0"/>
                        </w:rPr>
                        <w:t>Uyulması</w:t>
                      </w:r>
                    </w:p>
                    <w:p w:rsidR="00CF48DC" w:rsidRDefault="009746E0">
                      <w:pPr>
                        <w:pStyle w:val="Gvdemetni80"/>
                        <w:shd w:val="clear" w:color="auto" w:fill="auto"/>
                        <w:spacing w:before="0" w:line="221" w:lineRule="exact"/>
                      </w:pPr>
                      <w:r>
                        <w:rPr>
                          <w:rStyle w:val="Gvdemetni80ptbolukbraklyorExact"/>
                          <w:b/>
                          <w:bCs/>
                          <w:spacing w:val="0"/>
                        </w:rPr>
                        <w:t>Zorunlu</w:t>
                      </w:r>
                    </w:p>
                    <w:p w:rsidR="00CF48DC" w:rsidRDefault="009746E0">
                      <w:pPr>
                        <w:pStyle w:val="Gvdemetni80"/>
                        <w:shd w:val="clear" w:color="auto" w:fill="auto"/>
                        <w:spacing w:before="0" w:line="221" w:lineRule="exact"/>
                      </w:pPr>
                      <w:r>
                        <w:rPr>
                          <w:rStyle w:val="Gvdemetni80ptbolukbraklyorExact"/>
                          <w:b/>
                          <w:bCs/>
                          <w:spacing w:val="0"/>
                        </w:rPr>
                        <w:t>Hususlar</w:t>
                      </w:r>
                    </w:p>
                  </w:txbxContent>
                </v:textbox>
                <w10:wrap type="square" anchorx="margin"/>
              </v:shape>
            </w:pict>
          </mc:Fallback>
        </mc:AlternateContent>
      </w:r>
      <w:r>
        <w:t>(K) Belediyeler</w:t>
      </w:r>
    </w:p>
    <w:p w:rsidR="00CF48DC" w:rsidRDefault="009746E0">
      <w:pPr>
        <w:pStyle w:val="Gvdemetni0"/>
        <w:numPr>
          <w:ilvl w:val="0"/>
          <w:numId w:val="201"/>
        </w:numPr>
        <w:shd w:val="clear" w:color="auto" w:fill="auto"/>
        <w:tabs>
          <w:tab w:val="left" w:pos="695"/>
          <w:tab w:val="left" w:pos="670"/>
        </w:tabs>
        <w:spacing w:after="0" w:line="216" w:lineRule="exact"/>
        <w:ind w:left="80" w:firstLine="0"/>
        <w:jc w:val="both"/>
      </w:pPr>
      <w:r>
        <w:t>(1) İhale Katılımcıları, Mimari, İnşaat Mühendisliği, Elektrik</w:t>
      </w:r>
    </w:p>
    <w:p w:rsidR="00CF48DC" w:rsidRDefault="009746E0">
      <w:pPr>
        <w:pStyle w:val="Gvdemetni0"/>
        <w:shd w:val="clear" w:color="auto" w:fill="auto"/>
        <w:spacing w:after="0" w:line="216" w:lineRule="exact"/>
        <w:ind w:left="860" w:right="20" w:firstLine="0"/>
        <w:jc w:val="both"/>
      </w:pPr>
      <w:r>
        <w:t xml:space="preserve">Mühendisliği, Makine </w:t>
      </w:r>
      <w:r>
        <w:t>Mühendisliği, İç Mimarlık, Peyjaz vb. konularında yapacağı tüm yapım işlerini Yasa ve Yasanın 86(1)(A) maddesi altında verilen yetki ile yapılan “Yapım İşleri Tüzüğü”, Bayındırlık işlerinden sorumlu Bakanlığın hazırladığı "Yapı İşleri Genel Fenni Şartnames</w:t>
      </w:r>
      <w:r>
        <w:t>i", "Yapım İşi Genel Şartnamesi", "Özel İdari Şartname", "Özel Teknik Şartnameler" ve "Sözleşme" de belirtilen kurallar ve gereklilikler çerçevesinde, p'roje, özel teknik şartnamelere ve eklerine uygun olarak yapmaktan sorumludur.</w:t>
      </w:r>
    </w:p>
    <w:p w:rsidR="00CF48DC" w:rsidRDefault="009746E0">
      <w:pPr>
        <w:pStyle w:val="Gvdemetni0"/>
        <w:numPr>
          <w:ilvl w:val="0"/>
          <w:numId w:val="198"/>
        </w:numPr>
        <w:shd w:val="clear" w:color="auto" w:fill="auto"/>
        <w:tabs>
          <w:tab w:val="left" w:pos="695"/>
          <w:tab w:val="right" w:pos="2477"/>
          <w:tab w:val="right" w:pos="2477"/>
        </w:tabs>
        <w:spacing w:after="0" w:line="216" w:lineRule="exact"/>
        <w:ind w:left="860" w:right="20" w:hanging="440"/>
        <w:jc w:val="both"/>
      </w:pPr>
      <w:r>
        <w:t xml:space="preserve">İhaleye çıkılmadan önce, </w:t>
      </w:r>
      <w:r>
        <w:t>yukarıdaki (l)’inci fıkra kapsamındaki hususlara tamamen uyulmak zorundadır. Birden fazla yılı kapsayan yapım işleri ihale süreçlerinde yukardakilere ilaveten, İdarelerin (İhale Makamlarının), aşağıda belirtilen hususlara uymaları zorunludur:</w:t>
      </w:r>
      <w:r>
        <w:tab/>
        <w:t>■</w:t>
      </w:r>
      <w:r>
        <w:tab/>
        <w:t>-</w:t>
      </w:r>
    </w:p>
    <w:p w:rsidR="00CF48DC" w:rsidRDefault="009746E0">
      <w:pPr>
        <w:pStyle w:val="Gvdemetni0"/>
        <w:numPr>
          <w:ilvl w:val="0"/>
          <w:numId w:val="202"/>
        </w:numPr>
        <w:shd w:val="clear" w:color="auto" w:fill="auto"/>
        <w:tabs>
          <w:tab w:val="left" w:pos="2021"/>
        </w:tabs>
        <w:spacing w:after="0" w:line="216" w:lineRule="exact"/>
        <w:ind w:left="2020" w:hanging="280"/>
        <w:jc w:val="both"/>
      </w:pPr>
      <w:r>
        <w:t>Birden fa</w:t>
      </w:r>
      <w:r>
        <w:t>zla yılı kapsayan yapım işlerinde ihaleye</w:t>
      </w:r>
    </w:p>
    <w:p w:rsidR="00CF48DC" w:rsidRDefault="009746E0">
      <w:pPr>
        <w:pStyle w:val="Gvdemetni0"/>
        <w:shd w:val="clear" w:color="auto" w:fill="auto"/>
        <w:tabs>
          <w:tab w:val="right" w:pos="5706"/>
        </w:tabs>
        <w:spacing w:after="0" w:line="216" w:lineRule="exact"/>
        <w:ind w:left="2020" w:right="20" w:firstLine="0"/>
        <w:jc w:val="both"/>
      </w:pPr>
      <w:r>
        <w:t>çıkılabilmesi için, işin süresine uygun olarak yıllar itibarıyla öngörülen ödeneğin bütçelerinde bulunmasını sağlamak üzere programlamanın yapılmış olması zorunludur, İlle yıl için öngörülen ödenek, proje maliyetin</w:t>
      </w:r>
      <w:r>
        <w:t>in %10’undan az olamaz ve başlangıçta daha sonraki yıllar için programlanmış olan ödenek dilimleri sonraki yıllarda azaltılamaz.</w:t>
      </w:r>
      <w:r>
        <w:tab/>
      </w:r>
      <w:r>
        <w:rPr>
          <w:vertAlign w:val="superscript"/>
        </w:rPr>
        <w:t>;</w:t>
      </w:r>
    </w:p>
    <w:p w:rsidR="00CF48DC" w:rsidRDefault="009746E0">
      <w:pPr>
        <w:pStyle w:val="Gvdemetni0"/>
        <w:numPr>
          <w:ilvl w:val="0"/>
          <w:numId w:val="202"/>
        </w:numPr>
        <w:shd w:val="clear" w:color="auto" w:fill="auto"/>
        <w:tabs>
          <w:tab w:val="left" w:pos="2021"/>
        </w:tabs>
        <w:spacing w:after="0" w:line="216" w:lineRule="exact"/>
        <w:ind w:left="2020" w:right="20" w:hanging="280"/>
        <w:jc w:val="both"/>
      </w:pPr>
      <w:r>
        <w:t xml:space="preserve">Öngörülen ö'deneklerin kullanılmasına imkan verecek süre dikkate alınarak, İdareler (İhale Makamları) tarafından, ihalelerin </w:t>
      </w:r>
      <w:r>
        <w:t>zamanında yapılması, birden fazla yılı kapsayan ve yatırım niteliği olan işlerde (bu yasada belirtilen mücbir sebepler ile ihalenin ivedi olarak yapılmasını gerektiren haller ve/veya ön görülemeyen dununlar olması halinde ve/veya öngörülemeyen iş artışının</w:t>
      </w:r>
      <w:r>
        <w:t xml:space="preserve"> zorunlu olduğu haller hariç) ise yılın ille dokuz ayında ihalenin sonuçlandırılması (bütçeler diğer yıla sarkmaması esasma dayandırılarak) esastır.</w:t>
      </w:r>
      <w:r>
        <w:br w:type="page"/>
      </w:r>
    </w:p>
    <w:p w:rsidR="00CF48DC" w:rsidRDefault="009746E0">
      <w:pPr>
        <w:pStyle w:val="Balk720"/>
        <w:keepNext/>
        <w:keepLines/>
        <w:shd w:val="clear" w:color="auto" w:fill="auto"/>
        <w:spacing w:after="112" w:line="210" w:lineRule="exact"/>
        <w:ind w:left="2200"/>
        <w:jc w:val="left"/>
      </w:pPr>
      <w:bookmarkStart w:id="57" w:name="bookmark56"/>
      <w:r>
        <w:t>2230</w:t>
      </w:r>
      <w:bookmarkEnd w:id="57"/>
    </w:p>
    <w:p w:rsidR="00CF48DC" w:rsidRDefault="009746E0">
      <w:pPr>
        <w:pStyle w:val="Gvdemetni0"/>
        <w:numPr>
          <w:ilvl w:val="0"/>
          <w:numId w:val="202"/>
        </w:numPr>
        <w:shd w:val="clear" w:color="auto" w:fill="auto"/>
        <w:tabs>
          <w:tab w:val="left" w:pos="2250"/>
        </w:tabs>
        <w:spacing w:after="0"/>
        <w:ind w:left="1800" w:hanging="280"/>
        <w:jc w:val="both"/>
      </w:pPr>
      <w:r>
        <w:t>Aısa</w:t>
      </w:r>
      <w:r>
        <w:tab/>
        <w:t>temin edilmeden, mülkiyet, kamulaştırma ve</w:t>
      </w:r>
    </w:p>
    <w:p w:rsidR="00CF48DC" w:rsidRDefault="009746E0">
      <w:pPr>
        <w:pStyle w:val="Gvdemetni0"/>
        <w:shd w:val="clear" w:color="auto" w:fill="auto"/>
        <w:tabs>
          <w:tab w:val="left" w:pos="3924"/>
          <w:tab w:val="right" w:pos="6149"/>
        </w:tabs>
        <w:spacing w:after="0"/>
        <w:ind w:left="1800" w:right="20" w:firstLine="0"/>
        <w:jc w:val="both"/>
      </w:pPr>
      <w:r>
        <w:t xml:space="preserve">gerekli hallerde imar işlemleri tamamlanmadan </w:t>
      </w:r>
      <w:r>
        <w:rPr>
          <w:rStyle w:val="GvdemetniKaln1"/>
        </w:rPr>
        <w:t xml:space="preserve">ve </w:t>
      </w:r>
      <w:r>
        <w:t xml:space="preserve">uygulama projeleri yapılmadan ihaleye çıkılamaz. İhale konusu işin özgün nitelikte </w:t>
      </w:r>
      <w:r>
        <w:rPr>
          <w:rStyle w:val="GvdemetniKaln1"/>
        </w:rPr>
        <w:t xml:space="preserve">ve </w:t>
      </w:r>
      <w:r>
        <w:t>karmaşık olması nedeniyle teknik ve mali özelliklerinin gerekli olan netlikte belirlenemediği</w:t>
      </w:r>
      <w:r>
        <w:tab/>
        <w:t>durumlarda ilgili</w:t>
      </w:r>
      <w:r>
        <w:tab/>
        <w:t>Teknik</w:t>
      </w:r>
    </w:p>
    <w:p w:rsidR="00CF48DC" w:rsidRDefault="009746E0">
      <w:pPr>
        <w:pStyle w:val="Gvdemetni0"/>
        <w:shd w:val="clear" w:color="auto" w:fill="auto"/>
        <w:tabs>
          <w:tab w:val="left" w:pos="3924"/>
        </w:tabs>
        <w:spacing w:after="0"/>
        <w:ind w:left="1800" w:right="20" w:firstLine="0"/>
        <w:jc w:val="both"/>
      </w:pPr>
      <w:r>
        <w:t>Dairelerin hazırladığı projeler üzerinden ihaleye ç</w:t>
      </w:r>
      <w:r>
        <w:t xml:space="preserve">ıkılabilir. Uygulama projesi bulunan işlerde anahtar teslimi teklif </w:t>
      </w:r>
      <w:r>
        <w:rPr>
          <w:rStyle w:val="Gvdemetni5"/>
        </w:rPr>
        <w:t>alınm</w:t>
      </w:r>
      <w:r>
        <w:t>ak</w:t>
      </w:r>
      <w:r>
        <w:tab/>
        <w:t>suretiyle ihale yapılması</w:t>
      </w:r>
    </w:p>
    <w:p w:rsidR="00CF48DC" w:rsidRDefault="009746E0">
      <w:pPr>
        <w:pStyle w:val="Gvdemetni0"/>
        <w:shd w:val="clear" w:color="auto" w:fill="auto"/>
        <w:tabs>
          <w:tab w:val="left" w:pos="3924"/>
          <w:tab w:val="right" w:pos="6149"/>
        </w:tabs>
        <w:spacing w:after="0"/>
        <w:ind w:left="1800" w:right="20" w:firstLine="0"/>
        <w:jc w:val="both"/>
      </w:pPr>
      <w:r>
        <w:t>zorunludur. Ancak, mücbir sebepler ile ihalenin ivedi olarak yapılmasını gerektiren haller ve/veya ön görülemeyen durumlar</w:t>
      </w:r>
      <w:r>
        <w:tab/>
        <w:t>olması halinde</w:t>
      </w:r>
      <w:r>
        <w:tab/>
        <w:t>ve/veya</w:t>
      </w:r>
    </w:p>
    <w:p w:rsidR="00CF48DC" w:rsidRDefault="009746E0">
      <w:pPr>
        <w:pStyle w:val="Gvdemetni0"/>
        <w:shd w:val="clear" w:color="auto" w:fill="auto"/>
        <w:tabs>
          <w:tab w:val="left" w:pos="3924"/>
          <w:tab w:val="right" w:pos="6149"/>
        </w:tabs>
        <w:spacing w:after="0"/>
        <w:ind w:left="1800" w:right="20" w:firstLine="0"/>
        <w:jc w:val="both"/>
      </w:pPr>
      <w:r>
        <w:t>öngörüle</w:t>
      </w:r>
      <w:r>
        <w:t>meyen iş artışının zorunlu olduğu haller nedeniyle uygulama projesi yapılması için yeterli süre bulunmayan işlerde avam proje üzerinden, her türlü onarım işleri ile işin yapımı sırasında belli aşamalarda arazi ve zemin etütleri gerekmesi veya uygulamada im</w:t>
      </w:r>
      <w:r>
        <w:t xml:space="preserve">ar </w:t>
      </w:r>
      <w:r>
        <w:rPr>
          <w:rStyle w:val="GvdemetniKaln1"/>
        </w:rPr>
        <w:t xml:space="preserve">ve </w:t>
      </w:r>
      <w:r>
        <w:t>güzergâh değişikliklerinin muhtemel olması nedenleriyle ihaleden</w:t>
      </w:r>
      <w:r>
        <w:tab/>
        <w:t>önce uygulama</w:t>
      </w:r>
      <w:r>
        <w:tab/>
        <w:t>projesi</w:t>
      </w:r>
    </w:p>
    <w:p w:rsidR="00CF48DC" w:rsidRDefault="009746E0">
      <w:pPr>
        <w:pStyle w:val="Gvdemetni0"/>
        <w:shd w:val="clear" w:color="auto" w:fill="auto"/>
        <w:spacing w:after="0"/>
        <w:ind w:left="1800" w:right="20" w:firstLine="0"/>
        <w:jc w:val="both"/>
      </w:pPr>
      <w:r>
        <w:t>yapılamayan, bina işleri hariç işlerde ise uygulama projesi üzerinden ihaleye çıkılabilir. Bu işlerin uygulama projesi yapılabilen kısımlar için anahtar teslimi, u</w:t>
      </w:r>
      <w:r>
        <w:t>ygulama projesi yapılamayan kısımlarda ise her bir kalem iş için birim fiyat teklif almak suretiyle ihale yapılabilir. Arsa temini, mülkiyet ve kamulaştırma işlemlerinin tamamlanması şartı, baraj ve büyük sulama, içme suyu isale hattı, eneği naldl hattı, t</w:t>
      </w:r>
      <w:r>
        <w:t>rafo, trafo merkezleri, şalt tesisleri, su depolan, karayolu, liman ve havaalanı, demiryolu, petrol ve doğalgaz boru hattı projelerinde aranmaz. Ancak, ÇED -raporu zorunluluğu bulunan hallerde ihale sürecinden önce bu raporun alınması zorunludur.</w:t>
      </w:r>
    </w:p>
    <w:p w:rsidR="00CF48DC" w:rsidRDefault="009746E0">
      <w:pPr>
        <w:pStyle w:val="Gvdemetni0"/>
        <w:numPr>
          <w:ilvl w:val="0"/>
          <w:numId w:val="202"/>
        </w:numPr>
        <w:shd w:val="clear" w:color="auto" w:fill="auto"/>
        <w:tabs>
          <w:tab w:val="left" w:pos="2250"/>
        </w:tabs>
        <w:spacing w:after="176"/>
        <w:ind w:left="1800" w:right="20" w:hanging="280"/>
        <w:jc w:val="both"/>
      </w:pPr>
      <w:r>
        <w:t>İdare (İh</w:t>
      </w:r>
      <w:r>
        <w:t>ale Makamı), ihtiyaç raporu ile ihale dokümanlarının hazırlanması, ' ihale kay</w:t>
      </w:r>
      <w:r>
        <w:rPr>
          <w:rStyle w:val="Gvdemetni5"/>
        </w:rPr>
        <w:t>dının</w:t>
      </w:r>
      <w:r>
        <w:t xml:space="preserve"> yapılması ve ihale kayıt numarasının alınması, ilanların yayımlanması, ihale komisyonlarının oluşturulma işlemlerinin ve doküman satın alanların kaydı, dokümanda açıklama v</w:t>
      </w:r>
      <w:r>
        <w:t>e değişildik işlemlerinin yapılması, başvuru ve teklifler ile bunların değerlendirilmesi, işlemlerinin lcaydı ve onay gibi ihale sürecine ilişkin işlemler ile ihale sonuç işlemlerinden sorumludur</w:t>
      </w:r>
    </w:p>
    <w:p w:rsidR="00CF48DC" w:rsidRDefault="009746E0">
      <w:pPr>
        <w:pStyle w:val="Gvdemetni0"/>
        <w:shd w:val="clear" w:color="auto" w:fill="auto"/>
        <w:spacing w:after="0" w:line="230" w:lineRule="exact"/>
        <w:ind w:left="20" w:right="20" w:firstLine="0"/>
        <w:jc w:val="both"/>
        <w:sectPr w:rsidR="00CF48DC">
          <w:headerReference w:type="even" r:id="rId50"/>
          <w:headerReference w:type="default" r:id="rId51"/>
          <w:pgSz w:w="11909" w:h="16838"/>
          <w:pgMar w:top="2509" w:right="1171" w:bottom="2289" w:left="2568" w:header="0" w:footer="3" w:gutter="0"/>
          <w:cols w:space="720"/>
          <w:noEndnote/>
          <w:docGrid w:linePitch="360"/>
        </w:sectPr>
      </w:pPr>
      <w:r>
        <w:rPr>
          <w:noProof/>
        </w:rPr>
        <mc:AlternateContent>
          <mc:Choice Requires="wps">
            <w:drawing>
              <wp:anchor distT="0" distB="0" distL="63500" distR="63500" simplePos="0" relativeHeight="377487233" behindDoc="1" locked="0" layoutInCell="1" allowOverlap="1">
                <wp:simplePos x="0" y="0"/>
                <wp:positionH relativeFrom="margin">
                  <wp:posOffset>-204470</wp:posOffset>
                </wp:positionH>
                <wp:positionV relativeFrom="paragraph">
                  <wp:posOffset>-15875</wp:posOffset>
                </wp:positionV>
                <wp:extent cx="628015" cy="714375"/>
                <wp:effectExtent l="0" t="3175" r="0" b="0"/>
                <wp:wrapSquare wrapText="bothSides"/>
                <wp:docPr id="160"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15" cy="71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30" w:lineRule="exact"/>
                              <w:ind w:right="80"/>
                            </w:pPr>
                            <w:r>
                              <w:rPr>
                                <w:rStyle w:val="Gvdemetni80ptbolukbraklyorExact"/>
                                <w:b/>
                                <w:bCs/>
                                <w:spacing w:val="0"/>
                              </w:rPr>
                              <w:t xml:space="preserve">Yapım 8. İşinin Teknik </w:t>
                            </w:r>
                            <w:r>
                              <w:rPr>
                                <w:rStyle w:val="Gvdemetni80ptbolukbraklyorExact"/>
                                <w:b/>
                                <w:bCs/>
                                <w:spacing w:val="0"/>
                              </w:rPr>
                              <w:t>Personeller Tarafından Hazırlanması</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1" o:spid="_x0000_s1163" type="#_x0000_t202" style="position:absolute;left:0;text-align:left;margin-left:-16.1pt;margin-top:-1.25pt;width:49.45pt;height:56.25pt;z-index:-125829247;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n/hsgIAALUFAAAOAAAAZHJzL2Uyb0RvYy54bWysVG1vmzAQ/j5p/8Hyd8pLCQFUUrUhTJO6&#10;F6ndD3DABGtgM9sJdNP++84mpGmrSdM2PqCzfX58z91zd3U9di06UKmY4Bn2LzyMKC9Fxfguw18e&#10;CifGSGnCK9IKTjP8SBW+Xr19czX0KQ1EI9qKSgQgXKVDn+FG6z51XVU2tCPqQvSUw2EtZEc0LOXO&#10;rSQZAL1r3cDzIncQsuqlKKlSsJtPh3hl8eualvpTXSuqUZthiE3bv7T/rfm7qyuS7iTpG1YewyB/&#10;EUVHGIdHT1A50QTtJXsF1bFSCiVqfVGKzhV1zUpqOQAb33vB5r4hPbVcIDmqP6VJ/T/Y8uPhs0Ss&#10;gtpFkB9OOijSAx01uhUj8gPfZGjoVQqO9z246hEOwNuyVf2dKL8qxMW6IXxHb6QUQ0NJBRHam+7Z&#10;1QlHGZDt8EFU8BDZa2GBxlp2Jn2QEAToEMnjqTommBI2oyD2/AVGJRwt/fByuTCxuSSdL/dS6XdU&#10;dMgYGZZQfAtODndKT66zi3mLi4K1rRVAy59tAOa0A0/DVXNmgrD1/JF4ySbexKETBtHGCb08d26K&#10;dehEhb9c5Jf5ep37P827fpg2rKooN8/M2vLDP6vdUeWTKk7qUqJllYEzISm5265biQ4EtF3Y75iQ&#10;Mzf3eRg2X8DlBSU/CL3bIHGKKF46YREunGTpxY7nJ7dJ5IVJmBfPKd0xTv+dEhoynCyCxaSl33Lz&#10;7PeaG0k7pmF6tKzLcHxyIqlR4IZXtrSasHayz1Jhwn9KBZR7LrTVq5HoJFY9bsepOS6XcyNsRfUI&#10;EpYCJAY6hdkHRiPkd4wGmCMZVt/2RFKM2vcc2sAMndmQs7GdDcJLuJphjdFkrvU0nPa9ZLsGkOdG&#10;u4FWKZiVsempKQrgYBYwGyyb4xwzw+d8bb2epu3qFwAAAP//AwBQSwMEFAAGAAgAAAAhANCP+jTd&#10;AAAACQEAAA8AAABkcnMvZG93bnJldi54bWxMjz1PwzAQhnck/oN1SCyo9QcitCFOhRAsbBQWNjc5&#10;koj4HMVuEvrrOSa63ekevfe8xW7xvZhwjF0gC3qtQCBVoe6osfDx/rLagIjJUe36QGjhByPsysuL&#10;wuV1mOkNp31qBIdQzJ2FNqUhlzJWLXoX12FA4ttXGL1LvI6NrEc3c7jvpVEqk951xB9aN+BTi9X3&#10;/ugtZMvzcPO6RTOfqn6iz5PWCbW111fL4wOIhEv6h+FPn9WhZKdDOFIdRW9hdWsMozyYOxAMZNk9&#10;iAODWimQZSHPG5S/AAAA//8DAFBLAQItABQABgAIAAAAIQC2gziS/gAAAOEBAAATAAAAAAAAAAAA&#10;AAAAAAAAAABbQ29udGVudF9UeXBlc10ueG1sUEsBAi0AFAAGAAgAAAAhADj9If/WAAAAlAEAAAsA&#10;AAAAAAAAAAAAAAAALwEAAF9yZWxzLy5yZWxzUEsBAi0AFAAGAAgAAAAhAIcef+GyAgAAtQUAAA4A&#10;AAAAAAAAAAAAAAAALgIAAGRycy9lMm9Eb2MueG1sUEsBAi0AFAAGAAgAAAAhANCP+jTdAAAACQEA&#10;AA8AAAAAAAAAAAAAAAAADAUAAGRycy9kb3ducmV2LnhtbFBLBQYAAAAABAAEAPMAAAAWBgAAAAA=&#10;" filled="f" stroked="f">
                <v:textbox style="mso-fit-shape-to-text:t" inset="0,0,0,0">
                  <w:txbxContent>
                    <w:p w:rsidR="00CF48DC" w:rsidRDefault="009746E0">
                      <w:pPr>
                        <w:pStyle w:val="Gvdemetni80"/>
                        <w:shd w:val="clear" w:color="auto" w:fill="auto"/>
                        <w:spacing w:before="0" w:line="230" w:lineRule="exact"/>
                        <w:ind w:right="80"/>
                      </w:pPr>
                      <w:r>
                        <w:rPr>
                          <w:rStyle w:val="Gvdemetni80ptbolukbraklyorExact"/>
                          <w:b/>
                          <w:bCs/>
                          <w:spacing w:val="0"/>
                        </w:rPr>
                        <w:t xml:space="preserve">Yapım 8. İşinin Teknik </w:t>
                      </w:r>
                      <w:r>
                        <w:rPr>
                          <w:rStyle w:val="Gvdemetni80ptbolukbraklyorExact"/>
                          <w:b/>
                          <w:bCs/>
                          <w:spacing w:val="0"/>
                        </w:rPr>
                        <w:t>Personeller Tarafından Hazırlanması</w:t>
                      </w:r>
                    </w:p>
                  </w:txbxContent>
                </v:textbox>
                <w10:wrap type="square" anchorx="margin"/>
              </v:shape>
            </w:pict>
          </mc:Fallback>
        </mc:AlternateContent>
      </w:r>
      <w:r>
        <w:t>Projesi talep edilen konu işin niteliğine, niceliğine, kapsamına ve kapasitesine uygun olarak ilgili Teknik Dairelerin sorumluları, projelerin hazırlanması için bir veya birden fazla teknik personeli veya birden fazla te</w:t>
      </w:r>
      <w:r>
        <w:t xml:space="preserve">knik personelin veya gerekmesi durumunda bir ekibi yapım işinin ihale dosyasmı hazırlamak üzere görevlendirir. Bu görevlendirme genellikle deneyim ve/veya konu işe ,göre yapılır. Ancak, kamu görevine yeni başlayan, asaletleri onaylanmayan geçici, kadrosuz </w:t>
      </w:r>
      <w:r>
        <w:t>ve/veya meslekte yeni</w:t>
      </w:r>
    </w:p>
    <w:p w:rsidR="00CF48DC" w:rsidRDefault="009746E0">
      <w:pPr>
        <w:pStyle w:val="Balk720"/>
        <w:keepNext/>
        <w:keepLines/>
        <w:shd w:val="clear" w:color="auto" w:fill="auto"/>
        <w:spacing w:after="110" w:line="210" w:lineRule="exact"/>
        <w:ind w:left="300"/>
      </w:pPr>
      <w:bookmarkStart w:id="58" w:name="bookmark57"/>
      <w:r>
        <w:t>2231</w:t>
      </w:r>
      <w:bookmarkEnd w:id="58"/>
    </w:p>
    <w:p w:rsidR="00CF48DC" w:rsidRDefault="009746E0">
      <w:pPr>
        <w:pStyle w:val="Gvdemetni0"/>
        <w:shd w:val="clear" w:color="auto" w:fill="auto"/>
        <w:spacing w:after="0" w:line="221" w:lineRule="exact"/>
        <w:ind w:left="1300" w:right="280" w:firstLine="0"/>
        <w:jc w:val="both"/>
      </w:pPr>
      <w:r>
        <w:t>olan teknik personellerin, kuramların çalışma düzenlerini öğrenene kadar ve meslekte tecrübe kazanana kadar, (7/1979 sayılı Kamu görevlileri yasasına göre en az 7 yıl çalıştıktan sonra terfi alıra dayandnaralc) kamu görevinde 7</w:t>
      </w:r>
    </w:p>
    <w:p w:rsidR="00CF48DC" w:rsidRDefault="009746E0">
      <w:pPr>
        <w:pStyle w:val="Gvdemetni0"/>
        <w:shd w:val="clear" w:color="auto" w:fill="auto"/>
        <w:tabs>
          <w:tab w:val="left" w:leader="dot" w:pos="1270"/>
        </w:tabs>
        <w:spacing w:after="0" w:line="221" w:lineRule="exact"/>
        <w:ind w:left="20" w:firstLine="0"/>
        <w:jc w:val="both"/>
      </w:pPr>
      <w:r>
        <w:tab/>
      </w:r>
      <w:r>
        <w:t>yılını "tamamlamış teknik personellerle birlikte görev alması kamu yararına</w:t>
      </w:r>
    </w:p>
    <w:p w:rsidR="00CF48DC" w:rsidRDefault="009746E0">
      <w:pPr>
        <w:pStyle w:val="Gvdemetni0"/>
        <w:shd w:val="clear" w:color="auto" w:fill="auto"/>
        <w:spacing w:after="176"/>
        <w:ind w:left="1300" w:right="280" w:firstLine="0"/>
        <w:jc w:val="both"/>
      </w:pPr>
      <w:r>
        <w:t>olur. Bu görevlendirmeler ilgili Teknik Dairelerin ‘Kuruluş Görev ve Çalışma Esasları Yasaları’ kapsamındaki görevleri çerçevesinde yapılır ve teknik personeller bu çerçevede Mimar</w:t>
      </w:r>
      <w:r>
        <w:t>i, İnşaat Mühendisliği, Makine Mühendisliği, îç Mimarlılc, Pey) az vb. konularında yapım işlerinin ihale dosyalarının hazırlanmasında görevlendirilirler.</w:t>
      </w:r>
    </w:p>
    <w:p w:rsidR="00CF48DC" w:rsidRDefault="009746E0">
      <w:pPr>
        <w:pStyle w:val="Gvdemetni0"/>
        <w:shd w:val="clear" w:color="auto" w:fill="auto"/>
        <w:tabs>
          <w:tab w:val="right" w:pos="1196"/>
          <w:tab w:val="left" w:pos="1270"/>
          <w:tab w:val="right" w:pos="7239"/>
        </w:tabs>
        <w:spacing w:after="0" w:line="230" w:lineRule="exact"/>
        <w:ind w:left="20" w:firstLine="0"/>
        <w:jc w:val="both"/>
      </w:pPr>
      <w:r>
        <w:rPr>
          <w:rStyle w:val="GvdemetniKaln1"/>
        </w:rPr>
        <w:t>Yapım</w:t>
      </w:r>
      <w:r>
        <w:rPr>
          <w:rStyle w:val="GvdemetniKaln1"/>
        </w:rPr>
        <w:tab/>
      </w:r>
      <w:r>
        <w:t>9.</w:t>
      </w:r>
      <w:r>
        <w:tab/>
        <w:t>(1) Aşağıda belirtilen Daireler, yapım</w:t>
      </w:r>
      <w:r>
        <w:tab/>
        <w:t>işi çerçevesinde Teknik Daire olarak</w:t>
      </w:r>
    </w:p>
    <w:p w:rsidR="00CF48DC" w:rsidRDefault="009746E0">
      <w:pPr>
        <w:pStyle w:val="Gvdemetni0"/>
        <w:shd w:val="clear" w:color="auto" w:fill="auto"/>
        <w:tabs>
          <w:tab w:val="right" w:pos="1196"/>
          <w:tab w:val="left" w:pos="1270"/>
        </w:tabs>
        <w:spacing w:after="0" w:line="230" w:lineRule="exact"/>
        <w:ind w:left="20" w:firstLine="0"/>
        <w:jc w:val="both"/>
      </w:pPr>
      <w:r>
        <w:rPr>
          <w:rStyle w:val="GvdemetniKaln1"/>
        </w:rPr>
        <w:t>İşlerini</w:t>
      </w:r>
      <w:r>
        <w:rPr>
          <w:rStyle w:val="GvdemetniKaln1"/>
        </w:rPr>
        <w:tab/>
        <w:t>İcra</w:t>
      </w:r>
      <w:r>
        <w:rPr>
          <w:rStyle w:val="GvdemetniKaln1"/>
        </w:rPr>
        <w:tab/>
      </w:r>
      <w:r>
        <w:t xml:space="preserve">bu </w:t>
      </w:r>
      <w:r>
        <w:t>Tüzük kapsamında okunur:</w:t>
      </w:r>
    </w:p>
    <w:p w:rsidR="00CF48DC" w:rsidRDefault="009746E0">
      <w:pPr>
        <w:pStyle w:val="Gvdemetni0"/>
        <w:shd w:val="clear" w:color="auto" w:fill="auto"/>
        <w:tabs>
          <w:tab w:val="right" w:pos="1196"/>
        </w:tabs>
        <w:spacing w:after="0" w:line="221" w:lineRule="exact"/>
        <w:ind w:left="20" w:firstLine="0"/>
        <w:jc w:val="both"/>
      </w:pPr>
      <w:r>
        <w:t>Eden</w:t>
      </w:r>
      <w:r>
        <w:tab/>
      </w:r>
      <w:r>
        <w:rPr>
          <w:rStyle w:val="Gvdemetni5"/>
        </w:rPr>
        <w:t>İl</w:t>
      </w:r>
      <w:r>
        <w:t>g</w:t>
      </w:r>
      <w:r>
        <w:rPr>
          <w:rStyle w:val="Gvdemetni5"/>
        </w:rPr>
        <w:t>ili</w:t>
      </w:r>
      <w:r>
        <w:t xml:space="preserve"> (A) Planlama ve İnşaat Dairesi,</w:t>
      </w:r>
    </w:p>
    <w:p w:rsidR="00CF48DC" w:rsidRDefault="009746E0">
      <w:pPr>
        <w:pStyle w:val="Gvdemetni0"/>
        <w:shd w:val="clear" w:color="auto" w:fill="auto"/>
        <w:tabs>
          <w:tab w:val="left" w:pos="1549"/>
        </w:tabs>
        <w:spacing w:after="0" w:line="221" w:lineRule="exact"/>
        <w:ind w:left="20" w:firstLine="0"/>
        <w:jc w:val="both"/>
      </w:pPr>
      <w:r>
        <w:rPr>
          <w:rStyle w:val="GvdemetniKaln1"/>
        </w:rPr>
        <w:t>Teknik</w:t>
      </w:r>
      <w:r>
        <w:rPr>
          <w:rStyle w:val="GvdemetniKaln1"/>
        </w:rPr>
        <w:tab/>
      </w:r>
      <w:r>
        <w:t>(B) Karayolları Dairesi,</w:t>
      </w:r>
    </w:p>
    <w:p w:rsidR="00CF48DC" w:rsidRDefault="009746E0">
      <w:pPr>
        <w:pStyle w:val="Gvdemetni0"/>
        <w:shd w:val="clear" w:color="auto" w:fill="auto"/>
        <w:tabs>
          <w:tab w:val="left" w:pos="1549"/>
          <w:tab w:val="right" w:pos="7239"/>
        </w:tabs>
        <w:spacing w:after="0" w:line="221" w:lineRule="exact"/>
        <w:ind w:left="20" w:firstLine="0"/>
        <w:jc w:val="both"/>
      </w:pPr>
      <w:r>
        <w:rPr>
          <w:rStyle w:val="GvdemetniKaln1"/>
        </w:rPr>
        <w:t>Dairelerin</w:t>
      </w:r>
      <w:r>
        <w:rPr>
          <w:rStyle w:val="GvdemetniKaln1"/>
        </w:rPr>
        <w:tab/>
      </w:r>
      <w:r>
        <w:t>(C) Esld Eserler ve Müzeler Dairesi,</w:t>
      </w:r>
      <w:r>
        <w:tab/>
        <w:t>i</w:t>
      </w:r>
    </w:p>
    <w:p w:rsidR="00CF48DC" w:rsidRDefault="009746E0">
      <w:pPr>
        <w:pStyle w:val="Gvdemetni0"/>
        <w:shd w:val="clear" w:color="auto" w:fill="auto"/>
        <w:tabs>
          <w:tab w:val="left" w:pos="1549"/>
        </w:tabs>
        <w:spacing w:after="0" w:line="221" w:lineRule="exact"/>
        <w:ind w:left="20" w:firstLine="0"/>
        <w:jc w:val="both"/>
      </w:pPr>
      <w:r>
        <w:rPr>
          <w:rStyle w:val="GvdemetniKaln1"/>
        </w:rPr>
        <w:t>Görevleri</w:t>
      </w:r>
      <w:r>
        <w:rPr>
          <w:rStyle w:val="GvdemetniKaln1"/>
        </w:rPr>
        <w:tab/>
      </w:r>
      <w:r>
        <w:t>(D) Şehir Planlama Dairesi,</w:t>
      </w:r>
    </w:p>
    <w:p w:rsidR="00CF48DC" w:rsidRDefault="009746E0">
      <w:pPr>
        <w:pStyle w:val="Gvdemetni0"/>
        <w:shd w:val="clear" w:color="auto" w:fill="auto"/>
        <w:tabs>
          <w:tab w:val="left" w:pos="1549"/>
        </w:tabs>
        <w:spacing w:after="0" w:line="221" w:lineRule="exact"/>
        <w:ind w:left="20" w:firstLine="0"/>
        <w:jc w:val="both"/>
      </w:pPr>
      <w:r>
        <w:t>19/1998</w:t>
      </w:r>
      <w:r>
        <w:tab/>
        <w:t>(E) Telekomünikasyon Dairesi,</w:t>
      </w:r>
    </w:p>
    <w:p w:rsidR="00CF48DC" w:rsidRDefault="009746E0">
      <w:pPr>
        <w:pStyle w:val="Gvdemetni0"/>
        <w:shd w:val="clear" w:color="auto" w:fill="auto"/>
        <w:tabs>
          <w:tab w:val="left" w:pos="1549"/>
        </w:tabs>
        <w:spacing w:after="0" w:line="221" w:lineRule="exact"/>
        <w:ind w:left="20" w:firstLine="0"/>
        <w:jc w:val="both"/>
      </w:pPr>
      <w:r>
        <w:t>68/2006</w:t>
      </w:r>
      <w:r>
        <w:tab/>
        <w:t xml:space="preserve">(F) Su İşleri </w:t>
      </w:r>
      <w:r>
        <w:t>Dairesi,</w:t>
      </w:r>
    </w:p>
    <w:p w:rsidR="00CF48DC" w:rsidRDefault="009746E0">
      <w:pPr>
        <w:pStyle w:val="Gvdemetni0"/>
        <w:numPr>
          <w:ilvl w:val="0"/>
          <w:numId w:val="199"/>
        </w:numPr>
        <w:shd w:val="clear" w:color="auto" w:fill="auto"/>
        <w:tabs>
          <w:tab w:val="left" w:pos="1883"/>
        </w:tabs>
        <w:spacing w:after="0" w:line="221" w:lineRule="exact"/>
        <w:ind w:left="1600" w:firstLine="0"/>
        <w:jc w:val="both"/>
      </w:pPr>
      <w:r>
        <w:t>Turizm Planlama Dairesi,</w:t>
      </w:r>
    </w:p>
    <w:p w:rsidR="00CF48DC" w:rsidRDefault="009746E0">
      <w:pPr>
        <w:pStyle w:val="Gvdemetni0"/>
        <w:numPr>
          <w:ilvl w:val="0"/>
          <w:numId w:val="199"/>
        </w:numPr>
        <w:shd w:val="clear" w:color="auto" w:fill="auto"/>
        <w:tabs>
          <w:tab w:val="left" w:pos="1883"/>
        </w:tabs>
        <w:spacing w:after="0" w:line="221" w:lineRule="exact"/>
        <w:ind w:left="1600" w:firstLine="0"/>
        <w:jc w:val="both"/>
      </w:pPr>
      <w:r>
        <w:t>Çevre Koruma Dairesi,</w:t>
      </w:r>
    </w:p>
    <w:p w:rsidR="00CF48DC" w:rsidRDefault="009746E0">
      <w:pPr>
        <w:pStyle w:val="Gvdemetni0"/>
        <w:shd w:val="clear" w:color="auto" w:fill="auto"/>
        <w:spacing w:after="0" w:line="221" w:lineRule="exact"/>
        <w:ind w:left="1600" w:firstLine="0"/>
        <w:jc w:val="both"/>
      </w:pPr>
      <w:r>
        <w:t>(İ) Jeoloji ve Maden Dairesi, vb.</w:t>
      </w:r>
    </w:p>
    <w:p w:rsidR="00CF48DC" w:rsidRDefault="009746E0">
      <w:pPr>
        <w:pStyle w:val="Gvdemetni0"/>
        <w:numPr>
          <w:ilvl w:val="0"/>
          <w:numId w:val="203"/>
        </w:numPr>
        <w:shd w:val="clear" w:color="auto" w:fill="auto"/>
        <w:tabs>
          <w:tab w:val="left" w:pos="2249"/>
        </w:tabs>
        <w:spacing w:after="0" w:line="221" w:lineRule="exact"/>
        <w:ind w:left="1300" w:right="280" w:firstLine="0"/>
        <w:jc w:val="both"/>
      </w:pPr>
      <w:r>
        <w:t>Yukarıda</w:t>
      </w:r>
      <w:r>
        <w:tab/>
        <w:t xml:space="preserve">belirtilen Teknik Daireler dışında kalan diğer Teknik Daire, Kurum ve Kuruluşların “Kuruluş, Görev ve Çalışma Esasları” Yasalarında, yapım işlerinde ihale </w:t>
      </w:r>
      <w:r>
        <w:t>çdema yetkileri var ise ihaleye çıkılacak projeleri Yasa ve bu Tüzük kapsamında hazırlar ve ihaleye çdolır.</w:t>
      </w:r>
    </w:p>
    <w:p w:rsidR="00CF48DC" w:rsidRDefault="009746E0">
      <w:pPr>
        <w:pStyle w:val="Gvdemetni0"/>
        <w:numPr>
          <w:ilvl w:val="0"/>
          <w:numId w:val="203"/>
        </w:numPr>
        <w:shd w:val="clear" w:color="auto" w:fill="auto"/>
        <w:tabs>
          <w:tab w:val="left" w:pos="2249"/>
        </w:tabs>
        <w:spacing w:after="0" w:line="221" w:lineRule="exact"/>
        <w:ind w:left="1300" w:right="280" w:firstLine="0"/>
        <w:jc w:val="both"/>
      </w:pPr>
      <w:r>
        <w:t>Bakanlıklar altında hazırlanan projeler, ilgili Teknik Dairelerin “Kuruluş, Görev ve Çalışma Esasları” yasalarında ihaleye çıkma yetkileri yok ise P</w:t>
      </w:r>
      <w:r>
        <w:t>lanlama ve İnşaat Dairesinden ve/veya konu işe göre Teknüc Dairelerden onay almak zorundadır.</w:t>
      </w:r>
    </w:p>
    <w:p w:rsidR="00CF48DC" w:rsidRDefault="009746E0">
      <w:pPr>
        <w:pStyle w:val="Gvdemetni0"/>
        <w:numPr>
          <w:ilvl w:val="0"/>
          <w:numId w:val="203"/>
        </w:numPr>
        <w:shd w:val="clear" w:color="auto" w:fill="auto"/>
        <w:tabs>
          <w:tab w:val="left" w:pos="2249"/>
        </w:tabs>
        <w:spacing w:after="0" w:line="221" w:lineRule="exact"/>
        <w:ind w:left="1060" w:right="280" w:firstLine="260"/>
        <w:jc w:val="left"/>
      </w:pPr>
      <w:r>
        <w:t>Hizmet</w:t>
      </w:r>
      <w:r>
        <w:tab/>
        <w:t>alımı olarak hazırlanan projeler de yine Planlama ve İnşaat - Dairesinin ve/veya konu işe göre Telemle Dairelerden onayına tabiidir. Tüm</w:t>
      </w:r>
    </w:p>
    <w:p w:rsidR="00CF48DC" w:rsidRDefault="009746E0">
      <w:pPr>
        <w:pStyle w:val="Gvdemetni0"/>
        <w:shd w:val="clear" w:color="auto" w:fill="auto"/>
        <w:spacing w:after="0" w:line="221" w:lineRule="exact"/>
        <w:ind w:left="1300" w:right="280" w:firstLine="0"/>
        <w:jc w:val="both"/>
      </w:pPr>
      <w:r>
        <w:t>bahsedilen konular</w:t>
      </w:r>
      <w:r>
        <w:t>a ilaveten, savunma ve güvenlüde ile ilgili projeler de Planlama ve İnşaat Dairesinden onay almak zorundadır.</w:t>
      </w:r>
    </w:p>
    <w:p w:rsidR="00CF48DC" w:rsidRDefault="009746E0">
      <w:pPr>
        <w:pStyle w:val="Gvdemetni0"/>
        <w:numPr>
          <w:ilvl w:val="0"/>
          <w:numId w:val="203"/>
        </w:numPr>
        <w:shd w:val="clear" w:color="auto" w:fill="auto"/>
        <w:tabs>
          <w:tab w:val="left" w:pos="2087"/>
        </w:tabs>
        <w:spacing w:after="0" w:line="221" w:lineRule="exact"/>
        <w:ind w:left="1300" w:right="280" w:firstLine="0"/>
        <w:jc w:val="both"/>
        <w:sectPr w:rsidR="00CF48DC">
          <w:pgSz w:w="11909" w:h="16838"/>
          <w:pgMar w:top="2309" w:right="2193" w:bottom="2309" w:left="2260" w:header="0" w:footer="3" w:gutter="0"/>
          <w:cols w:space="720"/>
          <w:noEndnote/>
          <w:docGrid w:linePitch="360"/>
        </w:sectPr>
      </w:pPr>
      <w:r>
        <w:t>İlgili</w:t>
      </w:r>
      <w:r>
        <w:tab/>
        <w:t>Telenile Daireler ve/veya İdareler (İhale Makamları), İhale Dosyası Kapsamında Mimari, Statik, Elektrik, Mekanik, İç</w:t>
      </w:r>
      <w:r>
        <w:t xml:space="preserve"> mimari, Peyzaj ve telenile işlerle ilgili Projeleri hazırlar. Bu projelerin ‘birbirini tamamlar ve bütünler’i olacak şeldlde özel teknik şartnameler ile birlikte konu işe ait tüm belge ve dokümanlarını hazırlamaktan sorumlu olurlar. Bunlara ilaveten yapım</w:t>
      </w:r>
      <w:r>
        <w:t xml:space="preserve"> işinin, "Yapım İşi Genel Şartnamesini", "Özel İdari Şartnamesini", "Özel Teknüc Şartnamelerini" ve "Sözleşmesini" de hazırlamaktan sorumlu olurlar.</w:t>
      </w:r>
    </w:p>
    <w:p w:rsidR="00CF48DC" w:rsidRDefault="00CF48DC">
      <w:pPr>
        <w:spacing w:line="240" w:lineRule="exact"/>
        <w:rPr>
          <w:sz w:val="19"/>
          <w:szCs w:val="19"/>
        </w:rPr>
      </w:pPr>
    </w:p>
    <w:p w:rsidR="00CF48DC" w:rsidRDefault="00CF48DC">
      <w:pPr>
        <w:spacing w:line="240" w:lineRule="exact"/>
        <w:rPr>
          <w:sz w:val="19"/>
          <w:szCs w:val="19"/>
        </w:rPr>
      </w:pPr>
    </w:p>
    <w:p w:rsidR="00CF48DC" w:rsidRDefault="00CF48DC">
      <w:pPr>
        <w:spacing w:before="82" w:after="82" w:line="240" w:lineRule="exact"/>
        <w:rPr>
          <w:sz w:val="19"/>
          <w:szCs w:val="19"/>
        </w:rPr>
      </w:pPr>
    </w:p>
    <w:p w:rsidR="00CF48DC" w:rsidRDefault="00CF48DC">
      <w:pPr>
        <w:rPr>
          <w:sz w:val="2"/>
          <w:szCs w:val="2"/>
        </w:rPr>
        <w:sectPr w:rsidR="00CF48DC">
          <w:type w:val="continuous"/>
          <w:pgSz w:w="11909" w:h="16838"/>
          <w:pgMar w:top="0" w:right="0" w:bottom="0" w:left="0" w:header="0" w:footer="3" w:gutter="0"/>
          <w:cols w:space="720"/>
          <w:noEndnote/>
          <w:docGrid w:linePitch="360"/>
        </w:sectPr>
      </w:pPr>
    </w:p>
    <w:p w:rsidR="00CF48DC" w:rsidRDefault="009746E0">
      <w:pPr>
        <w:pStyle w:val="Gvdemetni0"/>
        <w:numPr>
          <w:ilvl w:val="0"/>
          <w:numId w:val="204"/>
        </w:numPr>
        <w:shd w:val="clear" w:color="auto" w:fill="auto"/>
        <w:tabs>
          <w:tab w:val="left" w:pos="682"/>
        </w:tabs>
        <w:spacing w:after="0" w:line="221" w:lineRule="exact"/>
        <w:ind w:firstLine="0"/>
        <w:jc w:val="both"/>
      </w:pPr>
      <w:r>
        <w:rPr>
          <w:noProof/>
        </w:rPr>
        <mc:AlternateContent>
          <mc:Choice Requires="wps">
            <w:drawing>
              <wp:anchor distT="0" distB="0" distL="63500" distR="63500" simplePos="0" relativeHeight="377487234" behindDoc="1" locked="0" layoutInCell="1" allowOverlap="1">
                <wp:simplePos x="0" y="0"/>
                <wp:positionH relativeFrom="margin">
                  <wp:posOffset>-1024255</wp:posOffset>
                </wp:positionH>
                <wp:positionV relativeFrom="paragraph">
                  <wp:posOffset>15240</wp:posOffset>
                </wp:positionV>
                <wp:extent cx="575945" cy="714375"/>
                <wp:effectExtent l="4445" t="0" r="635" b="3810"/>
                <wp:wrapSquare wrapText="bothSides"/>
                <wp:docPr id="159"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71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21" w:lineRule="exact"/>
                              <w:ind w:right="100"/>
                            </w:pPr>
                            <w:r>
                              <w:rPr>
                                <w:rStyle w:val="Gvdemetni80ptbolukbraklyorExact"/>
                                <w:b/>
                                <w:bCs/>
                                <w:spacing w:val="0"/>
                              </w:rPr>
                              <w:t>ilgili Teknik Dairelerin Görevleri Kapsamında Hazırladığı</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0" o:spid="_x0000_s1164" type="#_x0000_t202" style="position:absolute;left:0;text-align:left;margin-left:-80.65pt;margin-top:1.2pt;width:45.35pt;height:56.25pt;z-index:-12582924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19swIAALU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oHdRghEnHTTpgY4a3YoR+YGt0NCrFBzve3DVIxyAt2Wr+jtRflWIi3VD+I7eSCmGhpIKMvRNbd2z&#10;q6YnKlUGZDt8EBUEInstLNBYy86UDwqCAB069XjqjkmmhM1oGSVhhFEJR0s/vFxGNgJJ58u9VPod&#10;FR0yRoYlNN+Ck8Od0iYZks4uJhYXBWtbK4CWP9sAx2kHQsNVc2aSsP38kXjJJt7EoRMGi40Tennu&#10;3BTr0FkU/jLKL/P1Ovd/mrh+mDasqig3YWZt+eGf9e6o8kkVJ3Up0bLKwJmUlNxt161EBwLaLux3&#10;LMiZm/s8DVsE4PKCkh+E3m2QOMUiXjphEUZOsvRix/OT22ThhUmYF88p3TFO/50SGjKcREE0aem3&#10;3Dz7veZG0o5pmB4t6zIcn5xIahS44ZVtrSasneyzUpj0n0oB7Z4bbfVqJDqJVY/bcXocl7GJbwS8&#10;FdUjSFgKkBjoFGYfGI2Q3zEaYI5kWH3bE0kxat9zeAZm6MyGnI3tbBBewtUMa4wmc62n4bTvJds1&#10;gDw/tBt4KgWzMn7K4vjAYDZYNsc5ZobP+b/1epq2q18AAAD//wMAUEsDBBQABgAIAAAAIQAic1aQ&#10;3gAAAAoBAAAPAAAAZHJzL2Rvd25yZXYueG1sTI8xT8MwEIV3JP6DdUgsKHUcqtCGOBVCsLBRWNjc&#10;+JpExOcodpPQX88x0fH0Pr33XblbXC8mHEPnSYNapSCQam87ajR8frwmGxAhGrKm94QafjDArrq+&#10;Kk1h/UzvOO1jI7iEQmE0tDEOhZShbtGZsPIDEmdHPzoT+RwbaUczc7nrZZamuXSmI15ozYDPLdbf&#10;+5PTkC8vw93bFrP5XPcTfZ2Viqi0vr1Znh5BRFziPwx/+qwOFTsd/IlsEL2GROXqnlkN2RoEA8lD&#10;moM4MKnWW5BVKS9fqH4BAAD//wMAUEsBAi0AFAAGAAgAAAAhALaDOJL+AAAA4QEAABMAAAAAAAAA&#10;AAAAAAAAAAAAAFtDb250ZW50X1R5cGVzXS54bWxQSwECLQAUAAYACAAAACEAOP0h/9YAAACUAQAA&#10;CwAAAAAAAAAAAAAAAAAvAQAAX3JlbHMvLnJlbHNQSwECLQAUAAYACAAAACEAPPjdfbMCAAC1BQAA&#10;DgAAAAAAAAAAAAAAAAAuAgAAZHJzL2Uyb0RvYy54bWxQSwECLQAUAAYACAAAACEAInNWkN4AAAAK&#10;AQAADwAAAAAAAAAAAAAAAAANBQAAZHJzL2Rvd25yZXYueG1sUEsFBgAAAAAEAAQA8wAAABgGAAAA&#10;AA==&#10;" filled="f" stroked="f">
                <v:textbox style="mso-fit-shape-to-text:t" inset="0,0,0,0">
                  <w:txbxContent>
                    <w:p w:rsidR="00CF48DC" w:rsidRDefault="009746E0">
                      <w:pPr>
                        <w:pStyle w:val="Gvdemetni80"/>
                        <w:shd w:val="clear" w:color="auto" w:fill="auto"/>
                        <w:spacing w:before="0" w:line="221" w:lineRule="exact"/>
                        <w:ind w:right="100"/>
                      </w:pPr>
                      <w:r>
                        <w:rPr>
                          <w:rStyle w:val="Gvdemetni80ptbolukbraklyorExact"/>
                          <w:b/>
                          <w:bCs/>
                          <w:spacing w:val="0"/>
                        </w:rPr>
                        <w:t>ilgili Teknik Dairelerin Görevleri Kapsamında Hazırladığı</w:t>
                      </w:r>
                    </w:p>
                  </w:txbxContent>
                </v:textbox>
                <w10:wrap type="square" anchorx="margin"/>
              </v:shape>
            </w:pict>
          </mc:Fallback>
        </mc:AlternateContent>
      </w:r>
      <w:r>
        <w:rPr>
          <w:noProof/>
        </w:rPr>
        <mc:AlternateContent>
          <mc:Choice Requires="wps">
            <w:drawing>
              <wp:anchor distT="0" distB="0" distL="63500" distR="63500" simplePos="0" relativeHeight="377487235" behindDoc="1" locked="0" layoutInCell="1" allowOverlap="1">
                <wp:simplePos x="0" y="0"/>
                <wp:positionH relativeFrom="margin">
                  <wp:posOffset>-384175</wp:posOffset>
                </wp:positionH>
                <wp:positionV relativeFrom="paragraph">
                  <wp:posOffset>24130</wp:posOffset>
                </wp:positionV>
                <wp:extent cx="161290" cy="114300"/>
                <wp:effectExtent l="0" t="0" r="3810" b="4445"/>
                <wp:wrapSquare wrapText="bothSides"/>
                <wp:docPr id="158"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12"/>
                              <w:shd w:val="clear" w:color="auto" w:fill="auto"/>
                              <w:spacing w:line="160" w:lineRule="exact"/>
                            </w:pPr>
                            <w:r>
                              <w:rPr>
                                <w:spacing w:val="0"/>
                              </w:rPr>
                              <w:t>10</w:t>
                            </w:r>
                            <w:r>
                              <w:rPr>
                                <w:rStyle w:val="Gvdemetni126pt0ptbolukbraklyorExact"/>
                                <w:b/>
                                <w:bCs/>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9" o:spid="_x0000_s1165" type="#_x0000_t202" style="position:absolute;left:0;text-align:left;margin-left:-30.25pt;margin-top:1.9pt;width:12.7pt;height:9pt;z-index:-12582924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62FsgIAALUFAAAOAAAAZHJzL2Uyb0RvYy54bWysVN1umzAUvp+0d7B8T8GUpAGVVG0I06Tu&#10;R2r3AA6YYA1sZjuBrtq779iEpGlvpm1cWAef4+/8fedc3wxtg/ZMaS5FislFgBEThSy52Kb422Pu&#10;LTDShoqSNlKwFD8xjW+W799d913CQlnLpmQKAYjQSd+luDamS3xfFzVrqb6QHROgrKRqqYFftfVL&#10;RXtAbxs/DIK530tVdkoWTGu4zUYlXjr8qmKF+VJVmhnUpBhiM+5U7tzY019e02SraFfz4hAG/Yso&#10;WsoFOD1CZdRQtFP8DVTLCyW1rMxFIVtfVhUvmMsBsiHBq2weatoxlwsUR3fHMun/B1t83n9ViJfQ&#10;uxm0StAWmvTIBoPu5IAIiW2F+k4nYPjQgakZQAHWLlvd3cviu0ZCrmoqtuxWKdnXjJYQIbEv/RdP&#10;RxxtQTb9J1mCI7oz0gENlWpt+aAgCNChU0/H7thgCutyTsIYNAWoCIkuA9c9nybT405p84HJFlkh&#10;xQqa78Dp/l4bGwxNJhPrS8icN40jQCPOLsBwvAHX8NTqbBCun89xEK8X60XkReF87UVBlnm3+Sry&#10;5jm5mmWX2WqVkV/WL4mSmpclE9bNxC0S/VnvDiwfWXFkl5YNLy2cDUmr7WbVKLSnwO3cfa7koDmZ&#10;+edhuCJALq9SImEU3IWxl88XV16URzMvvgoWXkDiu3geRHGU5ecp3XPB/j0l1Kc4noWzkUunoF/l&#10;FrjvbW40abmB7dHwNsWLoxFNLAPXonStNZQ3o/yiFDb8Uymg3VOjHV8tRUeymmEzjMNxeRyEjSyf&#10;gMJKAsWAjbD7QKil+olRD3skxfrHjiqGUfNRwBjYpTMJahI2k0BFAU9TbDAaxZUZl9OuU3xbA/I0&#10;aLcwKjl3NLYzNUZxGDDYDS6bwx6zy+flv7M6bdvlbwAAAP//AwBQSwMEFAAGAAgAAAAhACHTzGfd&#10;AAAACAEAAA8AAABkcnMvZG93bnJldi54bWxMjzFPwzAUhHck/oP1kFhQ6jhVo5LGqRCChY2Whc1N&#10;HklU+zmK3ST01/OYYDzd6e67cr84KyYcQ+9Jg1qlIJBq3/TUavg4viZbECEaaoz1hBq+McC+ur0p&#10;TdH4md5xOsRWcAmFwmjoYhwKKUPdoTNh5Qck9r786ExkObayGc3M5c7KLE1z6UxPvNCZAZ87rM+H&#10;i9OQLy/Dw9sjZvO1thN9XpWKqLS+v1uediAiLvEvDL/4jA4VM538hZogrIYkTzcc1bDmB+wn640C&#10;cdKQqS3IqpT/D1Q/AAAA//8DAFBLAQItABQABgAIAAAAIQC2gziS/gAAAOEBAAATAAAAAAAAAAAA&#10;AAAAAAAAAABbQ29udGVudF9UeXBlc10ueG1sUEsBAi0AFAAGAAgAAAAhADj9If/WAAAAlAEAAAsA&#10;AAAAAAAAAAAAAAAALwEAAF9yZWxzLy5yZWxzUEsBAi0AFAAGAAgAAAAhAFXPrYWyAgAAtQUAAA4A&#10;AAAAAAAAAAAAAAAALgIAAGRycy9lMm9Eb2MueG1sUEsBAi0AFAAGAAgAAAAhACHTzGfdAAAACAEA&#10;AA8AAAAAAAAAAAAAAAAADAUAAGRycy9kb3ducmV2LnhtbFBLBQYAAAAABAAEAPMAAAAWBgAAAAA=&#10;" filled="f" stroked="f">
                <v:textbox style="mso-fit-shape-to-text:t" inset="0,0,0,0">
                  <w:txbxContent>
                    <w:p w:rsidR="00CF48DC" w:rsidRDefault="009746E0">
                      <w:pPr>
                        <w:pStyle w:val="Gvdemetni12"/>
                        <w:shd w:val="clear" w:color="auto" w:fill="auto"/>
                        <w:spacing w:line="160" w:lineRule="exact"/>
                      </w:pPr>
                      <w:r>
                        <w:rPr>
                          <w:spacing w:val="0"/>
                        </w:rPr>
                        <w:t>10</w:t>
                      </w:r>
                      <w:r>
                        <w:rPr>
                          <w:rStyle w:val="Gvdemetni126pt0ptbolukbraklyorExact"/>
                          <w:b/>
                          <w:bCs/>
                        </w:rPr>
                        <w:t>.</w:t>
                      </w:r>
                    </w:p>
                  </w:txbxContent>
                </v:textbox>
                <w10:wrap type="square" anchorx="margin"/>
              </v:shape>
            </w:pict>
          </mc:Fallback>
        </mc:AlternateContent>
      </w:r>
      <w:r>
        <w:t>İlgili Tekn</w:t>
      </w:r>
      <w:r>
        <w:t>ile Dairelerin hazırlayacağı projeler Yasa’nın Tefsir yan başlddı (2)’nci maddesinde belirtilen Telemle İş, Yapı ve Yapım İşlerinin kapsamındadır. Bu kapsama dayandırılarak Telenile Daireler aşağıdaki işleri yapar:</w:t>
      </w:r>
    </w:p>
    <w:p w:rsidR="00CF48DC" w:rsidRDefault="009746E0">
      <w:pPr>
        <w:pStyle w:val="Gvdemetni0"/>
        <w:numPr>
          <w:ilvl w:val="0"/>
          <w:numId w:val="205"/>
        </w:numPr>
        <w:shd w:val="clear" w:color="auto" w:fill="auto"/>
        <w:tabs>
          <w:tab w:val="left" w:pos="1170"/>
        </w:tabs>
        <w:spacing w:after="0" w:line="221" w:lineRule="exact"/>
        <w:ind w:left="860" w:firstLine="0"/>
        <w:jc w:val="both"/>
      </w:pPr>
      <w:r>
        <w:t>Sıfırdan (Yeni) yapım işi,</w:t>
      </w:r>
    </w:p>
    <w:p w:rsidR="00CF48DC" w:rsidRDefault="009746E0">
      <w:pPr>
        <w:pStyle w:val="Gvdemetni0"/>
        <w:numPr>
          <w:ilvl w:val="0"/>
          <w:numId w:val="205"/>
        </w:numPr>
        <w:shd w:val="clear" w:color="auto" w:fill="auto"/>
        <w:tabs>
          <w:tab w:val="left" w:pos="1170"/>
        </w:tabs>
        <w:spacing w:after="0" w:line="221" w:lineRule="exact"/>
        <w:ind w:left="860" w:firstLine="0"/>
        <w:jc w:val="both"/>
      </w:pPr>
      <w:r>
        <w:t xml:space="preserve">T </w:t>
      </w:r>
      <w:r>
        <w:t>amirat/tadilat işleri,</w:t>
      </w:r>
      <w:r>
        <w:br w:type="page"/>
      </w:r>
    </w:p>
    <w:p w:rsidR="00CF48DC" w:rsidRDefault="009746E0">
      <w:pPr>
        <w:pStyle w:val="Balk720"/>
        <w:keepNext/>
        <w:keepLines/>
        <w:shd w:val="clear" w:color="auto" w:fill="auto"/>
        <w:spacing w:after="146" w:line="210" w:lineRule="exact"/>
        <w:ind w:left="1940"/>
        <w:jc w:val="left"/>
      </w:pPr>
      <w:bookmarkStart w:id="59" w:name="bookmark58"/>
      <w:r>
        <w:t>2232</w:t>
      </w:r>
      <w:bookmarkEnd w:id="59"/>
    </w:p>
    <w:p w:rsidR="00CF48DC" w:rsidRDefault="009746E0">
      <w:pPr>
        <w:pStyle w:val="Gvdemetni0"/>
        <w:numPr>
          <w:ilvl w:val="0"/>
          <w:numId w:val="205"/>
        </w:numPr>
        <w:shd w:val="clear" w:color="auto" w:fill="auto"/>
        <w:tabs>
          <w:tab w:val="left" w:pos="1210"/>
        </w:tabs>
        <w:spacing w:after="0" w:line="170" w:lineRule="exact"/>
        <w:ind w:left="1200" w:hanging="280"/>
        <w:jc w:val="both"/>
      </w:pPr>
      <w:r>
        <w:rPr>
          <w:noProof/>
        </w:rPr>
        <mc:AlternateContent>
          <mc:Choice Requires="wps">
            <w:drawing>
              <wp:anchor distT="0" distB="0" distL="63500" distR="63500" simplePos="0" relativeHeight="377487236" behindDoc="1" locked="0" layoutInCell="1" allowOverlap="1">
                <wp:simplePos x="0" y="0"/>
                <wp:positionH relativeFrom="margin">
                  <wp:posOffset>-1033145</wp:posOffset>
                </wp:positionH>
                <wp:positionV relativeFrom="paragraph">
                  <wp:posOffset>3175</wp:posOffset>
                </wp:positionV>
                <wp:extent cx="393065" cy="104775"/>
                <wp:effectExtent l="0" t="3175" r="1905" b="0"/>
                <wp:wrapSquare wrapText="bothSides"/>
                <wp:docPr id="157"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150" w:lineRule="exact"/>
                            </w:pPr>
                            <w:r>
                              <w:rPr>
                                <w:rStyle w:val="Gvdemetni80ptbolukbraklyorExact"/>
                                <w:b/>
                                <w:bCs/>
                                <w:spacing w:val="0"/>
                              </w:rPr>
                              <w:t>Projeler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8" o:spid="_x0000_s1166" type="#_x0000_t202" style="position:absolute;left:0;text-align:left;margin-left:-81.35pt;margin-top:.25pt;width:30.95pt;height:8.25pt;z-index:-12582924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WOTsQIAALUFAAAOAAAAZHJzL2Uyb0RvYy54bWysVG1vmzAQ/j5p/8HydwokkAAKqdoQpknd&#10;i9TuBzhggjWwme0Eumn/fWcT0rTVpGkbH6zDPj93z93jW10PbYOOVComeIr9Kw8jygtRMr5P8ZeH&#10;3IkwUprwkjSC0xQ/UoWv12/frPouoTNRi6akEgEIV0nfpbjWuktcVxU1bYm6Eh3lcFgJ2RINv3Lv&#10;lpL0gN427szzFm4vZNlJUVClYDcbD/Ha4lcVLfSnqlJUoybFkJu2q7TrzqzuekWSvSRdzYpTGuQv&#10;smgJ4xD0DJURTdBBsldQLSukUKLSV4VoXVFVrKCWA7DxvRds7mvSUcsFiqO6c5nU/4MtPh4/S8RK&#10;6F24xIiTFpr0QAeNbsWAfD8yFeo7lYDjfQeueoAD8LZsVXcniq8KcbGpCd/TGylFX1NSQoa+uele&#10;XB1xlAHZ9R9ECYHIQQsLNFSyNeWDgiBAh049nrtjkilgcx7PvUWIUQFHvhcsl6GNQJLpcieVfkdF&#10;i4yRYgnNt+DkeKe0SYYkk4uJxUXOmsYKoOHPNsBx3IHQcNWcmSRsP3/EXryNtlHgBLPF1gm8LHNu&#10;8k3gLHJ/GWbzbLPJ/J8mrh8kNStLyk2YSVt+8Ge9O6l8VMVZXUo0rDRwJiUl97tNI9GRgLZz+50K&#10;cuHmPk/DFgG4vKDkzwLvdhY7+SJaOkEehE689CLH8+PbeOEFcZDlzyndMU7/nRLqUxyHs3DU0m+5&#10;efZ7zY0kLdMwPRrWpjg6O5HEKHDLS9taTVgz2helMOk/lQLaPTXa6tVIdBSrHnbD+DgCOyqMmnei&#10;fAQJSwESA53C7AOjFvI7Rj3MkRSrbwciKUbNew7PwAydyZCTsZsMwgu4mmKN0Whu9DicDp1k+xqQ&#10;p4d2A08lZ1bGT1mcHhjMBsvmNMfM8Ln8t15P03b9CwAA//8DAFBLAwQUAAYACAAAACEA6ppDntwA&#10;AAAJAQAADwAAAGRycy9kb3ducmV2LnhtbEyPMU/DMBCFdyT+g3VILCi1HYkUQpwKIVjYaFnY3PhI&#10;IuJzFLtJ6K/nmGA8vU/vvlftVj+IGafYBzKgNwoEUhNcT62B98NLdgciJkvODoHQwDdG2NWXF5Ut&#10;XVjoDed9agWXUCytgS6lsZQyNh16GzdhROLsM0zeJj6nVrrJLlzuB5krVUhve+IPnR3xqcPma3/y&#10;Bor1ebx5vcd8OTfDTB9nrRNqY66v1scHEAnX9AfDrz6rQ81Ox3AiF8VgINNFvmXWwC0IzjOtFG85&#10;MrlVIOtK/l9Q/wAAAP//AwBQSwECLQAUAAYACAAAACEAtoM4kv4AAADhAQAAEwAAAAAAAAAAAAAA&#10;AAAAAAAAW0NvbnRlbnRfVHlwZXNdLnhtbFBLAQItABQABgAIAAAAIQA4/SH/1gAAAJQBAAALAAAA&#10;AAAAAAAAAAAAAC8BAABfcmVscy8ucmVsc1BLAQItABQABgAIAAAAIQD6OWOTsQIAALUFAAAOAAAA&#10;AAAAAAAAAAAAAC4CAABkcnMvZTJvRG9jLnhtbFBLAQItABQABgAIAAAAIQDqmkOe3AAAAAkBAAAP&#10;AAAAAAAAAAAAAAAAAAsFAABkcnMvZG93bnJldi54bWxQSwUGAAAAAAQABADzAAAAFAYAAAAA&#10;" filled="f" stroked="f">
                <v:textbox style="mso-fit-shape-to-text:t" inset="0,0,0,0">
                  <w:txbxContent>
                    <w:p w:rsidR="00CF48DC" w:rsidRDefault="009746E0">
                      <w:pPr>
                        <w:pStyle w:val="Gvdemetni80"/>
                        <w:shd w:val="clear" w:color="auto" w:fill="auto"/>
                        <w:spacing w:before="0" w:line="150" w:lineRule="exact"/>
                      </w:pPr>
                      <w:r>
                        <w:rPr>
                          <w:rStyle w:val="Gvdemetni80ptbolukbraklyorExact"/>
                          <w:b/>
                          <w:bCs/>
                          <w:spacing w:val="0"/>
                        </w:rPr>
                        <w:t>Projeler</w:t>
                      </w:r>
                    </w:p>
                  </w:txbxContent>
                </v:textbox>
                <w10:wrap type="square" anchorx="margin"/>
              </v:shape>
            </w:pict>
          </mc:Fallback>
        </mc:AlternateContent>
      </w:r>
      <w:r>
        <w:t>Yıkım işi,</w:t>
      </w:r>
    </w:p>
    <w:p w:rsidR="00CF48DC" w:rsidRDefault="009746E0">
      <w:pPr>
        <w:pStyle w:val="Gvdemetni0"/>
        <w:numPr>
          <w:ilvl w:val="0"/>
          <w:numId w:val="205"/>
        </w:numPr>
        <w:shd w:val="clear" w:color="auto" w:fill="auto"/>
        <w:tabs>
          <w:tab w:val="left" w:pos="1210"/>
        </w:tabs>
        <w:spacing w:after="0" w:line="230" w:lineRule="exact"/>
        <w:ind w:left="1200" w:hanging="280"/>
        <w:jc w:val="both"/>
      </w:pPr>
      <w:r>
        <w:t>Teknik rapor hazırlama işi,</w:t>
      </w:r>
    </w:p>
    <w:p w:rsidR="00CF48DC" w:rsidRDefault="009746E0">
      <w:pPr>
        <w:pStyle w:val="Gvdemetni0"/>
        <w:numPr>
          <w:ilvl w:val="0"/>
          <w:numId w:val="205"/>
        </w:numPr>
        <w:shd w:val="clear" w:color="auto" w:fill="auto"/>
        <w:tabs>
          <w:tab w:val="left" w:pos="1210"/>
        </w:tabs>
        <w:spacing w:after="0" w:line="230" w:lineRule="exact"/>
        <w:ind w:left="1200" w:hanging="280"/>
        <w:jc w:val="both"/>
      </w:pPr>
      <w:r>
        <w:t>Çevre düzenlemesi işi,</w:t>
      </w:r>
    </w:p>
    <w:p w:rsidR="00CF48DC" w:rsidRDefault="009746E0">
      <w:pPr>
        <w:pStyle w:val="Gvdemetni0"/>
        <w:numPr>
          <w:ilvl w:val="0"/>
          <w:numId w:val="205"/>
        </w:numPr>
        <w:shd w:val="clear" w:color="auto" w:fill="auto"/>
        <w:tabs>
          <w:tab w:val="left" w:pos="1210"/>
        </w:tabs>
        <w:spacing w:after="0" w:line="230" w:lineRule="exact"/>
        <w:ind w:left="1200" w:hanging="280"/>
        <w:jc w:val="both"/>
      </w:pPr>
      <w:r>
        <w:t>Avam proje üzerinden yaklaşık değer bulunması işi,</w:t>
      </w:r>
    </w:p>
    <w:p w:rsidR="00CF48DC" w:rsidRDefault="009746E0">
      <w:pPr>
        <w:pStyle w:val="Gvdemetni0"/>
        <w:numPr>
          <w:ilvl w:val="0"/>
          <w:numId w:val="205"/>
        </w:numPr>
        <w:shd w:val="clear" w:color="auto" w:fill="auto"/>
        <w:tabs>
          <w:tab w:val="left" w:pos="1210"/>
        </w:tabs>
        <w:spacing w:after="0" w:line="230" w:lineRule="exact"/>
        <w:ind w:left="1200" w:right="20" w:hanging="280"/>
        <w:jc w:val="both"/>
      </w:pPr>
      <w:r>
        <w:t>Taşınmaz eski eserlerin restorasyonuna ilişirin her türlü yapım işi,</w:t>
      </w:r>
    </w:p>
    <w:p w:rsidR="00CF48DC" w:rsidRDefault="009746E0">
      <w:pPr>
        <w:pStyle w:val="Gvdemetni0"/>
        <w:numPr>
          <w:ilvl w:val="0"/>
          <w:numId w:val="205"/>
        </w:numPr>
        <w:shd w:val="clear" w:color="auto" w:fill="auto"/>
        <w:tabs>
          <w:tab w:val="left" w:pos="1210"/>
        </w:tabs>
        <w:spacing w:after="0" w:line="230" w:lineRule="exact"/>
        <w:ind w:left="1200" w:right="20" w:hanging="280"/>
        <w:jc w:val="both"/>
      </w:pPr>
      <w:r>
        <w:t xml:space="preserve">Eski eserler ile müzelerin </w:t>
      </w:r>
      <w:r>
        <w:t>korunmasına ilişirin her türlü yapım işi,</w:t>
      </w:r>
    </w:p>
    <w:p w:rsidR="00CF48DC" w:rsidRDefault="009746E0">
      <w:pPr>
        <w:pStyle w:val="Gvdemetni0"/>
        <w:shd w:val="clear" w:color="auto" w:fill="auto"/>
        <w:spacing w:after="0" w:line="230" w:lineRule="exact"/>
        <w:ind w:left="1200" w:hanging="280"/>
        <w:jc w:val="both"/>
      </w:pPr>
      <w:r>
        <w:t>(İ) Devlet yol ağlan ile ilgili tüm yapım işleri,</w:t>
      </w:r>
    </w:p>
    <w:p w:rsidR="00CF48DC" w:rsidRDefault="009746E0">
      <w:pPr>
        <w:pStyle w:val="Gvdemetni0"/>
        <w:shd w:val="clear" w:color="auto" w:fill="auto"/>
        <w:spacing w:after="0" w:line="230" w:lineRule="exact"/>
        <w:ind w:left="1200" w:hanging="280"/>
        <w:jc w:val="both"/>
      </w:pPr>
      <w:r>
        <w:t>(J) Devlet yolları ağma giren yol ve köprüleri ile ilgili işler,</w:t>
      </w:r>
    </w:p>
    <w:p w:rsidR="00CF48DC" w:rsidRDefault="009746E0">
      <w:pPr>
        <w:pStyle w:val="Gvdemetni0"/>
        <w:shd w:val="clear" w:color="auto" w:fill="auto"/>
        <w:spacing w:after="0" w:line="230" w:lineRule="exact"/>
        <w:ind w:left="1200" w:hanging="280"/>
        <w:jc w:val="both"/>
      </w:pPr>
      <w:r>
        <w:t>(K) Hava alanlarını ve deniz limanlan ile ilgili işler,</w:t>
      </w:r>
    </w:p>
    <w:p w:rsidR="00CF48DC" w:rsidRDefault="009746E0">
      <w:pPr>
        <w:pStyle w:val="Gvdemetni0"/>
        <w:shd w:val="clear" w:color="auto" w:fill="auto"/>
        <w:spacing w:after="0" w:line="230" w:lineRule="exact"/>
        <w:ind w:left="1200" w:right="20" w:hanging="280"/>
        <w:jc w:val="both"/>
      </w:pPr>
      <w:r>
        <w:t>(L) İçme ve kullanma suyu ihtiyacım karşıla</w:t>
      </w:r>
      <w:r>
        <w:t>mak için yapılan işler,</w:t>
      </w:r>
    </w:p>
    <w:p w:rsidR="00CF48DC" w:rsidRDefault="009746E0">
      <w:pPr>
        <w:pStyle w:val="Gvdemetni0"/>
        <w:shd w:val="clear" w:color="auto" w:fill="auto"/>
        <w:spacing w:after="0" w:line="230" w:lineRule="exact"/>
        <w:ind w:left="1200" w:right="20" w:hanging="280"/>
        <w:jc w:val="both"/>
      </w:pPr>
      <w:r>
        <w:t>(M) Telekomünikasyon hizmetleri, Devlet sınırları içinde ve Devlet ile diğer dünya ülkeleri arasında düzenli olarak haberleşmeyi sağlamak için gerekli her türlü işler,</w:t>
      </w:r>
    </w:p>
    <w:p w:rsidR="00CF48DC" w:rsidRDefault="009746E0">
      <w:pPr>
        <w:pStyle w:val="Gvdemetni0"/>
        <w:shd w:val="clear" w:color="auto" w:fill="auto"/>
        <w:spacing w:after="184" w:line="230" w:lineRule="exact"/>
        <w:ind w:left="1200" w:right="20" w:hanging="280"/>
        <w:jc w:val="both"/>
      </w:pPr>
      <w:r>
        <w:t xml:space="preserve">(N) Turizm yaürımları ile ilgili imar planı ve projeleri ile </w:t>
      </w:r>
      <w:r>
        <w:t>ilgili işler vb. işlerdir.</w:t>
      </w:r>
    </w:p>
    <w:p w:rsidR="00CF48DC" w:rsidRDefault="009746E0">
      <w:pPr>
        <w:pStyle w:val="Gvdemetni0"/>
        <w:numPr>
          <w:ilvl w:val="0"/>
          <w:numId w:val="206"/>
        </w:numPr>
        <w:shd w:val="clear" w:color="auto" w:fill="auto"/>
        <w:tabs>
          <w:tab w:val="left" w:pos="826"/>
        </w:tabs>
        <w:ind w:left="20" w:right="20" w:firstLine="0"/>
        <w:jc w:val="both"/>
      </w:pPr>
      <w:r>
        <w:t>Teklif sunacak İhale Katılmacıları, tekliflerini sunmadan önce bahse konu olan ve uygulaması yapılacak projelerin uygulanacağı arazi ve çevresini yerinde çok iyi inceleyip tüm şartnameleri okuduktan soma anlaşılmayan hususlar içi</w:t>
      </w:r>
      <w:r>
        <w:t>n ilgili Teknik Daireden yazılı soru cevap şeklinde ayrıntılı talep eder ve ilgili Teknik Daire konu ile ilgili gerekli bilgileri İhale Katılımcılarına vermekle yükümlüdür. İhale Katılımcısının bu gibi konularda gereldi sorgulamayı yapmaması durumunda uygu</w:t>
      </w:r>
      <w:r>
        <w:t>lama sırasmda çıkabilecek ihtilaflarda Kontrol Heyetinin ve İdarenin (İhale Makamının) ihale dokümanlarını yorumlamasına göre çözümlenir. Tüm proje ve şartnameler her zaman, ‘birbirini tamamlar ve bütünler’ şeldinde yorumlanır.</w:t>
      </w:r>
    </w:p>
    <w:p w:rsidR="00CF48DC" w:rsidRDefault="009746E0">
      <w:pPr>
        <w:pStyle w:val="Gvdemetni0"/>
        <w:numPr>
          <w:ilvl w:val="0"/>
          <w:numId w:val="207"/>
        </w:numPr>
        <w:shd w:val="clear" w:color="auto" w:fill="auto"/>
        <w:tabs>
          <w:tab w:val="left" w:pos="332"/>
        </w:tabs>
        <w:spacing w:after="0"/>
        <w:ind w:left="20" w:right="20" w:firstLine="0"/>
        <w:jc w:val="both"/>
      </w:pPr>
      <w:r>
        <w:rPr>
          <w:noProof/>
        </w:rPr>
        <mc:AlternateContent>
          <mc:Choice Requires="wps">
            <w:drawing>
              <wp:anchor distT="0" distB="0" distL="63500" distR="63500" simplePos="0" relativeHeight="377487237" behindDoc="1" locked="0" layoutInCell="1" allowOverlap="1">
                <wp:simplePos x="0" y="0"/>
                <wp:positionH relativeFrom="margin">
                  <wp:posOffset>-1054735</wp:posOffset>
                </wp:positionH>
                <wp:positionV relativeFrom="paragraph">
                  <wp:posOffset>-4445</wp:posOffset>
                </wp:positionV>
                <wp:extent cx="685800" cy="428625"/>
                <wp:effectExtent l="2540" t="0" r="0" b="4445"/>
                <wp:wrapSquare wrapText="bothSides"/>
                <wp:docPr id="156"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tabs>
                                <w:tab w:val="right" w:pos="1243"/>
                              </w:tabs>
                              <w:spacing w:before="0" w:line="226" w:lineRule="exact"/>
                              <w:jc w:val="both"/>
                            </w:pPr>
                            <w:r>
                              <w:rPr>
                                <w:rStyle w:val="Gvdemetni80ptbolukbraklyorExact"/>
                                <w:b/>
                                <w:bCs/>
                                <w:spacing w:val="0"/>
                              </w:rPr>
                              <w:t>Özel</w:t>
                            </w:r>
                            <w:r>
                              <w:rPr>
                                <w:rStyle w:val="Gvdemetni80ptbolukbraklyorExact"/>
                                <w:b/>
                                <w:bCs/>
                                <w:spacing w:val="0"/>
                              </w:rPr>
                              <w:tab/>
                              <w:t>11.</w:t>
                            </w:r>
                          </w:p>
                          <w:p w:rsidR="00CF48DC" w:rsidRDefault="009746E0">
                            <w:pPr>
                              <w:pStyle w:val="Gvdemetni80"/>
                              <w:shd w:val="clear" w:color="auto" w:fill="auto"/>
                              <w:spacing w:before="0" w:line="226" w:lineRule="exact"/>
                              <w:jc w:val="both"/>
                            </w:pPr>
                            <w:r>
                              <w:rPr>
                                <w:rStyle w:val="Gvdemetni80ptbolukbraklyorExact"/>
                                <w:b/>
                                <w:bCs/>
                                <w:spacing w:val="0"/>
                              </w:rPr>
                              <w:t>Teknik</w:t>
                            </w:r>
                          </w:p>
                          <w:p w:rsidR="00CF48DC" w:rsidRDefault="009746E0">
                            <w:pPr>
                              <w:pStyle w:val="Gvdemetni80"/>
                              <w:shd w:val="clear" w:color="auto" w:fill="auto"/>
                              <w:spacing w:before="0" w:line="226" w:lineRule="exact"/>
                              <w:jc w:val="both"/>
                            </w:pPr>
                            <w:r>
                              <w:rPr>
                                <w:rStyle w:val="Gvdemetni80ptbolukbraklyorExact"/>
                                <w:b/>
                                <w:bCs/>
                                <w:spacing w:val="0"/>
                              </w:rPr>
                              <w:t>Şartnameler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7" o:spid="_x0000_s1167" type="#_x0000_t202" style="position:absolute;left:0;text-align:left;margin-left:-83.05pt;margin-top:-.35pt;width:54pt;height:33.75pt;z-index:-12582924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SojsgIAALUFAAAOAAAAZHJzL2Uyb0RvYy54bWysVG1vmzAQ/j5p/8Hyd8rLCAFUUrUhTJO6&#10;F6ndD3DABGtgM9sJdNX++84mpGmrSdM2PliHfX7unrvHd3k1di06UKmY4Bn2LzyMKC9Fxfguw1/v&#10;CyfGSGnCK9IKTjP8QBW+Wr19czn0KQ1EI9qKSgQgXKVDn+FG6z51XVU2tCPqQvSUw2EtZEc0/Mqd&#10;W0kyAHrXuoHnRe4gZNVLUVKlYDefDvHK4tc1LfXnulZUozbDkJu2q7Tr1qzu6pKkO0n6hpXHNMhf&#10;ZNERxiHoCSonmqC9ZK+gOlZKoUStL0rRuaKuWUktB2Djey/Y3DWkp5YLFEf1pzKp/wdbfjp8kYhV&#10;0LtFhBEnHTTpno4a3YgR+f7SVGjoVQqOdz246hEOwNuyVf2tKL8pxMW6IXxHr6UUQ0NJBRn65qZ7&#10;dnXCUQZkO3wUFQQiey0s0FjLzpQPCoIAHTr1cOqOSaaEzShexB6clHAUBnEULGwEks6Xe6n0eyo6&#10;ZIwMS2i+BSeHW6VNMiSdXUwsLgrWtlYALX+2AY7TDoSGq+bMJGH7+Zh4ySbexKETBtHGCb08d66L&#10;dehEhb9c5O/y9Tr3f5q4fpg2rKooN2Fmbfnhn/XuqPJJFSd1KdGyysCZlJTcbdetRAcC2i7sdyzI&#10;mZv7PA1bBODygpIfhN5NkDhFFC+dsAgXTrL0Ysfzk5sk8sIkzIvnlG4Zp/9OCQ0ZThbQR0vnt9w8&#10;+73mRtKOaZgeLesyDNKAzziR1Chwwytra8LayT4rhUn/qRTQ7rnRVq9GopNY9bgdp8cRWjkbNW9F&#10;9QASlgIkBmqE2QdGI+QPjAaYIxlW3/dEUozaDxyegRk6syFnYzsbhJdwNcMao8lc62k47XvJdg0g&#10;zw/tGp5KwayMn7I4PjCYDZbNcY6Z4XP+b72epu3qFwAAAP//AwBQSwMEFAAGAAgAAAAhAIXVcD7c&#10;AAAACQEAAA8AAABkcnMvZG93bnJldi54bWxMj7FOxDAMhnck3iEyEgvqpTmJUkrTE0KwsHHHwpZr&#10;TFuROFWTa8s9PWaCzb/86/Pnerd6J2ac4hBIg9rkIJDaYAfqNLwfXrISREyGrHGBUMM3Rtg1lxe1&#10;qWxY6A3nfeoEQyhWRkOf0lhJGdsevYmbMCLx7jNM3iSOUyftZBaGeye3eV5IbwbiC70Z8anH9mt/&#10;8hqK9Xm8eb3H7XJu3UwfZ6USKq2vr9bHBxAJ1/RXhl99VoeGnY7hRDYKpyFTRaG4y9MdCC5ktyXn&#10;I9OLEmRTy/8fND8AAAD//wMAUEsBAi0AFAAGAAgAAAAhALaDOJL+AAAA4QEAABMAAAAAAAAAAAAA&#10;AAAAAAAAAFtDb250ZW50X1R5cGVzXS54bWxQSwECLQAUAAYACAAAACEAOP0h/9YAAACUAQAACwAA&#10;AAAAAAAAAAAAAAAvAQAAX3JlbHMvLnJlbHNQSwECLQAUAAYACAAAACEAtVUqI7ICAAC1BQAADgAA&#10;AAAAAAAAAAAAAAAuAgAAZHJzL2Uyb0RvYy54bWxQSwECLQAUAAYACAAAACEAhdVwPtwAAAAJAQAA&#10;DwAAAAAAAAAAAAAAAAAMBQAAZHJzL2Rvd25yZXYueG1sUEsFBgAAAAAEAAQA8wAAABUGAAAAAA==&#10;" filled="f" stroked="f">
                <v:textbox style="mso-fit-shape-to-text:t" inset="0,0,0,0">
                  <w:txbxContent>
                    <w:p w:rsidR="00CF48DC" w:rsidRDefault="009746E0">
                      <w:pPr>
                        <w:pStyle w:val="Gvdemetni80"/>
                        <w:shd w:val="clear" w:color="auto" w:fill="auto"/>
                        <w:tabs>
                          <w:tab w:val="right" w:pos="1243"/>
                        </w:tabs>
                        <w:spacing w:before="0" w:line="226" w:lineRule="exact"/>
                        <w:jc w:val="both"/>
                      </w:pPr>
                      <w:r>
                        <w:rPr>
                          <w:rStyle w:val="Gvdemetni80ptbolukbraklyorExact"/>
                          <w:b/>
                          <w:bCs/>
                          <w:spacing w:val="0"/>
                        </w:rPr>
                        <w:t>Özel</w:t>
                      </w:r>
                      <w:r>
                        <w:rPr>
                          <w:rStyle w:val="Gvdemetni80ptbolukbraklyorExact"/>
                          <w:b/>
                          <w:bCs/>
                          <w:spacing w:val="0"/>
                        </w:rPr>
                        <w:tab/>
                        <w:t>11.</w:t>
                      </w:r>
                    </w:p>
                    <w:p w:rsidR="00CF48DC" w:rsidRDefault="009746E0">
                      <w:pPr>
                        <w:pStyle w:val="Gvdemetni80"/>
                        <w:shd w:val="clear" w:color="auto" w:fill="auto"/>
                        <w:spacing w:before="0" w:line="226" w:lineRule="exact"/>
                        <w:jc w:val="both"/>
                      </w:pPr>
                      <w:r>
                        <w:rPr>
                          <w:rStyle w:val="Gvdemetni80ptbolukbraklyorExact"/>
                          <w:b/>
                          <w:bCs/>
                          <w:spacing w:val="0"/>
                        </w:rPr>
                        <w:t>Teknik</w:t>
                      </w:r>
                    </w:p>
                    <w:p w:rsidR="00CF48DC" w:rsidRDefault="009746E0">
                      <w:pPr>
                        <w:pStyle w:val="Gvdemetni80"/>
                        <w:shd w:val="clear" w:color="auto" w:fill="auto"/>
                        <w:spacing w:before="0" w:line="226" w:lineRule="exact"/>
                        <w:jc w:val="both"/>
                      </w:pPr>
                      <w:r>
                        <w:rPr>
                          <w:rStyle w:val="Gvdemetni80ptbolukbraklyorExact"/>
                          <w:b/>
                          <w:bCs/>
                          <w:spacing w:val="0"/>
                        </w:rPr>
                        <w:t>Şartnameler</w:t>
                      </w:r>
                    </w:p>
                  </w:txbxContent>
                </v:textbox>
                <w10:wrap type="square" anchorx="margin"/>
              </v:shape>
            </w:pict>
          </mc:Fallback>
        </mc:AlternateContent>
      </w:r>
      <w:r>
        <w:t>İhale konusu yapım işlerinin detayları ilgili Teknik Daire tar</w:t>
      </w:r>
      <w:r>
        <w:rPr>
          <w:rStyle w:val="Gvdemetni5"/>
        </w:rPr>
        <w:t>afın</w:t>
      </w:r>
      <w:r>
        <w:t>dan hazırlanan özel teknik şartnamelerde, yapım işinin malzemelerini, özelliklerini ve uygulama esaslarım anlatan teknik kriterleri anlatır. Özel teknik şartnameler, ihale doküma</w:t>
      </w:r>
      <w:r>
        <w:t>nlarının bir parçası olarak ‘proje ile bir bütün’ olacak şekilde ihale dokümanları</w:t>
      </w:r>
      <w:r>
        <w:rPr>
          <w:rStyle w:val="Gvdemetni5"/>
        </w:rPr>
        <w:t>nın</w:t>
      </w:r>
      <w:r>
        <w:t xml:space="preserve"> parçası olarak İhale Katılımcılarına verilir. Belirlenecek teknik kriterler, ver</w:t>
      </w:r>
      <w:r>
        <w:rPr>
          <w:rStyle w:val="Gvdemetni5"/>
        </w:rPr>
        <w:t>imlili</w:t>
      </w:r>
      <w:r>
        <w:t>ği ve fonksiyonelliği sağlamaya yönelik olacak, rekabeti engelleyici hususlar içerme</w:t>
      </w:r>
      <w:r>
        <w:t>yecek ve bütün İhale Katılımcıları için firsat eşitliği sağlayacakta.</w:t>
      </w:r>
    </w:p>
    <w:p w:rsidR="00CF48DC" w:rsidRDefault="009746E0">
      <w:pPr>
        <w:pStyle w:val="Gvdemetni0"/>
        <w:numPr>
          <w:ilvl w:val="0"/>
          <w:numId w:val="207"/>
        </w:numPr>
        <w:shd w:val="clear" w:color="auto" w:fill="auto"/>
        <w:tabs>
          <w:tab w:val="left" w:pos="332"/>
        </w:tabs>
        <w:spacing w:after="0"/>
        <w:ind w:left="20" w:right="20" w:firstLine="0"/>
        <w:jc w:val="both"/>
        <w:sectPr w:rsidR="00CF48DC">
          <w:type w:val="continuous"/>
          <w:pgSz w:w="11909" w:h="16838"/>
          <w:pgMar w:top="2162" w:right="2207" w:bottom="2814" w:left="3897" w:header="0" w:footer="3" w:gutter="0"/>
          <w:cols w:space="720"/>
          <w:noEndnote/>
          <w:docGrid w:linePitch="360"/>
        </w:sectPr>
      </w:pPr>
      <w:r>
        <w:t>Özel teknik şartnamelerde, varsa ulusal ve/veya uluslararası teknik standartlara uygunluğu sağlamaya yönelik düzenlemeler yapılır. Özel teknik şartnamelerde tekni</w:t>
      </w:r>
      <w:r>
        <w:t>k özelliklere ve tanımlamalara yer verilir. Belli bir marka, model, patent, menşei, kaynak veya ürün belirtilemez ve belirli bir marka veya modele yönelik özellik ve tanımlamalara yer verilmez. Ancak, ulusal ve/veya uluslararası teknik standartların bulunm</w:t>
      </w:r>
      <w:r>
        <w:t>aması veya teknik özelliklerin belirlenmesinin mümkün olmaması hallerinde “veya dengi” ifadesine yer verilmek şartıyla bir teknik özellik belirtilebilir. Böyle bir durumda bu teknik özelliğin muadili bir üründe bulunması şarttır.</w:t>
      </w:r>
    </w:p>
    <w:p w:rsidR="00CF48DC" w:rsidRDefault="009746E0">
      <w:pPr>
        <w:pStyle w:val="Balk720"/>
        <w:keepNext/>
        <w:keepLines/>
        <w:shd w:val="clear" w:color="auto" w:fill="auto"/>
        <w:spacing w:after="66" w:line="210" w:lineRule="exact"/>
      </w:pPr>
      <w:bookmarkStart w:id="60" w:name="bookmark59"/>
      <w:r>
        <w:t>2233</w:t>
      </w:r>
      <w:bookmarkEnd w:id="60"/>
    </w:p>
    <w:p w:rsidR="00CF48DC" w:rsidRDefault="009746E0">
      <w:pPr>
        <w:pStyle w:val="Gvdemetni0"/>
        <w:shd w:val="clear" w:color="auto" w:fill="auto"/>
        <w:tabs>
          <w:tab w:val="right" w:pos="2174"/>
          <w:tab w:val="left" w:pos="2254"/>
        </w:tabs>
        <w:spacing w:after="0"/>
        <w:ind w:firstLine="0"/>
        <w:jc w:val="both"/>
      </w:pPr>
      <w:r>
        <w:t>Metraj 12.</w:t>
      </w:r>
      <w:r>
        <w:tab/>
        <w:t>(1)</w:t>
      </w:r>
      <w:r>
        <w:tab/>
        <w:t xml:space="preserve">İhale </w:t>
      </w:r>
      <w:r>
        <w:t>konusu yeni yapılacak yapım işlerinde (tamir, tadilat ve</w:t>
      </w:r>
    </w:p>
    <w:p w:rsidR="00CF48DC" w:rsidRDefault="009746E0">
      <w:pPr>
        <w:pStyle w:val="Gvdemetni0"/>
        <w:shd w:val="clear" w:color="auto" w:fill="auto"/>
        <w:tabs>
          <w:tab w:val="left" w:leader="dot" w:pos="1600"/>
          <w:tab w:val="right" w:pos="3189"/>
          <w:tab w:val="left" w:pos="3227"/>
        </w:tabs>
        <w:spacing w:after="0"/>
        <w:ind w:left="1000" w:right="40" w:firstLine="1260"/>
        <w:jc w:val="left"/>
      </w:pPr>
      <w:r>
        <w:t xml:space="preserve">onaranlar hariç) ilgili Teknik Daire tarafından hazırlanan metraj listeleri, ihale dokümanlarında belirtilen kurallar çerçevesinde </w:t>
      </w:r>
      <w:r>
        <w:tab/>
      </w:r>
      <w:r>
        <w:tab/>
        <w:t>kullanılmak</w:t>
      </w:r>
      <w:r>
        <w:tab/>
        <w:t>üzere, ihale dokümanın parçası olarak verilir.</w:t>
      </w:r>
    </w:p>
    <w:p w:rsidR="00CF48DC" w:rsidRDefault="009746E0">
      <w:pPr>
        <w:pStyle w:val="Gvdemetni0"/>
        <w:numPr>
          <w:ilvl w:val="0"/>
          <w:numId w:val="208"/>
        </w:numPr>
        <w:shd w:val="clear" w:color="auto" w:fill="auto"/>
        <w:tabs>
          <w:tab w:val="left" w:pos="2254"/>
        </w:tabs>
        <w:spacing w:after="0"/>
        <w:ind w:left="2260" w:right="40" w:hanging="300"/>
        <w:jc w:val="both"/>
      </w:pPr>
      <w:r>
        <w:t xml:space="preserve">Tamir, </w:t>
      </w:r>
      <w:r>
        <w:t>tadilat ve onamalarda, ihale kapsamında yapılması planlanan işlerle ilgili, îdare (İhale Makamı) tarafından yer gösterimi yapılır. Yer gösterimi kapsamı içerisinde, ihale kapsamında yapılması planlanan işlerin yerinde gösterilerek anlatılması esastır.</w:t>
      </w:r>
    </w:p>
    <w:p w:rsidR="00CF48DC" w:rsidRDefault="009746E0">
      <w:pPr>
        <w:pStyle w:val="Gvdemetni0"/>
        <w:numPr>
          <w:ilvl w:val="0"/>
          <w:numId w:val="208"/>
        </w:numPr>
        <w:shd w:val="clear" w:color="auto" w:fill="auto"/>
        <w:tabs>
          <w:tab w:val="left" w:pos="2254"/>
        </w:tabs>
        <w:spacing w:after="0"/>
        <w:ind w:left="2260" w:right="40" w:hanging="300"/>
        <w:jc w:val="both"/>
      </w:pPr>
      <w:r>
        <w:t>Yuka</w:t>
      </w:r>
      <w:r>
        <w:t>rıdaki (l)’inci ve (2)’nci maddelerde belirtilen durumlarda ihale süreci devam ederken, İhale Katılımcılarının yapacakları hesaplamalarda farklılık olması halinde, İhale Katılımcıları ihale dokümanlarında belirtilen süreler içerisinde, metraj kalemlerine v</w:t>
      </w:r>
      <w:r>
        <w:t>e iş kalemlerine/gruplarına yazılı olarak itiraz edebilirler.</w:t>
      </w:r>
    </w:p>
    <w:p w:rsidR="00CF48DC" w:rsidRDefault="009746E0">
      <w:pPr>
        <w:pStyle w:val="Gvdemetni0"/>
        <w:numPr>
          <w:ilvl w:val="0"/>
          <w:numId w:val="208"/>
        </w:numPr>
        <w:shd w:val="clear" w:color="auto" w:fill="auto"/>
        <w:tabs>
          <w:tab w:val="left" w:pos="2254"/>
        </w:tabs>
        <w:spacing w:after="0"/>
        <w:ind w:left="2260" w:right="40" w:hanging="300"/>
        <w:jc w:val="both"/>
      </w:pPr>
      <w:r>
        <w:t>İhale Katılımcıları tarafından itiraz edilmeyen metraj listesi ve/veya metraj kalemlerinde herhangi bir işlem yapılmaz ve İhale Katılımcıları tarafından ilgili Teknik Dairenin verdiği şekilde ka</w:t>
      </w:r>
      <w:r>
        <w:t>bul edilmiş sayılır.</w:t>
      </w:r>
    </w:p>
    <w:p w:rsidR="00CF48DC" w:rsidRDefault="009746E0">
      <w:pPr>
        <w:pStyle w:val="Gvdemetni0"/>
        <w:numPr>
          <w:ilvl w:val="0"/>
          <w:numId w:val="208"/>
        </w:numPr>
        <w:shd w:val="clear" w:color="auto" w:fill="auto"/>
        <w:tabs>
          <w:tab w:val="left" w:pos="2254"/>
        </w:tabs>
        <w:spacing w:after="0"/>
        <w:ind w:left="2260" w:right="40" w:hanging="300"/>
        <w:jc w:val="both"/>
      </w:pPr>
      <w:r>
        <w:t>Yapılan itirazlar, ilgili Teknik Daireler tarafından ihale kuralları- dahilinde, ihale dokümanlarında belirtilen sürede değerlendirilir. Yapılan değerlendirme sonucunda teknik açıdan proje ve şartnamelere uygun olmadığı, yanlışlıkla ya</w:t>
      </w:r>
      <w:r>
        <w:t>nlış yazıldığı, eksik veya fazla yazıldığı tespit edilen metraj kalemleri ve iş kalemleri/gruplarında gereldi düzeltme yapıhr.</w:t>
      </w:r>
    </w:p>
    <w:p w:rsidR="00CF48DC" w:rsidRDefault="009746E0">
      <w:pPr>
        <w:pStyle w:val="Gvdemetni0"/>
        <w:numPr>
          <w:ilvl w:val="0"/>
          <w:numId w:val="208"/>
        </w:numPr>
        <w:shd w:val="clear" w:color="auto" w:fill="auto"/>
        <w:tabs>
          <w:tab w:val="left" w:pos="2254"/>
        </w:tabs>
        <w:spacing w:after="0"/>
        <w:ind w:left="2260" w:right="40" w:hanging="300"/>
        <w:jc w:val="both"/>
      </w:pPr>
      <w:r>
        <w:t>Yapılacak düzeltmenin mali açıdan ihale kapsamında yapılması planlanan işe ve/veya işlere ek maliyet getirmesi durumunda, söz kon</w:t>
      </w:r>
      <w:r>
        <w:t>usu ek maliyet ve düzenlenen son metraj ve keşif bedelleri Teknik Daire tarafından İhale Makamına iletilir. İhale Makamı konuyu ek bloke talebi ile maliye işleri ile ilgili Bakanlığa gönderir. Maliye işleri ile ilgili Bakanlık tarafından ek bloke miktarını</w:t>
      </w:r>
      <w:r>
        <w:t>n onaylanmasının ardından, yeni son metraj listeleri İhale Makamı ve/veya Teknik Daire tarafından, zeyiiname yapılmak koşulu De ihale dokümanlarını alan tüm iktisadi işletmelere değişiklik ve düzeltmeleri, ihale teklifi sunmak için tanınmış olan sürenin bi</w:t>
      </w:r>
      <w:r>
        <w:t>timinden 6 (altı) iş günü öncesine kadar ücretsiz olarak gönderilir ve tüm değişiklik ile düzenlemeler internet sitesinde yayınlanır.</w:t>
      </w:r>
    </w:p>
    <w:p w:rsidR="00CF48DC" w:rsidRDefault="009746E0">
      <w:pPr>
        <w:pStyle w:val="Gvdemetni0"/>
        <w:numPr>
          <w:ilvl w:val="0"/>
          <w:numId w:val="208"/>
        </w:numPr>
        <w:shd w:val="clear" w:color="auto" w:fill="auto"/>
        <w:tabs>
          <w:tab w:val="left" w:pos="2254"/>
        </w:tabs>
        <w:spacing w:after="0"/>
        <w:ind w:left="2260" w:right="40" w:hanging="300"/>
        <w:jc w:val="both"/>
      </w:pPr>
      <w:r>
        <w:t>Mali açıdan ek maliyet getirmeyen metraj düzeltmeleri için, söz konusu maliyet ve düzenlenen son metraj ve keşif bedelleri</w:t>
      </w:r>
      <w:r>
        <w:t>ni ilgili Teknik Daire İhale Makamına iletir. İhale Makamının onayının ardından, yeni son metraj listeleri, zeyiiname yapılmak koşulu ile, İhale Makamı ve/veya Teknik Daire tarafından yapılan değişiklik ve düzeltmeleri, ihale dokümanlarını alan tüm iktisad</w:t>
      </w:r>
      <w:r>
        <w:t>i işletmelere, ihale teklifi sunmak için tanınmış olan sürenin bitiminden 6 (altı) iş günü öncesine kadar ücretsiz olarak gönderir ve tüm değişildik ile düzenlemeler internet sitesinde yayınlanır.</w:t>
      </w:r>
    </w:p>
    <w:p w:rsidR="00CF48DC" w:rsidRDefault="009746E0">
      <w:pPr>
        <w:pStyle w:val="Gvdemetni0"/>
        <w:numPr>
          <w:ilvl w:val="0"/>
          <w:numId w:val="208"/>
        </w:numPr>
        <w:shd w:val="clear" w:color="auto" w:fill="auto"/>
        <w:tabs>
          <w:tab w:val="left" w:pos="2254"/>
        </w:tabs>
        <w:spacing w:after="0"/>
        <w:ind w:left="2260" w:right="40" w:hanging="300"/>
        <w:jc w:val="both"/>
      </w:pPr>
      <w:r>
        <w:t>İhale dokumam olarak verilen metraj, sözleşme aşamasında ek</w:t>
      </w:r>
      <w:r>
        <w:t xml:space="preserve"> olarak kabul edilir, imzalanır ve uygulama aşamasında bağlayıcı olur. Verilen son metrajlar ile yerinde yapılan işlere ait metrajlar</w:t>
      </w:r>
    </w:p>
    <w:p w:rsidR="00CF48DC" w:rsidRDefault="009746E0">
      <w:pPr>
        <w:pStyle w:val="Balk720"/>
        <w:keepNext/>
        <w:keepLines/>
        <w:shd w:val="clear" w:color="auto" w:fill="auto"/>
        <w:spacing w:after="0" w:line="210" w:lineRule="exact"/>
        <w:ind w:left="3800"/>
        <w:jc w:val="left"/>
      </w:pPr>
      <w:bookmarkStart w:id="61" w:name="bookmark60"/>
      <w:r>
        <w:t>2234</w:t>
      </w:r>
      <w:bookmarkEnd w:id="61"/>
    </w:p>
    <w:p w:rsidR="00CF48DC" w:rsidRDefault="009746E0">
      <w:pPr>
        <w:pStyle w:val="Gvdemetni0"/>
        <w:shd w:val="clear" w:color="auto" w:fill="auto"/>
        <w:spacing w:after="0" w:line="235" w:lineRule="exact"/>
        <w:ind w:left="2380" w:right="40" w:firstLine="0"/>
        <w:jc w:val="both"/>
      </w:pPr>
      <w:r>
        <w:t>arasında herhangi bir iş artışına sebebiyet verebilecek metraj farkları, İdare (İhale Makamı) ve Kontrol Heyeti taraf</w:t>
      </w:r>
      <w:r>
        <w:t>ından kabul edilmez. Bu doğrultuda, Yüklenici firmaya hiçbir koşul ve sebeple söz konusu metraj farkları ile ilgili bir ödeme yapılmaz.</w:t>
      </w:r>
    </w:p>
    <w:p w:rsidR="00CF48DC" w:rsidRDefault="009746E0">
      <w:pPr>
        <w:pStyle w:val="Gvdemetni0"/>
        <w:numPr>
          <w:ilvl w:val="0"/>
          <w:numId w:val="208"/>
        </w:numPr>
        <w:shd w:val="clear" w:color="auto" w:fill="auto"/>
        <w:tabs>
          <w:tab w:val="left" w:pos="2373"/>
        </w:tabs>
        <w:spacing w:after="0" w:line="235" w:lineRule="exact"/>
        <w:ind w:left="2380" w:right="40" w:hanging="300"/>
        <w:jc w:val="both"/>
      </w:pPr>
      <w:r>
        <w:t xml:space="preserve">Metraj verilen ihalelerde, İhale Katılımcıları tekliflerini hazırlarken verilen son metraj listeleri kullanırlar. İhale </w:t>
      </w:r>
      <w:r>
        <w:t>Katılımcıları verilen son metraj listelerini fiyatlandırarak “keşif raporu” hazırlarlar ve hazırladıkları keşif raporunu teklifleri ile birlikte İhale Komisyonlarına sunarlar. Metraj verilen ihalelerde, hazırlanan keşif raporu teklifin ayrılmaz bir parçası</w:t>
      </w:r>
      <w:r>
        <w:t xml:space="preserve"> olarak sayılır. Keşif raporlarının ad, soyad veya ticaret unvanı yazılmak suretiyle yetkili kişilerce imzalanmış olması zorunludur. Metraj verilen ihalelerde son metraj listeleri kullanılarak hazırlanan keşif raporunu sunmayan İhale Katılımcılarının tekli</w:t>
      </w:r>
      <w:r>
        <w:t>fleri tümden değerlendirmeye alınmaz.</w:t>
      </w:r>
    </w:p>
    <w:p w:rsidR="00CF48DC" w:rsidRDefault="009746E0">
      <w:pPr>
        <w:pStyle w:val="Gvdemetni0"/>
        <w:numPr>
          <w:ilvl w:val="0"/>
          <w:numId w:val="208"/>
        </w:numPr>
        <w:shd w:val="clear" w:color="auto" w:fill="auto"/>
        <w:tabs>
          <w:tab w:val="left" w:pos="2968"/>
        </w:tabs>
        <w:spacing w:after="184" w:line="235" w:lineRule="exact"/>
        <w:ind w:left="2380" w:right="40" w:hanging="300"/>
        <w:jc w:val="both"/>
      </w:pPr>
      <w:r>
        <w:t>İhale Katılımcıları tara</w:t>
      </w:r>
      <w:r>
        <w:rPr>
          <w:rStyle w:val="Gvdemetni5"/>
        </w:rPr>
        <w:t>fın</w:t>
      </w:r>
      <w:r>
        <w:t xml:space="preserve">dan talep edilen, anlaşılmayan konular, İhale Katılımcısının vereceği teklifi etkileyen eksik, fazla veya hatalı iş kalemleri/grupları, fazla, eksik ve/veya hatalı tespit edilen metrajlar, </w:t>
      </w:r>
      <w:r>
        <w:t>Mimari, Statik, Mekanik ve Elektrik olmak üzere 4 (dört) ayrı bölümde sınıflandırılarak İhale Katılımcıları tarafından hazırlanır ve yazılı olarak ilgili Teknik Daire arşivine teslim edilir.</w:t>
      </w:r>
    </w:p>
    <w:p w:rsidR="00CF48DC" w:rsidRDefault="009746E0">
      <w:pPr>
        <w:pStyle w:val="Gvdemetni0"/>
        <w:shd w:val="clear" w:color="auto" w:fill="auto"/>
        <w:tabs>
          <w:tab w:val="right" w:pos="1557"/>
          <w:tab w:val="left" w:pos="1722"/>
        </w:tabs>
        <w:spacing w:after="0" w:line="230" w:lineRule="exact"/>
        <w:ind w:left="40" w:firstLine="0"/>
        <w:jc w:val="both"/>
      </w:pPr>
      <w:r>
        <w:rPr>
          <w:rStyle w:val="GvdemetniKaln1"/>
        </w:rPr>
        <w:t>İhale</w:t>
      </w:r>
      <w:r>
        <w:rPr>
          <w:rStyle w:val="GvdemetniKaln1"/>
        </w:rPr>
        <w:tab/>
        <w:t>13.</w:t>
      </w:r>
      <w:r>
        <w:rPr>
          <w:rStyle w:val="GvdemetniKaln1"/>
        </w:rPr>
        <w:tab/>
      </w:r>
      <w:r>
        <w:t>Yasa’nın (37)’nci ve (41)’inci maddelerinin kurallarına</w:t>
      </w:r>
      <w:r>
        <w:t xml:space="preserve"> göre Kamu</w:t>
      </w:r>
    </w:p>
    <w:p w:rsidR="00CF48DC" w:rsidRDefault="009746E0">
      <w:pPr>
        <w:pStyle w:val="Gvdemetni0"/>
        <w:shd w:val="clear" w:color="auto" w:fill="auto"/>
        <w:tabs>
          <w:tab w:val="left" w:pos="1722"/>
        </w:tabs>
        <w:spacing w:after="0" w:line="230" w:lineRule="exact"/>
        <w:ind w:left="40" w:firstLine="0"/>
        <w:jc w:val="both"/>
      </w:pPr>
      <w:r>
        <w:rPr>
          <w:rStyle w:val="GvdemetniKaln1"/>
        </w:rPr>
        <w:t>Dosyalarının</w:t>
      </w:r>
      <w:r>
        <w:rPr>
          <w:rStyle w:val="GvdemetniKaln1"/>
        </w:rPr>
        <w:tab/>
      </w:r>
      <w:r>
        <w:t>İhalelerinin duyurusu yapılır. Duyuruda belirtilen şart ve koşullara göre</w:t>
      </w:r>
    </w:p>
    <w:p w:rsidR="00CF48DC" w:rsidRDefault="009746E0">
      <w:pPr>
        <w:pStyle w:val="Gvdemetni0"/>
        <w:shd w:val="clear" w:color="auto" w:fill="auto"/>
        <w:tabs>
          <w:tab w:val="left" w:pos="1722"/>
        </w:tabs>
        <w:spacing w:after="0" w:line="230" w:lineRule="exact"/>
        <w:ind w:left="40" w:firstLine="0"/>
        <w:jc w:val="both"/>
      </w:pPr>
      <w:r>
        <w:rPr>
          <w:rStyle w:val="GvdemetniKaln1"/>
        </w:rPr>
        <w:t>Temini</w:t>
      </w:r>
      <w:r>
        <w:rPr>
          <w:rStyle w:val="GvdemetniKaln1"/>
        </w:rPr>
        <w:tab/>
      </w:r>
      <w:r>
        <w:t>ilgili Teknik Daireler tarafından hazırlanan İhale Dosyaları, ihale</w:t>
      </w:r>
    </w:p>
    <w:p w:rsidR="00CF48DC" w:rsidRDefault="009746E0">
      <w:pPr>
        <w:pStyle w:val="Gvdemetni0"/>
        <w:shd w:val="clear" w:color="auto" w:fill="auto"/>
        <w:spacing w:after="434" w:line="230" w:lineRule="exact"/>
        <w:ind w:left="1760" w:right="40" w:firstLine="0"/>
        <w:jc w:val="both"/>
      </w:pPr>
      <w:r>
        <w:t xml:space="preserve">dokümanlarında belirtilen yerlerden, ihale ilanında belirtilen gereldi harç parası </w:t>
      </w:r>
      <w:r>
        <w:t>yatırıldığına dair makbuzun ibrazı ile temin edilir.</w:t>
      </w:r>
    </w:p>
    <w:tbl>
      <w:tblPr>
        <w:tblOverlap w:val="never"/>
        <w:tblW w:w="0" w:type="auto"/>
        <w:jc w:val="center"/>
        <w:tblLayout w:type="fixed"/>
        <w:tblCellMar>
          <w:left w:w="10" w:type="dxa"/>
          <w:right w:w="10" w:type="dxa"/>
        </w:tblCellMar>
        <w:tblLook w:val="0000" w:firstRow="0" w:lastRow="0" w:firstColumn="0" w:lastColumn="0" w:noHBand="0" w:noVBand="0"/>
      </w:tblPr>
      <w:tblGrid>
        <w:gridCol w:w="1627"/>
        <w:gridCol w:w="571"/>
        <w:gridCol w:w="5482"/>
      </w:tblGrid>
      <w:tr w:rsidR="00CF48DC">
        <w:tblPrEx>
          <w:tblCellMar>
            <w:top w:w="0" w:type="dxa"/>
            <w:bottom w:w="0" w:type="dxa"/>
          </w:tblCellMar>
        </w:tblPrEx>
        <w:trPr>
          <w:trHeight w:hRule="exact" w:val="230"/>
          <w:jc w:val="center"/>
        </w:trPr>
        <w:tc>
          <w:tcPr>
            <w:tcW w:w="0" w:type="auto"/>
            <w:shd w:val="clear" w:color="auto" w:fill="FFFFFF"/>
          </w:tcPr>
          <w:p w:rsidR="00CF48DC" w:rsidRDefault="009746E0">
            <w:pPr>
              <w:pStyle w:val="Gvdemetni0"/>
              <w:framePr w:w="7680" w:wrap="notBeside" w:vAnchor="text" w:hAnchor="text" w:xAlign="center" w:y="1"/>
              <w:shd w:val="clear" w:color="auto" w:fill="auto"/>
              <w:spacing w:after="0" w:line="170" w:lineRule="exact"/>
              <w:ind w:left="40" w:firstLine="0"/>
              <w:jc w:val="left"/>
            </w:pPr>
            <w:r>
              <w:rPr>
                <w:rStyle w:val="GvdemetniKaln1"/>
              </w:rPr>
              <w:t xml:space="preserve">Teknik </w:t>
            </w:r>
            <w:r>
              <w:t>İ4.</w:t>
            </w:r>
          </w:p>
        </w:tc>
        <w:tc>
          <w:tcPr>
            <w:tcW w:w="0" w:type="auto"/>
            <w:gridSpan w:val="2"/>
            <w:shd w:val="clear" w:color="auto" w:fill="FFFFFF"/>
          </w:tcPr>
          <w:p w:rsidR="00CF48DC" w:rsidRDefault="009746E0">
            <w:pPr>
              <w:pStyle w:val="Gvdemetni0"/>
              <w:framePr w:w="7680" w:wrap="notBeside" w:vAnchor="text" w:hAnchor="text" w:xAlign="center" w:y="1"/>
              <w:shd w:val="clear" w:color="auto" w:fill="auto"/>
              <w:spacing w:after="0" w:line="190" w:lineRule="exact"/>
              <w:ind w:left="120" w:firstLine="0"/>
              <w:jc w:val="left"/>
            </w:pPr>
            <w:r>
              <w:rPr>
                <w:rStyle w:val="Gvdemetni95pt"/>
              </w:rPr>
              <w:t>Teknik Dairelerin sorumlu olduğu standart formlar şunlardır:</w:t>
            </w:r>
          </w:p>
        </w:tc>
      </w:tr>
      <w:tr w:rsidR="00CF48DC">
        <w:tblPrEx>
          <w:tblCellMar>
            <w:top w:w="0" w:type="dxa"/>
            <w:bottom w:w="0" w:type="dxa"/>
          </w:tblCellMar>
        </w:tblPrEx>
        <w:trPr>
          <w:trHeight w:hRule="exact" w:val="250"/>
          <w:jc w:val="center"/>
        </w:trPr>
        <w:tc>
          <w:tcPr>
            <w:tcW w:w="0" w:type="auto"/>
            <w:shd w:val="clear" w:color="auto" w:fill="FFFFFF"/>
          </w:tcPr>
          <w:p w:rsidR="00CF48DC" w:rsidRDefault="009746E0">
            <w:pPr>
              <w:pStyle w:val="Gvdemetni0"/>
              <w:framePr w:w="7680" w:wrap="notBeside" w:vAnchor="text" w:hAnchor="text" w:xAlign="center" w:y="1"/>
              <w:shd w:val="clear" w:color="auto" w:fill="auto"/>
              <w:spacing w:after="0" w:line="170" w:lineRule="exact"/>
              <w:ind w:left="40" w:firstLine="0"/>
              <w:jc w:val="left"/>
            </w:pPr>
            <w:r>
              <w:rPr>
                <w:rStyle w:val="GvdemetniKaln1"/>
              </w:rPr>
              <w:t>Dairelerin</w:t>
            </w:r>
          </w:p>
        </w:tc>
        <w:tc>
          <w:tcPr>
            <w:tcW w:w="0" w:type="auto"/>
            <w:shd w:val="clear" w:color="auto" w:fill="FFFFFF"/>
          </w:tcPr>
          <w:p w:rsidR="00CF48DC" w:rsidRDefault="009746E0">
            <w:pPr>
              <w:pStyle w:val="Gvdemetni0"/>
              <w:framePr w:w="7680" w:wrap="notBeside" w:vAnchor="text" w:hAnchor="text" w:xAlign="center" w:y="1"/>
              <w:shd w:val="clear" w:color="auto" w:fill="auto"/>
              <w:spacing w:after="0" w:line="190" w:lineRule="exact"/>
              <w:ind w:left="160" w:firstLine="0"/>
              <w:jc w:val="left"/>
            </w:pPr>
            <w:r>
              <w:rPr>
                <w:rStyle w:val="Gvdemetni95pt"/>
              </w:rPr>
              <w:t>(1)</w:t>
            </w:r>
          </w:p>
        </w:tc>
        <w:tc>
          <w:tcPr>
            <w:tcW w:w="0" w:type="auto"/>
            <w:shd w:val="clear" w:color="auto" w:fill="FFFFFF"/>
          </w:tcPr>
          <w:p w:rsidR="00CF48DC" w:rsidRDefault="009746E0">
            <w:pPr>
              <w:pStyle w:val="Gvdemetni0"/>
              <w:framePr w:w="7680" w:wrap="notBeside" w:vAnchor="text" w:hAnchor="text" w:xAlign="center" w:y="1"/>
              <w:shd w:val="clear" w:color="auto" w:fill="auto"/>
              <w:spacing w:after="0" w:line="190" w:lineRule="exact"/>
              <w:ind w:firstLine="0"/>
              <w:jc w:val="both"/>
            </w:pPr>
            <w:r>
              <w:rPr>
                <w:rStyle w:val="Gvdemetni95pt"/>
              </w:rPr>
              <w:t>Keşif Raporu</w:t>
            </w:r>
          </w:p>
        </w:tc>
      </w:tr>
      <w:tr w:rsidR="00CF48DC">
        <w:tblPrEx>
          <w:tblCellMar>
            <w:top w:w="0" w:type="dxa"/>
            <w:bottom w:w="0" w:type="dxa"/>
          </w:tblCellMar>
        </w:tblPrEx>
        <w:trPr>
          <w:trHeight w:hRule="exact" w:val="235"/>
          <w:jc w:val="center"/>
        </w:trPr>
        <w:tc>
          <w:tcPr>
            <w:tcW w:w="0" w:type="auto"/>
            <w:shd w:val="clear" w:color="auto" w:fill="FFFFFF"/>
          </w:tcPr>
          <w:p w:rsidR="00CF48DC" w:rsidRDefault="009746E0">
            <w:pPr>
              <w:pStyle w:val="Gvdemetni0"/>
              <w:framePr w:w="7680" w:wrap="notBeside" w:vAnchor="text" w:hAnchor="text" w:xAlign="center" w:y="1"/>
              <w:shd w:val="clear" w:color="auto" w:fill="auto"/>
              <w:spacing w:after="0" w:line="170" w:lineRule="exact"/>
              <w:ind w:left="40" w:firstLine="0"/>
              <w:jc w:val="left"/>
            </w:pPr>
            <w:r>
              <w:rPr>
                <w:rStyle w:val="GvdemetniKaln1"/>
              </w:rPr>
              <w:t>Sorumlu Olduğu</w:t>
            </w:r>
          </w:p>
        </w:tc>
        <w:tc>
          <w:tcPr>
            <w:tcW w:w="0" w:type="auto"/>
            <w:shd w:val="clear" w:color="auto" w:fill="FFFFFF"/>
          </w:tcPr>
          <w:p w:rsidR="00CF48DC" w:rsidRDefault="009746E0">
            <w:pPr>
              <w:pStyle w:val="Gvdemetni0"/>
              <w:framePr w:w="7680" w:wrap="notBeside" w:vAnchor="text" w:hAnchor="text" w:xAlign="center" w:y="1"/>
              <w:shd w:val="clear" w:color="auto" w:fill="auto"/>
              <w:spacing w:after="0" w:line="190" w:lineRule="exact"/>
              <w:ind w:left="160" w:firstLine="0"/>
              <w:jc w:val="left"/>
            </w:pPr>
            <w:r>
              <w:rPr>
                <w:rStyle w:val="Gvdemetni95pt"/>
              </w:rPr>
              <w:t>(2)</w:t>
            </w:r>
          </w:p>
        </w:tc>
        <w:tc>
          <w:tcPr>
            <w:tcW w:w="0" w:type="auto"/>
            <w:shd w:val="clear" w:color="auto" w:fill="FFFFFF"/>
          </w:tcPr>
          <w:p w:rsidR="00CF48DC" w:rsidRDefault="009746E0">
            <w:pPr>
              <w:pStyle w:val="Gvdemetni0"/>
              <w:framePr w:w="7680" w:wrap="notBeside" w:vAnchor="text" w:hAnchor="text" w:xAlign="center" w:y="1"/>
              <w:shd w:val="clear" w:color="auto" w:fill="auto"/>
              <w:spacing w:after="0" w:line="190" w:lineRule="exact"/>
              <w:ind w:firstLine="0"/>
              <w:jc w:val="both"/>
            </w:pPr>
            <w:r>
              <w:rPr>
                <w:rStyle w:val="Gvdemetni95pt"/>
              </w:rPr>
              <w:t>Kriter Değerlendirme Fonnu</w:t>
            </w:r>
          </w:p>
        </w:tc>
      </w:tr>
      <w:tr w:rsidR="00CF48DC">
        <w:tblPrEx>
          <w:tblCellMar>
            <w:top w:w="0" w:type="dxa"/>
            <w:bottom w:w="0" w:type="dxa"/>
          </w:tblCellMar>
        </w:tblPrEx>
        <w:trPr>
          <w:trHeight w:hRule="exact" w:val="240"/>
          <w:jc w:val="center"/>
        </w:trPr>
        <w:tc>
          <w:tcPr>
            <w:tcW w:w="0" w:type="auto"/>
            <w:shd w:val="clear" w:color="auto" w:fill="FFFFFF"/>
          </w:tcPr>
          <w:p w:rsidR="00CF48DC" w:rsidRDefault="009746E0">
            <w:pPr>
              <w:pStyle w:val="Gvdemetni0"/>
              <w:framePr w:w="7680" w:wrap="notBeside" w:vAnchor="text" w:hAnchor="text" w:xAlign="center" w:y="1"/>
              <w:shd w:val="clear" w:color="auto" w:fill="auto"/>
              <w:spacing w:after="0" w:line="170" w:lineRule="exact"/>
              <w:ind w:left="40" w:firstLine="0"/>
              <w:jc w:val="left"/>
            </w:pPr>
            <w:r>
              <w:rPr>
                <w:rStyle w:val="GvdemetniKaln1"/>
              </w:rPr>
              <w:t>Standart</w:t>
            </w:r>
          </w:p>
        </w:tc>
        <w:tc>
          <w:tcPr>
            <w:tcW w:w="0" w:type="auto"/>
            <w:shd w:val="clear" w:color="auto" w:fill="FFFFFF"/>
          </w:tcPr>
          <w:p w:rsidR="00CF48DC" w:rsidRDefault="009746E0">
            <w:pPr>
              <w:pStyle w:val="Gvdemetni0"/>
              <w:framePr w:w="7680" w:wrap="notBeside" w:vAnchor="text" w:hAnchor="text" w:xAlign="center" w:y="1"/>
              <w:shd w:val="clear" w:color="auto" w:fill="auto"/>
              <w:spacing w:after="0" w:line="190" w:lineRule="exact"/>
              <w:ind w:left="160" w:firstLine="0"/>
              <w:jc w:val="left"/>
            </w:pPr>
            <w:r>
              <w:rPr>
                <w:rStyle w:val="Gvdemetni95pt"/>
              </w:rPr>
              <w:t>(3)</w:t>
            </w:r>
          </w:p>
        </w:tc>
        <w:tc>
          <w:tcPr>
            <w:tcW w:w="0" w:type="auto"/>
            <w:shd w:val="clear" w:color="auto" w:fill="FFFFFF"/>
          </w:tcPr>
          <w:p w:rsidR="00CF48DC" w:rsidRDefault="009746E0">
            <w:pPr>
              <w:pStyle w:val="Gvdemetni0"/>
              <w:framePr w:w="7680" w:wrap="notBeside" w:vAnchor="text" w:hAnchor="text" w:xAlign="center" w:y="1"/>
              <w:shd w:val="clear" w:color="auto" w:fill="auto"/>
              <w:spacing w:after="0" w:line="190" w:lineRule="exact"/>
              <w:ind w:firstLine="0"/>
              <w:jc w:val="both"/>
            </w:pPr>
            <w:r>
              <w:rPr>
                <w:rStyle w:val="Gvdemetni95pt"/>
              </w:rPr>
              <w:t>Yapım İşi Genel Şartnamesi</w:t>
            </w:r>
          </w:p>
        </w:tc>
      </w:tr>
      <w:tr w:rsidR="00CF48DC">
        <w:tblPrEx>
          <w:tblCellMar>
            <w:top w:w="0" w:type="dxa"/>
            <w:bottom w:w="0" w:type="dxa"/>
          </w:tblCellMar>
        </w:tblPrEx>
        <w:trPr>
          <w:trHeight w:hRule="exact" w:val="230"/>
          <w:jc w:val="center"/>
        </w:trPr>
        <w:tc>
          <w:tcPr>
            <w:tcW w:w="0" w:type="auto"/>
            <w:shd w:val="clear" w:color="auto" w:fill="FFFFFF"/>
          </w:tcPr>
          <w:p w:rsidR="00CF48DC" w:rsidRDefault="009746E0">
            <w:pPr>
              <w:pStyle w:val="Gvdemetni0"/>
              <w:framePr w:w="7680" w:wrap="notBeside" w:vAnchor="text" w:hAnchor="text" w:xAlign="center" w:y="1"/>
              <w:shd w:val="clear" w:color="auto" w:fill="auto"/>
              <w:spacing w:after="0" w:line="170" w:lineRule="exact"/>
              <w:ind w:left="40" w:firstLine="0"/>
              <w:jc w:val="left"/>
            </w:pPr>
            <w:r>
              <w:rPr>
                <w:rStyle w:val="GvdemetniKaln1"/>
              </w:rPr>
              <w:t>Formlar</w:t>
            </w:r>
          </w:p>
        </w:tc>
        <w:tc>
          <w:tcPr>
            <w:tcW w:w="0" w:type="auto"/>
            <w:shd w:val="clear" w:color="auto" w:fill="FFFFFF"/>
          </w:tcPr>
          <w:p w:rsidR="00CF48DC" w:rsidRDefault="009746E0">
            <w:pPr>
              <w:pStyle w:val="Gvdemetni0"/>
              <w:framePr w:w="7680" w:wrap="notBeside" w:vAnchor="text" w:hAnchor="text" w:xAlign="center" w:y="1"/>
              <w:shd w:val="clear" w:color="auto" w:fill="auto"/>
              <w:spacing w:after="0" w:line="190" w:lineRule="exact"/>
              <w:ind w:left="160" w:firstLine="0"/>
              <w:jc w:val="left"/>
            </w:pPr>
            <w:r>
              <w:rPr>
                <w:rStyle w:val="Gvdemetni95pt"/>
              </w:rPr>
              <w:t>(4)</w:t>
            </w:r>
          </w:p>
        </w:tc>
        <w:tc>
          <w:tcPr>
            <w:tcW w:w="0" w:type="auto"/>
            <w:shd w:val="clear" w:color="auto" w:fill="FFFFFF"/>
          </w:tcPr>
          <w:p w:rsidR="00CF48DC" w:rsidRDefault="009746E0">
            <w:pPr>
              <w:pStyle w:val="Gvdemetni0"/>
              <w:framePr w:w="7680" w:wrap="notBeside" w:vAnchor="text" w:hAnchor="text" w:xAlign="center" w:y="1"/>
              <w:shd w:val="clear" w:color="auto" w:fill="auto"/>
              <w:spacing w:after="0" w:line="190" w:lineRule="exact"/>
              <w:ind w:firstLine="0"/>
              <w:jc w:val="both"/>
            </w:pPr>
            <w:r>
              <w:rPr>
                <w:rStyle w:val="Gvdemetni95pt"/>
              </w:rPr>
              <w:t>Özel İdari Şartname</w:t>
            </w:r>
          </w:p>
        </w:tc>
      </w:tr>
      <w:tr w:rsidR="00CF48DC">
        <w:tblPrEx>
          <w:tblCellMar>
            <w:top w:w="0" w:type="dxa"/>
            <w:bottom w:w="0" w:type="dxa"/>
          </w:tblCellMar>
        </w:tblPrEx>
        <w:trPr>
          <w:trHeight w:hRule="exact" w:val="235"/>
          <w:jc w:val="center"/>
        </w:trPr>
        <w:tc>
          <w:tcPr>
            <w:tcW w:w="0" w:type="auto"/>
            <w:shd w:val="clear" w:color="auto" w:fill="FFFFFF"/>
          </w:tcPr>
          <w:p w:rsidR="00CF48DC" w:rsidRDefault="00CF48DC">
            <w:pPr>
              <w:framePr w:w="7680" w:wrap="notBeside" w:vAnchor="text" w:hAnchor="text" w:xAlign="center" w:y="1"/>
              <w:rPr>
                <w:sz w:val="10"/>
                <w:szCs w:val="10"/>
              </w:rPr>
            </w:pPr>
          </w:p>
        </w:tc>
        <w:tc>
          <w:tcPr>
            <w:tcW w:w="0" w:type="auto"/>
            <w:shd w:val="clear" w:color="auto" w:fill="FFFFFF"/>
          </w:tcPr>
          <w:p w:rsidR="00CF48DC" w:rsidRDefault="009746E0">
            <w:pPr>
              <w:pStyle w:val="Gvdemetni0"/>
              <w:framePr w:w="7680" w:wrap="notBeside" w:vAnchor="text" w:hAnchor="text" w:xAlign="center" w:y="1"/>
              <w:shd w:val="clear" w:color="auto" w:fill="auto"/>
              <w:spacing w:after="0" w:line="190" w:lineRule="exact"/>
              <w:ind w:left="160" w:firstLine="0"/>
              <w:jc w:val="left"/>
            </w:pPr>
            <w:r>
              <w:rPr>
                <w:rStyle w:val="Gvdemetni95pt"/>
              </w:rPr>
              <w:t>(5)</w:t>
            </w:r>
          </w:p>
        </w:tc>
        <w:tc>
          <w:tcPr>
            <w:tcW w:w="0" w:type="auto"/>
            <w:shd w:val="clear" w:color="auto" w:fill="FFFFFF"/>
          </w:tcPr>
          <w:p w:rsidR="00CF48DC" w:rsidRDefault="009746E0">
            <w:pPr>
              <w:pStyle w:val="Gvdemetni0"/>
              <w:framePr w:w="7680" w:wrap="notBeside" w:vAnchor="text" w:hAnchor="text" w:xAlign="center" w:y="1"/>
              <w:shd w:val="clear" w:color="auto" w:fill="auto"/>
              <w:spacing w:after="0" w:line="190" w:lineRule="exact"/>
              <w:ind w:firstLine="0"/>
              <w:jc w:val="both"/>
            </w:pPr>
            <w:r>
              <w:rPr>
                <w:rStyle w:val="Gvdemetni95pt"/>
              </w:rPr>
              <w:t>İhale Başvuru Formu</w:t>
            </w:r>
          </w:p>
        </w:tc>
      </w:tr>
      <w:tr w:rsidR="00CF48DC">
        <w:tblPrEx>
          <w:tblCellMar>
            <w:top w:w="0" w:type="dxa"/>
            <w:bottom w:w="0" w:type="dxa"/>
          </w:tblCellMar>
        </w:tblPrEx>
        <w:trPr>
          <w:trHeight w:hRule="exact" w:val="226"/>
          <w:jc w:val="center"/>
        </w:trPr>
        <w:tc>
          <w:tcPr>
            <w:tcW w:w="0" w:type="auto"/>
            <w:shd w:val="clear" w:color="auto" w:fill="FFFFFF"/>
          </w:tcPr>
          <w:p w:rsidR="00CF48DC" w:rsidRDefault="00CF48DC">
            <w:pPr>
              <w:framePr w:w="7680" w:wrap="notBeside" w:vAnchor="text" w:hAnchor="text" w:xAlign="center" w:y="1"/>
              <w:rPr>
                <w:sz w:val="10"/>
                <w:szCs w:val="10"/>
              </w:rPr>
            </w:pPr>
          </w:p>
        </w:tc>
        <w:tc>
          <w:tcPr>
            <w:tcW w:w="0" w:type="auto"/>
            <w:shd w:val="clear" w:color="auto" w:fill="FFFFFF"/>
          </w:tcPr>
          <w:p w:rsidR="00CF48DC" w:rsidRDefault="009746E0">
            <w:pPr>
              <w:pStyle w:val="Gvdemetni0"/>
              <w:framePr w:w="7680" w:wrap="notBeside" w:vAnchor="text" w:hAnchor="text" w:xAlign="center" w:y="1"/>
              <w:shd w:val="clear" w:color="auto" w:fill="auto"/>
              <w:spacing w:after="0" w:line="190" w:lineRule="exact"/>
              <w:ind w:left="160" w:firstLine="0"/>
              <w:jc w:val="left"/>
            </w:pPr>
            <w:r>
              <w:rPr>
                <w:rStyle w:val="Gvdemetni95pt"/>
              </w:rPr>
              <w:t>(6)</w:t>
            </w:r>
          </w:p>
        </w:tc>
        <w:tc>
          <w:tcPr>
            <w:tcW w:w="0" w:type="auto"/>
            <w:shd w:val="clear" w:color="auto" w:fill="FFFFFF"/>
          </w:tcPr>
          <w:p w:rsidR="00CF48DC" w:rsidRDefault="009746E0">
            <w:pPr>
              <w:pStyle w:val="Gvdemetni0"/>
              <w:framePr w:w="7680" w:wrap="notBeside" w:vAnchor="text" w:hAnchor="text" w:xAlign="center" w:y="1"/>
              <w:shd w:val="clear" w:color="auto" w:fill="auto"/>
              <w:spacing w:after="0" w:line="190" w:lineRule="exact"/>
              <w:ind w:firstLine="0"/>
              <w:jc w:val="both"/>
            </w:pPr>
            <w:r>
              <w:rPr>
                <w:rStyle w:val="Gvdemetni95pt"/>
              </w:rPr>
              <w:t>Elden Teklif Kabulü F orması</w:t>
            </w:r>
          </w:p>
        </w:tc>
      </w:tr>
      <w:tr w:rsidR="00CF48DC">
        <w:tblPrEx>
          <w:tblCellMar>
            <w:top w:w="0" w:type="dxa"/>
            <w:bottom w:w="0" w:type="dxa"/>
          </w:tblCellMar>
        </w:tblPrEx>
        <w:trPr>
          <w:trHeight w:hRule="exact" w:val="240"/>
          <w:jc w:val="center"/>
        </w:trPr>
        <w:tc>
          <w:tcPr>
            <w:tcW w:w="0" w:type="auto"/>
            <w:shd w:val="clear" w:color="auto" w:fill="FFFFFF"/>
          </w:tcPr>
          <w:p w:rsidR="00CF48DC" w:rsidRDefault="00CF48DC">
            <w:pPr>
              <w:framePr w:w="7680" w:wrap="notBeside" w:vAnchor="text" w:hAnchor="text" w:xAlign="center" w:y="1"/>
              <w:rPr>
                <w:sz w:val="10"/>
                <w:szCs w:val="10"/>
              </w:rPr>
            </w:pPr>
          </w:p>
        </w:tc>
        <w:tc>
          <w:tcPr>
            <w:tcW w:w="0" w:type="auto"/>
            <w:shd w:val="clear" w:color="auto" w:fill="FFFFFF"/>
          </w:tcPr>
          <w:p w:rsidR="00CF48DC" w:rsidRDefault="009746E0">
            <w:pPr>
              <w:pStyle w:val="Gvdemetni0"/>
              <w:framePr w:w="7680" w:wrap="notBeside" w:vAnchor="text" w:hAnchor="text" w:xAlign="center" w:y="1"/>
              <w:shd w:val="clear" w:color="auto" w:fill="auto"/>
              <w:spacing w:after="0" w:line="190" w:lineRule="exact"/>
              <w:ind w:left="160" w:firstLine="0"/>
              <w:jc w:val="left"/>
            </w:pPr>
            <w:r>
              <w:rPr>
                <w:rStyle w:val="Gvdemetni95pt"/>
              </w:rPr>
              <w:t>(7)</w:t>
            </w:r>
          </w:p>
        </w:tc>
        <w:tc>
          <w:tcPr>
            <w:tcW w:w="0" w:type="auto"/>
            <w:shd w:val="clear" w:color="auto" w:fill="FFFFFF"/>
          </w:tcPr>
          <w:p w:rsidR="00CF48DC" w:rsidRDefault="009746E0">
            <w:pPr>
              <w:pStyle w:val="Gvdemetni0"/>
              <w:framePr w:w="7680" w:wrap="notBeside" w:vAnchor="text" w:hAnchor="text" w:xAlign="center" w:y="1"/>
              <w:shd w:val="clear" w:color="auto" w:fill="auto"/>
              <w:spacing w:after="0" w:line="190" w:lineRule="exact"/>
              <w:ind w:firstLine="0"/>
              <w:jc w:val="both"/>
            </w:pPr>
            <w:r>
              <w:rPr>
                <w:rStyle w:val="Gvdemetni95pt"/>
              </w:rPr>
              <w:t>Dosya Verme Fonnu-Alındı Makbuzu</w:t>
            </w:r>
          </w:p>
        </w:tc>
      </w:tr>
      <w:tr w:rsidR="00CF48DC">
        <w:tblPrEx>
          <w:tblCellMar>
            <w:top w:w="0" w:type="dxa"/>
            <w:bottom w:w="0" w:type="dxa"/>
          </w:tblCellMar>
        </w:tblPrEx>
        <w:trPr>
          <w:trHeight w:hRule="exact" w:val="235"/>
          <w:jc w:val="center"/>
        </w:trPr>
        <w:tc>
          <w:tcPr>
            <w:tcW w:w="0" w:type="auto"/>
            <w:shd w:val="clear" w:color="auto" w:fill="FFFFFF"/>
          </w:tcPr>
          <w:p w:rsidR="00CF48DC" w:rsidRDefault="00CF48DC">
            <w:pPr>
              <w:framePr w:w="7680" w:wrap="notBeside" w:vAnchor="text" w:hAnchor="text" w:xAlign="center" w:y="1"/>
              <w:rPr>
                <w:sz w:val="10"/>
                <w:szCs w:val="10"/>
              </w:rPr>
            </w:pPr>
          </w:p>
        </w:tc>
        <w:tc>
          <w:tcPr>
            <w:tcW w:w="0" w:type="auto"/>
            <w:shd w:val="clear" w:color="auto" w:fill="FFFFFF"/>
          </w:tcPr>
          <w:p w:rsidR="00CF48DC" w:rsidRDefault="009746E0">
            <w:pPr>
              <w:pStyle w:val="Gvdemetni0"/>
              <w:framePr w:w="7680" w:wrap="notBeside" w:vAnchor="text" w:hAnchor="text" w:xAlign="center" w:y="1"/>
              <w:shd w:val="clear" w:color="auto" w:fill="auto"/>
              <w:spacing w:after="0" w:line="190" w:lineRule="exact"/>
              <w:ind w:left="160" w:firstLine="0"/>
              <w:jc w:val="left"/>
            </w:pPr>
            <w:r>
              <w:rPr>
                <w:rStyle w:val="Gvdemetni95pt"/>
              </w:rPr>
              <w:t>(8)</w:t>
            </w:r>
          </w:p>
        </w:tc>
        <w:tc>
          <w:tcPr>
            <w:tcW w:w="0" w:type="auto"/>
            <w:shd w:val="clear" w:color="auto" w:fill="FFFFFF"/>
          </w:tcPr>
          <w:p w:rsidR="00CF48DC" w:rsidRDefault="009746E0">
            <w:pPr>
              <w:pStyle w:val="Gvdemetni0"/>
              <w:framePr w:w="7680" w:wrap="notBeside" w:vAnchor="text" w:hAnchor="text" w:xAlign="center" w:y="1"/>
              <w:shd w:val="clear" w:color="auto" w:fill="auto"/>
              <w:spacing w:after="0" w:line="190" w:lineRule="exact"/>
              <w:ind w:firstLine="0"/>
              <w:jc w:val="both"/>
            </w:pPr>
            <w:r>
              <w:rPr>
                <w:rStyle w:val="Gvdemetni95pt"/>
              </w:rPr>
              <w:t>Zeyilname</w:t>
            </w:r>
          </w:p>
        </w:tc>
      </w:tr>
      <w:tr w:rsidR="00CF48DC">
        <w:tblPrEx>
          <w:tblCellMar>
            <w:top w:w="0" w:type="dxa"/>
            <w:bottom w:w="0" w:type="dxa"/>
          </w:tblCellMar>
        </w:tblPrEx>
        <w:trPr>
          <w:trHeight w:hRule="exact" w:val="235"/>
          <w:jc w:val="center"/>
        </w:trPr>
        <w:tc>
          <w:tcPr>
            <w:tcW w:w="0" w:type="auto"/>
            <w:shd w:val="clear" w:color="auto" w:fill="FFFFFF"/>
          </w:tcPr>
          <w:p w:rsidR="00CF48DC" w:rsidRDefault="00CF48DC">
            <w:pPr>
              <w:framePr w:w="7680" w:wrap="notBeside" w:vAnchor="text" w:hAnchor="text" w:xAlign="center" w:y="1"/>
              <w:rPr>
                <w:sz w:val="10"/>
                <w:szCs w:val="10"/>
              </w:rPr>
            </w:pPr>
          </w:p>
        </w:tc>
        <w:tc>
          <w:tcPr>
            <w:tcW w:w="0" w:type="auto"/>
            <w:shd w:val="clear" w:color="auto" w:fill="FFFFFF"/>
          </w:tcPr>
          <w:p w:rsidR="00CF48DC" w:rsidRDefault="009746E0">
            <w:pPr>
              <w:pStyle w:val="Gvdemetni0"/>
              <w:framePr w:w="7680" w:wrap="notBeside" w:vAnchor="text" w:hAnchor="text" w:xAlign="center" w:y="1"/>
              <w:shd w:val="clear" w:color="auto" w:fill="auto"/>
              <w:spacing w:after="0" w:line="190" w:lineRule="exact"/>
              <w:ind w:left="160" w:firstLine="0"/>
              <w:jc w:val="left"/>
            </w:pPr>
            <w:r>
              <w:rPr>
                <w:rStyle w:val="Gvdemetni95pt"/>
              </w:rPr>
              <w:t>(9)</w:t>
            </w:r>
          </w:p>
        </w:tc>
        <w:tc>
          <w:tcPr>
            <w:tcW w:w="0" w:type="auto"/>
            <w:tcBorders>
              <w:top w:val="single" w:sz="4" w:space="0" w:color="auto"/>
            </w:tcBorders>
            <w:shd w:val="clear" w:color="auto" w:fill="FFFFFF"/>
          </w:tcPr>
          <w:p w:rsidR="00CF48DC" w:rsidRDefault="009746E0">
            <w:pPr>
              <w:pStyle w:val="Gvdemetni0"/>
              <w:framePr w:w="7680" w:wrap="notBeside" w:vAnchor="text" w:hAnchor="text" w:xAlign="center" w:y="1"/>
              <w:shd w:val="clear" w:color="auto" w:fill="auto"/>
              <w:spacing w:after="0" w:line="190" w:lineRule="exact"/>
              <w:ind w:firstLine="0"/>
              <w:jc w:val="both"/>
            </w:pPr>
            <w:r>
              <w:rPr>
                <w:rStyle w:val="Gvdemetni95pt"/>
              </w:rPr>
              <w:t>Sözleşme</w:t>
            </w:r>
          </w:p>
        </w:tc>
      </w:tr>
      <w:tr w:rsidR="00CF48DC">
        <w:tblPrEx>
          <w:tblCellMar>
            <w:top w:w="0" w:type="dxa"/>
            <w:bottom w:w="0" w:type="dxa"/>
          </w:tblCellMar>
        </w:tblPrEx>
        <w:trPr>
          <w:trHeight w:hRule="exact" w:val="230"/>
          <w:jc w:val="center"/>
        </w:trPr>
        <w:tc>
          <w:tcPr>
            <w:tcW w:w="0" w:type="auto"/>
            <w:shd w:val="clear" w:color="auto" w:fill="FFFFFF"/>
          </w:tcPr>
          <w:p w:rsidR="00CF48DC" w:rsidRDefault="00CF48DC">
            <w:pPr>
              <w:framePr w:w="7680" w:wrap="notBeside" w:vAnchor="text" w:hAnchor="text" w:xAlign="center" w:y="1"/>
              <w:rPr>
                <w:sz w:val="10"/>
                <w:szCs w:val="10"/>
              </w:rPr>
            </w:pPr>
          </w:p>
        </w:tc>
        <w:tc>
          <w:tcPr>
            <w:tcW w:w="0" w:type="auto"/>
            <w:shd w:val="clear" w:color="auto" w:fill="FFFFFF"/>
          </w:tcPr>
          <w:p w:rsidR="00CF48DC" w:rsidRDefault="009746E0">
            <w:pPr>
              <w:pStyle w:val="Gvdemetni0"/>
              <w:framePr w:w="7680" w:wrap="notBeside" w:vAnchor="text" w:hAnchor="text" w:xAlign="center" w:y="1"/>
              <w:shd w:val="clear" w:color="auto" w:fill="auto"/>
              <w:spacing w:after="0" w:line="190" w:lineRule="exact"/>
              <w:ind w:left="160" w:firstLine="0"/>
              <w:jc w:val="left"/>
            </w:pPr>
            <w:r>
              <w:rPr>
                <w:rStyle w:val="Gvdemetni95pt"/>
              </w:rPr>
              <w:t>(10)</w:t>
            </w:r>
          </w:p>
        </w:tc>
        <w:tc>
          <w:tcPr>
            <w:tcW w:w="0" w:type="auto"/>
            <w:shd w:val="clear" w:color="auto" w:fill="FFFFFF"/>
          </w:tcPr>
          <w:p w:rsidR="00CF48DC" w:rsidRDefault="009746E0">
            <w:pPr>
              <w:pStyle w:val="Gvdemetni0"/>
              <w:framePr w:w="7680" w:wrap="notBeside" w:vAnchor="text" w:hAnchor="text" w:xAlign="center" w:y="1"/>
              <w:shd w:val="clear" w:color="auto" w:fill="auto"/>
              <w:spacing w:after="0" w:line="190" w:lineRule="exact"/>
              <w:ind w:firstLine="0"/>
              <w:jc w:val="both"/>
            </w:pPr>
            <w:r>
              <w:rPr>
                <w:rStyle w:val="Gvdemetni95pt"/>
              </w:rPr>
              <w:t>Yer Gösterme Tutanağı</w:t>
            </w:r>
          </w:p>
        </w:tc>
      </w:tr>
      <w:tr w:rsidR="00CF48DC">
        <w:tblPrEx>
          <w:tblCellMar>
            <w:top w:w="0" w:type="dxa"/>
            <w:bottom w:w="0" w:type="dxa"/>
          </w:tblCellMar>
        </w:tblPrEx>
        <w:trPr>
          <w:trHeight w:hRule="exact" w:val="235"/>
          <w:jc w:val="center"/>
        </w:trPr>
        <w:tc>
          <w:tcPr>
            <w:tcW w:w="0" w:type="auto"/>
            <w:shd w:val="clear" w:color="auto" w:fill="FFFFFF"/>
          </w:tcPr>
          <w:p w:rsidR="00CF48DC" w:rsidRDefault="00CF48DC">
            <w:pPr>
              <w:framePr w:w="7680" w:wrap="notBeside" w:vAnchor="text" w:hAnchor="text" w:xAlign="center" w:y="1"/>
              <w:rPr>
                <w:sz w:val="10"/>
                <w:szCs w:val="10"/>
              </w:rPr>
            </w:pPr>
          </w:p>
        </w:tc>
        <w:tc>
          <w:tcPr>
            <w:tcW w:w="0" w:type="auto"/>
            <w:shd w:val="clear" w:color="auto" w:fill="FFFFFF"/>
          </w:tcPr>
          <w:p w:rsidR="00CF48DC" w:rsidRDefault="009746E0">
            <w:pPr>
              <w:pStyle w:val="Gvdemetni0"/>
              <w:framePr w:w="7680" w:wrap="notBeside" w:vAnchor="text" w:hAnchor="text" w:xAlign="center" w:y="1"/>
              <w:shd w:val="clear" w:color="auto" w:fill="auto"/>
              <w:spacing w:after="0" w:line="170" w:lineRule="exact"/>
              <w:ind w:left="160" w:firstLine="0"/>
              <w:jc w:val="left"/>
            </w:pPr>
            <w:r>
              <w:t>(11)</w:t>
            </w:r>
          </w:p>
        </w:tc>
        <w:tc>
          <w:tcPr>
            <w:tcW w:w="0" w:type="auto"/>
            <w:shd w:val="clear" w:color="auto" w:fill="FFFFFF"/>
          </w:tcPr>
          <w:p w:rsidR="00CF48DC" w:rsidRDefault="009746E0">
            <w:pPr>
              <w:pStyle w:val="Gvdemetni0"/>
              <w:framePr w:w="7680" w:wrap="notBeside" w:vAnchor="text" w:hAnchor="text" w:xAlign="center" w:y="1"/>
              <w:shd w:val="clear" w:color="auto" w:fill="auto"/>
              <w:spacing w:after="0" w:line="190" w:lineRule="exact"/>
              <w:ind w:firstLine="0"/>
              <w:jc w:val="both"/>
            </w:pPr>
            <w:r>
              <w:rPr>
                <w:rStyle w:val="Gvdemetni95pt"/>
              </w:rPr>
              <w:t>Ataşman Defterleri</w:t>
            </w:r>
          </w:p>
        </w:tc>
      </w:tr>
      <w:tr w:rsidR="00CF48DC">
        <w:tblPrEx>
          <w:tblCellMar>
            <w:top w:w="0" w:type="dxa"/>
            <w:bottom w:w="0" w:type="dxa"/>
          </w:tblCellMar>
        </w:tblPrEx>
        <w:trPr>
          <w:trHeight w:hRule="exact" w:val="245"/>
          <w:jc w:val="center"/>
        </w:trPr>
        <w:tc>
          <w:tcPr>
            <w:tcW w:w="0" w:type="auto"/>
            <w:shd w:val="clear" w:color="auto" w:fill="FFFFFF"/>
          </w:tcPr>
          <w:p w:rsidR="00CF48DC" w:rsidRDefault="00CF48DC">
            <w:pPr>
              <w:framePr w:w="7680" w:wrap="notBeside" w:vAnchor="text" w:hAnchor="text" w:xAlign="center" w:y="1"/>
              <w:rPr>
                <w:sz w:val="10"/>
                <w:szCs w:val="10"/>
              </w:rPr>
            </w:pPr>
          </w:p>
        </w:tc>
        <w:tc>
          <w:tcPr>
            <w:tcW w:w="0" w:type="auto"/>
            <w:shd w:val="clear" w:color="auto" w:fill="FFFFFF"/>
          </w:tcPr>
          <w:p w:rsidR="00CF48DC" w:rsidRDefault="009746E0">
            <w:pPr>
              <w:pStyle w:val="Gvdemetni0"/>
              <w:framePr w:w="7680" w:wrap="notBeside" w:vAnchor="text" w:hAnchor="text" w:xAlign="center" w:y="1"/>
              <w:shd w:val="clear" w:color="auto" w:fill="auto"/>
              <w:spacing w:after="0" w:line="170" w:lineRule="exact"/>
              <w:ind w:left="160" w:firstLine="0"/>
              <w:jc w:val="left"/>
            </w:pPr>
            <w:r>
              <w:t>(12)</w:t>
            </w:r>
          </w:p>
        </w:tc>
        <w:tc>
          <w:tcPr>
            <w:tcW w:w="0" w:type="auto"/>
            <w:shd w:val="clear" w:color="auto" w:fill="FFFFFF"/>
          </w:tcPr>
          <w:p w:rsidR="00CF48DC" w:rsidRDefault="009746E0">
            <w:pPr>
              <w:pStyle w:val="Gvdemetni0"/>
              <w:framePr w:w="7680" w:wrap="notBeside" w:vAnchor="text" w:hAnchor="text" w:xAlign="center" w:y="1"/>
              <w:shd w:val="clear" w:color="auto" w:fill="auto"/>
              <w:spacing w:after="0" w:line="190" w:lineRule="exact"/>
              <w:ind w:firstLine="0"/>
              <w:jc w:val="both"/>
            </w:pPr>
            <w:r>
              <w:rPr>
                <w:rStyle w:val="Gvdemetni95pt"/>
              </w:rPr>
              <w:t>Hak Ediş Raporu</w:t>
            </w:r>
          </w:p>
        </w:tc>
      </w:tr>
      <w:tr w:rsidR="00CF48DC">
        <w:tblPrEx>
          <w:tblCellMar>
            <w:top w:w="0" w:type="dxa"/>
            <w:bottom w:w="0" w:type="dxa"/>
          </w:tblCellMar>
        </w:tblPrEx>
        <w:trPr>
          <w:trHeight w:hRule="exact" w:val="226"/>
          <w:jc w:val="center"/>
        </w:trPr>
        <w:tc>
          <w:tcPr>
            <w:tcW w:w="0" w:type="auto"/>
            <w:shd w:val="clear" w:color="auto" w:fill="FFFFFF"/>
          </w:tcPr>
          <w:p w:rsidR="00CF48DC" w:rsidRDefault="00CF48DC">
            <w:pPr>
              <w:framePr w:w="7680" w:wrap="notBeside" w:vAnchor="text" w:hAnchor="text" w:xAlign="center" w:y="1"/>
              <w:rPr>
                <w:sz w:val="10"/>
                <w:szCs w:val="10"/>
              </w:rPr>
            </w:pPr>
          </w:p>
        </w:tc>
        <w:tc>
          <w:tcPr>
            <w:tcW w:w="0" w:type="auto"/>
            <w:shd w:val="clear" w:color="auto" w:fill="FFFFFF"/>
          </w:tcPr>
          <w:p w:rsidR="00CF48DC" w:rsidRDefault="009746E0">
            <w:pPr>
              <w:pStyle w:val="Gvdemetni0"/>
              <w:framePr w:w="7680" w:wrap="notBeside" w:vAnchor="text" w:hAnchor="text" w:xAlign="center" w:y="1"/>
              <w:shd w:val="clear" w:color="auto" w:fill="auto"/>
              <w:spacing w:after="0" w:line="170" w:lineRule="exact"/>
              <w:ind w:left="160" w:firstLine="0"/>
              <w:jc w:val="left"/>
            </w:pPr>
            <w:r>
              <w:t>(13)</w:t>
            </w:r>
          </w:p>
        </w:tc>
        <w:tc>
          <w:tcPr>
            <w:tcW w:w="0" w:type="auto"/>
            <w:shd w:val="clear" w:color="auto" w:fill="FFFFFF"/>
          </w:tcPr>
          <w:p w:rsidR="00CF48DC" w:rsidRDefault="009746E0">
            <w:pPr>
              <w:pStyle w:val="Gvdemetni0"/>
              <w:framePr w:w="7680" w:wrap="notBeside" w:vAnchor="text" w:hAnchor="text" w:xAlign="center" w:y="1"/>
              <w:shd w:val="clear" w:color="auto" w:fill="auto"/>
              <w:spacing w:after="0" w:line="190" w:lineRule="exact"/>
              <w:ind w:firstLine="0"/>
              <w:jc w:val="both"/>
            </w:pPr>
            <w:r>
              <w:rPr>
                <w:rStyle w:val="Gvdemetni95pt"/>
              </w:rPr>
              <w:t>Şantiye Tutanakları</w:t>
            </w:r>
          </w:p>
        </w:tc>
      </w:tr>
      <w:tr w:rsidR="00CF48DC">
        <w:tblPrEx>
          <w:tblCellMar>
            <w:top w:w="0" w:type="dxa"/>
            <w:bottom w:w="0" w:type="dxa"/>
          </w:tblCellMar>
        </w:tblPrEx>
        <w:trPr>
          <w:trHeight w:hRule="exact" w:val="235"/>
          <w:jc w:val="center"/>
        </w:trPr>
        <w:tc>
          <w:tcPr>
            <w:tcW w:w="0" w:type="auto"/>
            <w:shd w:val="clear" w:color="auto" w:fill="FFFFFF"/>
          </w:tcPr>
          <w:p w:rsidR="00CF48DC" w:rsidRDefault="00CF48DC">
            <w:pPr>
              <w:framePr w:w="7680" w:wrap="notBeside" w:vAnchor="text" w:hAnchor="text" w:xAlign="center" w:y="1"/>
              <w:rPr>
                <w:sz w:val="10"/>
                <w:szCs w:val="10"/>
              </w:rPr>
            </w:pPr>
          </w:p>
        </w:tc>
        <w:tc>
          <w:tcPr>
            <w:tcW w:w="0" w:type="auto"/>
            <w:shd w:val="clear" w:color="auto" w:fill="FFFFFF"/>
          </w:tcPr>
          <w:p w:rsidR="00CF48DC" w:rsidRDefault="009746E0">
            <w:pPr>
              <w:pStyle w:val="Gvdemetni0"/>
              <w:framePr w:w="7680" w:wrap="notBeside" w:vAnchor="text" w:hAnchor="text" w:xAlign="center" w:y="1"/>
              <w:shd w:val="clear" w:color="auto" w:fill="auto"/>
              <w:spacing w:after="0" w:line="170" w:lineRule="exact"/>
              <w:ind w:left="160" w:firstLine="0"/>
              <w:jc w:val="left"/>
            </w:pPr>
            <w:r>
              <w:t>(14)</w:t>
            </w:r>
          </w:p>
        </w:tc>
        <w:tc>
          <w:tcPr>
            <w:tcW w:w="0" w:type="auto"/>
            <w:shd w:val="clear" w:color="auto" w:fill="FFFFFF"/>
          </w:tcPr>
          <w:p w:rsidR="00CF48DC" w:rsidRDefault="009746E0">
            <w:pPr>
              <w:pStyle w:val="Gvdemetni0"/>
              <w:framePr w:w="7680" w:wrap="notBeside" w:vAnchor="text" w:hAnchor="text" w:xAlign="center" w:y="1"/>
              <w:shd w:val="clear" w:color="auto" w:fill="auto"/>
              <w:spacing w:after="0" w:line="190" w:lineRule="exact"/>
              <w:ind w:firstLine="0"/>
              <w:jc w:val="both"/>
            </w:pPr>
            <w:r>
              <w:rPr>
                <w:rStyle w:val="Gvdemetni95pt"/>
              </w:rPr>
              <w:t>Geçici Kabul Tutanağı</w:t>
            </w:r>
          </w:p>
        </w:tc>
      </w:tr>
      <w:tr w:rsidR="00CF48DC">
        <w:tblPrEx>
          <w:tblCellMar>
            <w:top w:w="0" w:type="dxa"/>
            <w:bottom w:w="0" w:type="dxa"/>
          </w:tblCellMar>
        </w:tblPrEx>
        <w:trPr>
          <w:trHeight w:hRule="exact" w:val="965"/>
          <w:jc w:val="center"/>
        </w:trPr>
        <w:tc>
          <w:tcPr>
            <w:tcW w:w="0" w:type="auto"/>
            <w:shd w:val="clear" w:color="auto" w:fill="FFFFFF"/>
          </w:tcPr>
          <w:p w:rsidR="00CF48DC" w:rsidRDefault="00CF48DC">
            <w:pPr>
              <w:framePr w:w="7680" w:wrap="notBeside" w:vAnchor="text" w:hAnchor="text" w:xAlign="center" w:y="1"/>
              <w:rPr>
                <w:sz w:val="10"/>
                <w:szCs w:val="10"/>
              </w:rPr>
            </w:pPr>
          </w:p>
        </w:tc>
        <w:tc>
          <w:tcPr>
            <w:tcW w:w="0" w:type="auto"/>
            <w:shd w:val="clear" w:color="auto" w:fill="FFFFFF"/>
          </w:tcPr>
          <w:p w:rsidR="00CF48DC" w:rsidRDefault="009746E0">
            <w:pPr>
              <w:pStyle w:val="Gvdemetni0"/>
              <w:framePr w:w="7680" w:wrap="notBeside" w:vAnchor="text" w:hAnchor="text" w:xAlign="center" w:y="1"/>
              <w:shd w:val="clear" w:color="auto" w:fill="auto"/>
              <w:spacing w:after="0" w:line="170" w:lineRule="exact"/>
              <w:ind w:left="160" w:firstLine="0"/>
              <w:jc w:val="left"/>
            </w:pPr>
            <w:r>
              <w:t>(15)</w:t>
            </w:r>
          </w:p>
        </w:tc>
        <w:tc>
          <w:tcPr>
            <w:tcW w:w="0" w:type="auto"/>
            <w:shd w:val="clear" w:color="auto" w:fill="FFFFFF"/>
          </w:tcPr>
          <w:p w:rsidR="00CF48DC" w:rsidRDefault="009746E0">
            <w:pPr>
              <w:pStyle w:val="Gvdemetni0"/>
              <w:framePr w:w="7680" w:wrap="notBeside" w:vAnchor="text" w:hAnchor="text" w:xAlign="center" w:y="1"/>
              <w:shd w:val="clear" w:color="auto" w:fill="auto"/>
              <w:spacing w:after="0" w:line="235" w:lineRule="exact"/>
              <w:ind w:firstLine="0"/>
              <w:jc w:val="both"/>
            </w:pPr>
            <w:r>
              <w:rPr>
                <w:rStyle w:val="Gvdemetni95pt"/>
              </w:rPr>
              <w:t>Kati Kabul Tutanağı</w:t>
            </w:r>
          </w:p>
          <w:p w:rsidR="00CF48DC" w:rsidRDefault="009746E0">
            <w:pPr>
              <w:pStyle w:val="Gvdemetni0"/>
              <w:framePr w:w="7680" w:wrap="notBeside" w:vAnchor="text" w:hAnchor="text" w:xAlign="center" w:y="1"/>
              <w:shd w:val="clear" w:color="auto" w:fill="auto"/>
              <w:spacing w:after="0" w:line="235" w:lineRule="exact"/>
              <w:ind w:firstLine="0"/>
              <w:jc w:val="both"/>
            </w:pPr>
            <w:r>
              <w:rPr>
                <w:rStyle w:val="Gvdemetni95pt"/>
              </w:rPr>
              <w:t>Standart Formlar İlgili Teknik Daireler tarafından oluşturulur ve bu formlar Bayındırlık işlerinden sorumlu bakanlık tarafından bir genelge ile duyurulur.</w:t>
            </w:r>
          </w:p>
        </w:tc>
      </w:tr>
    </w:tbl>
    <w:p w:rsidR="00CF48DC" w:rsidRDefault="009746E0">
      <w:pPr>
        <w:rPr>
          <w:sz w:val="2"/>
          <w:szCs w:val="2"/>
        </w:rPr>
      </w:pPr>
      <w:r>
        <w:br w:type="page"/>
      </w:r>
    </w:p>
    <w:p w:rsidR="00CF48DC" w:rsidRDefault="009746E0">
      <w:pPr>
        <w:pStyle w:val="Balk720"/>
        <w:keepNext/>
        <w:keepLines/>
        <w:shd w:val="clear" w:color="auto" w:fill="auto"/>
        <w:spacing w:after="126" w:line="210" w:lineRule="exact"/>
        <w:ind w:left="1860"/>
        <w:jc w:val="left"/>
      </w:pPr>
      <w:bookmarkStart w:id="62" w:name="bookmark61"/>
      <w:r>
        <w:t>2235</w:t>
      </w:r>
      <w:bookmarkEnd w:id="62"/>
    </w:p>
    <w:p w:rsidR="00CF48DC" w:rsidRDefault="009746E0">
      <w:pPr>
        <w:pStyle w:val="Gvdemetni0"/>
        <w:numPr>
          <w:ilvl w:val="0"/>
          <w:numId w:val="209"/>
        </w:numPr>
        <w:shd w:val="clear" w:color="auto" w:fill="auto"/>
        <w:tabs>
          <w:tab w:val="left" w:pos="639"/>
        </w:tabs>
        <w:spacing w:after="0"/>
        <w:ind w:left="80" w:right="40" w:firstLine="0"/>
        <w:jc w:val="both"/>
      </w:pPr>
      <w:r>
        <w:rPr>
          <w:noProof/>
        </w:rPr>
        <mc:AlternateContent>
          <mc:Choice Requires="wps">
            <w:drawing>
              <wp:anchor distT="0" distB="0" distL="63500" distR="63500" simplePos="0" relativeHeight="377487238" behindDoc="1" locked="0" layoutInCell="1" allowOverlap="1">
                <wp:simplePos x="0" y="0"/>
                <wp:positionH relativeFrom="margin">
                  <wp:posOffset>-397510</wp:posOffset>
                </wp:positionH>
                <wp:positionV relativeFrom="paragraph">
                  <wp:posOffset>1905</wp:posOffset>
                </wp:positionV>
                <wp:extent cx="668655" cy="142875"/>
                <wp:effectExtent l="2540" t="1905" r="0" b="0"/>
                <wp:wrapSquare wrapText="bothSides"/>
                <wp:docPr id="155"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230" w:lineRule="exact"/>
                              <w:ind w:right="100" w:firstLine="0"/>
                              <w:jc w:val="both"/>
                            </w:pPr>
                            <w:r>
                              <w:rPr>
                                <w:rStyle w:val="GvdemetniExact"/>
                                <w:spacing w:val="0"/>
                              </w:rPr>
                              <w:t>Tahmini 15. Değer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6" o:spid="_x0000_s1168" type="#_x0000_t202" style="position:absolute;left:0;text-align:left;margin-left:-31.3pt;margin-top:.15pt;width:52.65pt;height:11.25pt;z-index:-12582924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DovsAIAALUFAAAOAAAAZHJzL2Uyb0RvYy54bWysVG1vmzAQ/j5p/8Hyd8rLgAAqqdoQpknd&#10;i9TuBzhggjWwme2EdNX++84mpGmrSdM2PliHfX7uubvHd3l16Du0p1IxwXPsX3gYUV6JmvFtjr/e&#10;l06CkdKE16QTnOb4gSp8tXz75nIcMhqIVnQ1lQhAuMrGIcet1kPmuqpqaU/UhRgoh8NGyJ5o+JVb&#10;t5ZkBPS+cwPPi91RyHqQoqJKwW4xHeKlxW8aWunPTaOoRl2OgZu2q7Trxqzu8pJkW0mGllVHGuQv&#10;WPSEcQh6giqIJmgn2SuonlVSKNHoi0r0rmgaVlGbA2Tjey+yuWvJQG0uUBw1nMqk/h9s9Wn/RSJW&#10;Q++iCCNOemjSPT1odCMOyPdjU6FxUBk43g3gqg9wAN42WzXciuqbQlysWsK39FpKMbaU1MDQNzfd&#10;s6sTjjIgm/GjqCEQ2WlhgQ6N7E35oCAI0KFTD6fuGDIVbMZxEhuOFRz5YZAsIhuBZPPlQSr9nooe&#10;GSPHEppvwcn+VmlDhmSzi4nFRcm6zgqg4882wHHagdBw1ZwZErafj6mXrpN1EjphEK+d0CsK57pc&#10;hU5c+ouoeFesVoX/08T1w6xldU25CTNryw//rHdHlU+qOKlLiY7VBs5QUnK7WXUS7Qlou7TfsSBn&#10;bu5zGrYIkMuLlPwg9G6C1CnjZOGEZRg56cJLHM9Pb9LYC9OwKJ+ndMs4/feU0JjjNAqiSUu/zc2z&#10;3+vcSNYzDdOjY32Ok5MTyYwC17y2rdWEdZN9VgpD/6kU0O650VavRqKTWPVhc5geRxiY+EbNG1E/&#10;gISlAImBTmH2gdEK+QOjEeZIjtX3HZEUo+4Dh2dghs5syNnYzAbhFVzNscZoMld6Gk67QbJtC8jz&#10;Q7uGp1IyK+MnFscHBrPBZnOcY2b4nP9br6dpu/wFAAD//wMAUEsDBBQABgAIAAAAIQBhNjJB2gAA&#10;AAYBAAAPAAAAZHJzL2Rvd25yZXYueG1sTI7BTsMwEETvSPyDtUhcUOvEoLQN2VQIwYUbhQs3N16S&#10;CHsdxW4S+vWYExxHM3rzqv3irJhoDL1nhHydgSBuvOm5RXh/e15tQYSo2WjrmRC+KcC+vryodGn8&#10;zK80HWIrEoRDqRG6GIdSytB05HRY+4E4dZ9+dDqmOLbSjHpOcGelyrJCOt1zeuj0QI8dNV+Hk0Mo&#10;lqfh5mVHaj43duKPc55HyhGvr5aHexCRlvg3hl/9pA51cjr6E5sgLMKqUEWaItyCSPWd2oA4Iii1&#10;BVlX8r9+/QMAAP//AwBQSwECLQAUAAYACAAAACEAtoM4kv4AAADhAQAAEwAAAAAAAAAAAAAAAAAA&#10;AAAAW0NvbnRlbnRfVHlwZXNdLnhtbFBLAQItABQABgAIAAAAIQA4/SH/1gAAAJQBAAALAAAAAAAA&#10;AAAAAAAAAC8BAABfcmVscy8ucmVsc1BLAQItABQABgAIAAAAIQD4DDovsAIAALUFAAAOAAAAAAAA&#10;AAAAAAAAAC4CAABkcnMvZTJvRG9jLnhtbFBLAQItABQABgAIAAAAIQBhNjJB2gAAAAYBAAAPAAAA&#10;AAAAAAAAAAAAAAoFAABkcnMvZG93bnJldi54bWxQSwUGAAAAAAQABADzAAAAEQYAAAAA&#10;" filled="f" stroked="f">
                <v:textbox style="mso-fit-shape-to-text:t" inset="0,0,0,0">
                  <w:txbxContent>
                    <w:p w:rsidR="00CF48DC" w:rsidRDefault="009746E0">
                      <w:pPr>
                        <w:pStyle w:val="Gvdemetni0"/>
                        <w:shd w:val="clear" w:color="auto" w:fill="auto"/>
                        <w:spacing w:after="0" w:line="230" w:lineRule="exact"/>
                        <w:ind w:right="100" w:firstLine="0"/>
                        <w:jc w:val="both"/>
                      </w:pPr>
                      <w:r>
                        <w:rPr>
                          <w:rStyle w:val="GvdemetniExact"/>
                          <w:spacing w:val="0"/>
                        </w:rPr>
                        <w:t>Tahmini 15. Değer</w:t>
                      </w:r>
                    </w:p>
                  </w:txbxContent>
                </v:textbox>
                <w10:wrap type="square" anchorx="margin"/>
              </v:shape>
            </w:pict>
          </mc:Fallback>
        </mc:AlternateContent>
      </w:r>
      <w:r>
        <w:t xml:space="preserve">İdare (İhale </w:t>
      </w:r>
      <w:r>
        <w:t>Makamı) tarafından, İhale Başvuru Formu ,düzenlenmeden önce, bu Tüzük kapsamında belirlenen esas ve usullere göre ihale edilecek yapım işinin miktarının belirlenmesi için ilgili Teknik Dairelerin hazuiamış olduğu birim fiyatlara dayandırılarak yapım işinin</w:t>
      </w:r>
      <w:r>
        <w:t xml:space="preserve"> kalemlerine göre hesaplanır. Birim fiyatlarda iş kalemleri olmaması durumunda ise piyasa fiyat araştırması suretiyle ihale konusu işin KDV hariç tahmini değeri hesaplamr ve bu hesaplamalar dayanakları ile birlikte bir keşif raporunda gösterilir.</w:t>
      </w:r>
    </w:p>
    <w:p w:rsidR="00CF48DC" w:rsidRDefault="009746E0">
      <w:pPr>
        <w:pStyle w:val="Gvdemetni0"/>
        <w:numPr>
          <w:ilvl w:val="0"/>
          <w:numId w:val="209"/>
        </w:numPr>
        <w:shd w:val="clear" w:color="auto" w:fill="auto"/>
        <w:tabs>
          <w:tab w:val="left" w:pos="752"/>
        </w:tabs>
        <w:spacing w:after="0"/>
        <w:ind w:left="80" w:right="40" w:firstLine="0"/>
        <w:jc w:val="both"/>
      </w:pPr>
      <w:r>
        <w:t>İhale</w:t>
      </w:r>
      <w:r>
        <w:tab/>
      </w:r>
      <w:r>
        <w:t xml:space="preserve">ilam yayımlanmadan önce işin önceliğine, niteliğine, niceliğine, kapsamına, kapasitesine ve ihtiyaç </w:t>
      </w:r>
      <w:r>
        <w:rPr>
          <w:lang w:val="fr-FR"/>
        </w:rPr>
        <w:t xml:space="preserve">programma </w:t>
      </w:r>
      <w:r>
        <w:t>göre tahmin edilen Yapı Tahmini Değerinin toplam bedeli olarak veya işin kapsamı ihale ilanı öncesi gerekiyorsa güncel birim fiyatlarla yemden hes</w:t>
      </w:r>
      <w:r>
        <w:t>aplanır.</w:t>
      </w:r>
    </w:p>
    <w:p w:rsidR="00CF48DC" w:rsidRDefault="009746E0">
      <w:pPr>
        <w:pStyle w:val="Gvdemetni0"/>
        <w:numPr>
          <w:ilvl w:val="0"/>
          <w:numId w:val="209"/>
        </w:numPr>
        <w:shd w:val="clear" w:color="auto" w:fill="auto"/>
        <w:tabs>
          <w:tab w:val="left" w:pos="1082"/>
        </w:tabs>
        <w:spacing w:after="0"/>
        <w:ind w:left="80" w:right="40" w:firstLine="0"/>
        <w:jc w:val="both"/>
      </w:pPr>
      <w:r>
        <w:t>İdarelerin</w:t>
      </w:r>
      <w:r>
        <w:tab/>
        <w:t>(İhale Makamlarının) ihale konusu işin bir kısmına teklif verilmesinin istenmesi ve/veya mıimldin olduğu hallerde, talimini değer her bir kısım için ayrı ayrı olmak üzere işin tamamı dikkate alınarak hesaplanır.</w:t>
      </w:r>
    </w:p>
    <w:p w:rsidR="00CF48DC" w:rsidRDefault="009746E0">
      <w:pPr>
        <w:pStyle w:val="Gvdemetni0"/>
        <w:numPr>
          <w:ilvl w:val="0"/>
          <w:numId w:val="209"/>
        </w:numPr>
        <w:shd w:val="clear" w:color="auto" w:fill="auto"/>
        <w:tabs>
          <w:tab w:val="left" w:pos="1082"/>
        </w:tabs>
        <w:spacing w:after="0"/>
        <w:ind w:left="80" w:right="40" w:firstLine="0"/>
        <w:jc w:val="both"/>
      </w:pPr>
      <w:r>
        <w:t>İhale</w:t>
      </w:r>
      <w:r>
        <w:tab/>
        <w:t>konusu işin bünyes</w:t>
      </w:r>
      <w:r>
        <w:t>ine girecek veya yardımcı olarak kullanılacak malzeme, araç, teçhizat, makine ve ekipman gibi unsurların İdare (İhale Makamı) tarafından verilmesi durumunda, tahmini değer, bu unsurların bedeli hariç tutularak hesaplanır ve bu unsurların listesi tahmini de</w:t>
      </w:r>
      <w:r>
        <w:t>ğer hesap cetvelinin elcine konulur,</w:t>
      </w:r>
    </w:p>
    <w:p w:rsidR="00CF48DC" w:rsidRDefault="009746E0">
      <w:pPr>
        <w:pStyle w:val="Gvdemetni0"/>
        <w:numPr>
          <w:ilvl w:val="0"/>
          <w:numId w:val="209"/>
        </w:numPr>
        <w:shd w:val="clear" w:color="auto" w:fill="auto"/>
        <w:tabs>
          <w:tab w:val="left" w:pos="752"/>
        </w:tabs>
        <w:spacing w:after="0"/>
        <w:ind w:left="80" w:right="40" w:firstLine="0"/>
        <w:jc w:val="both"/>
      </w:pPr>
      <w:r>
        <w:t>Merkezi İhale Komisyonu tarafından tahmini değer teklif fiyatları ile birlikte açıklanır. Bu aşamadan önce tahmini değer açıklanamaz ve ilan edilemez, Pazarlık usulü ile yapılan ihalelerde ise talimini değer, son yazılı</w:t>
      </w:r>
      <w:r>
        <w:t xml:space="preserve"> teklifler ile birlikte açıklanır.</w:t>
      </w:r>
    </w:p>
    <w:p w:rsidR="00CF48DC" w:rsidRDefault="009746E0">
      <w:pPr>
        <w:pStyle w:val="Gvdemetni0"/>
        <w:numPr>
          <w:ilvl w:val="0"/>
          <w:numId w:val="209"/>
        </w:numPr>
        <w:shd w:val="clear" w:color="auto" w:fill="auto"/>
        <w:tabs>
          <w:tab w:val="left" w:pos="1082"/>
        </w:tabs>
        <w:spacing w:after="0"/>
        <w:ind w:left="80" w:firstLine="0"/>
        <w:jc w:val="both"/>
      </w:pPr>
      <w:r>
        <w:t>Tahmini</w:t>
      </w:r>
      <w:r>
        <w:tab/>
        <w:t>değerin İdareler (İhale Makamları) tarafından veya İdarenin</w:t>
      </w:r>
    </w:p>
    <w:p w:rsidR="00CF48DC" w:rsidRDefault="009746E0">
      <w:pPr>
        <w:pStyle w:val="Gvdemetni0"/>
        <w:shd w:val="clear" w:color="auto" w:fill="auto"/>
        <w:tabs>
          <w:tab w:val="left" w:leader="dot" w:pos="5394"/>
        </w:tabs>
        <w:ind w:left="80" w:right="40" w:firstLine="0"/>
        <w:jc w:val="both"/>
      </w:pPr>
      <w:r>
        <w:t>(İhale Makamının) görevlendireceği Teknik Daire tarafından hesaplanması esastır. Ancak, işin özelliğinden dolayı, İdareler (İhale Makamları) tarafından h</w:t>
      </w:r>
      <w:r>
        <w:t xml:space="preserve">azırlanmasının mümkün olmadığı durumlarda teknilc şartnamenin danışmanhk hizmeti alınarak hazırlatılması durumunda, tahmini değer de bu kapsamda hesaplatılabilir. - </w:t>
      </w:r>
      <w:r>
        <w:tab/>
      </w:r>
    </w:p>
    <w:p w:rsidR="00CF48DC" w:rsidRDefault="009746E0">
      <w:pPr>
        <w:pStyle w:val="Gvdemetni0"/>
        <w:numPr>
          <w:ilvl w:val="0"/>
          <w:numId w:val="210"/>
        </w:numPr>
        <w:shd w:val="clear" w:color="auto" w:fill="auto"/>
        <w:tabs>
          <w:tab w:val="left" w:pos="1082"/>
        </w:tabs>
        <w:spacing w:after="0"/>
        <w:ind w:left="80" w:right="40" w:firstLine="0"/>
        <w:jc w:val="both"/>
      </w:pPr>
      <w:r>
        <w:rPr>
          <w:noProof/>
        </w:rPr>
        <mc:AlternateContent>
          <mc:Choice Requires="wps">
            <w:drawing>
              <wp:anchor distT="0" distB="0" distL="63500" distR="63500" simplePos="0" relativeHeight="377487239" behindDoc="1" locked="0" layoutInCell="1" allowOverlap="1">
                <wp:simplePos x="0" y="0"/>
                <wp:positionH relativeFrom="margin">
                  <wp:posOffset>-394970</wp:posOffset>
                </wp:positionH>
                <wp:positionV relativeFrom="paragraph">
                  <wp:posOffset>-7620</wp:posOffset>
                </wp:positionV>
                <wp:extent cx="750570" cy="428625"/>
                <wp:effectExtent l="0" t="1905" r="0" b="0"/>
                <wp:wrapSquare wrapText="bothSides"/>
                <wp:docPr id="154"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057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26" w:lineRule="exact"/>
                              <w:ind w:right="40"/>
                              <w:jc w:val="both"/>
                            </w:pPr>
                            <w:r>
                              <w:rPr>
                                <w:rStyle w:val="Gvdemetni80ptbolukbraklyorExact"/>
                                <w:b/>
                                <w:bCs/>
                                <w:spacing w:val="0"/>
                              </w:rPr>
                              <w:t>Tahmini 16. Değerin</w:t>
                            </w:r>
                          </w:p>
                          <w:p w:rsidR="00CF48DC" w:rsidRDefault="009746E0">
                            <w:pPr>
                              <w:pStyle w:val="Gvdemetni80"/>
                              <w:shd w:val="clear" w:color="auto" w:fill="auto"/>
                              <w:spacing w:before="0" w:line="226" w:lineRule="exact"/>
                              <w:ind w:right="40"/>
                              <w:jc w:val="both"/>
                            </w:pPr>
                            <w:r>
                              <w:rPr>
                                <w:rStyle w:val="Gvdemetni80ptbolukbraklyorExact"/>
                                <w:b/>
                                <w:bCs/>
                                <w:spacing w:val="0"/>
                              </w:rPr>
                              <w:t>Hesaplanmasında Esas Miktarların Tespiti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5" o:spid="_x0000_s1169" type="#_x0000_t202" style="position:absolute;left:0;text-align:left;margin-left:-31.1pt;margin-top:-.6pt;width:59.1pt;height:33.75pt;z-index:-12582924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Y39swIAALUFAAAOAAAAZHJzL2Uyb0RvYy54bWysVNuOmzAQfa/Uf7D8znJZSAAtWe2GUFXa&#10;XqTdfoADJlgFm9pOYLvqv3dsQrKXl6otD9bgGZ+5nZmr67Fr0YFKxQTPsH/hYUR5KSrGdxn+9lA4&#10;MUZKE16RVnCa4Ueq8PXq/buroU9pIBrRVlQiAOEqHfoMN1r3qeuqsqEdUReipxyUtZAd0fArd24l&#10;yQDoXesGnrdwByGrXoqSKgW3+aTEK4tf17TUX+paUY3aDENs2p7Snltzuqsrku4k6RtWHsMgfxFF&#10;RxgHpyeonGiC9pK9gepYKYUStb4oReeKumYltTlANr73Kpv7hvTU5gLFUf2pTOr/wZafD18lYhX0&#10;Lgox4qSDJj3QUaNbMSLfj0yFhl6lYHjfg6keQQHWNlvV34nyu0JcrBvCd/RGSjE0lFQQoW9eus+e&#10;TjjKgGyHT6ICR2SvhQUaa9mZ8kFBEKBDpx5P3THBlHC5jLxoCZoSVGEQLwIbm0vS+XEvlf5ARYeM&#10;kGEJzbfg5HCntAmGpLOJ8cVFwdrWEqDlLy7AcLoB1/DU6EwQtp9PiZds4k0cOmGw2Dihl+fOTbEO&#10;nUXhL6P8Ml+vc/+X8euHacOqinLjZuaWH/5Z744sn1hxYpcSLasMnAlJyd123Up0IMDtwn625KA5&#10;m7kvw7BFgFxepeQHoXcbJE6xiJdOWISRkyy92PH85DZZeGES5sXLlO4Yp/+eEhoynETQR5vOOehX&#10;uXn2e5sbSTumYXu0rMtwfDIiqWHghle2tZqwdpKflcKEfy4FtHtutOWroehEVj1ux2k4wst5ELai&#10;egQKSwEUAzbC7gOhEfInRgPskQyrH3siKUbtRw5jYJbOLMhZ2M4C4SU8zbDGaBLXelpO+16yXQPI&#10;86DdwKgUzNLYzNQUxXHAYDfYbI57zCyf5//W6rxtV78BAAD//wMAUEsDBBQABgAIAAAAIQDMxz8H&#10;2wAAAAgBAAAPAAAAZHJzL2Rvd25yZXYueG1sTI8xT8QwDIV3JP5DZCQWdJemiAhK0xNCsLBxsLDl&#10;GtNWJE7V5Npyvx4zwWRb7+n5e/VuDV7MOKUhkgG1LUAgtdEN1Bl4f3ve3IJI2ZKzPhIa+MYEu+b8&#10;rLaViwu94rzPneAQSpU10Oc8VlKmtsdg0zaOSKx9xinYzOfUSTfZhcODl2VRaBnsQPyhtyM+9th+&#10;7Y/BgF6fxquXOyyXU+tn+jgplVEZc3mxPtyDyLjmPzP84jM6NMx0iEdySXgDG12WbOVF8WTDjeZu&#10;Bw7X1yCbWv4v0PwAAAD//wMAUEsBAi0AFAAGAAgAAAAhALaDOJL+AAAA4QEAABMAAAAAAAAAAAAA&#10;AAAAAAAAAFtDb250ZW50X1R5cGVzXS54bWxQSwECLQAUAAYACAAAACEAOP0h/9YAAACUAQAACwAA&#10;AAAAAAAAAAAAAAAvAQAAX3JlbHMvLnJlbHNQSwECLQAUAAYACAAAACEARwmN/bMCAAC1BQAADgAA&#10;AAAAAAAAAAAAAAAuAgAAZHJzL2Uyb0RvYy54bWxQSwECLQAUAAYACAAAACEAzMc/B9sAAAAIAQAA&#10;DwAAAAAAAAAAAAAAAAANBQAAZHJzL2Rvd25yZXYueG1sUEsFBgAAAAAEAAQA8wAAABUGAAAAAA==&#10;" filled="f" stroked="f">
                <v:textbox style="mso-fit-shape-to-text:t" inset="0,0,0,0">
                  <w:txbxContent>
                    <w:p w:rsidR="00CF48DC" w:rsidRDefault="009746E0">
                      <w:pPr>
                        <w:pStyle w:val="Gvdemetni80"/>
                        <w:shd w:val="clear" w:color="auto" w:fill="auto"/>
                        <w:spacing w:before="0" w:line="226" w:lineRule="exact"/>
                        <w:ind w:right="40"/>
                        <w:jc w:val="both"/>
                      </w:pPr>
                      <w:r>
                        <w:rPr>
                          <w:rStyle w:val="Gvdemetni80ptbolukbraklyorExact"/>
                          <w:b/>
                          <w:bCs/>
                          <w:spacing w:val="0"/>
                        </w:rPr>
                        <w:t>Tahmini 16. Değerin</w:t>
                      </w:r>
                    </w:p>
                    <w:p w:rsidR="00CF48DC" w:rsidRDefault="009746E0">
                      <w:pPr>
                        <w:pStyle w:val="Gvdemetni80"/>
                        <w:shd w:val="clear" w:color="auto" w:fill="auto"/>
                        <w:spacing w:before="0" w:line="226" w:lineRule="exact"/>
                        <w:ind w:right="40"/>
                        <w:jc w:val="both"/>
                      </w:pPr>
                      <w:r>
                        <w:rPr>
                          <w:rStyle w:val="Gvdemetni80ptbolukbraklyorExact"/>
                          <w:b/>
                          <w:bCs/>
                          <w:spacing w:val="0"/>
                        </w:rPr>
                        <w:t>Hesaplanmasında Esas Miktarların Tespiti</w:t>
                      </w:r>
                    </w:p>
                  </w:txbxContent>
                </v:textbox>
                <w10:wrap type="square" anchorx="margin"/>
              </v:shape>
            </w:pict>
          </mc:Fallback>
        </mc:AlternateContent>
      </w:r>
      <w:r>
        <w:t>Tahmini</w:t>
      </w:r>
      <w:r>
        <w:tab/>
        <w:t xml:space="preserve">değer hesabında </w:t>
      </w:r>
      <w:r>
        <w:t xml:space="preserve">esas miktarların tespiti için öncelilde arazi ve zemin etüdünün yapılması gereklidir. Uygulama projeleri üzerinden anahtar teslimi olarak teldif almak suretiyle ihale edilecek yapım işlerinde arazi ve zemin etüt çalışmalarının uygulama projeleri üzerinden </w:t>
      </w:r>
      <w:r>
        <w:t>yapılmış olması, uygulama projeleri üzerinden birim fiyat teldif almak suretiyle ihale edilecek işlerde ise, mümkün olan arazi ve zemin etüt çalışmalarının yapılmış olması zorunludur.</w:t>
      </w:r>
    </w:p>
    <w:p w:rsidR="00CF48DC" w:rsidRDefault="009746E0">
      <w:pPr>
        <w:pStyle w:val="Gvdemetni0"/>
        <w:numPr>
          <w:ilvl w:val="0"/>
          <w:numId w:val="210"/>
        </w:numPr>
        <w:shd w:val="clear" w:color="auto" w:fill="auto"/>
        <w:tabs>
          <w:tab w:val="left" w:pos="1082"/>
        </w:tabs>
        <w:spacing w:after="0"/>
        <w:ind w:left="80" w:right="40" w:firstLine="0"/>
        <w:jc w:val="both"/>
      </w:pPr>
      <w:r>
        <w:t>Proje</w:t>
      </w:r>
      <w:r>
        <w:tab/>
        <w:t>zorunluluğu olan bina işlerinin uygulama projesi, diğer yapım işle</w:t>
      </w:r>
      <w:r>
        <w:t>rin uygulama projeleri, projeleri hazırlanamayan yapım işleri, doğal afetler nedeniyle uygulama projesi yapılması için yeterli süre bulunmayan yapım işleri ile ihale konusu işin özgün nitelikte ve karmaşık olması nedeniyle teknik ve mali özelliklerinin ger</w:t>
      </w:r>
      <w:r>
        <w:t>ekli olan netlikte belirlenemediği durumlarda ise avam projesinin hazırlanması ve talimini değerin söz konusu projelere dayanılarak hesaplanması gerekir.</w:t>
      </w:r>
    </w:p>
    <w:p w:rsidR="00CF48DC" w:rsidRDefault="009746E0">
      <w:pPr>
        <w:pStyle w:val="Gvdemetni0"/>
        <w:numPr>
          <w:ilvl w:val="0"/>
          <w:numId w:val="210"/>
        </w:numPr>
        <w:shd w:val="clear" w:color="auto" w:fill="auto"/>
        <w:tabs>
          <w:tab w:val="left" w:pos="1112"/>
        </w:tabs>
        <w:spacing w:after="0"/>
        <w:ind w:left="80" w:right="40" w:firstLine="0"/>
        <w:jc w:val="both"/>
      </w:pPr>
      <w:r>
        <w:t>Uygulama</w:t>
      </w:r>
      <w:r>
        <w:tab/>
        <w:t>Projelerinde tablo olarak belirtilen mahal listesine ve özel teknik şartnamelere dayandırılar</w:t>
      </w:r>
      <w:r>
        <w:t>ak talimini değerler hesaplamr.</w:t>
      </w:r>
    </w:p>
    <w:p w:rsidR="00CF48DC" w:rsidRDefault="009746E0">
      <w:pPr>
        <w:pStyle w:val="Gvdemetni0"/>
        <w:numPr>
          <w:ilvl w:val="0"/>
          <w:numId w:val="210"/>
        </w:numPr>
        <w:shd w:val="clear" w:color="auto" w:fill="auto"/>
        <w:tabs>
          <w:tab w:val="left" w:pos="1112"/>
        </w:tabs>
        <w:spacing w:after="0"/>
        <w:ind w:left="80" w:right="40" w:firstLine="0"/>
        <w:jc w:val="both"/>
        <w:sectPr w:rsidR="00CF48DC">
          <w:pgSz w:w="11909" w:h="16838"/>
          <w:pgMar w:top="2471" w:right="1298" w:bottom="2471" w:left="1298" w:header="0" w:footer="3" w:gutter="1613"/>
          <w:cols w:space="720"/>
          <w:noEndnote/>
          <w:docGrid w:linePitch="360"/>
        </w:sectPr>
      </w:pPr>
      <w:r>
        <w:t>Metraj</w:t>
      </w:r>
      <w:r>
        <w:tab/>
        <w:t>listelerinin hazırlanması, ihale konusu işe ait proje ve mahal listelerindeki ölçü ve tariflere göre işin bünyesine giren imalatların hangi</w:t>
      </w:r>
    </w:p>
    <w:p w:rsidR="00CF48DC" w:rsidRDefault="009746E0">
      <w:pPr>
        <w:pStyle w:val="Balk720"/>
        <w:keepNext/>
        <w:keepLines/>
        <w:shd w:val="clear" w:color="auto" w:fill="auto"/>
        <w:spacing w:after="113" w:line="210" w:lineRule="exact"/>
        <w:ind w:left="20"/>
      </w:pPr>
      <w:bookmarkStart w:id="63" w:name="bookmark62"/>
      <w:r>
        <w:t>2236</w:t>
      </w:r>
      <w:bookmarkEnd w:id="63"/>
    </w:p>
    <w:p w:rsidR="00CF48DC" w:rsidRDefault="009746E0">
      <w:pPr>
        <w:pStyle w:val="Gvdemetni0"/>
        <w:shd w:val="clear" w:color="auto" w:fill="auto"/>
        <w:spacing w:after="0" w:line="235" w:lineRule="exact"/>
        <w:ind w:left="1780" w:right="20" w:firstLine="0"/>
        <w:jc w:val="both"/>
      </w:pPr>
      <w:r>
        <w:t>kısımda ve ne miktarda yapılacağının belirlenme</w:t>
      </w:r>
      <w:r>
        <w:t>si amacıyla, anahtar teslimi teldif almak suretiyle ihale edilecek işlerde iş kalemi ve/veya iş grubu , birim fiyat teldif almak suretiyle ihale edilecek işlerde ise iş kalemi şeldinde metraj listeleri düzenlenir.</w:t>
      </w:r>
    </w:p>
    <w:p w:rsidR="00CF48DC" w:rsidRDefault="009746E0">
      <w:pPr>
        <w:pStyle w:val="Gvdemetni0"/>
        <w:numPr>
          <w:ilvl w:val="0"/>
          <w:numId w:val="210"/>
        </w:numPr>
        <w:shd w:val="clear" w:color="auto" w:fill="auto"/>
        <w:tabs>
          <w:tab w:val="left" w:pos="2745"/>
        </w:tabs>
        <w:spacing w:after="0" w:line="235" w:lineRule="exact"/>
        <w:ind w:left="1780" w:right="20" w:firstLine="0"/>
        <w:jc w:val="both"/>
      </w:pPr>
      <w:r>
        <w:t>Anahtar</w:t>
      </w:r>
      <w:r>
        <w:tab/>
        <w:t xml:space="preserve">teslimi sözleşme yapılan işlerde, </w:t>
      </w:r>
      <w:r>
        <w:t>uygulama projeleri ve mahal listelerine dayalı olarak imalat, iş kalemleri veya iş gruplarının teknik tarif ve özellikleri ile belirlenir.</w:t>
      </w:r>
    </w:p>
    <w:p w:rsidR="00CF48DC" w:rsidRDefault="009746E0">
      <w:pPr>
        <w:pStyle w:val="Gvdemetni0"/>
        <w:numPr>
          <w:ilvl w:val="0"/>
          <w:numId w:val="210"/>
        </w:numPr>
        <w:shd w:val="clear" w:color="auto" w:fill="auto"/>
        <w:tabs>
          <w:tab w:val="left" w:pos="2745"/>
        </w:tabs>
        <w:spacing w:after="420" w:line="235" w:lineRule="exact"/>
        <w:ind w:left="1780" w:right="20" w:firstLine="0"/>
        <w:jc w:val="both"/>
      </w:pPr>
      <w:r>
        <w:t>Birim</w:t>
      </w:r>
      <w:r>
        <w:tab/>
        <w:t xml:space="preserve">fiyat ve imalat tariflerinin hazırlanması, yapım işinin uygulama projesine dayalı olarak birim fiyat teklif </w:t>
      </w:r>
      <w:r>
        <w:t>almak suretiyle ihale edilecek işlerde, İdareler (İhale Makamları), iş kaleminin adım, yapım şartlarım, ölçü yeri ve şeklini, birimini, birim fiyata dahil ve hariç unsurları ihtilafa meydan vermeyecek biçimde teknik olarak açıklayan birim fiyat tarifleri h</w:t>
      </w:r>
      <w:r>
        <w:t>azırlar.</w:t>
      </w:r>
    </w:p>
    <w:p w:rsidR="00CF48DC" w:rsidRDefault="009746E0">
      <w:pPr>
        <w:pStyle w:val="Gvdemetni0"/>
        <w:shd w:val="clear" w:color="auto" w:fill="auto"/>
        <w:spacing w:line="235" w:lineRule="exact"/>
        <w:ind w:right="20" w:firstLine="0"/>
        <w:jc w:val="both"/>
      </w:pPr>
      <w:r>
        <w:rPr>
          <w:noProof/>
        </w:rPr>
        <mc:AlternateContent>
          <mc:Choice Requires="wps">
            <w:drawing>
              <wp:anchor distT="0" distB="0" distL="63500" distR="64770" simplePos="0" relativeHeight="377487240" behindDoc="1" locked="0" layoutInCell="1" allowOverlap="1">
                <wp:simplePos x="0" y="0"/>
                <wp:positionH relativeFrom="margin">
                  <wp:posOffset>3175</wp:posOffset>
                </wp:positionH>
                <wp:positionV relativeFrom="paragraph">
                  <wp:posOffset>-6350</wp:posOffset>
                </wp:positionV>
                <wp:extent cx="833120" cy="457200"/>
                <wp:effectExtent l="3175" t="3175" r="1905" b="0"/>
                <wp:wrapSquare wrapText="bothSides"/>
                <wp:docPr id="153"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31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35" w:lineRule="exact"/>
                              <w:ind w:right="120"/>
                              <w:jc w:val="both"/>
                            </w:pPr>
                            <w:r>
                              <w:rPr>
                                <w:rStyle w:val="Gvdemetni80ptbolukbraklyorExact"/>
                                <w:b/>
                                <w:bCs/>
                                <w:spacing w:val="0"/>
                              </w:rPr>
                              <w:t>Tahmini 17. Değer Hesabında Birim Fiyatların Tespiti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4" o:spid="_x0000_s1170" type="#_x0000_t202" style="position:absolute;left:0;text-align:left;margin-left:.25pt;margin-top:-.5pt;width:65.6pt;height:36pt;z-index:-125829240;visibility:visible;mso-wrap-style:square;mso-width-percent:0;mso-height-percent:0;mso-wrap-distance-left:5pt;mso-wrap-distance-top:0;mso-wrap-distance-right:5.1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kPusAIAALUFAAAOAAAAZHJzL2Uyb0RvYy54bWysVMlu2zAQvRfoPxC8K1pMLxIiB4llFQXS&#10;BUj6AbREWUQlUiVpy2nRf++Qshw7QYGirQ7EiDN8s72Z65tD26A9U5pLkeLwKsCIiUKWXGxT/OUx&#10;9xYYaUNFSRspWIqfmMY3y7dvrvsuYZGsZVMyhQBE6KTvUlwb0yW+r4uatVRfyY4JUFZStdTAr9r6&#10;paI9oLeNHwXBzO+lKjslC6Y13GaDEi8dflWxwnyqKs0MalIMsRl3Kndu7Okvr2myVbSreXEMg/5F&#10;FC3lApyeoDJqKNop/gqq5YWSWlbmqpCtL6uKF8zlANmEwYtsHmraMZcLFEd3pzLp/wdbfNx/VoiX&#10;0LvpBCNBW2jSIzsYdCcPKAyJrVDf6QQMHzowNQdQgLXLVnf3sviqkZCrmootu1VK9jWjJUQY2pf+&#10;2dMBR1uQTf9BluCI7ox0QIdKtbZ8UBAE6NCpp1N3bDAFXC4mkzACTQEqMp1D950HmoyPO6XNOyZb&#10;ZIUUK2i+A6f7e21sMDQZTawvIXPeNI4Ajbi4AMPhBlzDU6uzQbh+/oiDeL1YL4hHotnaI0GWebf5&#10;inizPJxPs0m2WmXhT+s3JEnNy5IJ62bkVkj+rHdHlg+sOLFLy4aXFs6GpNV2s2oU2lPgdu6+Y0HO&#10;zPzLMFwRIJcXKYURCe6i2Mtni7lHcjL14nmw8IIwvotnAYlJll+mdM8F+/eUUJ/ieBpNBy79NrfA&#10;fa9zo0nLDWyPhrfAjpMRTSwD16J0rTWUN4N8Vgob/nMpoN1jox1fLUUHsprD5jAMBzkNwkaWT0Bh&#10;JYFiwEbYfSDUUn3HqIc9kmL9bUcVw6h5L2AM7NIZBTUKm1GgooCnKTYYDeLKDMtp1ym+rQF5HLRb&#10;GJWcOxrbmRqiOA4Y7AaXzXGP2eVz/u+snrft8hcAAAD//wMAUEsDBBQABgAIAAAAIQDUwTr72gAA&#10;AAYBAAAPAAAAZHJzL2Rvd25yZXYueG1sTI/BTsMwEETvSPyDtUhcUOu4iBZCNhVCcOFG4cLNjZck&#10;Il5HsZuEfj3bEz3OzmjmbbGdfadGGmIbGMEsM1DEVXAt1wifH6+Le1AxWXa2C0wIvxRhW15eFDZ3&#10;YeJ3GnepVlLCMbcITUp9rnWsGvI2LkNPLN53GLxNIodau8FOUu47vcqytfa2ZVlobE/PDVU/u4NH&#10;WM8v/c3bA62mY9WN/HU0JpFBvL6anx5BJZrTfxhO+IIOpTDtw4FdVB3CneQQFkYeOrm3ZgNqj7CR&#10;gy4LfY5f/gEAAP//AwBQSwECLQAUAAYACAAAACEAtoM4kv4AAADhAQAAEwAAAAAAAAAAAAAAAAAA&#10;AAAAW0NvbnRlbnRfVHlwZXNdLnhtbFBLAQItABQABgAIAAAAIQA4/SH/1gAAAJQBAAALAAAAAAAA&#10;AAAAAAAAAC8BAABfcmVscy8ucmVsc1BLAQItABQABgAIAAAAIQDw6kPusAIAALUFAAAOAAAAAAAA&#10;AAAAAAAAAC4CAABkcnMvZTJvRG9jLnhtbFBLAQItABQABgAIAAAAIQDUwTr72gAAAAYBAAAPAAAA&#10;AAAAAAAAAAAAAAoFAABkcnMvZG93bnJldi54bWxQSwUGAAAAAAQABADzAAAAEQYAAAAA&#10;" filled="f" stroked="f">
                <v:textbox style="mso-fit-shape-to-text:t" inset="0,0,0,0">
                  <w:txbxContent>
                    <w:p w:rsidR="00CF48DC" w:rsidRDefault="009746E0">
                      <w:pPr>
                        <w:pStyle w:val="Gvdemetni80"/>
                        <w:shd w:val="clear" w:color="auto" w:fill="auto"/>
                        <w:spacing w:before="0" w:line="235" w:lineRule="exact"/>
                        <w:ind w:right="120"/>
                        <w:jc w:val="both"/>
                      </w:pPr>
                      <w:r>
                        <w:rPr>
                          <w:rStyle w:val="Gvdemetni80ptbolukbraklyorExact"/>
                          <w:b/>
                          <w:bCs/>
                          <w:spacing w:val="0"/>
                        </w:rPr>
                        <w:t>Tahmini 17. Değer Hesabında Birim Fiyatların Tespiti</w:t>
                      </w:r>
                    </w:p>
                  </w:txbxContent>
                </v:textbox>
                <w10:wrap type="square" anchorx="margin"/>
              </v:shape>
            </w:pict>
          </mc:Fallback>
        </mc:AlternateContent>
      </w:r>
      <w:r>
        <w:t>İdareler (İhale Makamları) tarafından, ihale konusu işin tahmini değerine ilişkin fiyat ve rayiçlerin tespitinde Yasa’nm (19)’uncu maddesine dayandırılarak, yapım işlerinde talimini değer hes</w:t>
      </w:r>
      <w:r>
        <w:t>aplamrken, konu ile ilgili Teknik Dairelerin bağlı bulunduğu Bakanlıklar tarafından yayımlanan, inşaat türlerine göre m</w:t>
      </w:r>
      <w:r>
        <w:rPr>
          <w:vertAlign w:val="superscript"/>
        </w:rPr>
        <w:t>2</w:t>
      </w:r>
      <w:r>
        <w:t xml:space="preserve"> birim fiyatları ve/veya imalat çeşidine göre birim fiyatları ve/veya inşaat birim fiyatlarına esas alman işçilik ve gereç rayiç cetvell</w:t>
      </w:r>
      <w:r>
        <w:t>eri kullanılır.</w:t>
      </w:r>
    </w:p>
    <w:p w:rsidR="00CF48DC" w:rsidRDefault="009746E0">
      <w:pPr>
        <w:pStyle w:val="Gvdemetni0"/>
        <w:shd w:val="clear" w:color="auto" w:fill="auto"/>
        <w:tabs>
          <w:tab w:val="left" w:pos="1738"/>
        </w:tabs>
        <w:spacing w:after="0" w:line="235" w:lineRule="exact"/>
        <w:ind w:right="20" w:firstLine="0"/>
        <w:jc w:val="both"/>
      </w:pPr>
      <w:r>
        <w:rPr>
          <w:rStyle w:val="GvdemetniKaln1"/>
        </w:rPr>
        <w:t xml:space="preserve">Tahmini 18. </w:t>
      </w:r>
      <w:r>
        <w:t xml:space="preserve">Tahmini değerin güncellenmesi, Brüt Asgari Ücret dikkate alınarak </w:t>
      </w:r>
      <w:r>
        <w:rPr>
          <w:rStyle w:val="GvdemetniKaln1"/>
        </w:rPr>
        <w:t>Değerin</w:t>
      </w:r>
      <w:r>
        <w:rPr>
          <w:rStyle w:val="GvdemetniKaln1"/>
        </w:rPr>
        <w:tab/>
      </w:r>
      <w:r>
        <w:t xml:space="preserve">senede en az iki </w:t>
      </w:r>
      <w:r>
        <w:rPr>
          <w:rStyle w:val="GvdemetniKaln1"/>
        </w:rPr>
        <w:t xml:space="preserve">kez </w:t>
      </w:r>
      <w:r>
        <w:t>ilgili Teknik Dairelerinin ilgili şubelerinin kendi</w:t>
      </w:r>
    </w:p>
    <w:p w:rsidR="00CF48DC" w:rsidRDefault="009746E0">
      <w:pPr>
        <w:pStyle w:val="Gvdemetni0"/>
        <w:shd w:val="clear" w:color="auto" w:fill="auto"/>
        <w:spacing w:after="0" w:line="235" w:lineRule="exact"/>
        <w:ind w:firstLine="0"/>
        <w:jc w:val="both"/>
      </w:pPr>
      <w:r>
        <w:rPr>
          <w:rStyle w:val="GvdemetniKaln1"/>
        </w:rPr>
        <w:t xml:space="preserve">Hesaplanması ve </w:t>
      </w:r>
      <w:r>
        <w:t>bünyelerinde belirlediği usûllere göre düzenlenir.</w:t>
      </w:r>
    </w:p>
    <w:p w:rsidR="00CF48DC" w:rsidRDefault="009746E0">
      <w:pPr>
        <w:pStyle w:val="Gvdemetni80"/>
        <w:shd w:val="clear" w:color="auto" w:fill="auto"/>
        <w:spacing w:before="0" w:after="1380" w:line="235" w:lineRule="exact"/>
        <w:jc w:val="both"/>
      </w:pPr>
      <w:r>
        <w:rPr>
          <w:rStyle w:val="Gvdemetni81"/>
          <w:b/>
          <w:bCs/>
        </w:rPr>
        <w:t>Güncellenmesi</w:t>
      </w:r>
    </w:p>
    <w:p w:rsidR="00CF48DC" w:rsidRDefault="009746E0">
      <w:pPr>
        <w:pStyle w:val="Gvdemetni80"/>
        <w:shd w:val="clear" w:color="auto" w:fill="auto"/>
        <w:spacing w:before="0" w:line="235" w:lineRule="exact"/>
        <w:ind w:left="20"/>
        <w:jc w:val="center"/>
        <w:sectPr w:rsidR="00CF48DC">
          <w:pgSz w:w="11909" w:h="16838"/>
          <w:pgMar w:top="2281" w:right="2076" w:bottom="2271" w:left="2071" w:header="0" w:footer="3" w:gutter="0"/>
          <w:cols w:space="720"/>
          <w:noEndnote/>
          <w:docGrid w:linePitch="360"/>
        </w:sectPr>
      </w:pPr>
      <w:r>
        <w:rPr>
          <w:rStyle w:val="Gvdemetni81"/>
          <w:b/>
          <w:bCs/>
        </w:rPr>
        <w:t>UÇUNCÜ KISIM İHALELERE KATILIM ve İHALE SÜRECİ</w:t>
      </w:r>
    </w:p>
    <w:p w:rsidR="00CF48DC" w:rsidRDefault="00CF48DC">
      <w:pPr>
        <w:spacing w:line="236" w:lineRule="exact"/>
        <w:rPr>
          <w:sz w:val="19"/>
          <w:szCs w:val="19"/>
        </w:rPr>
      </w:pPr>
    </w:p>
    <w:p w:rsidR="00CF48DC" w:rsidRDefault="00CF48DC">
      <w:pPr>
        <w:rPr>
          <w:sz w:val="2"/>
          <w:szCs w:val="2"/>
        </w:rPr>
        <w:sectPr w:rsidR="00CF48DC">
          <w:type w:val="continuous"/>
          <w:pgSz w:w="11909" w:h="16838"/>
          <w:pgMar w:top="0" w:right="0" w:bottom="0" w:left="0" w:header="0" w:footer="3" w:gutter="0"/>
          <w:cols w:space="720"/>
          <w:noEndnote/>
          <w:docGrid w:linePitch="360"/>
        </w:sectPr>
      </w:pPr>
    </w:p>
    <w:p w:rsidR="00CF48DC" w:rsidRDefault="009746E0">
      <w:pPr>
        <w:pStyle w:val="Gvdemetni0"/>
        <w:shd w:val="clear" w:color="auto" w:fill="auto"/>
        <w:spacing w:after="176" w:line="235" w:lineRule="exact"/>
        <w:ind w:firstLine="0"/>
        <w:jc w:val="both"/>
      </w:pPr>
      <w:r>
        <w:rPr>
          <w:noProof/>
        </w:rPr>
        <mc:AlternateContent>
          <mc:Choice Requires="wps">
            <w:drawing>
              <wp:anchor distT="0" distB="0" distL="63500" distR="63500" simplePos="0" relativeHeight="377487241" behindDoc="1" locked="0" layoutInCell="1" allowOverlap="1">
                <wp:simplePos x="0" y="0"/>
                <wp:positionH relativeFrom="margin">
                  <wp:posOffset>-975360</wp:posOffset>
                </wp:positionH>
                <wp:positionV relativeFrom="margin">
                  <wp:posOffset>5911215</wp:posOffset>
                </wp:positionV>
                <wp:extent cx="728345" cy="1247775"/>
                <wp:effectExtent l="0" t="0" r="0" b="3810"/>
                <wp:wrapSquare wrapText="bothSides"/>
                <wp:docPr id="152"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345" cy="1247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35" w:lineRule="exact"/>
                              <w:ind w:left="20" w:right="120"/>
                              <w:jc w:val="both"/>
                            </w:pPr>
                            <w:r>
                              <w:rPr>
                                <w:rStyle w:val="Gvdemetni80ptbolukbraklyorExact"/>
                                <w:b/>
                                <w:bCs/>
                                <w:spacing w:val="0"/>
                              </w:rPr>
                              <w:t>İdareye 19. (İhale</w:t>
                            </w:r>
                          </w:p>
                          <w:p w:rsidR="00CF48DC" w:rsidRDefault="009746E0">
                            <w:pPr>
                              <w:pStyle w:val="Gvdemetni80"/>
                              <w:shd w:val="clear" w:color="auto" w:fill="auto"/>
                              <w:spacing w:before="0" w:after="660" w:line="235" w:lineRule="exact"/>
                              <w:ind w:left="20" w:right="120"/>
                            </w:pPr>
                            <w:r>
                              <w:rPr>
                                <w:rStyle w:val="Gvdemetni80ptbolukbraklyorExact"/>
                                <w:b/>
                                <w:bCs/>
                                <w:spacing w:val="0"/>
                              </w:rPr>
                              <w:t>Makamına) İlişkin Bilgiler</w:t>
                            </w:r>
                          </w:p>
                          <w:p w:rsidR="00CF48DC" w:rsidRDefault="009746E0">
                            <w:pPr>
                              <w:pStyle w:val="Gvdemetni80"/>
                              <w:shd w:val="clear" w:color="auto" w:fill="auto"/>
                              <w:spacing w:before="0" w:line="235" w:lineRule="exact"/>
                              <w:ind w:left="20" w:right="120"/>
                              <w:jc w:val="both"/>
                            </w:pPr>
                            <w:r>
                              <w:rPr>
                                <w:rStyle w:val="Gvdemetni80ptbolukbraklyorExact"/>
                                <w:b/>
                                <w:bCs/>
                                <w:spacing w:val="0"/>
                              </w:rPr>
                              <w:t>ihale 20. Konusu İşe İlişkin Bilgiler ve Duyuru</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3" o:spid="_x0000_s1171" type="#_x0000_t202" style="position:absolute;left:0;text-align:left;margin-left:-76.8pt;margin-top:465.45pt;width:57.35pt;height:98.25pt;z-index:-125829239;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zjUswIAALYFAAAOAAAAZHJzL2Uyb0RvYy54bWysVNtu2zAMfR+wfxD07vpSO76gTtHG8TCg&#10;uwDtPkCx5ViYLXmSEqcb9u+j5DhNWwwYtvlBoCXqkIc84tX1oe/QnkrFBM+xf+FhRHklasa3Of7y&#10;UDoJRkoTXpNOcJrjR6rw9fLtm6txyGggWtHVVCIA4Sobhxy3Wg+Z66qqpT1RF2KgHA4bIXui4Vdu&#10;3VqSEdD7zg08b+GOQtaDFBVVCnaL6RAvLX7T0Ep/ahpFNepyDLlpu0q7bszqLq9ItpVkaFl1TIP8&#10;RRY9YRyCnqAKognaSfYKqmeVFEo0+qISvSuahlXUcgA2vveCzX1LBmq5QHHUcCqT+n+w1cf9Z4lY&#10;Db2LAow46aFJD/Sg0a04IN+/NBUaB5WB4/0ArvoAB+Bt2arhTlRfFeJi1RK+pTdSirGlpIYMfXPT&#10;Pbs64SgDshk/iBoCkZ0WFujQyN6UDwqCAB069Xjqjkmmgs04SC7DCKMKjvwgjOM4siFINt8epNLv&#10;qOiRMXIsofsWnezvlDbZkGx2McG4KFnXWQV0/NkGOE47EBuumjOThW3oj9RL18k6CZ0wWKyd0CsK&#10;56Zchc6i9OOouCxWq8L/aeL6YdayuqbchJnF5Yd/1ryjzCdZnOSlRMdqA2dSUnK7WXUS7QmIu7Tf&#10;sSBnbu7zNGwRgMsLSlBP7zZInXKRxE5YhpGTxl7ieH56my68MA2L8jmlO8bpv1NCY47TKIgmMf2W&#10;m2e/19xI1jMN46NjfY6TkxPJjATXvLat1YR1k31WCpP+Uymg3XOjrWCNRie16sPmML0OUB7AGTlv&#10;RP0IGpYCJAZCheEHRivkd4xGGCQ5Vt92RFKMuvcc3oGZOrMhZ2MzG4RXcDXHGqPJXOlpOu0GybYt&#10;IM8v7QbeSsmsjJ+yOL4wGA6WzXGQmelz/m+9nsbt8hcAAAD//wMAUEsDBBQABgAIAAAAIQAKG29M&#10;4AAAAA0BAAAPAAAAZHJzL2Rvd25yZXYueG1sTI/BToQwEIbvJr5DMyZeDFsKigtSNsboxduuXrx1&#10;YQQinRLaBdyndzzpbSbz5Z/vL3erHcSMk+8daVCbGARS7ZqeWg3vby/RFoQPhhozOEIN3+hhV11e&#10;lKZo3EJ7nA+hFRxCvjAauhDGQkpfd2iN37gRiW+fbrIm8Dq1spnMwuF2kEkcZ9KanvhDZ0Z86rD+&#10;Opyshmx9Hm9ec0yWcz3M9HFWKqDS+vpqfXwAEXANfzD86rM6VOx0dCdqvBg0ROouzZjVkKdxDoKR&#10;KN3ycGRWJfe3IKtS/m9R/QAAAP//AwBQSwECLQAUAAYACAAAACEAtoM4kv4AAADhAQAAEwAAAAAA&#10;AAAAAAAAAAAAAAAAW0NvbnRlbnRfVHlwZXNdLnhtbFBLAQItABQABgAIAAAAIQA4/SH/1gAAAJQB&#10;AAALAAAAAAAAAAAAAAAAAC8BAABfcmVscy8ucmVsc1BLAQItABQABgAIAAAAIQCICzjUswIAALYF&#10;AAAOAAAAAAAAAAAAAAAAAC4CAABkcnMvZTJvRG9jLnhtbFBLAQItABQABgAIAAAAIQAKG29M4AAA&#10;AA0BAAAPAAAAAAAAAAAAAAAAAA0FAABkcnMvZG93bnJldi54bWxQSwUGAAAAAAQABADzAAAAGgYA&#10;AAAA&#10;" filled="f" stroked="f">
                <v:textbox style="mso-fit-shape-to-text:t" inset="0,0,0,0">
                  <w:txbxContent>
                    <w:p w:rsidR="00CF48DC" w:rsidRDefault="009746E0">
                      <w:pPr>
                        <w:pStyle w:val="Gvdemetni80"/>
                        <w:shd w:val="clear" w:color="auto" w:fill="auto"/>
                        <w:spacing w:before="0" w:line="235" w:lineRule="exact"/>
                        <w:ind w:left="20" w:right="120"/>
                        <w:jc w:val="both"/>
                      </w:pPr>
                      <w:r>
                        <w:rPr>
                          <w:rStyle w:val="Gvdemetni80ptbolukbraklyorExact"/>
                          <w:b/>
                          <w:bCs/>
                          <w:spacing w:val="0"/>
                        </w:rPr>
                        <w:t>İdareye 19. (İhale</w:t>
                      </w:r>
                    </w:p>
                    <w:p w:rsidR="00CF48DC" w:rsidRDefault="009746E0">
                      <w:pPr>
                        <w:pStyle w:val="Gvdemetni80"/>
                        <w:shd w:val="clear" w:color="auto" w:fill="auto"/>
                        <w:spacing w:before="0" w:after="660" w:line="235" w:lineRule="exact"/>
                        <w:ind w:left="20" w:right="120"/>
                      </w:pPr>
                      <w:r>
                        <w:rPr>
                          <w:rStyle w:val="Gvdemetni80ptbolukbraklyorExact"/>
                          <w:b/>
                          <w:bCs/>
                          <w:spacing w:val="0"/>
                        </w:rPr>
                        <w:t>Makamına) İlişkin Bilgiler</w:t>
                      </w:r>
                    </w:p>
                    <w:p w:rsidR="00CF48DC" w:rsidRDefault="009746E0">
                      <w:pPr>
                        <w:pStyle w:val="Gvdemetni80"/>
                        <w:shd w:val="clear" w:color="auto" w:fill="auto"/>
                        <w:spacing w:before="0" w:line="235" w:lineRule="exact"/>
                        <w:ind w:left="20" w:right="120"/>
                        <w:jc w:val="both"/>
                      </w:pPr>
                      <w:r>
                        <w:rPr>
                          <w:rStyle w:val="Gvdemetni80ptbolukbraklyorExact"/>
                          <w:b/>
                          <w:bCs/>
                          <w:spacing w:val="0"/>
                        </w:rPr>
                        <w:t>ihale 20. Konusu İşe İlişkin Bilgiler ve Duyuru</w:t>
                      </w:r>
                    </w:p>
                  </w:txbxContent>
                </v:textbox>
                <w10:wrap type="square" anchorx="margin" anchory="margin"/>
              </v:shape>
            </w:pict>
          </mc:Fallback>
        </mc:AlternateContent>
      </w:r>
      <w:r>
        <w:t xml:space="preserve">Bu Tüzük kapsamında yapılacak yapım işi ihaleleri genel şartnamesinde İdarenin (İhale Makamının) veya İdarenin (İhale Makamının) İta Amiri olarak görevlendirdiği Teknik Dairenin adı, adresi, telefon numarası, </w:t>
      </w:r>
      <w:r>
        <w:rPr>
          <w:lang w:val="en-US"/>
        </w:rPr>
        <w:t xml:space="preserve">fax </w:t>
      </w:r>
      <w:r>
        <w:t xml:space="preserve">numarası, elektronik posta adresi, yetkili </w:t>
      </w:r>
      <w:r>
        <w:t>personel adı ve soyadlannm bilgileri yazılır. İhale Katılımcıları ihaleye ilişkin bilgileri yetkili kişiler ile irtibat kurmak suretiyle temin edebilirler.</w:t>
      </w:r>
    </w:p>
    <w:p w:rsidR="00CF48DC" w:rsidRDefault="009746E0">
      <w:pPr>
        <w:pStyle w:val="Gvdemetni0"/>
        <w:numPr>
          <w:ilvl w:val="0"/>
          <w:numId w:val="211"/>
        </w:numPr>
        <w:shd w:val="clear" w:color="auto" w:fill="auto"/>
        <w:tabs>
          <w:tab w:val="left" w:pos="938"/>
        </w:tabs>
        <w:spacing w:after="0" w:line="240" w:lineRule="exact"/>
        <w:ind w:firstLine="0"/>
        <w:jc w:val="both"/>
      </w:pPr>
      <w:r>
        <w:t>İhalenin</w:t>
      </w:r>
      <w:r>
        <w:tab/>
        <w:t>konusuna ilişkin bilgiler; ihale adını, ihale türünü, uygulamalım yapılacağı yeri ve işin s</w:t>
      </w:r>
      <w:r>
        <w:t>üresini anlatır.</w:t>
      </w:r>
    </w:p>
    <w:p w:rsidR="00CF48DC" w:rsidRDefault="009746E0">
      <w:pPr>
        <w:pStyle w:val="Gvdemetni0"/>
        <w:numPr>
          <w:ilvl w:val="0"/>
          <w:numId w:val="211"/>
        </w:numPr>
        <w:shd w:val="clear" w:color="auto" w:fill="auto"/>
        <w:tabs>
          <w:tab w:val="left" w:pos="938"/>
        </w:tabs>
        <w:spacing w:after="0" w:line="230" w:lineRule="exact"/>
        <w:ind w:firstLine="0"/>
        <w:jc w:val="both"/>
        <w:sectPr w:rsidR="00CF48DC">
          <w:type w:val="continuous"/>
          <w:pgSz w:w="11909" w:h="16838"/>
          <w:pgMar w:top="2281" w:right="2104" w:bottom="2271" w:left="3592" w:header="0" w:footer="3" w:gutter="0"/>
          <w:cols w:space="720"/>
          <w:noEndnote/>
          <w:docGrid w:linePitch="360"/>
        </w:sectPr>
      </w:pPr>
      <w:r>
        <w:t>İhale</w:t>
      </w:r>
      <w:r>
        <w:tab/>
        <w:t>duyuruları, ihale türünün tipine göre Yasada belirtildiği şekilde yapılır.</w:t>
      </w:r>
    </w:p>
    <w:p w:rsidR="00CF48DC" w:rsidRDefault="009746E0">
      <w:pPr>
        <w:pStyle w:val="Balk720"/>
        <w:keepNext/>
        <w:keepLines/>
        <w:shd w:val="clear" w:color="auto" w:fill="auto"/>
        <w:spacing w:after="259" w:line="210" w:lineRule="exact"/>
        <w:ind w:left="80"/>
      </w:pPr>
      <w:bookmarkStart w:id="64" w:name="bookmark63"/>
      <w:r>
        <w:t>2237</w:t>
      </w:r>
      <w:bookmarkEnd w:id="64"/>
    </w:p>
    <w:p w:rsidR="00CF48DC" w:rsidRDefault="009746E0">
      <w:pPr>
        <w:pStyle w:val="Gvdemetni0"/>
        <w:shd w:val="clear" w:color="auto" w:fill="auto"/>
        <w:tabs>
          <w:tab w:val="left" w:pos="1406"/>
        </w:tabs>
        <w:spacing w:after="0" w:line="221" w:lineRule="exact"/>
        <w:ind w:left="20" w:firstLine="0"/>
        <w:jc w:val="both"/>
      </w:pPr>
      <w:r>
        <w:t>İhaleye 21.</w:t>
      </w:r>
      <w:r>
        <w:tab/>
        <w:t>Bu tüzük kapsamında yapılacak yapım işi ihaleleri genel şartnamesinde</w:t>
      </w:r>
    </w:p>
    <w:p w:rsidR="00CF48DC" w:rsidRDefault="009746E0">
      <w:pPr>
        <w:pStyle w:val="Gvdemetni0"/>
        <w:shd w:val="clear" w:color="auto" w:fill="auto"/>
        <w:tabs>
          <w:tab w:val="left" w:pos="1406"/>
        </w:tabs>
        <w:spacing w:after="0" w:line="221" w:lineRule="exact"/>
        <w:ind w:left="20" w:firstLine="0"/>
        <w:jc w:val="both"/>
      </w:pPr>
      <w:r>
        <w:t>İlişkin Bilgiler</w:t>
      </w:r>
      <w:r>
        <w:tab/>
        <w:t xml:space="preserve">İhale Kayıt Numarası, İhale </w:t>
      </w:r>
      <w:r>
        <w:t>İşlemi, Teldifm Sunulacağı Adres, İhalenin</w:t>
      </w:r>
    </w:p>
    <w:p w:rsidR="00CF48DC" w:rsidRDefault="009746E0">
      <w:pPr>
        <w:pStyle w:val="Gvdemetni0"/>
        <w:shd w:val="clear" w:color="auto" w:fill="auto"/>
        <w:spacing w:after="420" w:line="221" w:lineRule="exact"/>
        <w:ind w:left="1440" w:firstLine="0"/>
        <w:jc w:val="both"/>
      </w:pPr>
      <w:r>
        <w:t>Yapılacağı Adres bilgileri yazılır.</w:t>
      </w:r>
    </w:p>
    <w:p w:rsidR="00CF48DC" w:rsidRDefault="009746E0">
      <w:pPr>
        <w:pStyle w:val="Gvdemetni0"/>
        <w:shd w:val="clear" w:color="auto" w:fill="auto"/>
        <w:spacing w:after="0" w:line="221" w:lineRule="exact"/>
        <w:ind w:left="20" w:right="20" w:firstLine="0"/>
        <w:jc w:val="both"/>
      </w:pPr>
      <w:r>
        <w:t>İhale 22. (1) İhale katılım şartı olarak sunulması zorunlu olan ve teldifm esasım Dokümanının oluşturan ihale doküman belgeleri aşağıdaki gibidir:</w:t>
      </w:r>
    </w:p>
    <w:p w:rsidR="00CF48DC" w:rsidRDefault="009746E0">
      <w:pPr>
        <w:pStyle w:val="Gvdemetni0"/>
        <w:shd w:val="clear" w:color="auto" w:fill="auto"/>
        <w:tabs>
          <w:tab w:val="left" w:pos="2216"/>
        </w:tabs>
        <w:spacing w:after="0" w:line="221" w:lineRule="exact"/>
        <w:ind w:left="20" w:firstLine="0"/>
        <w:jc w:val="both"/>
      </w:pPr>
      <w:r>
        <w:t>Kapsamı</w:t>
      </w:r>
      <w:r>
        <w:tab/>
        <w:t>(A) Genel Şartname,</w:t>
      </w:r>
    </w:p>
    <w:p w:rsidR="00CF48DC" w:rsidRDefault="009746E0">
      <w:pPr>
        <w:pStyle w:val="Gvdemetni0"/>
        <w:numPr>
          <w:ilvl w:val="0"/>
          <w:numId w:val="212"/>
        </w:numPr>
        <w:shd w:val="clear" w:color="auto" w:fill="auto"/>
        <w:tabs>
          <w:tab w:val="left" w:pos="2953"/>
        </w:tabs>
        <w:spacing w:after="0" w:line="221" w:lineRule="exact"/>
        <w:ind w:left="2940" w:right="20" w:hanging="280"/>
        <w:jc w:val="left"/>
      </w:pPr>
      <w:r>
        <w:t>Ekonomik açıdan en avantajlı teklife göre düzenlenmiş genel şartname</w:t>
      </w:r>
    </w:p>
    <w:p w:rsidR="00CF48DC" w:rsidRDefault="009746E0">
      <w:pPr>
        <w:pStyle w:val="Gvdemetni0"/>
        <w:numPr>
          <w:ilvl w:val="0"/>
          <w:numId w:val="212"/>
        </w:numPr>
        <w:shd w:val="clear" w:color="auto" w:fill="auto"/>
        <w:tabs>
          <w:tab w:val="left" w:pos="2953"/>
        </w:tabs>
        <w:spacing w:after="0" w:line="221" w:lineRule="exact"/>
        <w:ind w:left="2660" w:firstLine="0"/>
        <w:jc w:val="both"/>
      </w:pPr>
      <w:r>
        <w:t>En düşük teklife göre düzenlenmiş genel şartname</w:t>
      </w:r>
    </w:p>
    <w:p w:rsidR="00CF48DC" w:rsidRDefault="009746E0">
      <w:pPr>
        <w:pStyle w:val="Gvdemetni0"/>
        <w:numPr>
          <w:ilvl w:val="0"/>
          <w:numId w:val="212"/>
        </w:numPr>
        <w:shd w:val="clear" w:color="auto" w:fill="auto"/>
        <w:tabs>
          <w:tab w:val="left" w:pos="2953"/>
        </w:tabs>
        <w:spacing w:after="0" w:line="221" w:lineRule="exact"/>
        <w:ind w:left="2660" w:firstLine="0"/>
        <w:jc w:val="both"/>
      </w:pPr>
      <w:r>
        <w:t>Birim fiyat teklifine göre düzenlenmiş genel şartname</w:t>
      </w:r>
    </w:p>
    <w:p w:rsidR="00CF48DC" w:rsidRDefault="009746E0">
      <w:pPr>
        <w:pStyle w:val="Gvdemetni0"/>
        <w:numPr>
          <w:ilvl w:val="0"/>
          <w:numId w:val="213"/>
        </w:numPr>
        <w:shd w:val="clear" w:color="auto" w:fill="auto"/>
        <w:tabs>
          <w:tab w:val="left" w:pos="2660"/>
        </w:tabs>
        <w:spacing w:after="0" w:line="221" w:lineRule="exact"/>
        <w:ind w:left="2380" w:firstLine="0"/>
        <w:jc w:val="both"/>
      </w:pPr>
      <w:r>
        <w:t>Özel İdari Şartname,</w:t>
      </w:r>
    </w:p>
    <w:p w:rsidR="00CF48DC" w:rsidRDefault="009746E0">
      <w:pPr>
        <w:pStyle w:val="Gvdemetni0"/>
        <w:numPr>
          <w:ilvl w:val="0"/>
          <w:numId w:val="213"/>
        </w:numPr>
        <w:shd w:val="clear" w:color="auto" w:fill="auto"/>
        <w:tabs>
          <w:tab w:val="left" w:pos="2660"/>
        </w:tabs>
        <w:spacing w:after="0" w:line="221" w:lineRule="exact"/>
        <w:ind w:left="2380" w:firstLine="0"/>
        <w:jc w:val="both"/>
      </w:pPr>
      <w:r>
        <w:t>Özel Teknik Şartname/ler,</w:t>
      </w:r>
    </w:p>
    <w:p w:rsidR="00CF48DC" w:rsidRDefault="009746E0">
      <w:pPr>
        <w:pStyle w:val="Gvdemetni0"/>
        <w:numPr>
          <w:ilvl w:val="0"/>
          <w:numId w:val="213"/>
        </w:numPr>
        <w:shd w:val="clear" w:color="auto" w:fill="auto"/>
        <w:tabs>
          <w:tab w:val="left" w:pos="2660"/>
          <w:tab w:val="right" w:pos="5409"/>
        </w:tabs>
        <w:spacing w:after="0" w:line="221" w:lineRule="exact"/>
        <w:ind w:left="2380" w:firstLine="0"/>
        <w:jc w:val="both"/>
      </w:pPr>
      <w:r>
        <w:t>projeler</w:t>
      </w:r>
      <w:r>
        <w:tab/>
        <w:t>r</w:t>
      </w:r>
    </w:p>
    <w:p w:rsidR="00CF48DC" w:rsidRDefault="009746E0">
      <w:pPr>
        <w:pStyle w:val="Gvdemetni0"/>
        <w:numPr>
          <w:ilvl w:val="0"/>
          <w:numId w:val="213"/>
        </w:numPr>
        <w:shd w:val="clear" w:color="auto" w:fill="auto"/>
        <w:tabs>
          <w:tab w:val="left" w:pos="2660"/>
        </w:tabs>
        <w:spacing w:after="0" w:line="221" w:lineRule="exact"/>
        <w:ind w:left="2380" w:firstLine="0"/>
        <w:jc w:val="both"/>
      </w:pPr>
      <w:r>
        <w:t>Teknik Belgeler</w:t>
      </w:r>
    </w:p>
    <w:p w:rsidR="00CF48DC" w:rsidRDefault="009746E0">
      <w:pPr>
        <w:pStyle w:val="Gvdemetni0"/>
        <w:numPr>
          <w:ilvl w:val="0"/>
          <w:numId w:val="213"/>
        </w:numPr>
        <w:shd w:val="clear" w:color="auto" w:fill="auto"/>
        <w:tabs>
          <w:tab w:val="left" w:pos="2660"/>
        </w:tabs>
        <w:spacing w:after="0" w:line="221" w:lineRule="exact"/>
        <w:ind w:left="2380" w:firstLine="0"/>
        <w:jc w:val="both"/>
      </w:pPr>
      <w:r>
        <w:t xml:space="preserve">Zeyilname </w:t>
      </w:r>
      <w:r>
        <w:t>ve açıklamalar,</w:t>
      </w:r>
    </w:p>
    <w:p w:rsidR="00CF48DC" w:rsidRDefault="009746E0">
      <w:pPr>
        <w:pStyle w:val="Gvdemetni0"/>
        <w:numPr>
          <w:ilvl w:val="0"/>
          <w:numId w:val="213"/>
        </w:numPr>
        <w:shd w:val="clear" w:color="auto" w:fill="auto"/>
        <w:tabs>
          <w:tab w:val="left" w:pos="2660"/>
        </w:tabs>
        <w:spacing w:after="0" w:line="221" w:lineRule="exact"/>
        <w:ind w:left="2660" w:right="20" w:hanging="280"/>
        <w:jc w:val="left"/>
      </w:pPr>
      <w:r>
        <w:t>Çevre Etki Değerlendirme (ÇED) Raporu (işin niteliğine, niceliğine, kapsamına ve kapasitesine göre^ varsa)</w:t>
      </w:r>
    </w:p>
    <w:p w:rsidR="00CF48DC" w:rsidRDefault="009746E0">
      <w:pPr>
        <w:pStyle w:val="Gvdemetni0"/>
        <w:numPr>
          <w:ilvl w:val="0"/>
          <w:numId w:val="213"/>
        </w:numPr>
        <w:shd w:val="clear" w:color="auto" w:fill="auto"/>
        <w:tabs>
          <w:tab w:val="left" w:pos="2660"/>
        </w:tabs>
        <w:spacing w:after="0" w:line="221" w:lineRule="exact"/>
        <w:ind w:left="2380" w:firstLine="0"/>
        <w:jc w:val="both"/>
      </w:pPr>
      <w:r>
        <w:t>Standart Formlar,</w:t>
      </w:r>
    </w:p>
    <w:p w:rsidR="00CF48DC" w:rsidRDefault="009746E0">
      <w:pPr>
        <w:pStyle w:val="Gvdemetni0"/>
        <w:numPr>
          <w:ilvl w:val="0"/>
          <w:numId w:val="214"/>
        </w:numPr>
        <w:shd w:val="clear" w:color="auto" w:fill="auto"/>
        <w:tabs>
          <w:tab w:val="left" w:pos="2999"/>
        </w:tabs>
        <w:spacing w:after="0" w:line="221" w:lineRule="exact"/>
        <w:ind w:left="2380" w:firstLine="0"/>
        <w:jc w:val="both"/>
      </w:pPr>
      <w:r>
        <w:t>İhale Katılım Beyannamesi</w:t>
      </w:r>
    </w:p>
    <w:p w:rsidR="00CF48DC" w:rsidRDefault="009746E0">
      <w:pPr>
        <w:pStyle w:val="Gvdemetni0"/>
        <w:shd w:val="clear" w:color="auto" w:fill="auto"/>
        <w:spacing w:after="0" w:line="221" w:lineRule="exact"/>
        <w:ind w:left="2660" w:firstLine="0"/>
        <w:jc w:val="both"/>
      </w:pPr>
      <w:r>
        <w:t>(b) Geçici Teminat Mektubu Örneği</w:t>
      </w:r>
    </w:p>
    <w:p w:rsidR="00CF48DC" w:rsidRDefault="009746E0">
      <w:pPr>
        <w:pStyle w:val="Gvdemetni0"/>
        <w:shd w:val="clear" w:color="auto" w:fill="auto"/>
        <w:tabs>
          <w:tab w:val="left" w:pos="2953"/>
        </w:tabs>
        <w:spacing w:after="0" w:line="221" w:lineRule="exact"/>
        <w:ind w:left="2660" w:right="20" w:firstLine="0"/>
        <w:jc w:val="left"/>
      </w:pPr>
      <w:r>
        <w:t>(o)</w:t>
      </w:r>
      <w:r>
        <w:tab/>
        <w:t xml:space="preserve">İş Ortaklığı Beyannamesi Örneği (d) Mali Teklif </w:t>
      </w:r>
      <w:r>
        <w:t>Formu (veya metraj bazmda hazırlanmış birim fiyat teklif formu)</w:t>
      </w:r>
    </w:p>
    <w:p w:rsidR="00CF48DC" w:rsidRDefault="009746E0">
      <w:pPr>
        <w:pStyle w:val="Gvdemetni0"/>
        <w:numPr>
          <w:ilvl w:val="0"/>
          <w:numId w:val="215"/>
        </w:numPr>
        <w:shd w:val="clear" w:color="auto" w:fill="auto"/>
        <w:tabs>
          <w:tab w:val="left" w:pos="2208"/>
        </w:tabs>
        <w:spacing w:after="420" w:line="221" w:lineRule="exact"/>
        <w:ind w:left="1440" w:right="20" w:firstLine="0"/>
        <w:jc w:val="both"/>
      </w:pPr>
      <w:r>
        <w:t xml:space="preserve">İhale Katılımcısı tarafından, ihale dokümanının içeriği dildcatli bir şeldlde incelenmelidir. Teklifin, verilmesine ilişkin şartların yerine getirilmemesinden kaynaklanan sorumluluk teklif </w:t>
      </w:r>
      <w:r>
        <w:t>verene aittir. İhale dokümanında öngörülen kriterlere ve kurallara uygun olmayan teklifler hiç sunulmamış sayılır ve değerlendirmeye alınmaz.</w:t>
      </w:r>
    </w:p>
    <w:p w:rsidR="00CF48DC" w:rsidRDefault="009746E0">
      <w:pPr>
        <w:pStyle w:val="Gvdemetni0"/>
        <w:shd w:val="clear" w:color="auto" w:fill="auto"/>
        <w:tabs>
          <w:tab w:val="left" w:pos="1406"/>
        </w:tabs>
        <w:spacing w:after="0" w:line="221" w:lineRule="exact"/>
        <w:ind w:left="20" w:right="20" w:firstLine="0"/>
        <w:jc w:val="both"/>
      </w:pPr>
      <w:r>
        <w:t>İhale 23. İhale Makamı, ihale dokümanlarının kağıt nüshasının basım maliyetini ve Dokümanının</w:t>
      </w:r>
      <w:r>
        <w:tab/>
        <w:t xml:space="preserve">ihale duyurularının </w:t>
      </w:r>
      <w:r>
        <w:t>yayın masrafını karşılayacak bir ücret belirlemişse,</w:t>
      </w:r>
    </w:p>
    <w:p w:rsidR="00CF48DC" w:rsidRDefault="009746E0">
      <w:pPr>
        <w:pStyle w:val="Gvdemetni0"/>
        <w:shd w:val="clear" w:color="auto" w:fill="auto"/>
        <w:tabs>
          <w:tab w:val="left" w:pos="1406"/>
        </w:tabs>
        <w:spacing w:after="0" w:line="221" w:lineRule="exact"/>
        <w:ind w:left="20" w:firstLine="0"/>
        <w:jc w:val="both"/>
      </w:pPr>
      <w:r>
        <w:t>Temini</w:t>
      </w:r>
      <w:r>
        <w:tab/>
        <w:t>katılımcı adayları, bu ücreti yatırdıktan sonra ihale dokümanlarını temin</w:t>
      </w:r>
    </w:p>
    <w:p w:rsidR="00CF48DC" w:rsidRDefault="009746E0">
      <w:pPr>
        <w:pStyle w:val="Gvdemetni0"/>
        <w:shd w:val="clear" w:color="auto" w:fill="auto"/>
        <w:spacing w:line="221" w:lineRule="exact"/>
        <w:ind w:left="1440" w:firstLine="0"/>
        <w:jc w:val="both"/>
      </w:pPr>
      <w:r>
        <w:t>ederler.</w:t>
      </w:r>
    </w:p>
    <w:p w:rsidR="00CF48DC" w:rsidRDefault="009746E0">
      <w:pPr>
        <w:pStyle w:val="Gvdemetni0"/>
        <w:shd w:val="clear" w:color="auto" w:fill="auto"/>
        <w:tabs>
          <w:tab w:val="right" w:pos="1215"/>
          <w:tab w:val="left" w:pos="1406"/>
        </w:tabs>
        <w:spacing w:after="0" w:line="221" w:lineRule="exact"/>
        <w:ind w:left="20" w:firstLine="0"/>
        <w:jc w:val="both"/>
      </w:pPr>
      <w:r>
        <w:t>Yer</w:t>
      </w:r>
      <w:r>
        <w:tab/>
        <w:t>24.</w:t>
      </w:r>
      <w:r>
        <w:tab/>
        <w:t>(l)İdare (İhale Makamı) tarafından gerekli görülmesi halinde, İdare (İhale</w:t>
      </w:r>
    </w:p>
    <w:p w:rsidR="00CF48DC" w:rsidRDefault="009746E0">
      <w:pPr>
        <w:pStyle w:val="Gvdemetni0"/>
        <w:shd w:val="clear" w:color="auto" w:fill="auto"/>
        <w:tabs>
          <w:tab w:val="left" w:pos="1406"/>
        </w:tabs>
        <w:spacing w:after="0" w:line="221" w:lineRule="exact"/>
        <w:ind w:left="20" w:firstLine="0"/>
        <w:jc w:val="both"/>
      </w:pPr>
      <w:r>
        <w:t>Gösterimi</w:t>
      </w:r>
      <w:r>
        <w:tab/>
        <w:t>Makamı) veya İdareni</w:t>
      </w:r>
      <w:r>
        <w:t>n (İhale Makamının) İta Amiri olarak atadığı ilgili</w:t>
      </w:r>
    </w:p>
    <w:p w:rsidR="00CF48DC" w:rsidRDefault="009746E0">
      <w:pPr>
        <w:pStyle w:val="Gvdemetni0"/>
        <w:shd w:val="clear" w:color="auto" w:fill="auto"/>
        <w:spacing w:after="0" w:line="221" w:lineRule="exact"/>
        <w:ind w:left="1440" w:right="20" w:firstLine="0"/>
        <w:jc w:val="both"/>
      </w:pPr>
      <w:r>
        <w:t>Teknik Dairenin görevlendirileceği proje müellifi ve/veya müellifleri tarafından, ihale dokümanlarında belirtilen tarih ve zamanda yer gösterimi yapılır. Yer gösterimine katılan İhale Katılımcıları tespit</w:t>
      </w:r>
      <w:r>
        <w:t xml:space="preserve"> amacıyla “Yer Gösterim Tutanağı” düzenlenir. Belirtilen gün ve saattp yer gösterimine katılmayan İhale Katılımcıları yeri görmüş sayılır.</w:t>
      </w:r>
    </w:p>
    <w:p w:rsidR="00CF48DC" w:rsidRDefault="009746E0">
      <w:pPr>
        <w:pStyle w:val="Gvdemetni0"/>
        <w:numPr>
          <w:ilvl w:val="0"/>
          <w:numId w:val="216"/>
        </w:numPr>
        <w:shd w:val="clear" w:color="auto" w:fill="auto"/>
        <w:tabs>
          <w:tab w:val="left" w:pos="2216"/>
        </w:tabs>
        <w:spacing w:after="0" w:line="221" w:lineRule="exact"/>
        <w:ind w:left="1440" w:right="20" w:firstLine="0"/>
        <w:jc w:val="both"/>
      </w:pPr>
      <w:r>
        <w:t>İşin</w:t>
      </w:r>
      <w:r>
        <w:tab/>
        <w:t xml:space="preserve">yapılacağı yeri ve çevresini gezmek, inceleme yapmak, teklifini hazırlamak ve taahhüde girmek için gerekli </w:t>
      </w:r>
      <w:r>
        <w:t>olabilecek tüm bilgileri temin etmek İhale Katılımcısının sorumluluğundadır. İşyeri ve çevresinin görülmesiyle ilgili bütün masraflar İhale Kat</w:t>
      </w:r>
      <w:r>
        <w:rPr>
          <w:rStyle w:val="Gvdemetni5"/>
        </w:rPr>
        <w:t>ılım</w:t>
      </w:r>
      <w:r>
        <w:t>cısına aittir.</w:t>
      </w:r>
    </w:p>
    <w:p w:rsidR="00CF48DC" w:rsidRDefault="009746E0">
      <w:pPr>
        <w:pStyle w:val="Gvdemetni0"/>
        <w:numPr>
          <w:ilvl w:val="0"/>
          <w:numId w:val="216"/>
        </w:numPr>
        <w:shd w:val="clear" w:color="auto" w:fill="auto"/>
        <w:tabs>
          <w:tab w:val="left" w:pos="2216"/>
        </w:tabs>
        <w:spacing w:after="0" w:line="221" w:lineRule="exact"/>
        <w:ind w:left="1440" w:right="20" w:firstLine="0"/>
        <w:jc w:val="both"/>
      </w:pPr>
      <w:r>
        <w:t>İhale</w:t>
      </w:r>
      <w:r>
        <w:tab/>
        <w:t>Katılımcısı, işin yapılacağı yeri ve çevresini gezmelde; işyerinin şekline ve mahiyetine</w:t>
      </w:r>
      <w:r>
        <w:t>, ildim şartlarına, fişinin gerçekleştirilebilmesi için</w:t>
      </w:r>
    </w:p>
    <w:p w:rsidR="00CF48DC" w:rsidRDefault="009746E0">
      <w:pPr>
        <w:pStyle w:val="Balk720"/>
        <w:keepNext/>
        <w:keepLines/>
        <w:shd w:val="clear" w:color="auto" w:fill="auto"/>
        <w:spacing w:after="107" w:line="210" w:lineRule="exact"/>
        <w:ind w:left="3660"/>
        <w:jc w:val="left"/>
      </w:pPr>
      <w:bookmarkStart w:id="65" w:name="bookmark64"/>
      <w:r>
        <w:t>2238</w:t>
      </w:r>
      <w:bookmarkEnd w:id="65"/>
    </w:p>
    <w:p w:rsidR="00CF48DC" w:rsidRDefault="009746E0">
      <w:pPr>
        <w:pStyle w:val="Gvdemetni0"/>
        <w:shd w:val="clear" w:color="auto" w:fill="auto"/>
        <w:spacing w:after="0"/>
        <w:ind w:left="1480" w:right="20" w:firstLine="0"/>
        <w:jc w:val="both"/>
      </w:pPr>
      <w:r>
        <w:t>yapılması gerekli çalışmaların ve kullanılacak malzemelerin miktar ve türü ile işyerine ulaşım ve şantiye kurmak için gerekli hususlarda maliyet ve zaman halamından bilgi - edinmiş; teldifmi etki</w:t>
      </w:r>
      <w:r>
        <w:t>leyebilecek riskler, olağanüstü durumlar ve benzeri diğer unsurlara ilişldn gerekli her türlü bilgiyi almış sayılır</w:t>
      </w:r>
    </w:p>
    <w:p w:rsidR="00CF48DC" w:rsidRDefault="009746E0">
      <w:pPr>
        <w:pStyle w:val="Gvdemetni0"/>
        <w:numPr>
          <w:ilvl w:val="0"/>
          <w:numId w:val="216"/>
        </w:numPr>
        <w:shd w:val="clear" w:color="auto" w:fill="auto"/>
        <w:tabs>
          <w:tab w:val="left" w:pos="2656"/>
        </w:tabs>
        <w:ind w:left="1480" w:right="20" w:firstLine="0"/>
        <w:jc w:val="both"/>
      </w:pPr>
      <w:r>
        <w:t>Tekliflerin değerlendirilmesinde, İhale Katılımcısının işin yapılacağı yeri incelediği ve teklifini buna göre hazırladığı kabul ed</w:t>
      </w:r>
      <w:r>
        <w:rPr>
          <w:rStyle w:val="Gvdemetni5"/>
        </w:rPr>
        <w:t>ilir</w:t>
      </w:r>
      <w:r>
        <w:t>.</w:t>
      </w:r>
    </w:p>
    <w:p w:rsidR="00CF48DC" w:rsidRDefault="009746E0">
      <w:pPr>
        <w:pStyle w:val="Gvdemetni0"/>
        <w:shd w:val="clear" w:color="auto" w:fill="auto"/>
        <w:tabs>
          <w:tab w:val="left" w:pos="1461"/>
        </w:tabs>
        <w:spacing w:after="0"/>
        <w:ind w:left="60" w:right="20" w:firstLine="0"/>
        <w:jc w:val="both"/>
      </w:pPr>
      <w:r>
        <w:rPr>
          <w:rStyle w:val="GvdemetniKaln1"/>
        </w:rPr>
        <w:t xml:space="preserve">Yapım 25. </w:t>
      </w:r>
      <w:r>
        <w:t xml:space="preserve">(l)Bu Tüzük kapsamındaki ihalelere katılacak olan Müteahhitlerin ‘Yapı </w:t>
      </w:r>
      <w:r>
        <w:rPr>
          <w:rStyle w:val="GvdemetniKaln1"/>
        </w:rPr>
        <w:t xml:space="preserve">İşi İhalesi </w:t>
      </w:r>
      <w:r>
        <w:t>İnşaatı ve Teknik İşler Müte</w:t>
      </w:r>
      <w:r>
        <w:rPr>
          <w:rStyle w:val="Gvdemetni5"/>
        </w:rPr>
        <w:t>ahhi</w:t>
      </w:r>
      <w:r>
        <w:t xml:space="preserve">tleri Kayıt ve Denetim Yasası’ gereği, </w:t>
      </w:r>
      <w:r>
        <w:rPr>
          <w:rStyle w:val="GvdemetniKaln1"/>
        </w:rPr>
        <w:t>Katılım</w:t>
      </w:r>
      <w:r>
        <w:rPr>
          <w:rStyle w:val="GvdemetniKaln1"/>
        </w:rPr>
        <w:tab/>
      </w:r>
      <w:r>
        <w:t>Kuzey Kıbrıs Türk Cumhuriyeti İnşaat Encümenine kayıtlı olmaları</w:t>
      </w:r>
    </w:p>
    <w:p w:rsidR="00CF48DC" w:rsidRDefault="009746E0">
      <w:pPr>
        <w:pStyle w:val="Gvdemetni0"/>
        <w:shd w:val="clear" w:color="auto" w:fill="auto"/>
        <w:tabs>
          <w:tab w:val="left" w:pos="1461"/>
        </w:tabs>
        <w:spacing w:after="0"/>
        <w:ind w:left="60" w:firstLine="0"/>
        <w:jc w:val="both"/>
      </w:pPr>
      <w:r>
        <w:rPr>
          <w:rStyle w:val="GvdemetniKaln1"/>
        </w:rPr>
        <w:t>Şartları</w:t>
      </w:r>
      <w:r>
        <w:rPr>
          <w:rStyle w:val="GvdemetniKaln1"/>
        </w:rPr>
        <w:tab/>
      </w:r>
      <w:r>
        <w:t>ve/veya İh</w:t>
      </w:r>
      <w:r>
        <w:t>alelere katılacak olanların, mesleği veya faaliyeti gereği üyelik</w:t>
      </w:r>
    </w:p>
    <w:p w:rsidR="00CF48DC" w:rsidRDefault="009746E0">
      <w:pPr>
        <w:pStyle w:val="Gvdemetni0"/>
        <w:shd w:val="clear" w:color="auto" w:fill="auto"/>
        <w:tabs>
          <w:tab w:val="left" w:pos="1461"/>
        </w:tabs>
        <w:spacing w:after="0"/>
        <w:ind w:left="60" w:firstLine="0"/>
        <w:jc w:val="both"/>
      </w:pPr>
      <w:r>
        <w:t>19/1998</w:t>
      </w:r>
      <w:r>
        <w:tab/>
        <w:t>koşulu olan kamu kurumu niteliğindeki meslek kuruluşuna kayıtlı</w:t>
      </w:r>
    </w:p>
    <w:p w:rsidR="00CF48DC" w:rsidRDefault="009746E0">
      <w:pPr>
        <w:pStyle w:val="Gvdemetni0"/>
        <w:shd w:val="clear" w:color="auto" w:fill="auto"/>
        <w:tabs>
          <w:tab w:val="left" w:pos="1461"/>
        </w:tabs>
        <w:spacing w:after="0"/>
        <w:ind w:left="60" w:firstLine="0"/>
        <w:jc w:val="both"/>
      </w:pPr>
      <w:r>
        <w:t>68/2006</w:t>
      </w:r>
      <w:r>
        <w:tab/>
        <w:t>bulunması ve ilgili meslek kuruluşunun yasasından kaynaklanan</w:t>
      </w:r>
    </w:p>
    <w:p w:rsidR="00CF48DC" w:rsidRDefault="009746E0">
      <w:pPr>
        <w:pStyle w:val="Gvdemetni0"/>
        <w:shd w:val="clear" w:color="auto" w:fill="auto"/>
        <w:spacing w:after="0"/>
        <w:ind w:left="1480" w:right="20" w:firstLine="0"/>
        <w:jc w:val="both"/>
      </w:pPr>
      <w:r>
        <w:t xml:space="preserve">yükümlülüklerini yerine getirmiş olması zorunludur. Zorunluluklarını yerine getiremeyen İhale Katılımcıları değerlendirme dışı bırakılır. İhale Katılımcıları, İnşaat Encümenine kayıtlı olduğunu </w:t>
      </w:r>
      <w:r>
        <w:rPr>
          <w:rStyle w:val="GvdemetniKaln1"/>
        </w:rPr>
        <w:t xml:space="preserve">İhale Katılım Beyannamesine </w:t>
      </w:r>
      <w:r>
        <w:t>ek olarak beyan etmek zorundadn. K</w:t>
      </w:r>
      <w:r>
        <w:t>onu iş İnşaat Encümenine kayıt gerektirmediği durumlarda İhale Katılım Beyannamesini ek olarak sunmak zorunda değildir.</w:t>
      </w:r>
    </w:p>
    <w:p w:rsidR="00CF48DC" w:rsidRDefault="009746E0">
      <w:pPr>
        <w:pStyle w:val="Gvdemetni0"/>
        <w:numPr>
          <w:ilvl w:val="0"/>
          <w:numId w:val="217"/>
        </w:numPr>
        <w:shd w:val="clear" w:color="auto" w:fill="auto"/>
        <w:tabs>
          <w:tab w:val="left" w:pos="2462"/>
        </w:tabs>
        <w:spacing w:after="0"/>
        <w:ind w:left="1480" w:right="20" w:firstLine="0"/>
        <w:jc w:val="both"/>
      </w:pPr>
      <w:r>
        <w:t>İhalelere,</w:t>
      </w:r>
      <w:r>
        <w:tab/>
        <w:t>Yapı İnşaatı ve Teknik İşler Müteahhitleri Kayıt ve Denetim Yasasmda tanımlanan yapı inşaatı ve te</w:t>
      </w:r>
      <w:r>
        <w:rPr>
          <w:rStyle w:val="Gvdemetni5"/>
        </w:rPr>
        <w:t>krıik</w:t>
      </w:r>
      <w:r>
        <w:t xml:space="preserve"> işler sımf karnesi al</w:t>
      </w:r>
      <w:r>
        <w:t>mış Müteahhitler katılabilir. İşin kapsamına uygun, ilgili yasada belirtilen çerçevede sınıf karnesi almış uygun Müteahhitler ilgili ihalelere katılabilir. İhale Katılımcıları ihaleye bireysel olarak katılabileceği gibi, iş ortaklığı veya konsorsiyum oluşt</w:t>
      </w:r>
      <w:r>
        <w:t>urarak katılmaları da mümkündür. İhale Katılımcıları, _ İnşaat Encümeni, sınıf karnesini İhale Katılım Beyannamesinde beyan olarak sunmak zorundadn.</w:t>
      </w:r>
    </w:p>
    <w:p w:rsidR="00CF48DC" w:rsidRDefault="009746E0">
      <w:pPr>
        <w:pStyle w:val="Gvdemetni0"/>
        <w:numPr>
          <w:ilvl w:val="0"/>
          <w:numId w:val="217"/>
        </w:numPr>
        <w:shd w:val="clear" w:color="auto" w:fill="auto"/>
        <w:tabs>
          <w:tab w:val="left" w:pos="2462"/>
        </w:tabs>
        <w:spacing w:after="0"/>
        <w:ind w:left="1480" w:right="20" w:firstLine="0"/>
        <w:jc w:val="both"/>
      </w:pPr>
      <w:r>
        <w:t>Konu</w:t>
      </w:r>
      <w:r>
        <w:tab/>
        <w:t>işde sınıf karnesi sunulması gerektiği durumlarda, gereldi sınıf karnesine sahip olmayan katılımcıları</w:t>
      </w:r>
      <w:r>
        <w:t>n teldifleli geçersiz sayılacaktır.</w:t>
      </w:r>
    </w:p>
    <w:p w:rsidR="00CF48DC" w:rsidRDefault="009746E0">
      <w:pPr>
        <w:pStyle w:val="Gvdemetni0"/>
        <w:numPr>
          <w:ilvl w:val="0"/>
          <w:numId w:val="217"/>
        </w:numPr>
        <w:shd w:val="clear" w:color="auto" w:fill="auto"/>
        <w:tabs>
          <w:tab w:val="left" w:pos="2462"/>
        </w:tabs>
        <w:spacing w:after="0"/>
        <w:ind w:left="1480" w:right="20" w:firstLine="0"/>
        <w:jc w:val="both"/>
      </w:pPr>
      <w:r>
        <w:t>İhaleye,</w:t>
      </w:r>
      <w:r>
        <w:tab/>
        <w:t>iş ortaklığı .veya konsorsiyum oluşturarak katılacak olan İhale Katılımcılarının, İş Ortaklığı veya Konsorsiyum Beyannamesi sunmaları zorunludur.</w:t>
      </w:r>
    </w:p>
    <w:p w:rsidR="00CF48DC" w:rsidRDefault="009746E0">
      <w:pPr>
        <w:pStyle w:val="Gvdemetni0"/>
        <w:numPr>
          <w:ilvl w:val="0"/>
          <w:numId w:val="217"/>
        </w:numPr>
        <w:shd w:val="clear" w:color="auto" w:fill="auto"/>
        <w:tabs>
          <w:tab w:val="left" w:pos="2462"/>
        </w:tabs>
        <w:ind w:left="1480" w:right="20" w:firstLine="0"/>
        <w:jc w:val="both"/>
      </w:pPr>
      <w:r>
        <w:t>İhaleye,</w:t>
      </w:r>
      <w:r>
        <w:tab/>
        <w:t xml:space="preserve">iş ortaklığı ve/veya konsorsiyum olarak katılacak İhale </w:t>
      </w:r>
      <w:r>
        <w:t>Katılımcılarının her birisi, ayrı ayrı sınıf karnesine sahip olması gerekmektedir.</w:t>
      </w:r>
    </w:p>
    <w:p w:rsidR="00CF48DC" w:rsidRDefault="009746E0">
      <w:pPr>
        <w:pStyle w:val="Gvdemetni0"/>
        <w:shd w:val="clear" w:color="auto" w:fill="auto"/>
        <w:tabs>
          <w:tab w:val="left" w:pos="1106"/>
          <w:tab w:val="left" w:pos="1461"/>
          <w:tab w:val="right" w:pos="7450"/>
        </w:tabs>
        <w:spacing w:after="0"/>
        <w:ind w:left="60" w:firstLine="0"/>
        <w:jc w:val="both"/>
      </w:pPr>
      <w:r>
        <w:rPr>
          <w:rStyle w:val="GvdemetniKaln1"/>
        </w:rPr>
        <w:t>Belgelerin</w:t>
      </w:r>
      <w:r>
        <w:rPr>
          <w:rStyle w:val="GvdemetniKaln1"/>
        </w:rPr>
        <w:tab/>
        <w:t>26.</w:t>
      </w:r>
      <w:r>
        <w:rPr>
          <w:rStyle w:val="GvdemetniKaln1"/>
        </w:rPr>
        <w:tab/>
      </w:r>
      <w:r>
        <w:t>(l)İhale Katılımcıları, İhale Katılım Beyannamesi, Mali Teklif</w:t>
      </w:r>
      <w:r>
        <w:tab/>
        <w:t>Formu</w:t>
      </w:r>
    </w:p>
    <w:p w:rsidR="00CF48DC" w:rsidRDefault="009746E0">
      <w:pPr>
        <w:pStyle w:val="Gvdemetni0"/>
        <w:shd w:val="clear" w:color="auto" w:fill="auto"/>
        <w:tabs>
          <w:tab w:val="left" w:pos="1461"/>
          <w:tab w:val="right" w:pos="7450"/>
        </w:tabs>
        <w:spacing w:after="0"/>
        <w:ind w:left="60" w:firstLine="0"/>
        <w:jc w:val="both"/>
      </w:pPr>
      <w:r>
        <w:rPr>
          <w:rStyle w:val="GvdemetniKaln1"/>
        </w:rPr>
        <w:t>Sunuluş Şekli</w:t>
      </w:r>
      <w:r>
        <w:rPr>
          <w:rStyle w:val="GvdemetniKaln1"/>
        </w:rPr>
        <w:tab/>
      </w:r>
      <w:r>
        <w:t>ve/veya metraj bazında hazırlanmış Birim Fiyat Teklif Formu ve</w:t>
      </w:r>
      <w:r>
        <w:tab/>
        <w:t>Geçici</w:t>
      </w:r>
    </w:p>
    <w:p w:rsidR="00CF48DC" w:rsidRDefault="009746E0">
      <w:pPr>
        <w:pStyle w:val="Gvdemetni0"/>
        <w:shd w:val="clear" w:color="auto" w:fill="auto"/>
        <w:tabs>
          <w:tab w:val="left" w:pos="2718"/>
        </w:tabs>
        <w:spacing w:after="0"/>
        <w:ind w:left="1480" w:right="20" w:firstLine="0"/>
        <w:jc w:val="both"/>
      </w:pPr>
      <w:r>
        <w:t>Teminatı kanıtlayan belgelerin asıllarım, İmza Sirküleri veya İmza Beyannamesi, Yetld Beyannamesi, İş Ortaklığı veya Konsorsiyum olarak teklif atılması halinde İş Ortaklığı veya Konsorsiyum Beyannamesi ve Şartname Alındı Makbuzu belgelerinin de asıllarr' v</w:t>
      </w:r>
      <w:r>
        <w:t>e/veya aslma uygunluğu tasdik memuru veya Merkezi İhale Komisyonu tarafından ;</w:t>
      </w:r>
      <w:r>
        <w:tab/>
        <w:t>onaylanmış örneklerini teldif dosyasında sunmak zorundadırlar.</w:t>
      </w:r>
    </w:p>
    <w:p w:rsidR="00CF48DC" w:rsidRDefault="009746E0">
      <w:pPr>
        <w:pStyle w:val="Gvdemetni0"/>
        <w:numPr>
          <w:ilvl w:val="0"/>
          <w:numId w:val="218"/>
        </w:numPr>
        <w:shd w:val="clear" w:color="auto" w:fill="auto"/>
        <w:tabs>
          <w:tab w:val="left" w:pos="1902"/>
          <w:tab w:val="right" w:pos="7874"/>
          <w:tab w:val="left" w:pos="2186"/>
        </w:tabs>
        <w:spacing w:after="0"/>
        <w:ind w:left="1480" w:right="20" w:firstLine="0"/>
        <w:jc w:val="both"/>
      </w:pPr>
      <w:r>
        <w:t>İmza Sirküleri veya İmza Beyannamesi sunan İhale Katılımcıları ihale için yetkilendirecekleri ldşiler için vereceğ</w:t>
      </w:r>
      <w:r>
        <w:t>i Yetld Beyannamesinin tasdik</w:t>
      </w:r>
    </w:p>
    <w:p w:rsidR="00CF48DC" w:rsidRDefault="009746E0">
      <w:pPr>
        <w:pStyle w:val="Gvdemetni0"/>
        <w:numPr>
          <w:ilvl w:val="0"/>
          <w:numId w:val="219"/>
        </w:numPr>
        <w:shd w:val="clear" w:color="auto" w:fill="auto"/>
        <w:tabs>
          <w:tab w:val="left" w:pos="1461"/>
          <w:tab w:val="right" w:pos="7450"/>
          <w:tab w:val="left" w:pos="1466"/>
        </w:tabs>
        <w:spacing w:after="0"/>
        <w:ind w:left="1020" w:firstLine="0"/>
        <w:jc w:val="both"/>
      </w:pPr>
      <w:r>
        <w:t>memuruna onaylatılmasına gerek yoktur. Ancak, bu belge şirketin</w:t>
      </w:r>
      <w:r>
        <w:tab/>
        <w:t>başlıklı</w:t>
      </w:r>
    </w:p>
    <w:p w:rsidR="00CF48DC" w:rsidRDefault="009746E0">
      <w:pPr>
        <w:pStyle w:val="Gvdemetni0"/>
        <w:shd w:val="clear" w:color="auto" w:fill="auto"/>
        <w:spacing w:after="0"/>
        <w:ind w:left="1480" w:right="20" w:firstLine="0"/>
        <w:jc w:val="both"/>
      </w:pPr>
      <w:r>
        <w:t>kağıdına yazılı, imzalı, mühürlü ve orijinal belge olmalıdır ve yetkiyi veren yetkili kişi ile yetkilendirilen kişinin her ikisinin de imzalarının belged</w:t>
      </w:r>
      <w:r>
        <w:t>e</w:t>
      </w:r>
      <w:r>
        <w:br w:type="page"/>
      </w:r>
    </w:p>
    <w:p w:rsidR="00CF48DC" w:rsidRDefault="009746E0">
      <w:pPr>
        <w:pStyle w:val="Balk720"/>
        <w:keepNext/>
        <w:keepLines/>
        <w:shd w:val="clear" w:color="auto" w:fill="auto"/>
        <w:spacing w:after="112" w:line="210" w:lineRule="exact"/>
        <w:ind w:left="1980"/>
        <w:jc w:val="left"/>
      </w:pPr>
      <w:bookmarkStart w:id="66" w:name="bookmark65"/>
      <w:r>
        <w:t>2239</w:t>
      </w:r>
      <w:bookmarkEnd w:id="66"/>
    </w:p>
    <w:p w:rsidR="00CF48DC" w:rsidRDefault="009746E0">
      <w:pPr>
        <w:pStyle w:val="Gvdemetni0"/>
        <w:shd w:val="clear" w:color="auto" w:fill="auto"/>
        <w:spacing w:after="416"/>
        <w:ind w:left="20" w:right="60" w:firstLine="0"/>
        <w:jc w:val="both"/>
      </w:pPr>
      <w:r>
        <w:t>bulunması şarttır. Direktörlerinin müştereken yetkili olduğu şirketlerin tüm direktörlerinin Yetki Beyannamesinde imzalarının olması şarttır. Eksik imzalı yetki beyannamesi sunan îhale Katılımcılarının teklifi geçersiz sayılır.</w:t>
      </w:r>
    </w:p>
    <w:p w:rsidR="00CF48DC" w:rsidRDefault="009746E0">
      <w:pPr>
        <w:pStyle w:val="Gvdemetni0"/>
        <w:numPr>
          <w:ilvl w:val="0"/>
          <w:numId w:val="220"/>
        </w:numPr>
        <w:shd w:val="clear" w:color="auto" w:fill="auto"/>
        <w:tabs>
          <w:tab w:val="left" w:pos="704"/>
        </w:tabs>
        <w:spacing w:after="0" w:line="230" w:lineRule="exact"/>
        <w:ind w:left="20" w:right="60" w:firstLine="0"/>
        <w:jc w:val="both"/>
      </w:pPr>
      <w:r>
        <w:rPr>
          <w:noProof/>
        </w:rPr>
        <mc:AlternateContent>
          <mc:Choice Requires="wps">
            <w:drawing>
              <wp:anchor distT="0" distB="0" distL="63500" distR="63500" simplePos="0" relativeHeight="377487242" behindDoc="1" locked="0" layoutInCell="1" allowOverlap="1">
                <wp:simplePos x="0" y="0"/>
                <wp:positionH relativeFrom="margin">
                  <wp:posOffset>-467995</wp:posOffset>
                </wp:positionH>
                <wp:positionV relativeFrom="paragraph">
                  <wp:posOffset>5080</wp:posOffset>
                </wp:positionV>
                <wp:extent cx="693420" cy="428625"/>
                <wp:effectExtent l="0" t="0" r="3175" b="4445"/>
                <wp:wrapSquare wrapText="bothSides"/>
                <wp:docPr id="151"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30" w:lineRule="exact"/>
                              <w:ind w:right="80"/>
                            </w:pPr>
                            <w:r>
                              <w:rPr>
                                <w:rStyle w:val="Gvdemetni80ptbolukbraklyorExact"/>
                                <w:b/>
                                <w:bCs/>
                                <w:spacing w:val="0"/>
                              </w:rPr>
                              <w:t xml:space="preserve">Teklifin 27. </w:t>
                            </w:r>
                            <w:r>
                              <w:rPr>
                                <w:rStyle w:val="Gvdemetni80ptbolukbraklyorExact"/>
                                <w:b/>
                                <w:bCs/>
                                <w:spacing w:val="0"/>
                              </w:rPr>
                              <w:t>Geçersiz Sayılma Nedenleri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2" o:spid="_x0000_s1172" type="#_x0000_t202" style="position:absolute;left:0;text-align:left;margin-left:-36.85pt;margin-top:.4pt;width:54.6pt;height:33.75pt;z-index:-12582923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fXmsQIAALU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0LuFjxEnHTTpkY4a3YkR+X5gKjT0KgXHhx5c9QgH4G3Zqv5elF8V4mLVEL6lt1KKoaGkggx9c9M9&#10;uTrhKAOyGT6ICgKRnRYWaKxlZ8oHBUGADp16OnbHJFPCZpRchgGclHAUBnEULGwEks6Xe6n0Oyo6&#10;ZIwMS2i+BSf7e6VNMiSdXUwsLgrWtlYALT/bAMdpB0LDVXNmkrD9/JF4yTpex6ETBtHaCb08d26L&#10;VehEhX+1yC/z1Sr3f5q4fpg2rKooN2Fmbfnhn/XuoPJJFUd1KdGyysCZlJTcblatRHsC2i7sdyjI&#10;iZt7noYtAnB5QckPQu8uSJwiiq+csAgXTnLlxY7nJ3dJ5IVJmBfnlO4Zp/9OCQ0ZThbQR0vnt9w8&#10;+73mRtKOaZgeLesyHB+dSGoUuOaVba0mrJ3sk1KY9J9LAe2eG231aiQ6iVWPm3F6HGFk4hs1b0T1&#10;BBKWAiQGaoTZB0Yj5HeMBpgjGVbfdkRSjNr3HJ6BGTqzIWdjMxuEl3A1wxqjyVzpaTjtesm2DSDP&#10;D+0WnkrBrIyfszg8MJgNls1hjpnhc/pvvZ6n7fIXAAAA//8DAFBLAwQUAAYACAAAACEADLj1ytwA&#10;AAAGAQAADwAAAGRycy9kb3ducmV2LnhtbEyPy07DMBBF90j9B2uQ2KDWSaM+CHGqCsGGHW037Nx4&#10;SCLscRS7SejXM6zocnSvzj1T7CZnxYB9aD0pSBcJCKTKm5ZqBafj23wLIkRNRltPqOAHA+zK2V2h&#10;c+NH+sDhEGvBEAq5VtDE2OVShqpBp8PCd0icffne6chnX0vT65Hhzsplkqyl0y3xQqM7fGmw+j5c&#10;nIL19No9vj/hcrxWdqDPa5pGTJV6uJ/2zyAiTvG/DH/6rA4lO539hUwQVsF8k224qoAf4DhbrUCc&#10;Gb3NQJaFvNUvfwEAAP//AwBQSwECLQAUAAYACAAAACEAtoM4kv4AAADhAQAAEwAAAAAAAAAAAAAA&#10;AAAAAAAAW0NvbnRlbnRfVHlwZXNdLnhtbFBLAQItABQABgAIAAAAIQA4/SH/1gAAAJQBAAALAAAA&#10;AAAAAAAAAAAAAC8BAABfcmVscy8ucmVsc1BLAQItABQABgAIAAAAIQCscfXmsQIAALUFAAAOAAAA&#10;AAAAAAAAAAAAAC4CAABkcnMvZTJvRG9jLnhtbFBLAQItABQABgAIAAAAIQAMuPXK3AAAAAYBAAAP&#10;AAAAAAAAAAAAAAAAAAsFAABkcnMvZG93bnJldi54bWxQSwUGAAAAAAQABADzAAAAFAYAAAAA&#10;" filled="f" stroked="f">
                <v:textbox style="mso-fit-shape-to-text:t" inset="0,0,0,0">
                  <w:txbxContent>
                    <w:p w:rsidR="00CF48DC" w:rsidRDefault="009746E0">
                      <w:pPr>
                        <w:pStyle w:val="Gvdemetni80"/>
                        <w:shd w:val="clear" w:color="auto" w:fill="auto"/>
                        <w:spacing w:before="0" w:line="230" w:lineRule="exact"/>
                        <w:ind w:right="80"/>
                      </w:pPr>
                      <w:r>
                        <w:rPr>
                          <w:rStyle w:val="Gvdemetni80ptbolukbraklyorExact"/>
                          <w:b/>
                          <w:bCs/>
                          <w:spacing w:val="0"/>
                        </w:rPr>
                        <w:t xml:space="preserve">Teklifin 27. </w:t>
                      </w:r>
                      <w:r>
                        <w:rPr>
                          <w:rStyle w:val="Gvdemetni80ptbolukbraklyorExact"/>
                          <w:b/>
                          <w:bCs/>
                          <w:spacing w:val="0"/>
                        </w:rPr>
                        <w:t>Geçersiz Sayılma Nedenleri</w:t>
                      </w:r>
                    </w:p>
                  </w:txbxContent>
                </v:textbox>
                <w10:wrap type="square" anchorx="margin"/>
              </v:shape>
            </w:pict>
          </mc:Fallback>
        </mc:AlternateContent>
      </w:r>
      <w:r>
        <w:t>İhale</w:t>
      </w:r>
      <w:r>
        <w:tab/>
        <w:t>katılım şartı olan ve teklifin esasım oluşturan belgelerden herhangi birinin te</w:t>
      </w:r>
      <w:r>
        <w:rPr>
          <w:rStyle w:val="Gvdemetni5"/>
        </w:rPr>
        <w:t>kli</w:t>
      </w:r>
      <w:r>
        <w:t>f dosyasında eksik olması, imzalanması gereken herhangi bir belgenin imzalanmamış olması, usulüne göre doldurulmamış olması veya boş bırakıla</w:t>
      </w:r>
      <w:r>
        <w:t>rak sadece imzalanması veya teklifleri ile geçici teminata usulüne uygun olmayan îhale Katılımcılarının teklifleri hiç sunulmamış kabul edilir, geçersiz sayılır ve teldif okunmadan değerlendirme dışı bırakılır.</w:t>
      </w:r>
    </w:p>
    <w:p w:rsidR="00CF48DC" w:rsidRDefault="009746E0">
      <w:pPr>
        <w:pStyle w:val="Gvdemetni0"/>
        <w:numPr>
          <w:ilvl w:val="0"/>
          <w:numId w:val="220"/>
        </w:numPr>
        <w:shd w:val="clear" w:color="auto" w:fill="auto"/>
        <w:tabs>
          <w:tab w:val="left" w:pos="704"/>
        </w:tabs>
        <w:spacing w:line="230" w:lineRule="exact"/>
        <w:ind w:left="20" w:right="60" w:firstLine="0"/>
        <w:jc w:val="both"/>
      </w:pPr>
      <w:r>
        <w:t>Bir</w:t>
      </w:r>
      <w:r>
        <w:tab/>
        <w:t>teklifin okunması esnasında ve/veya okund</w:t>
      </w:r>
      <w:r>
        <w:t>uktan sonra yukarıda belirtilen herhangi bir eksikliğin saptanması halinde de teklif hiç sunulmamış sayılır ve değerlendirme dışı bırakılır.</w:t>
      </w:r>
    </w:p>
    <w:p w:rsidR="00CF48DC" w:rsidRDefault="009746E0">
      <w:pPr>
        <w:pStyle w:val="Gvdemetni0"/>
        <w:numPr>
          <w:ilvl w:val="0"/>
          <w:numId w:val="221"/>
        </w:numPr>
        <w:shd w:val="clear" w:color="auto" w:fill="auto"/>
        <w:tabs>
          <w:tab w:val="left" w:pos="704"/>
        </w:tabs>
        <w:spacing w:after="0" w:line="230" w:lineRule="exact"/>
        <w:ind w:left="20" w:right="60" w:firstLine="0"/>
        <w:jc w:val="both"/>
      </w:pPr>
      <w:r>
        <w:rPr>
          <w:noProof/>
        </w:rPr>
        <mc:AlternateContent>
          <mc:Choice Requires="wps">
            <w:drawing>
              <wp:anchor distT="0" distB="0" distL="63500" distR="63500" simplePos="0" relativeHeight="377487243" behindDoc="1" locked="0" layoutInCell="1" allowOverlap="1">
                <wp:simplePos x="0" y="0"/>
                <wp:positionH relativeFrom="margin">
                  <wp:posOffset>-461645</wp:posOffset>
                </wp:positionH>
                <wp:positionV relativeFrom="paragraph">
                  <wp:posOffset>1905</wp:posOffset>
                </wp:positionV>
                <wp:extent cx="629920" cy="285750"/>
                <wp:effectExtent l="0" t="1905" r="3175" b="0"/>
                <wp:wrapSquare wrapText="bothSides"/>
                <wp:docPr id="150"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30" w:lineRule="exact"/>
                              <w:ind w:right="120"/>
                              <w:jc w:val="both"/>
                            </w:pPr>
                            <w:r>
                              <w:rPr>
                                <w:rStyle w:val="Gvdemetni80ptbolukbraklyorExact"/>
                                <w:b/>
                                <w:bCs/>
                                <w:spacing w:val="0"/>
                              </w:rPr>
                              <w:t>Bilgilerin 28. Sunuluş Şekli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1" o:spid="_x0000_s1173" type="#_x0000_t202" style="position:absolute;left:0;text-align:left;margin-left:-36.35pt;margin-top:.15pt;width:49.6pt;height:22.5pt;z-index:-125829237;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G9nsQIAALUFAAAOAAAAZHJzL2Uyb0RvYy54bWysVG1vmzAQ/j5p/8Hyd8rLSAKopEpCmCZ1&#10;L1K7H+CACdbAZrYT6Kr9951NSNNWk6ZtfEBn+/z4nrvn7vpmaBt0pFIxwVPsX3kYUV6IkvF9ir/e&#10;506EkdKEl6QRnKb4gSp8s3z75rrvEhqIWjQllQhAuEr6LsW11l3iuqqoaUvUlegoh8NKyJZoWMq9&#10;W0rSA3rbuIHnzd1eyLKToqBKwW42HuKlxa8qWujPVaWoRk2KITZt/9L+d+bvLq9Jspekq1lxCoP8&#10;RRQtYRwePUNlRBN0kOwVVMsKKZSo9FUhWldUFSuo5QBsfO8Fm7uadNRygeSo7pwm9f9gi0/HLxKx&#10;Emo3g/xw0kKR7umg0VoMyPd9k6G+Uwk43nXgqgc4AG/LVnW3ovimEBebmvA9XUkp+pqSEiK0N92L&#10;qyOOMiC7/qMo4SFy0MICDZVsTfogIQjQIZKHc3VMMAVszoM4DuCkgKMgmi0gXojNJcl0uZNKv6ei&#10;RcZIsYTiW3ByvFV6dJ1czFtc5KxprAAa/mwDMMcdeBqumjMThK3nY+zF22gbhU4YzLdO6GWZs8o3&#10;oTPP/cUse5dtNpn/07zrh0nNypJy88ykLT/8s9qdVD6q4qwuJRpWGjgTkpL73aaR6EhA27n9Tgm5&#10;cHOfh2HzBVxeUPKD0FsHsZPPo4UT5uHMiRde5Hh+vI7nXhiHWf6c0i3j9N8poT7F8SyYjVr6LTfP&#10;fq+5kaRlGqZHw9oUR2cnkhgFbnlpS6sJa0b7IhUm/KdUQLmnQlu9GomOYtXDbhibI1xMjbAT5QNI&#10;WAqQGKgRZh8YtZA/MOphjqRYfT8QSTFqPnBoA3DRkyEnYzcZhBdwNcUao9Hc6HE4HTrJ9jUgT422&#10;glbJmZWx6akxCuBgFjAbLJvTHDPD53JtvZ6m7fIXAAAA//8DAFBLAwQUAAYACAAAACEALXoWGdsA&#10;AAAGAQAADwAAAGRycy9kb3ducmV2LnhtbEyOwU7DMBBE70j8g7VIXFDrJKVpG7KpEIILNwoXbm68&#10;JBH2OordJPTrMSd6HM3ozSv3szVipMF3jhHSZQKCuHa64wbh4/1lsQXhg2KtjGNC+CEP++r6qlSF&#10;dhO/0XgIjYgQ9oVCaEPoCyl93ZJVful64th9ucGqEOPQSD2oKcKtkVmS5NKqjuNDq3p6aqn+Ppws&#10;Qj4/93evO8qmc21G/jynaaAU8fZmfnwAEWgO/2P404/qUEWnozux9sIgLDbZJk4RViBineVrEEeE&#10;+/UKZFXKS/3qFwAA//8DAFBLAQItABQABgAIAAAAIQC2gziS/gAAAOEBAAATAAAAAAAAAAAAAAAA&#10;AAAAAABbQ29udGVudF9UeXBlc10ueG1sUEsBAi0AFAAGAAgAAAAhADj9If/WAAAAlAEAAAsAAAAA&#10;AAAAAAAAAAAALwEAAF9yZWxzLy5yZWxzUEsBAi0AFAAGAAgAAAAhACWMb2exAgAAtQUAAA4AAAAA&#10;AAAAAAAAAAAALgIAAGRycy9lMm9Eb2MueG1sUEsBAi0AFAAGAAgAAAAhAC16FhnbAAAABgEAAA8A&#10;AAAAAAAAAAAAAAAACwUAAGRycy9kb3ducmV2LnhtbFBLBQYAAAAABAAEAPMAAAATBgAAAAA=&#10;" filled="f" stroked="f">
                <v:textbox style="mso-fit-shape-to-text:t" inset="0,0,0,0">
                  <w:txbxContent>
                    <w:p w:rsidR="00CF48DC" w:rsidRDefault="009746E0">
                      <w:pPr>
                        <w:pStyle w:val="Gvdemetni80"/>
                        <w:shd w:val="clear" w:color="auto" w:fill="auto"/>
                        <w:spacing w:before="0" w:line="230" w:lineRule="exact"/>
                        <w:ind w:right="120"/>
                        <w:jc w:val="both"/>
                      </w:pPr>
                      <w:r>
                        <w:rPr>
                          <w:rStyle w:val="Gvdemetni80ptbolukbraklyorExact"/>
                          <w:b/>
                          <w:bCs/>
                          <w:spacing w:val="0"/>
                        </w:rPr>
                        <w:t>Bilgilerin 28. Sunuluş Şekli</w:t>
                      </w:r>
                    </w:p>
                  </w:txbxContent>
                </v:textbox>
                <w10:wrap type="square" anchorx="margin"/>
              </v:shape>
            </w:pict>
          </mc:Fallback>
        </mc:AlternateContent>
      </w:r>
      <w:r>
        <w:t>İhale</w:t>
      </w:r>
      <w:r>
        <w:tab/>
        <w:t xml:space="preserve">Katılımcıları, bu Tüzüğün 45. maddesinde belirtilen bilgileri, îhale Katılım </w:t>
      </w:r>
      <w:r>
        <w:t>Beyannamesinde eksiksiz ve doğru olarak sunmak zorundadırlar.</w:t>
      </w:r>
    </w:p>
    <w:p w:rsidR="00CF48DC" w:rsidRDefault="009746E0">
      <w:pPr>
        <w:pStyle w:val="Gvdemetni0"/>
        <w:numPr>
          <w:ilvl w:val="0"/>
          <w:numId w:val="221"/>
        </w:numPr>
        <w:shd w:val="clear" w:color="auto" w:fill="auto"/>
        <w:tabs>
          <w:tab w:val="left" w:pos="704"/>
        </w:tabs>
        <w:spacing w:after="0"/>
        <w:ind w:left="20" w:right="60" w:firstLine="0"/>
        <w:jc w:val="both"/>
      </w:pPr>
      <w:r>
        <w:t>îhale</w:t>
      </w:r>
      <w:r>
        <w:tab/>
        <w:t xml:space="preserve">Katılım Beyannamesi bu tüzük çerçevesinde belirtilen teklifin esasım oluşturan belgelerden bir tanesidir ve bu tüzüğün 27inci maddesindeki belirtilen şartlarda bu belge için de aynen </w:t>
      </w:r>
      <w:r>
        <w:t>geçerli olacaktır.</w:t>
      </w:r>
    </w:p>
    <w:p w:rsidR="00CF48DC" w:rsidRDefault="009746E0">
      <w:pPr>
        <w:pStyle w:val="Gvdemetni0"/>
        <w:numPr>
          <w:ilvl w:val="0"/>
          <w:numId w:val="221"/>
        </w:numPr>
        <w:shd w:val="clear" w:color="auto" w:fill="auto"/>
        <w:tabs>
          <w:tab w:val="left" w:pos="704"/>
        </w:tabs>
        <w:spacing w:after="0"/>
        <w:ind w:left="20" w:right="60" w:firstLine="0"/>
        <w:jc w:val="both"/>
      </w:pPr>
      <w:r>
        <w:t>İhale</w:t>
      </w:r>
      <w:r>
        <w:tab/>
        <w:t>Katılım Beyannamesinde îhale Katılımcısı tarafından gerçeğe aykın beyan yapıldığının tespit edilmesi halinde veya ihale üzerinde kalan îhale Katılımcısı tarafından taahhüt altına alman durumu kanıtlayan belgelerin, karar üretilmede</w:t>
      </w:r>
      <w:r>
        <w:t>n önce katılımcı tarafından ihale dokümanlarında belirtilecek sürede îhale Komisyonlarına sunulmaması halinde teldif yok sayıluv-katılımcı ihale dışı bırakıhr ve geçici teminatı gelir ' kaydedilir. Böyle bir durumda ikinci en uygun teklifi veren katılımcıy</w:t>
      </w:r>
      <w:r>
        <w:t>a karar tebliğ edilir ve aynı prosedür bu katılımcıya da uygulanır,</w:t>
      </w:r>
    </w:p>
    <w:p w:rsidR="00CF48DC" w:rsidRDefault="009746E0">
      <w:pPr>
        <w:pStyle w:val="Gvdemetni0"/>
        <w:numPr>
          <w:ilvl w:val="0"/>
          <w:numId w:val="221"/>
        </w:numPr>
        <w:shd w:val="clear" w:color="auto" w:fill="auto"/>
        <w:tabs>
          <w:tab w:val="left" w:pos="704"/>
        </w:tabs>
        <w:spacing w:after="0"/>
        <w:ind w:left="20" w:right="60" w:firstLine="0"/>
        <w:jc w:val="both"/>
      </w:pPr>
      <w:r>
        <w:t>îhale-</w:t>
      </w:r>
      <w:r>
        <w:tab/>
        <w:t>Katılım Beyannamesinde îhale Katılımcısı tarafından sunulacak belgelerden herhangi birisinin sunulmamış olması ve/veya şartnamede belirtilecek unsurlara uymaması halinde eksik belge</w:t>
      </w:r>
      <w:r>
        <w:t xml:space="preserve"> ve/veya bilgi tamamlattırılamaz ve teklif hiç sunulmamış sayılarak değerlendirme dışı bırakılır.</w:t>
      </w:r>
    </w:p>
    <w:p w:rsidR="00CF48DC" w:rsidRDefault="009746E0">
      <w:pPr>
        <w:pStyle w:val="Gvdemetni0"/>
        <w:shd w:val="clear" w:color="auto" w:fill="auto"/>
        <w:ind w:left="20" w:right="60" w:firstLine="400"/>
        <w:jc w:val="left"/>
      </w:pPr>
      <w:r>
        <w:t>Ayrıca, beyan usulü taahhüt olarak sunulacak bilgilerin, tekliflerin açıldığı gün itibarı ile geçerli olması şarttır.</w:t>
      </w:r>
    </w:p>
    <w:p w:rsidR="00CF48DC" w:rsidRDefault="009746E0">
      <w:pPr>
        <w:pStyle w:val="Gvdemetni0"/>
        <w:numPr>
          <w:ilvl w:val="0"/>
          <w:numId w:val="222"/>
        </w:numPr>
        <w:shd w:val="clear" w:color="auto" w:fill="auto"/>
        <w:tabs>
          <w:tab w:val="left" w:pos="342"/>
        </w:tabs>
        <w:spacing w:after="0"/>
        <w:ind w:left="20" w:right="60" w:firstLine="0"/>
        <w:jc w:val="both"/>
      </w:pPr>
      <w:r>
        <w:rPr>
          <w:noProof/>
        </w:rPr>
        <mc:AlternateContent>
          <mc:Choice Requires="wps">
            <w:drawing>
              <wp:anchor distT="0" distB="0" distL="63500" distR="63500" simplePos="0" relativeHeight="377487244" behindDoc="1" locked="0" layoutInCell="1" allowOverlap="1">
                <wp:simplePos x="0" y="0"/>
                <wp:positionH relativeFrom="margin">
                  <wp:posOffset>-461645</wp:posOffset>
                </wp:positionH>
                <wp:positionV relativeFrom="paragraph">
                  <wp:posOffset>4445</wp:posOffset>
                </wp:positionV>
                <wp:extent cx="688975" cy="428625"/>
                <wp:effectExtent l="0" t="4445" r="1270" b="0"/>
                <wp:wrapSquare wrapText="bothSides"/>
                <wp:docPr id="149"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26" w:lineRule="exact"/>
                              <w:ind w:right="80"/>
                              <w:jc w:val="both"/>
                            </w:pPr>
                            <w:r>
                              <w:rPr>
                                <w:rStyle w:val="Gvdemetni80ptbolukbraklyorExact"/>
                                <w:b/>
                                <w:bCs/>
                                <w:spacing w:val="0"/>
                              </w:rPr>
                              <w:t>Numune 29. ve/veya</w:t>
                            </w:r>
                          </w:p>
                          <w:p w:rsidR="00CF48DC" w:rsidRDefault="009746E0">
                            <w:pPr>
                              <w:pStyle w:val="Gvdemetni80"/>
                              <w:shd w:val="clear" w:color="auto" w:fill="auto"/>
                              <w:spacing w:before="0" w:line="226" w:lineRule="exact"/>
                              <w:ind w:right="80"/>
                              <w:jc w:val="both"/>
                            </w:pPr>
                            <w:r>
                              <w:rPr>
                                <w:rStyle w:val="Gvdemetni80ptbolukbraklyorExact"/>
                                <w:b/>
                                <w:bCs/>
                                <w:spacing w:val="0"/>
                              </w:rPr>
                              <w:t>Katalog veya Broşü</w:t>
                            </w:r>
                            <w:r>
                              <w:rPr>
                                <w:rStyle w:val="Gvdemetni80ptbolukbraklyorExact"/>
                                <w:b/>
                                <w:bCs/>
                                <w:spacing w:val="0"/>
                              </w:rPr>
                              <w:t>r Teslimi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0" o:spid="_x0000_s1174" type="#_x0000_t202" style="position:absolute;left:0;text-align:left;margin-left:-36.35pt;margin-top:.35pt;width:54.25pt;height:33.75pt;z-index:-1258292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wNLsQIAALUFAAAOAAAAZHJzL2Uyb0RvYy54bWysVG1vmzAQ/j5p/8Hyd8rLCAFUUrUhTJO6&#10;F6ndD3DABGtgM9sJdNX++84mpGmrSdM2PliHfX7unrvHd3k1di06UKmY4Bn2LzyMKC9Fxfguw1/v&#10;CyfGSGnCK9IKTjP8QBW+Wr19czn0KQ1EI9qKSgQgXKVDn+FG6z51XVU2tCPqQvSUw2EtZEc0/Mqd&#10;W0kyAHrXuoHnRe4gZNVLUVKlYDefDvHK4tc1LfXnulZUozbDkJu2q7Tr1qzu6pKkO0n6hpXHNMhf&#10;ZNERxiHoCSonmqC9ZK+gOlZKoUStL0rRuaKuWUktB2Djey/Y3DWkp5YLFEf1pzKp/wdbfjp8kYhV&#10;0LswwYiTDpp0T0eNbsSIfN9WaOhVCo53PbjqEQ7A27JV/a0ovynExbohfEevpRRDQ0kFGfqmtu7Z&#10;VdMTlSoDsh0+igoCkb0WFmisZWfKBwVBgA6dejh1xyRTwmYUx8lygVEJR2EQR8HCRiDpfLmXSr+n&#10;okPGyLCE5ltwcrhV2iRD0tnFxOKiYG1rBdDyZxvgOO1AaLhqzkwStp+PiZds4k0cOmEQbZzQy3Pn&#10;uliHTlT4y0X+Ll+vc/+nieuHacOqinITZtaWH/5Z744qn1RxUpcSLasMnElJyd123Up0IKDtwn7H&#10;gpy5uc/TsEUALi8o+UHo3QSJU0Tx0gmLcOEkSy92PD+5SSIvTMK8eE7plnH675TQkOFkAX20dH7L&#10;zbPfa24k7ZiG6dGyLsPxyYmkRoEbXtnWasLayT4rhUn/qRTQ7rnRVq9GopNY9bgdj48jNvGNgLei&#10;egAJSwESA53C7AOjEfIHRgPMkQyr73siKUbtBw7PwAyd2ZCzsZ0Nwku4mmGN0WSu9TSc9r1kuwaQ&#10;54d2DU+lYFbGT1kcHxjMBsvmOMfM8Dn/t15P03b1CwAA//8DAFBLAwQUAAYACAAAACEAitZtuNwA&#10;AAAGAQAADwAAAGRycy9kb3ducmV2LnhtbEyPwU7DMAyG70h7h8iTuKAtbRHb6JpOE4ILNwYXblnj&#10;tdUSp2qytuzpMSd2sWT9vz5/LnaTs2LAPrSeFKTLBARS5U1LtYKvz7fFBkSImoy2nlDBDwbYlbO7&#10;QufGj/SBwyHWgiEUcq2gibHLpQxVg06Hpe+QODv53unIa19L0+uR4c7KLElW0umW+EKjO3xpsDof&#10;Lk7BanrtHt6fMRuvlR3o+5qmEVOl7ufTfgsi4hT/y/Cnz+pQstPRX8gEYRUs1tmaqwp4cvz4xI8c&#10;Gb3JQJaFvNUvfwEAAP//AwBQSwECLQAUAAYACAAAACEAtoM4kv4AAADhAQAAEwAAAAAAAAAAAAAA&#10;AAAAAAAAW0NvbnRlbnRfVHlwZXNdLnhtbFBLAQItABQABgAIAAAAIQA4/SH/1gAAAJQBAAALAAAA&#10;AAAAAAAAAAAAAC8BAABfcmVscy8ucmVsc1BLAQItABQABgAIAAAAIQBoIwNLsQIAALUFAAAOAAAA&#10;AAAAAAAAAAAAAC4CAABkcnMvZTJvRG9jLnhtbFBLAQItABQABgAIAAAAIQCK1m243AAAAAYBAAAP&#10;AAAAAAAAAAAAAAAAAAsFAABkcnMvZG93bnJldi54bWxQSwUGAAAAAAQABADzAAAAFAYAAAAA&#10;" filled="f" stroked="f">
                <v:textbox style="mso-fit-shape-to-text:t" inset="0,0,0,0">
                  <w:txbxContent>
                    <w:p w:rsidR="00CF48DC" w:rsidRDefault="009746E0">
                      <w:pPr>
                        <w:pStyle w:val="Gvdemetni80"/>
                        <w:shd w:val="clear" w:color="auto" w:fill="auto"/>
                        <w:spacing w:before="0" w:line="226" w:lineRule="exact"/>
                        <w:ind w:right="80"/>
                        <w:jc w:val="both"/>
                      </w:pPr>
                      <w:r>
                        <w:rPr>
                          <w:rStyle w:val="Gvdemetni80ptbolukbraklyorExact"/>
                          <w:b/>
                          <w:bCs/>
                          <w:spacing w:val="0"/>
                        </w:rPr>
                        <w:t>Numune 29. ve/veya</w:t>
                      </w:r>
                    </w:p>
                    <w:p w:rsidR="00CF48DC" w:rsidRDefault="009746E0">
                      <w:pPr>
                        <w:pStyle w:val="Gvdemetni80"/>
                        <w:shd w:val="clear" w:color="auto" w:fill="auto"/>
                        <w:spacing w:before="0" w:line="226" w:lineRule="exact"/>
                        <w:ind w:right="80"/>
                        <w:jc w:val="both"/>
                      </w:pPr>
                      <w:r>
                        <w:rPr>
                          <w:rStyle w:val="Gvdemetni80ptbolukbraklyorExact"/>
                          <w:b/>
                          <w:bCs/>
                          <w:spacing w:val="0"/>
                        </w:rPr>
                        <w:t>Katalog veya Broşü</w:t>
                      </w:r>
                      <w:r>
                        <w:rPr>
                          <w:rStyle w:val="Gvdemetni80ptbolukbraklyorExact"/>
                          <w:b/>
                          <w:bCs/>
                          <w:spacing w:val="0"/>
                        </w:rPr>
                        <w:t>r Teslimi</w:t>
                      </w:r>
                    </w:p>
                  </w:txbxContent>
                </v:textbox>
                <w10:wrap type="square" anchorx="margin"/>
              </v:shape>
            </w:pict>
          </mc:Fallback>
        </mc:AlternateContent>
      </w:r>
      <w:r>
        <w:t>îdare (îhale Makamının) talep etmesi durumunda, tedarik edilecek ürünlerin, teknik şartnameye uygunluğunu veya orijinalliğinin kanıtlaması amacıyla iktisadi işletmelerin numuneler, açıklamalar, fotoğraflar, kataloglar ve/veya broşürler vb belgele</w:t>
      </w:r>
      <w:r>
        <w:t>ri sunması zorunludur.</w:t>
      </w:r>
    </w:p>
    <w:p w:rsidR="00CF48DC" w:rsidRDefault="009746E0">
      <w:pPr>
        <w:pStyle w:val="Gvdemetni0"/>
        <w:numPr>
          <w:ilvl w:val="0"/>
          <w:numId w:val="222"/>
        </w:numPr>
        <w:shd w:val="clear" w:color="auto" w:fill="auto"/>
        <w:tabs>
          <w:tab w:val="left" w:pos="1642"/>
        </w:tabs>
        <w:spacing w:after="0"/>
        <w:ind w:left="20" w:right="60" w:firstLine="0"/>
        <w:jc w:val="both"/>
      </w:pPr>
      <w:r>
        <w:t>Numune/Katalog</w:t>
      </w:r>
      <w:r>
        <w:tab/>
        <w:t>veya Broşürler ihalenin kapanış tarih ve saatinden önce, Merkezi îhale Komisyonuna Teslim Tutanağı karşılığı teslim edilir.</w:t>
      </w:r>
    </w:p>
    <w:p w:rsidR="00CF48DC" w:rsidRDefault="009746E0">
      <w:pPr>
        <w:pStyle w:val="Gvdemetni0"/>
        <w:numPr>
          <w:ilvl w:val="0"/>
          <w:numId w:val="222"/>
        </w:numPr>
        <w:shd w:val="clear" w:color="auto" w:fill="auto"/>
        <w:tabs>
          <w:tab w:val="left" w:pos="1642"/>
        </w:tabs>
        <w:spacing w:after="0"/>
        <w:ind w:left="20" w:right="60" w:firstLine="0"/>
        <w:jc w:val="both"/>
      </w:pPr>
      <w:r>
        <w:t>Teslim</w:t>
      </w:r>
      <w:r>
        <w:tab/>
        <w:t xml:space="preserve">tutanağı ihale îhale Katılımcısı tarafından 3 (üç) nüsha olarak düzenlenir ve teslim </w:t>
      </w:r>
      <w:r>
        <w:t>alan görevli tarafından da imzalanarak bir nüshası kendisinde, diğer 2 (iki) nüsha ise İhale Katılımcısına verilir.</w:t>
      </w:r>
    </w:p>
    <w:p w:rsidR="00CF48DC" w:rsidRDefault="009746E0">
      <w:pPr>
        <w:pStyle w:val="Gvdemetni0"/>
        <w:numPr>
          <w:ilvl w:val="0"/>
          <w:numId w:val="222"/>
        </w:numPr>
        <w:shd w:val="clear" w:color="auto" w:fill="auto"/>
        <w:tabs>
          <w:tab w:val="left" w:pos="918"/>
        </w:tabs>
        <w:spacing w:after="0"/>
        <w:ind w:left="20" w:firstLine="0"/>
        <w:jc w:val="both"/>
      </w:pPr>
      <w:r>
        <w:t>Teslim</w:t>
      </w:r>
      <w:r>
        <w:tab/>
        <w:t>Tutanağının bir nüshası îhale Katılımcısı tarafından teldif</w:t>
      </w:r>
    </w:p>
    <w:p w:rsidR="00CF48DC" w:rsidRDefault="009746E0">
      <w:pPr>
        <w:pStyle w:val="Gvdemetni0"/>
        <w:numPr>
          <w:ilvl w:val="0"/>
          <w:numId w:val="223"/>
        </w:numPr>
        <w:shd w:val="clear" w:color="auto" w:fill="auto"/>
        <w:tabs>
          <w:tab w:val="left" w:pos="918"/>
          <w:tab w:val="left" w:pos="106"/>
        </w:tabs>
        <w:spacing w:after="409"/>
        <w:ind w:left="20" w:right="60" w:firstLine="0"/>
        <w:jc w:val="both"/>
      </w:pPr>
      <w:r>
        <w:t>atfının içerisine konulur ve teldif ile birlikte sunulur. Teslim Tutanağı</w:t>
      </w:r>
      <w:r>
        <w:t xml:space="preserve"> olmayan teklifler değerlendirme dışı bırakılır, geçersiz sayılır ve tekliflerin</w:t>
      </w:r>
    </w:p>
    <w:p w:rsidR="00CF48DC" w:rsidRDefault="009746E0">
      <w:pPr>
        <w:pStyle w:val="Gvdemetni130"/>
        <w:shd w:val="clear" w:color="auto" w:fill="auto"/>
        <w:spacing w:before="0" w:line="240" w:lineRule="exact"/>
        <w:ind w:left="3640"/>
        <w:sectPr w:rsidR="00CF48DC">
          <w:pgSz w:w="11909" w:h="16838"/>
          <w:pgMar w:top="2169" w:right="1536" w:bottom="2169" w:left="1536" w:header="0" w:footer="3" w:gutter="1450"/>
          <w:cols w:space="720"/>
          <w:noEndnote/>
          <w:docGrid w:linePitch="360"/>
        </w:sectPr>
      </w:pPr>
      <w:r>
        <w:t>f</w:t>
      </w:r>
    </w:p>
    <w:p w:rsidR="00CF48DC" w:rsidRDefault="009746E0">
      <w:pPr>
        <w:pStyle w:val="Balk720"/>
        <w:keepNext/>
        <w:keepLines/>
        <w:shd w:val="clear" w:color="auto" w:fill="auto"/>
        <w:spacing w:after="141" w:line="210" w:lineRule="exact"/>
        <w:ind w:left="20"/>
      </w:pPr>
      <w:bookmarkStart w:id="67" w:name="bookmark66"/>
      <w:r>
        <w:t>2240</w:t>
      </w:r>
      <w:bookmarkEnd w:id="67"/>
    </w:p>
    <w:p w:rsidR="00CF48DC" w:rsidRDefault="009746E0">
      <w:pPr>
        <w:pStyle w:val="Gvdemetni0"/>
        <w:shd w:val="clear" w:color="auto" w:fill="auto"/>
        <w:spacing w:after="0" w:line="170" w:lineRule="exact"/>
        <w:ind w:left="1420" w:firstLine="0"/>
        <w:jc w:val="both"/>
      </w:pPr>
      <w:r>
        <w:t>açıldığı saatten sonra numune lcabul edilmez.</w:t>
      </w:r>
    </w:p>
    <w:p w:rsidR="00CF48DC" w:rsidRDefault="009746E0">
      <w:pPr>
        <w:pStyle w:val="Gvdemetni0"/>
        <w:numPr>
          <w:ilvl w:val="0"/>
          <w:numId w:val="222"/>
        </w:numPr>
        <w:shd w:val="clear" w:color="auto" w:fill="auto"/>
        <w:tabs>
          <w:tab w:val="left" w:pos="2260"/>
        </w:tabs>
        <w:spacing w:line="216" w:lineRule="exact"/>
        <w:ind w:left="1420" w:right="20" w:firstLine="0"/>
        <w:jc w:val="both"/>
      </w:pPr>
      <w:r>
        <w:t>Teslim Tutanağında teslim edilen her bir Numune ve/veya Katalog veya Broşür ve belgeler teslim tu</w:t>
      </w:r>
      <w:r>
        <w:t>tanağında ayrı ayrı belirtilmesi İhale Katılımcısının sorumluluğundadır. Bu Teklifler açıldıktan sonra İhale Komisyonları tarafından açılacak Numune ve/veya Katalog veya Broşür vb. belgelerde, teslim tutanağında teslim edüdiğine dair Merkezi İhale Komisyon</w:t>
      </w:r>
      <w:r>
        <w:t>u tarafından imza karşılığı teslim alınır. İmza karşılığı teslim alman Teslim Tutanağında eksildik olması halinde İhale Komisyonu İhale Katılımcısını eksikliklerden sorumlu tutamaz.</w:t>
      </w:r>
    </w:p>
    <w:p w:rsidR="00CF48DC" w:rsidRDefault="009746E0">
      <w:pPr>
        <w:pStyle w:val="Gvdemetni0"/>
        <w:shd w:val="clear" w:color="auto" w:fill="auto"/>
        <w:tabs>
          <w:tab w:val="right" w:pos="1266"/>
          <w:tab w:val="left" w:pos="1372"/>
          <w:tab w:val="left" w:pos="5790"/>
          <w:tab w:val="right" w:pos="7106"/>
        </w:tabs>
        <w:spacing w:after="0" w:line="216" w:lineRule="exact"/>
        <w:ind w:left="20" w:firstLine="0"/>
        <w:jc w:val="both"/>
      </w:pPr>
      <w:r>
        <w:rPr>
          <w:rStyle w:val="Gvdemetni9ptKaln"/>
        </w:rPr>
        <w:t>İhaleye</w:t>
      </w:r>
      <w:r>
        <w:rPr>
          <w:rStyle w:val="Gvdemetni9ptKaln"/>
        </w:rPr>
        <w:tab/>
        <w:t>30.</w:t>
      </w:r>
      <w:r>
        <w:rPr>
          <w:rStyle w:val="Gvdemetni9ptKaln"/>
        </w:rPr>
        <w:tab/>
      </w:r>
      <w:r>
        <w:t>(l)İhaleye katılamayacak olanlar ve ihalelerde yasak fiil</w:t>
      </w:r>
      <w:r>
        <w:tab/>
        <w:t>ve</w:t>
      </w:r>
      <w:r>
        <w:tab/>
      </w:r>
      <w:r>
        <w:t>davranışlarda</w:t>
      </w:r>
    </w:p>
    <w:p w:rsidR="00CF48DC" w:rsidRDefault="009746E0">
      <w:pPr>
        <w:pStyle w:val="Gvdemetni0"/>
        <w:shd w:val="clear" w:color="auto" w:fill="auto"/>
        <w:tabs>
          <w:tab w:val="left" w:pos="1372"/>
        </w:tabs>
        <w:spacing w:after="0" w:line="216" w:lineRule="exact"/>
        <w:ind w:left="20" w:firstLine="0"/>
        <w:jc w:val="both"/>
      </w:pPr>
      <w:r>
        <w:rPr>
          <w:rStyle w:val="Gvdemetni9ptKaln"/>
        </w:rPr>
        <w:t>Katılamayacak</w:t>
      </w:r>
      <w:r>
        <w:rPr>
          <w:rStyle w:val="Gvdemetni9ptKaln"/>
        </w:rPr>
        <w:tab/>
      </w:r>
      <w:r>
        <w:t xml:space="preserve">bulunanlar, Kamu İhale Yasasının </w:t>
      </w:r>
      <w:r>
        <w:rPr>
          <w:rStyle w:val="Gvdemetni9ptKaln"/>
        </w:rPr>
        <w:t>13</w:t>
      </w:r>
      <w:r>
        <w:t>’üncü maddesi çerçevesinde</w:t>
      </w:r>
    </w:p>
    <w:p w:rsidR="00CF48DC" w:rsidRDefault="009746E0">
      <w:pPr>
        <w:pStyle w:val="Gvdemetni0"/>
        <w:shd w:val="clear" w:color="auto" w:fill="auto"/>
        <w:tabs>
          <w:tab w:val="right" w:pos="1266"/>
          <w:tab w:val="left" w:pos="1372"/>
        </w:tabs>
        <w:spacing w:after="0" w:line="216" w:lineRule="exact"/>
        <w:ind w:left="20" w:firstLine="0"/>
        <w:jc w:val="both"/>
      </w:pPr>
      <w:r>
        <w:rPr>
          <w:rStyle w:val="Gvdemetni9ptKaln"/>
        </w:rPr>
        <w:t>Olanlar</w:t>
      </w:r>
      <w:r>
        <w:rPr>
          <w:rStyle w:val="Gvdemetni9ptKaln"/>
        </w:rPr>
        <w:tab/>
        <w:t>ile</w:t>
      </w:r>
      <w:r>
        <w:rPr>
          <w:rStyle w:val="Gvdemetni9ptKaln"/>
        </w:rPr>
        <w:tab/>
      </w:r>
      <w:r>
        <w:t>belirtilmiştir ve hiçbir şekilde ihaleye katlamazlar.</w:t>
      </w:r>
    </w:p>
    <w:p w:rsidR="00CF48DC" w:rsidRDefault="009746E0">
      <w:pPr>
        <w:pStyle w:val="Gvdemetni0"/>
        <w:shd w:val="clear" w:color="auto" w:fill="auto"/>
        <w:tabs>
          <w:tab w:val="left" w:pos="1372"/>
        </w:tabs>
        <w:spacing w:after="0" w:line="216" w:lineRule="exact"/>
        <w:ind w:left="20" w:firstLine="0"/>
        <w:jc w:val="both"/>
      </w:pPr>
      <w:r>
        <w:rPr>
          <w:rStyle w:val="Gvdemetni9ptKaln"/>
        </w:rPr>
        <w:t xml:space="preserve">Yasak Fiil </w:t>
      </w:r>
      <w:r>
        <w:t>ve</w:t>
      </w:r>
      <w:r>
        <w:tab/>
        <w:t>(2)Bu yasaklara rağmen ihaleye lcatılaıı İhale Katılımcıları ihale dışı</w:t>
      </w:r>
    </w:p>
    <w:p w:rsidR="00CF48DC" w:rsidRDefault="009746E0">
      <w:pPr>
        <w:pStyle w:val="Gvdemetni0"/>
        <w:shd w:val="clear" w:color="auto" w:fill="auto"/>
        <w:tabs>
          <w:tab w:val="left" w:pos="1372"/>
        </w:tabs>
        <w:spacing w:after="0" w:line="216" w:lineRule="exact"/>
        <w:ind w:left="20" w:firstLine="0"/>
        <w:jc w:val="both"/>
      </w:pPr>
      <w:r>
        <w:rPr>
          <w:rStyle w:val="Gvdemetni9ptKaln"/>
        </w:rPr>
        <w:t>Davranışlar</w:t>
      </w:r>
      <w:r>
        <w:rPr>
          <w:rStyle w:val="Gvdemetni9ptKaln"/>
        </w:rPr>
        <w:tab/>
      </w:r>
      <w:r>
        <w:t>bı</w:t>
      </w:r>
      <w:r>
        <w:t>rakılarak geçici teminatları hâzineye gelir kaydedilir. Ayrıca, bu</w:t>
      </w:r>
    </w:p>
    <w:p w:rsidR="00CF48DC" w:rsidRDefault="009746E0">
      <w:pPr>
        <w:pStyle w:val="Gvdemetni0"/>
        <w:shd w:val="clear" w:color="auto" w:fill="auto"/>
        <w:spacing w:after="0" w:line="216" w:lineRule="exact"/>
        <w:ind w:left="1420" w:right="20" w:firstLine="0"/>
        <w:jc w:val="both"/>
      </w:pPr>
      <w:r>
        <w:t>durumun tekliflerin değerlendirilmesi aşamasında tespit edilememesi nedeniyle bunlardan biri üzerine ihale bağlanmışsa, teminatı gelir kaydedilerek daha soma gelen en uygun teldif sahibi İh</w:t>
      </w:r>
      <w:r>
        <w:t>ale Katılımcısına ihale bağlanabilir veya ihale iptal edilebilir. İhale Komisyonları uygun gördüğü teldife kadar bu işlemi tekrarlamaya yetkilidir.</w:t>
      </w:r>
    </w:p>
    <w:p w:rsidR="00CF48DC" w:rsidRDefault="009746E0">
      <w:pPr>
        <w:pStyle w:val="Gvdemetni0"/>
        <w:numPr>
          <w:ilvl w:val="0"/>
          <w:numId w:val="220"/>
        </w:numPr>
        <w:shd w:val="clear" w:color="auto" w:fill="auto"/>
        <w:tabs>
          <w:tab w:val="left" w:pos="2170"/>
          <w:tab w:val="left" w:pos="5790"/>
        </w:tabs>
        <w:spacing w:after="0" w:line="216" w:lineRule="exact"/>
        <w:ind w:left="1420" w:firstLine="0"/>
        <w:jc w:val="both"/>
      </w:pPr>
      <w:r>
        <w:t>Gelir</w:t>
      </w:r>
      <w:r>
        <w:tab/>
        <w:t>ve Vergi Dairesine ve/veya Sosyal Güvenlik</w:t>
      </w:r>
      <w:r>
        <w:tab/>
        <w:t>Kuramlarına ait</w:t>
      </w:r>
    </w:p>
    <w:p w:rsidR="00CF48DC" w:rsidRDefault="009746E0">
      <w:pPr>
        <w:pStyle w:val="Gvdemetni0"/>
        <w:shd w:val="clear" w:color="auto" w:fill="auto"/>
        <w:tabs>
          <w:tab w:val="left" w:pos="5790"/>
          <w:tab w:val="right" w:pos="7106"/>
        </w:tabs>
        <w:spacing w:after="0" w:line="216" w:lineRule="exact"/>
        <w:ind w:left="1420" w:firstLine="0"/>
        <w:jc w:val="both"/>
      </w:pPr>
      <w:r>
        <w:t xml:space="preserve">yükümlülüklerini yerine getirmeyenler veya </w:t>
      </w:r>
      <w:r>
        <w:t>kesinleşmiş</w:t>
      </w:r>
      <w:r>
        <w:tab/>
        <w:t>ve</w:t>
      </w:r>
      <w:r>
        <w:tab/>
        <w:t>ödeme süresi</w:t>
      </w:r>
    </w:p>
    <w:p w:rsidR="00CF48DC" w:rsidRDefault="009746E0">
      <w:pPr>
        <w:pStyle w:val="Gvdemetni0"/>
        <w:shd w:val="clear" w:color="auto" w:fill="auto"/>
        <w:spacing w:after="0" w:line="216" w:lineRule="exact"/>
        <w:ind w:left="1420" w:right="20" w:firstLine="0"/>
        <w:jc w:val="both"/>
      </w:pPr>
      <w:r>
        <w:t>içerisinde ödenmeyen borcu bulunanlar, vadesi geçtiği halde ödenmemiş, ancak ilgili kurum tarafından belli bir vadeye bağlanarak tecil edilmiş borçların, vadesindeld ödemeler aksatılmadığı sürece, yükümlülük yerine getirilmiş ka</w:t>
      </w:r>
      <w:r>
        <w:t>bul edilir.</w:t>
      </w:r>
    </w:p>
    <w:p w:rsidR="00CF48DC" w:rsidRDefault="009746E0">
      <w:pPr>
        <w:pStyle w:val="Gvdemetni0"/>
        <w:numPr>
          <w:ilvl w:val="0"/>
          <w:numId w:val="220"/>
        </w:numPr>
        <w:shd w:val="clear" w:color="auto" w:fill="auto"/>
        <w:tabs>
          <w:tab w:val="left" w:pos="2193"/>
        </w:tabs>
        <w:spacing w:line="216" w:lineRule="exact"/>
        <w:ind w:left="1420" w:right="20" w:firstLine="0"/>
        <w:jc w:val="both"/>
      </w:pPr>
      <w:r>
        <w:t>İhaleye</w:t>
      </w:r>
      <w:r>
        <w:tab/>
        <w:t>katılamayacak olanlar ile yasak fiil veya davranışta bulunduğu tespit edilenler hakkında, fiil veya davranışın özelliğine göre Yasa’nm 13’üncii maddesinde belirtilen hükümler uygulanır.</w:t>
      </w:r>
    </w:p>
    <w:p w:rsidR="00CF48DC" w:rsidRDefault="009746E0">
      <w:pPr>
        <w:pStyle w:val="Gvdemetni0"/>
        <w:shd w:val="clear" w:color="auto" w:fill="auto"/>
        <w:tabs>
          <w:tab w:val="left" w:pos="999"/>
        </w:tabs>
        <w:spacing w:after="0" w:line="216" w:lineRule="exact"/>
        <w:ind w:left="20" w:firstLine="0"/>
        <w:jc w:val="both"/>
      </w:pPr>
      <w:r>
        <w:t>Teldif</w:t>
      </w:r>
      <w:r>
        <w:tab/>
        <w:t xml:space="preserve">31.. Tekliflerin hazırlanması ve sunulması </w:t>
      </w:r>
      <w:r>
        <w:t>ile ilgili bütün masraflar İhale</w:t>
      </w:r>
    </w:p>
    <w:p w:rsidR="00CF48DC" w:rsidRDefault="009746E0">
      <w:pPr>
        <w:pStyle w:val="Gvdemetni0"/>
        <w:shd w:val="clear" w:color="auto" w:fill="auto"/>
        <w:tabs>
          <w:tab w:val="left" w:pos="1372"/>
        </w:tabs>
        <w:spacing w:after="0" w:line="216" w:lineRule="exact"/>
        <w:ind w:left="20" w:firstLine="0"/>
        <w:jc w:val="both"/>
      </w:pPr>
      <w:r>
        <w:t>Hazırlama</w:t>
      </w:r>
      <w:r>
        <w:tab/>
        <w:t>Katılımcılarına aittir. İhale Katılımcısı, teklifini hazırlamak için yapmış</w:t>
      </w:r>
    </w:p>
    <w:p w:rsidR="00CF48DC" w:rsidRDefault="009746E0">
      <w:pPr>
        <w:pStyle w:val="Gvdemetni0"/>
        <w:shd w:val="clear" w:color="auto" w:fill="auto"/>
        <w:tabs>
          <w:tab w:val="left" w:pos="1372"/>
        </w:tabs>
        <w:spacing w:line="216" w:lineRule="exact"/>
        <w:ind w:left="20" w:firstLine="0"/>
        <w:jc w:val="both"/>
      </w:pPr>
      <w:r>
        <w:t>Giderleri</w:t>
      </w:r>
      <w:r>
        <w:tab/>
        <w:t>olduğu hiçbir masrafı İdareden (İhale Makamından) isteyemez.</w:t>
      </w:r>
    </w:p>
    <w:p w:rsidR="00CF48DC" w:rsidRDefault="009746E0">
      <w:pPr>
        <w:pStyle w:val="Gvdemetni0"/>
        <w:shd w:val="clear" w:color="auto" w:fill="auto"/>
        <w:tabs>
          <w:tab w:val="left" w:pos="999"/>
        </w:tabs>
        <w:spacing w:after="0" w:line="216" w:lineRule="exact"/>
        <w:ind w:left="20" w:firstLine="0"/>
        <w:jc w:val="both"/>
      </w:pPr>
      <w:r>
        <w:rPr>
          <w:rStyle w:val="Gvdemetni9ptKaln"/>
        </w:rPr>
        <w:t>İhale</w:t>
      </w:r>
      <w:r>
        <w:rPr>
          <w:rStyle w:val="Gvdemetni9ptKaln"/>
        </w:rPr>
        <w:tab/>
        <w:t xml:space="preserve">32. </w:t>
      </w:r>
      <w:r>
        <w:t xml:space="preserve">(l)İhale Katılımcıları tarafından incelenen ve üzerinde </w:t>
      </w:r>
      <w:r>
        <w:t>çalışılan proje,</w:t>
      </w:r>
    </w:p>
    <w:p w:rsidR="00CF48DC" w:rsidRDefault="009746E0">
      <w:pPr>
        <w:pStyle w:val="Gvdemetni0"/>
        <w:shd w:val="clear" w:color="auto" w:fill="auto"/>
        <w:tabs>
          <w:tab w:val="left" w:pos="1372"/>
        </w:tabs>
        <w:spacing w:after="0" w:line="216" w:lineRule="exact"/>
        <w:ind w:left="20" w:firstLine="0"/>
        <w:jc w:val="both"/>
      </w:pPr>
      <w:r>
        <w:rPr>
          <w:rStyle w:val="Gvdemetni9ptKaln"/>
        </w:rPr>
        <w:t>Dokümanında</w:t>
      </w:r>
      <w:r>
        <w:rPr>
          <w:rStyle w:val="Gvdemetni9ptKaln"/>
        </w:rPr>
        <w:tab/>
      </w:r>
      <w:r>
        <w:t>şartname ve metrajlar ile ilgili sorulan, anlaşılmayan konuları, İhale</w:t>
      </w:r>
    </w:p>
    <w:p w:rsidR="00CF48DC" w:rsidRDefault="009746E0">
      <w:pPr>
        <w:pStyle w:val="Gvdemetni0"/>
        <w:shd w:val="clear" w:color="auto" w:fill="auto"/>
        <w:tabs>
          <w:tab w:val="left" w:pos="1372"/>
        </w:tabs>
        <w:spacing w:after="0" w:line="216" w:lineRule="exact"/>
        <w:ind w:left="20" w:firstLine="0"/>
        <w:jc w:val="both"/>
      </w:pPr>
      <w:r>
        <w:rPr>
          <w:rStyle w:val="Gvdemetni9ptKaln"/>
        </w:rPr>
        <w:t>Anlaşılmayan</w:t>
      </w:r>
      <w:r>
        <w:rPr>
          <w:rStyle w:val="Gvdemetni9ptKaln"/>
        </w:rPr>
        <w:tab/>
      </w:r>
      <w:r>
        <w:t>Katılımcısının vereceği teklifi etkileyecek eksili, fazla veya hatalı iş</w:t>
      </w:r>
    </w:p>
    <w:p w:rsidR="00CF48DC" w:rsidRDefault="009746E0">
      <w:pPr>
        <w:pStyle w:val="Gvdemetni0"/>
        <w:shd w:val="clear" w:color="auto" w:fill="auto"/>
        <w:tabs>
          <w:tab w:val="left" w:pos="1372"/>
        </w:tabs>
        <w:spacing w:after="0" w:line="216" w:lineRule="exact"/>
        <w:ind w:left="20" w:firstLine="0"/>
        <w:jc w:val="both"/>
      </w:pPr>
      <w:r>
        <w:rPr>
          <w:rStyle w:val="Gvdemetni9ptKaln"/>
        </w:rPr>
        <w:t>Konular</w:t>
      </w:r>
      <w:r>
        <w:rPr>
          <w:rStyle w:val="Gvdemetni9ptKaln"/>
        </w:rPr>
        <w:tab/>
      </w:r>
      <w:r>
        <w:t xml:space="preserve">kalemleri ve/veya iş guruplarını, fazla, eksik ve hatalı </w:t>
      </w:r>
      <w:r>
        <w:t>tespit edilen</w:t>
      </w:r>
    </w:p>
    <w:p w:rsidR="00CF48DC" w:rsidRDefault="009746E0">
      <w:pPr>
        <w:pStyle w:val="Gvdemetni0"/>
        <w:shd w:val="clear" w:color="auto" w:fill="auto"/>
        <w:spacing w:after="0" w:line="216" w:lineRule="exact"/>
        <w:ind w:left="1420" w:right="20" w:firstLine="0"/>
        <w:jc w:val="both"/>
      </w:pPr>
      <w:r>
        <w:t>metrajları, İhale Katılımcıları yazılı olarak, ihale dokümanlarında belirtilen süreye kadar yapmalıdırlar. Bu tarih ve saatten soma soru kabul edilmez.</w:t>
      </w:r>
    </w:p>
    <w:p w:rsidR="00CF48DC" w:rsidRDefault="009746E0">
      <w:pPr>
        <w:pStyle w:val="Gvdemetni0"/>
        <w:numPr>
          <w:ilvl w:val="0"/>
          <w:numId w:val="224"/>
        </w:numPr>
        <w:shd w:val="clear" w:color="auto" w:fill="auto"/>
        <w:tabs>
          <w:tab w:val="left" w:pos="2170"/>
        </w:tabs>
        <w:spacing w:after="0" w:line="216" w:lineRule="exact"/>
        <w:ind w:left="1420" w:right="20" w:firstLine="0"/>
        <w:jc w:val="both"/>
      </w:pPr>
      <w:r>
        <w:t>İhale</w:t>
      </w:r>
      <w:r>
        <w:tab/>
        <w:t>K atılımcıları tarafından açıklama talep edilmemesi halinde, verilen ihale dokümanla</w:t>
      </w:r>
      <w:r>
        <w:t>rının tümünün verildiği şekilde kabul (taahhüt) edilmiş olacağı gibi, ihale dokümanlarının elcinde yer alan metrajlar, son metraj olarak sayılır.</w:t>
      </w:r>
    </w:p>
    <w:p w:rsidR="00CF48DC" w:rsidRDefault="009746E0">
      <w:pPr>
        <w:pStyle w:val="Gvdemetni0"/>
        <w:numPr>
          <w:ilvl w:val="0"/>
          <w:numId w:val="224"/>
        </w:numPr>
        <w:shd w:val="clear" w:color="auto" w:fill="auto"/>
        <w:tabs>
          <w:tab w:val="left" w:pos="2170"/>
        </w:tabs>
        <w:spacing w:after="0" w:line="216" w:lineRule="exact"/>
        <w:ind w:left="1420" w:right="20" w:firstLine="0"/>
        <w:jc w:val="both"/>
      </w:pPr>
      <w:r>
        <w:t>Gerelc</w:t>
      </w:r>
      <w:r>
        <w:tab/>
        <w:t>duyulması halinde, İhale Katılımcılarının yazılı talebi üzerine, ilgili Teknik Dairelerin çıkaracağı so</w:t>
      </w:r>
      <w:r>
        <w:t>n metrajlar, zeyilnameler ve/veya</w:t>
      </w:r>
    </w:p>
    <w:p w:rsidR="00CF48DC" w:rsidRDefault="009746E0">
      <w:pPr>
        <w:pStyle w:val="Gvdemetni0"/>
        <w:shd w:val="clear" w:color="auto" w:fill="auto"/>
        <w:tabs>
          <w:tab w:val="left" w:pos="1372"/>
        </w:tabs>
        <w:spacing w:after="0" w:line="216" w:lineRule="exact"/>
        <w:ind w:left="20" w:firstLine="0"/>
        <w:jc w:val="both"/>
      </w:pPr>
      <w:r>
        <w:t>„</w:t>
      </w:r>
      <w:r>
        <w:tab/>
        <w:t>İdare (İhale Makamı) tarafından yapılan yazılı açıklamalar, ihale</w:t>
      </w:r>
    </w:p>
    <w:p w:rsidR="00CF48DC" w:rsidRDefault="009746E0">
      <w:pPr>
        <w:pStyle w:val="Gvdemetni0"/>
        <w:shd w:val="clear" w:color="auto" w:fill="auto"/>
        <w:spacing w:after="0" w:line="216" w:lineRule="exact"/>
        <w:ind w:left="1420" w:right="20" w:firstLine="0"/>
        <w:jc w:val="both"/>
      </w:pPr>
      <w:r>
        <w:t>dokümanlarında belirtilen tarih ve zamana kadar İhale Katılımcılarına büdirir.</w:t>
      </w:r>
    </w:p>
    <w:p w:rsidR="00CF48DC" w:rsidRDefault="009746E0">
      <w:pPr>
        <w:pStyle w:val="Gvdemetni0"/>
        <w:numPr>
          <w:ilvl w:val="0"/>
          <w:numId w:val="224"/>
        </w:numPr>
        <w:shd w:val="clear" w:color="auto" w:fill="auto"/>
        <w:tabs>
          <w:tab w:val="left" w:pos="2170"/>
        </w:tabs>
        <w:spacing w:after="0" w:line="216" w:lineRule="exact"/>
        <w:ind w:left="1420" w:firstLine="0"/>
        <w:jc w:val="both"/>
      </w:pPr>
      <w:r>
        <w:t>thale</w:t>
      </w:r>
      <w:r>
        <w:tab/>
        <w:t>kapsamında sorulara verilecek yanıtlar, açıklayıcı bilgiler ve/veya</w:t>
      </w:r>
    </w:p>
    <w:p w:rsidR="00CF48DC" w:rsidRDefault="009746E0">
      <w:pPr>
        <w:pStyle w:val="Balk720"/>
        <w:keepNext/>
        <w:keepLines/>
        <w:shd w:val="clear" w:color="auto" w:fill="auto"/>
        <w:spacing w:after="173" w:line="210" w:lineRule="exact"/>
        <w:ind w:left="20"/>
      </w:pPr>
      <w:bookmarkStart w:id="68" w:name="bookmark67"/>
      <w:r>
        <w:t>2</w:t>
      </w:r>
      <w:r>
        <w:t>241</w:t>
      </w:r>
      <w:bookmarkEnd w:id="68"/>
    </w:p>
    <w:p w:rsidR="00CF48DC" w:rsidRDefault="009746E0">
      <w:pPr>
        <w:pStyle w:val="Gvdemetni0"/>
        <w:shd w:val="clear" w:color="auto" w:fill="auto"/>
        <w:spacing w:after="184" w:line="235" w:lineRule="exact"/>
        <w:ind w:left="1460" w:right="40" w:firstLine="0"/>
        <w:jc w:val="both"/>
      </w:pPr>
      <w:r>
        <w:t>zeyilnameler İhale Katılımcılarına İhale Komisyonunun resmi internet sitesinde duyurulur.</w:t>
      </w:r>
    </w:p>
    <w:p w:rsidR="00CF48DC" w:rsidRDefault="009746E0">
      <w:pPr>
        <w:pStyle w:val="Gvdemetni0"/>
        <w:shd w:val="clear" w:color="auto" w:fill="auto"/>
        <w:tabs>
          <w:tab w:val="right" w:pos="1313"/>
        </w:tabs>
        <w:spacing w:after="0" w:line="230" w:lineRule="exact"/>
        <w:ind w:left="20" w:firstLine="0"/>
        <w:jc w:val="both"/>
      </w:pPr>
      <w:r>
        <w:rPr>
          <w:rStyle w:val="GvdemetniKaln1"/>
        </w:rPr>
        <w:t>İhale</w:t>
      </w:r>
      <w:r>
        <w:rPr>
          <w:rStyle w:val="GvdemetniKaln1"/>
        </w:rPr>
        <w:tab/>
      </w:r>
      <w:r>
        <w:t>33. (l)ICamu İhale Yasasının 30’uncu ve 70’inci maddesi çerçevesinde ihale</w:t>
      </w:r>
    </w:p>
    <w:p w:rsidR="00CF48DC" w:rsidRDefault="009746E0">
      <w:pPr>
        <w:pStyle w:val="Gvdemetni0"/>
        <w:shd w:val="clear" w:color="auto" w:fill="auto"/>
        <w:tabs>
          <w:tab w:val="left" w:pos="1412"/>
        </w:tabs>
        <w:spacing w:after="0" w:line="230" w:lineRule="exact"/>
        <w:ind w:left="20" w:firstLine="0"/>
        <w:jc w:val="both"/>
      </w:pPr>
      <w:r>
        <w:rPr>
          <w:rStyle w:val="GvdemetniKaln1"/>
        </w:rPr>
        <w:t>Dokümanların</w:t>
      </w:r>
      <w:r>
        <w:rPr>
          <w:rStyle w:val="GvdemetniKaln1"/>
        </w:rPr>
        <w:tab/>
      </w:r>
      <w:r>
        <w:t>dokümanlarında İhale Komisyonları tarafından değişikliğin uygun</w:t>
      </w:r>
    </w:p>
    <w:p w:rsidR="00CF48DC" w:rsidRDefault="009746E0">
      <w:pPr>
        <w:pStyle w:val="Gvdemetni0"/>
        <w:shd w:val="clear" w:color="auto" w:fill="auto"/>
        <w:tabs>
          <w:tab w:val="left" w:pos="1412"/>
        </w:tabs>
        <w:spacing w:after="0" w:line="230" w:lineRule="exact"/>
        <w:ind w:left="20" w:firstLine="0"/>
        <w:jc w:val="both"/>
      </w:pPr>
      <w:r>
        <w:rPr>
          <w:rStyle w:val="GvdemetniKaln1"/>
        </w:rPr>
        <w:t>da</w:t>
      </w:r>
      <w:r>
        <w:rPr>
          <w:rStyle w:val="GvdemetniKaln1"/>
        </w:rPr>
        <w:tab/>
      </w:r>
      <w:r>
        <w:t>görüldüğü ve onay verildiği durumlarda değişiklikler yapılmaktadır.</w:t>
      </w:r>
    </w:p>
    <w:p w:rsidR="00CF48DC" w:rsidRDefault="009746E0">
      <w:pPr>
        <w:pStyle w:val="Gvdemetni0"/>
        <w:shd w:val="clear" w:color="auto" w:fill="auto"/>
        <w:tabs>
          <w:tab w:val="left" w:pos="1412"/>
        </w:tabs>
        <w:spacing w:after="0" w:line="230" w:lineRule="exact"/>
        <w:ind w:left="20" w:firstLine="0"/>
        <w:jc w:val="both"/>
      </w:pPr>
      <w:r>
        <w:rPr>
          <w:rStyle w:val="GvdemetniKaln1"/>
        </w:rPr>
        <w:t>Değişiklikler</w:t>
      </w:r>
      <w:r>
        <w:rPr>
          <w:rStyle w:val="GvdemetniKaln1"/>
        </w:rPr>
        <w:tab/>
      </w:r>
      <w:r>
        <w:t>Zeyilname ihale dokümanının bir parçası olarak ihale dokümanına eklenir.</w:t>
      </w:r>
    </w:p>
    <w:p w:rsidR="00CF48DC" w:rsidRDefault="009746E0">
      <w:pPr>
        <w:pStyle w:val="Gvdemetni0"/>
        <w:shd w:val="clear" w:color="auto" w:fill="auto"/>
        <w:spacing w:after="0"/>
        <w:ind w:left="1460" w:right="40" w:firstLine="0"/>
        <w:jc w:val="both"/>
      </w:pPr>
      <w:r>
        <w:t>Zeyilname ile teklif verme süresinin uzatılması halinde, İhale Komisyonları ve ihale katılımcılarının</w:t>
      </w:r>
      <w:r>
        <w:t xml:space="preserve"> süreye tabi veya ille teldif verme tarihine bağlı tüm hali ve yükümlülükleri. yeniden tespit edilen son teldif verme tari</w:t>
      </w:r>
      <w:r>
        <w:rPr>
          <w:rStyle w:val="Gvdemetni5"/>
        </w:rPr>
        <w:t>h</w:t>
      </w:r>
      <w:r>
        <w:t>ine ve saatine kadar uzatılmış sayılır. İhale Katılımcıları tekliflerini zeyilnameleri dikkate alarak sunmak zorundadır.</w:t>
      </w:r>
    </w:p>
    <w:p w:rsidR="00CF48DC" w:rsidRDefault="009746E0">
      <w:pPr>
        <w:pStyle w:val="Gvdemetni0"/>
        <w:numPr>
          <w:ilvl w:val="0"/>
          <w:numId w:val="225"/>
        </w:numPr>
        <w:shd w:val="clear" w:color="auto" w:fill="auto"/>
        <w:tabs>
          <w:tab w:val="left" w:pos="2319"/>
        </w:tabs>
        <w:spacing w:after="173"/>
        <w:ind w:left="1460" w:right="40" w:firstLine="0"/>
        <w:jc w:val="both"/>
      </w:pPr>
      <w:r>
        <w:t>Ihaleye en a</w:t>
      </w:r>
      <w:r>
        <w:t>z ild teklif verilmesi gerekir. Teklifler 2 (iki) taneden az ise İhale Komisyonları zeyilname düzenleyerek ihaleyi ileri bir tarihe erteler ve zeyilnamede ihalenin hangi tarih ve saate ertelendiğini bildirir.</w:t>
      </w:r>
    </w:p>
    <w:p w:rsidR="00CF48DC" w:rsidRDefault="009746E0">
      <w:pPr>
        <w:pStyle w:val="Gvdemetni0"/>
        <w:shd w:val="clear" w:color="auto" w:fill="auto"/>
        <w:tabs>
          <w:tab w:val="right" w:pos="1313"/>
        </w:tabs>
        <w:spacing w:after="0" w:line="235" w:lineRule="exact"/>
        <w:ind w:left="20" w:firstLine="0"/>
        <w:jc w:val="both"/>
      </w:pPr>
      <w:r>
        <w:rPr>
          <w:rStyle w:val="GvdemetniKaln1"/>
        </w:rPr>
        <w:t>İhale</w:t>
      </w:r>
      <w:r>
        <w:rPr>
          <w:rStyle w:val="GvdemetniKaln1"/>
        </w:rPr>
        <w:tab/>
        <w:t xml:space="preserve">34. </w:t>
      </w:r>
      <w:r>
        <w:t>İhale Dokümanları ile ilgili açıklama</w:t>
      </w:r>
      <w:r>
        <w:t>lar Yasa’nm 29’ncu maddesi</w:t>
      </w:r>
    </w:p>
    <w:p w:rsidR="00CF48DC" w:rsidRDefault="009746E0">
      <w:pPr>
        <w:pStyle w:val="Gvdemetni0"/>
        <w:shd w:val="clear" w:color="auto" w:fill="auto"/>
        <w:tabs>
          <w:tab w:val="left" w:pos="1412"/>
        </w:tabs>
        <w:spacing w:after="0" w:line="235" w:lineRule="exact"/>
        <w:ind w:left="20" w:firstLine="0"/>
        <w:jc w:val="both"/>
      </w:pPr>
      <w:r>
        <w:rPr>
          <w:rStyle w:val="GvdemetniKaln1"/>
        </w:rPr>
        <w:t>Dokümanları</w:t>
      </w:r>
      <w:r>
        <w:rPr>
          <w:rStyle w:val="GvdemetniKaln1"/>
        </w:rPr>
        <w:tab/>
      </w:r>
      <w:r>
        <w:t>çerçevesinde belirtilmiştir. Ayrıca,</w:t>
      </w:r>
    </w:p>
    <w:p w:rsidR="00CF48DC" w:rsidRDefault="009746E0">
      <w:pPr>
        <w:pStyle w:val="Gvdemetni0"/>
        <w:shd w:val="clear" w:color="auto" w:fill="auto"/>
        <w:tabs>
          <w:tab w:val="right" w:pos="1313"/>
          <w:tab w:val="center" w:pos="1878"/>
          <w:tab w:val="left" w:pos="2071"/>
        </w:tabs>
        <w:spacing w:after="0" w:line="221" w:lineRule="exact"/>
        <w:ind w:left="20" w:firstLine="0"/>
        <w:jc w:val="both"/>
      </w:pPr>
      <w:r>
        <w:rPr>
          <w:rStyle w:val="GvdemetniKaln1"/>
        </w:rPr>
        <w:t>ile</w:t>
      </w:r>
      <w:r>
        <w:rPr>
          <w:rStyle w:val="GvdemetniKaln1"/>
        </w:rPr>
        <w:tab/>
        <w:t>İlgili</w:t>
      </w:r>
      <w:r>
        <w:rPr>
          <w:rStyle w:val="GvdemetniKaln1"/>
        </w:rPr>
        <w:tab/>
        <w:t>(1)</w:t>
      </w:r>
      <w:r>
        <w:rPr>
          <w:rStyle w:val="GvdemetniKaln1"/>
        </w:rPr>
        <w:tab/>
      </w:r>
      <w:r>
        <w:t>İhale Katılımcıları tarafından incelenen ve üzerinde çalışılan proje,</w:t>
      </w:r>
    </w:p>
    <w:p w:rsidR="00CF48DC" w:rsidRDefault="009746E0">
      <w:pPr>
        <w:pStyle w:val="Gvdemetni0"/>
        <w:shd w:val="clear" w:color="auto" w:fill="auto"/>
        <w:tabs>
          <w:tab w:val="left" w:pos="2071"/>
        </w:tabs>
        <w:spacing w:after="0" w:line="221" w:lineRule="exact"/>
        <w:ind w:left="20" w:firstLine="0"/>
        <w:jc w:val="both"/>
      </w:pPr>
      <w:r>
        <w:rPr>
          <w:rStyle w:val="GvdemetniKaln1"/>
        </w:rPr>
        <w:t>Açıklamalar</w:t>
      </w:r>
      <w:r>
        <w:rPr>
          <w:rStyle w:val="GvdemetniKaln1"/>
        </w:rPr>
        <w:tab/>
      </w:r>
      <w:r>
        <w:t>şartname ve metrajlar ile ilgili sorulan, anlaşılmayan konuları, İhale</w:t>
      </w:r>
    </w:p>
    <w:p w:rsidR="00CF48DC" w:rsidRDefault="009746E0">
      <w:pPr>
        <w:pStyle w:val="Gvdemetni0"/>
        <w:shd w:val="clear" w:color="auto" w:fill="auto"/>
        <w:spacing w:after="0" w:line="221" w:lineRule="exact"/>
        <w:ind w:left="2080" w:right="40" w:firstLine="0"/>
        <w:jc w:val="both"/>
      </w:pPr>
      <w:r>
        <w:t>Katılımcısının vereceği teklifi etkileyecek eksik, fazla veya hatalı iş kalemleri ve/veya iş guruplarını, fazla, eksik ve hatalı tespit edilen metrajları, İhale Katılımcıları yazılı olarak, ihale dokümanlarında belirtilen süreye kadar yapmalıdırlar, Bu tar</w:t>
      </w:r>
      <w:r>
        <w:t>ih ve saatten sonra soru kabul edilmez.</w:t>
      </w:r>
    </w:p>
    <w:p w:rsidR="00CF48DC" w:rsidRDefault="009746E0">
      <w:pPr>
        <w:pStyle w:val="Gvdemetni0"/>
        <w:numPr>
          <w:ilvl w:val="0"/>
          <w:numId w:val="226"/>
        </w:numPr>
        <w:shd w:val="clear" w:color="auto" w:fill="auto"/>
        <w:tabs>
          <w:tab w:val="left" w:pos="2071"/>
        </w:tabs>
        <w:spacing w:after="0" w:line="221" w:lineRule="exact"/>
        <w:ind w:left="2080" w:right="40" w:hanging="280"/>
        <w:jc w:val="both"/>
      </w:pPr>
      <w:r>
        <w:t>İhale Kat</w:t>
      </w:r>
      <w:r>
        <w:rPr>
          <w:rStyle w:val="Gvdemetni5"/>
        </w:rPr>
        <w:t>ılım</w:t>
      </w:r>
      <w:r>
        <w:t>cıları tarafından açıklama talep edilmemesi halinde, verilen ihale dokümanlarının tümünün verildiği şeldlde kabul (taahhüt) edilmiş olacağı gibi, ihale dokümanlarının eldnde yer alan metrajlar, son metra</w:t>
      </w:r>
      <w:r>
        <w:t>j olarak sayılacaktır.</w:t>
      </w:r>
    </w:p>
    <w:p w:rsidR="00CF48DC" w:rsidRDefault="009746E0">
      <w:pPr>
        <w:pStyle w:val="Gvdemetni0"/>
        <w:numPr>
          <w:ilvl w:val="0"/>
          <w:numId w:val="226"/>
        </w:numPr>
        <w:shd w:val="clear" w:color="auto" w:fill="auto"/>
        <w:tabs>
          <w:tab w:val="left" w:pos="2071"/>
        </w:tabs>
        <w:spacing w:after="0" w:line="221" w:lineRule="exact"/>
        <w:ind w:left="2080" w:right="40" w:hanging="280"/>
        <w:jc w:val="both"/>
      </w:pPr>
      <w:r>
        <w:t>İhale kapsamında sorulara verilecek yanıtlar, açıklayıcı bilgiler ve/veya zeyilnameler İhale Katılımcılarına Merkezi İhale Komisyonunun resmi internet sitesinde duyurulur'. İhale Dokümanları ile ilgili açıklamalar, tekliflerin hazırl</w:t>
      </w:r>
      <w:r>
        <w:t>anması aşamasında, İhale Katılımcılarının ihale dokümanında açıklanmasına ihtiyaç duydukları hususlarla ilgili olarale, ihale dokümanlarında belirtilen tarih ve saatine kadar yazılı olarale açıklama talep edebilirler. Bu süreden sonra talep edilen açıklama</w:t>
      </w:r>
      <w:r>
        <w:t>lar değerlendirmeye alınmayacaktır,</w:t>
      </w:r>
    </w:p>
    <w:p w:rsidR="00CF48DC" w:rsidRDefault="009746E0">
      <w:pPr>
        <w:pStyle w:val="Gvdemetni0"/>
        <w:numPr>
          <w:ilvl w:val="0"/>
          <w:numId w:val="226"/>
        </w:numPr>
        <w:shd w:val="clear" w:color="auto" w:fill="auto"/>
        <w:tabs>
          <w:tab w:val="left" w:pos="2071"/>
        </w:tabs>
        <w:spacing w:after="176" w:line="221" w:lineRule="exact"/>
        <w:ind w:left="2080" w:right="40" w:hanging="280"/>
        <w:jc w:val="both"/>
      </w:pPr>
      <w:r>
        <w:t xml:space="preserve">Açıldamalarda,sorular ile İdarenin (İhale Makamının) cevapları yer alır, açıklama talebinde bulunanın kimliği belirtilmez. Açıklamalar, açıklamanın yapıldığı tarihten sonra dokümanı satın alanlara ihale dokümanının bir </w:t>
      </w:r>
      <w:r>
        <w:t>parçası olarak verilir.</w:t>
      </w:r>
    </w:p>
    <w:p w:rsidR="00CF48DC" w:rsidRDefault="009746E0">
      <w:pPr>
        <w:pStyle w:val="Gvdemetni0"/>
        <w:shd w:val="clear" w:color="auto" w:fill="auto"/>
        <w:spacing w:after="0"/>
        <w:ind w:left="20" w:firstLine="0"/>
        <w:jc w:val="both"/>
      </w:pPr>
      <w:r>
        <w:rPr>
          <w:rStyle w:val="GvdemetniKaln1"/>
        </w:rPr>
        <w:t xml:space="preserve">İhale </w:t>
      </w:r>
      <w:r>
        <w:t>35. Yasa’ıun 78’inci maddeleri kapsamına ilaveten;</w:t>
      </w:r>
    </w:p>
    <w:p w:rsidR="00CF48DC" w:rsidRDefault="009746E0">
      <w:pPr>
        <w:pStyle w:val="Gvdemetni0"/>
        <w:shd w:val="clear" w:color="auto" w:fill="auto"/>
        <w:tabs>
          <w:tab w:val="left" w:pos="2071"/>
        </w:tabs>
        <w:spacing w:after="0"/>
        <w:ind w:left="20" w:right="40" w:firstLine="0"/>
        <w:jc w:val="both"/>
      </w:pPr>
      <w:r>
        <w:rPr>
          <w:rStyle w:val="GvdemetniKaln1"/>
        </w:rPr>
        <w:t xml:space="preserve">Sürecinin İptal </w:t>
      </w:r>
      <w:r>
        <w:t xml:space="preserve">(1) İhale Komisyonları, tekliflerden birini mutlak surette; kabul etmek </w:t>
      </w:r>
      <w:r>
        <w:rPr>
          <w:rStyle w:val="GvdemetniKaln1"/>
        </w:rPr>
        <w:t>Edilmesi</w:t>
      </w:r>
      <w:r>
        <w:rPr>
          <w:rStyle w:val="GvdemetniKaln1"/>
        </w:rPr>
        <w:tab/>
      </w:r>
      <w:r>
        <w:t>mecburiyetinde değildir. Tekliflerin uygun olmaması halinde, ihale</w:t>
      </w:r>
    </w:p>
    <w:p w:rsidR="00CF48DC" w:rsidRDefault="009746E0">
      <w:pPr>
        <w:pStyle w:val="Gvdemetni0"/>
        <w:shd w:val="clear" w:color="auto" w:fill="auto"/>
        <w:spacing w:after="0"/>
        <w:ind w:left="2080" w:firstLine="0"/>
        <w:jc w:val="both"/>
      </w:pPr>
      <w:r>
        <w:t>iptal edili</w:t>
      </w:r>
      <w:r>
        <w:t>r ve gerekçesiyle birlikte ihale makamlarına bildirilir.</w:t>
      </w:r>
    </w:p>
    <w:p w:rsidR="00CF48DC" w:rsidRDefault="009746E0">
      <w:pPr>
        <w:pStyle w:val="Gvdemetni0"/>
        <w:numPr>
          <w:ilvl w:val="0"/>
          <w:numId w:val="227"/>
        </w:numPr>
        <w:shd w:val="clear" w:color="auto" w:fill="auto"/>
        <w:tabs>
          <w:tab w:val="left" w:pos="2071"/>
        </w:tabs>
        <w:spacing w:after="0"/>
        <w:ind w:left="2080" w:right="40" w:hanging="280"/>
        <w:jc w:val="both"/>
      </w:pPr>
      <w:r>
        <w:t>İhaleyi kazanan İhale Katılımcısının ihale sözleşmesini imzalamadığı hallerde, daha soma gelen en uygun teklif sahibi İhale Katılımcısına ihale bağlanabilir veya ihale iptal edilebilir.</w:t>
      </w:r>
      <w:r>
        <w:br w:type="page"/>
      </w:r>
    </w:p>
    <w:p w:rsidR="00CF48DC" w:rsidRDefault="009746E0">
      <w:pPr>
        <w:pStyle w:val="Balk720"/>
        <w:keepNext/>
        <w:keepLines/>
        <w:shd w:val="clear" w:color="auto" w:fill="auto"/>
        <w:spacing w:after="134" w:line="210" w:lineRule="exact"/>
        <w:ind w:left="2520"/>
        <w:jc w:val="left"/>
      </w:pPr>
      <w:bookmarkStart w:id="69" w:name="bookmark68"/>
      <w:r>
        <w:t>2242</w:t>
      </w:r>
      <w:bookmarkEnd w:id="69"/>
    </w:p>
    <w:p w:rsidR="00CF48DC" w:rsidRDefault="009746E0">
      <w:pPr>
        <w:pStyle w:val="Gvdemetni100"/>
        <w:shd w:val="clear" w:color="auto" w:fill="auto"/>
        <w:spacing w:after="0" w:line="221" w:lineRule="exact"/>
        <w:ind w:left="1100" w:right="20" w:firstLine="0"/>
        <w:jc w:val="both"/>
      </w:pPr>
      <w:r>
        <w:t xml:space="preserve">İhale </w:t>
      </w:r>
      <w:r>
        <w:t>Komisyonları uygun gördüğü teklife kadar bu işlemi tekrarlamaya yetkilidir,</w:t>
      </w:r>
    </w:p>
    <w:p w:rsidR="00CF48DC" w:rsidRDefault="009746E0">
      <w:pPr>
        <w:pStyle w:val="Gvdemetni0"/>
        <w:numPr>
          <w:ilvl w:val="0"/>
          <w:numId w:val="227"/>
        </w:numPr>
        <w:shd w:val="clear" w:color="auto" w:fill="auto"/>
        <w:tabs>
          <w:tab w:val="left" w:pos="1106"/>
        </w:tabs>
        <w:spacing w:after="0" w:line="221" w:lineRule="exact"/>
        <w:ind w:left="1100" w:right="20" w:hanging="280"/>
        <w:jc w:val="both"/>
      </w:pPr>
      <w:r>
        <w:t>İdare (İhale Makamı), ihaleyi kazanan İhale Katılımcısından Yasa’nm 77’inci maddesinde belirtilen sürede İhale Katılım Beyannamesinde taahhüt ettiği tüm hususları belge olarak sunm</w:t>
      </w:r>
      <w:r>
        <w:t>asını ister. Bu süre sonunda belgelerin sunulmaması halinde İhale Katılımcısının geçici teminatına el konulur ve bir sonraki uygun İhale Katılımcısına ihale bağlanır. İldnci İhale Katılımcısının de belgeleri tanınan sürede sunmaması halinde İhale Komisyonu</w:t>
      </w:r>
      <w:r>
        <w:t xml:space="preserve"> bir sonraki İhale Katılımcısına ihaleyi bağlama veya ihaleyi iptal etme yetkisine sahiptir.</w:t>
      </w:r>
    </w:p>
    <w:p w:rsidR="00CF48DC" w:rsidRDefault="009746E0">
      <w:pPr>
        <w:pStyle w:val="Gvdemetni0"/>
        <w:numPr>
          <w:ilvl w:val="0"/>
          <w:numId w:val="227"/>
        </w:numPr>
        <w:shd w:val="clear" w:color="auto" w:fill="auto"/>
        <w:tabs>
          <w:tab w:val="left" w:pos="1106"/>
        </w:tabs>
        <w:spacing w:after="0" w:line="221" w:lineRule="exact"/>
        <w:ind w:left="1100" w:right="20" w:hanging="280"/>
        <w:jc w:val="both"/>
      </w:pPr>
      <w:r>
        <w:t>İhale sürecinin ön koşullarından ve ihale katlimi şartı olarak sunulması zorunlu olan ve teklifin esasını oluşturan belgeler ve belgelerdeki bilgi ve imzanın eksik</w:t>
      </w:r>
      <w:r>
        <w:t>siz, doğru ve tarih olarak geçerli olarak sunulması zorunludur. Sunulması gereken belgelerden herhangi bilisinin sunulmamış olması ve/veya belgelerden herhangi birisinin tarih bazında geçerli olmaması, eksik bilgi ve/veya imza olması halinde eksik belge ve</w:t>
      </w:r>
      <w:r>
        <w:t>/veya bilgi tamamlattırılmaz, teldif hiç sunulmamış sayılır, değerlendinne dışı bırakılır. Tüm İhale Katılımcılarının belgelerini eksik olması durumunda ihale sürecinin iptal edilmesi kararı saklıdır.</w:t>
      </w:r>
    </w:p>
    <w:p w:rsidR="00CF48DC" w:rsidRDefault="009746E0">
      <w:pPr>
        <w:pStyle w:val="Gvdemetni0"/>
        <w:numPr>
          <w:ilvl w:val="0"/>
          <w:numId w:val="227"/>
        </w:numPr>
        <w:shd w:val="clear" w:color="auto" w:fill="auto"/>
        <w:spacing w:after="0" w:line="221" w:lineRule="exact"/>
        <w:ind w:left="1100" w:right="20" w:hanging="280"/>
        <w:jc w:val="both"/>
      </w:pPr>
      <w:r>
        <w:t xml:space="preserve"> İhalenin iptal edilmesi halinde, verilmiş olan tüm tek</w:t>
      </w:r>
      <w:r>
        <w:t>lifler reddedilmiş sayılır ve bu teklifler açılmaksızın İhale Katılımcılarına iade edilir.</w:t>
      </w:r>
    </w:p>
    <w:p w:rsidR="00CF48DC" w:rsidRDefault="009746E0">
      <w:pPr>
        <w:pStyle w:val="Gvdemetni0"/>
        <w:numPr>
          <w:ilvl w:val="0"/>
          <w:numId w:val="227"/>
        </w:numPr>
        <w:shd w:val="clear" w:color="auto" w:fill="auto"/>
        <w:tabs>
          <w:tab w:val="left" w:pos="1106"/>
        </w:tabs>
        <w:spacing w:line="221" w:lineRule="exact"/>
        <w:ind w:left="1100" w:right="20" w:hanging="280"/>
        <w:jc w:val="both"/>
      </w:pPr>
      <w:r>
        <w:t>İhalenin iptal edilmesi nedeniyle İhale Katılımcıları tarafından İdareden (İhale Makamından) herhangi bir hale talebinde bulunulamaz,</w:t>
      </w:r>
    </w:p>
    <w:p w:rsidR="00CF48DC" w:rsidRDefault="009746E0">
      <w:pPr>
        <w:pStyle w:val="Gvdemetni0"/>
        <w:shd w:val="clear" w:color="auto" w:fill="auto"/>
        <w:spacing w:after="0" w:line="221" w:lineRule="exact"/>
        <w:ind w:firstLine="0"/>
        <w:jc w:val="left"/>
      </w:pPr>
      <w:r>
        <w:rPr>
          <w:noProof/>
        </w:rPr>
        <mc:AlternateContent>
          <mc:Choice Requires="wps">
            <w:drawing>
              <wp:anchor distT="0" distB="0" distL="63500" distR="63500" simplePos="0" relativeHeight="377487245" behindDoc="1" locked="0" layoutInCell="1" allowOverlap="1">
                <wp:simplePos x="0" y="0"/>
                <wp:positionH relativeFrom="margin">
                  <wp:posOffset>-252730</wp:posOffset>
                </wp:positionH>
                <wp:positionV relativeFrom="paragraph">
                  <wp:posOffset>5080</wp:posOffset>
                </wp:positionV>
                <wp:extent cx="358775" cy="238125"/>
                <wp:effectExtent l="4445" t="0" r="0" b="4445"/>
                <wp:wrapSquare wrapText="bothSides"/>
                <wp:docPr id="148"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77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90"/>
                              <w:shd w:val="clear" w:color="auto" w:fill="auto"/>
                              <w:spacing w:after="24" w:line="170" w:lineRule="exact"/>
                              <w:jc w:val="left"/>
                            </w:pPr>
                            <w:r>
                              <w:rPr>
                                <w:rStyle w:val="Gvdemetni90ptbolukbraklyorExact"/>
                                <w:b/>
                                <w:bCs/>
                                <w:spacing w:val="0"/>
                              </w:rPr>
                              <w:t>Ortak</w:t>
                            </w:r>
                          </w:p>
                          <w:p w:rsidR="00CF48DC" w:rsidRDefault="009746E0">
                            <w:pPr>
                              <w:pStyle w:val="Gvdemetni90"/>
                              <w:shd w:val="clear" w:color="auto" w:fill="auto"/>
                              <w:spacing w:line="170" w:lineRule="exact"/>
                              <w:jc w:val="left"/>
                            </w:pPr>
                            <w:r>
                              <w:rPr>
                                <w:rStyle w:val="Gvdemetni90ptbolukbraklyorExact"/>
                                <w:b/>
                                <w:bCs/>
                                <w:spacing w:val="0"/>
                              </w:rPr>
                              <w:t>Girişim</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9" o:spid="_x0000_s1175" type="#_x0000_t202" style="position:absolute;margin-left:-19.9pt;margin-top:.4pt;width:28.25pt;height:18.75pt;z-index:-12582923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bCHsQIAALUFAAAOAAAAZHJzL2Uyb0RvYy54bWysVG1vmzAQ/j5p/8Hyd8pLSAKopEpDmCZ1&#10;L1K7H+CACdbAZrYT6Kb9951NSNNWk6ZtfLCMfX7unrvn7vpmaBt0pFIxwVPsX3kYUV6IkvF9ir88&#10;5E6EkdKEl6QRnKb4kSp8s3r75rrvEhqIWjQllQhAuEr6LsW11l3iuqqoaUvUlegoh8tKyJZo+JV7&#10;t5SkB/S2cQPPW7i9kGUnRUGVgtNsvMQri19VtNCfqkpRjZoUQ2zartKuO7O6q2uS7CXpalacwiB/&#10;EUVLGAenZ6iMaIIOkr2CalkhhRKVvipE64qqYgW1HICN771gc1+TjloukBzVndOk/h9s8fH4WSJW&#10;Qu1CKBUnLRTpgQ4a3YoB+V5sMtR3KgHD+w5M9QAXYG3Zqu5OFF8V4mJTE76naylFX1NSQoS+eele&#10;PB1xlAHZ9R9ECY7IQQsLNFSyNemDhCBAh0o9nqtjgingcDaPlss5RgVcBbPID+bWA0mmx51U+h0V&#10;LTKbFEsovgUnxzulTTAkmUyMLy5y1jRWAA1/dgCG4wm4hqfmzgRh6/kj9uJttI1CJwwWWyf0ssxZ&#10;55vQWeT+cp7Nss0m838av36Y1KwsKTduJm354Z/V7qTyURVndSnRsNLAmZCU3O82jURHAtrO7XdK&#10;yIWZ+zwMmwTg8oKSH4TebRA7+SJaOmEezp146UWO58e38cIL4zDLn1O6Y5z+OyXUpzieQx0tnd9y&#10;8+z3mhtJWqZhejSsTXF0NiKJUeCWl7a0mrBm3F+kwoT/lAoo91Roq1cj0VGsetgNp+Y4N8JOlI8g&#10;YSlAYqBTmH2wqYX8jlEPcyTF6tuBSIpR855DG5ihM23ktNlNG8ILeJpijdG43ehxOB06yfY1IE+N&#10;toZWyZmVsempMYpTg8FssGxOc8wMn8t/a/U0bVe/AAAA//8DAFBLAwQUAAYACAAAACEA6z810dwA&#10;AAAGAQAADwAAAGRycy9kb3ducmV2LnhtbEzOwU7DMAwG4DvS3iHyJC5oS7tKZSt1pwnBhRuDC7es&#10;MW21xKmarC17erITXCxZv/X7K/ezNWKkwXeOEdJ1AoK4drrjBuHz43W1BeGDYq2MY0L4IQ/7anFX&#10;qkK7id9pPIZGxBL2hUJoQ+gLKX3dklV+7XrimH27waoQ16GRelBTLLdGbpIkl1Z1HD+0qqfnlurz&#10;8WIR8vmlf3jb0Wa61mbkr2uaBkoR75fz4QlEoDn8HcONH+lQRdPJXVh7YRBW2S7SA0Kctzh/BHFC&#10;yLYZyKqU//nVLwAAAP//AwBQSwECLQAUAAYACAAAACEAtoM4kv4AAADhAQAAEwAAAAAAAAAAAAAA&#10;AAAAAAAAW0NvbnRlbnRfVHlwZXNdLnhtbFBLAQItABQABgAIAAAAIQA4/SH/1gAAAJQBAAALAAAA&#10;AAAAAAAAAAAAAC8BAABfcmVscy8ucmVsc1BLAQItABQABgAIAAAAIQAZebCHsQIAALUFAAAOAAAA&#10;AAAAAAAAAAAAAC4CAABkcnMvZTJvRG9jLnhtbFBLAQItABQABgAIAAAAIQDrPzXR3AAAAAYBAAAP&#10;AAAAAAAAAAAAAAAAAAsFAABkcnMvZG93bnJldi54bWxQSwUGAAAAAAQABADzAAAAFAYAAAAA&#10;" filled="f" stroked="f">
                <v:textbox style="mso-fit-shape-to-text:t" inset="0,0,0,0">
                  <w:txbxContent>
                    <w:p w:rsidR="00CF48DC" w:rsidRDefault="009746E0">
                      <w:pPr>
                        <w:pStyle w:val="Gvdemetni90"/>
                        <w:shd w:val="clear" w:color="auto" w:fill="auto"/>
                        <w:spacing w:after="24" w:line="170" w:lineRule="exact"/>
                        <w:jc w:val="left"/>
                      </w:pPr>
                      <w:r>
                        <w:rPr>
                          <w:rStyle w:val="Gvdemetni90ptbolukbraklyorExact"/>
                          <w:b/>
                          <w:bCs/>
                          <w:spacing w:val="0"/>
                        </w:rPr>
                        <w:t>Ortak</w:t>
                      </w:r>
                    </w:p>
                    <w:p w:rsidR="00CF48DC" w:rsidRDefault="009746E0">
                      <w:pPr>
                        <w:pStyle w:val="Gvdemetni90"/>
                        <w:shd w:val="clear" w:color="auto" w:fill="auto"/>
                        <w:spacing w:line="170" w:lineRule="exact"/>
                        <w:jc w:val="left"/>
                      </w:pPr>
                      <w:r>
                        <w:rPr>
                          <w:rStyle w:val="Gvdemetni90ptbolukbraklyorExact"/>
                          <w:b/>
                          <w:bCs/>
                          <w:spacing w:val="0"/>
                        </w:rPr>
                        <w:t>Girişim</w:t>
                      </w:r>
                    </w:p>
                  </w:txbxContent>
                </v:textbox>
                <w10:wrap type="square" anchorx="margin"/>
              </v:shape>
            </w:pict>
          </mc:Fallback>
        </mc:AlternateContent>
      </w:r>
      <w:r>
        <w:t xml:space="preserve">36. Yasının </w:t>
      </w:r>
      <w:r>
        <w:t>34’üncü ve 77’inci maddeleri kapsamına ilaveten;</w:t>
      </w:r>
    </w:p>
    <w:p w:rsidR="00CF48DC" w:rsidRDefault="009746E0">
      <w:pPr>
        <w:pStyle w:val="Gvdemetni90"/>
        <w:numPr>
          <w:ilvl w:val="0"/>
          <w:numId w:val="228"/>
        </w:numPr>
        <w:shd w:val="clear" w:color="auto" w:fill="auto"/>
        <w:tabs>
          <w:tab w:val="left" w:pos="947"/>
        </w:tabs>
        <w:spacing w:line="221" w:lineRule="exact"/>
        <w:ind w:left="520"/>
      </w:pPr>
      <w:bookmarkStart w:id="70" w:name="bookmark69"/>
      <w:r>
        <w:rPr>
          <w:rStyle w:val="Gvdemetni91"/>
          <w:b/>
          <w:bCs/>
        </w:rPr>
        <w:t>İş Ortaklığı:</w:t>
      </w:r>
      <w:bookmarkEnd w:id="70"/>
    </w:p>
    <w:p w:rsidR="00CF48DC" w:rsidRDefault="009746E0">
      <w:pPr>
        <w:pStyle w:val="Gvdemetni0"/>
        <w:numPr>
          <w:ilvl w:val="0"/>
          <w:numId w:val="229"/>
        </w:numPr>
        <w:shd w:val="clear" w:color="auto" w:fill="auto"/>
        <w:tabs>
          <w:tab w:val="left" w:pos="2198"/>
        </w:tabs>
        <w:spacing w:after="0" w:line="221" w:lineRule="exact"/>
        <w:ind w:left="1640" w:right="20" w:hanging="280"/>
        <w:jc w:val="both"/>
      </w:pPr>
      <w:r>
        <w:t>Birden</w:t>
      </w:r>
      <w:r>
        <w:tab/>
        <w:t>fazla gerçek'veya tiizeHdşi iş ortaklığı oluşturmak suretiyle her türlü ihaleye katılabilir.</w:t>
      </w:r>
    </w:p>
    <w:p w:rsidR="00CF48DC" w:rsidRDefault="009746E0">
      <w:pPr>
        <w:pStyle w:val="Gvdemetni0"/>
        <w:numPr>
          <w:ilvl w:val="0"/>
          <w:numId w:val="229"/>
        </w:numPr>
        <w:shd w:val="clear" w:color="auto" w:fill="auto"/>
        <w:tabs>
          <w:tab w:val="left" w:pos="2198"/>
        </w:tabs>
        <w:spacing w:after="0" w:line="221" w:lineRule="exact"/>
        <w:ind w:left="1640" w:right="20" w:hanging="280"/>
        <w:jc w:val="both"/>
      </w:pPr>
      <w:r>
        <w:t>İş</w:t>
      </w:r>
      <w:r>
        <w:tab/>
        <w:t>ortaklığım oluşturanlar, hale ve sorumluluklarıyla işin tümünü birlikte yapmak üzere ortak</w:t>
      </w:r>
      <w:r>
        <w:t>lık yapar.</w:t>
      </w:r>
    </w:p>
    <w:p w:rsidR="00CF48DC" w:rsidRDefault="009746E0">
      <w:pPr>
        <w:pStyle w:val="Gvdemetni0"/>
        <w:numPr>
          <w:ilvl w:val="0"/>
          <w:numId w:val="229"/>
        </w:numPr>
        <w:shd w:val="clear" w:color="auto" w:fill="auto"/>
        <w:tabs>
          <w:tab w:val="left" w:pos="1768"/>
        </w:tabs>
        <w:spacing w:after="0" w:line="221" w:lineRule="exact"/>
        <w:ind w:left="1640" w:right="20" w:hanging="280"/>
        <w:jc w:val="both"/>
      </w:pPr>
      <w:r>
        <w:t>İş ortaklığı başvuru veya teklifiyle birlikte pilot ortağın da belirlendiği İş Ortaklığı Beyannamesini İhale Komisyonlarına vermek zorundadır.</w:t>
      </w:r>
    </w:p>
    <w:p w:rsidR="00CF48DC" w:rsidRDefault="009746E0">
      <w:pPr>
        <w:pStyle w:val="Gvdemetni0"/>
        <w:numPr>
          <w:ilvl w:val="0"/>
          <w:numId w:val="229"/>
        </w:numPr>
        <w:shd w:val="clear" w:color="auto" w:fill="auto"/>
        <w:tabs>
          <w:tab w:val="left" w:pos="1678"/>
        </w:tabs>
        <w:spacing w:after="0" w:line="221" w:lineRule="exact"/>
        <w:ind w:left="1640" w:right="20" w:hanging="280"/>
        <w:jc w:val="both"/>
      </w:pPr>
      <w:r>
        <w:t>İş ortaklığında en çok hisseye sahip ortak, pilot ortak alarak gösterilmek zorundadır. Ancak bütün ort</w:t>
      </w:r>
      <w:r>
        <w:t>akların hisse oranlarınm eşit olduğu iş ortaklığında ise bu ortaklardan herhangi biri pilot ortak olarak belirlenir. Ortakların hisse oranları İş Ortaklığı Beyannamesinde gösterilir.</w:t>
      </w:r>
    </w:p>
    <w:p w:rsidR="00CF48DC" w:rsidRDefault="009746E0">
      <w:pPr>
        <w:pStyle w:val="Gvdemetni0"/>
        <w:numPr>
          <w:ilvl w:val="0"/>
          <w:numId w:val="229"/>
        </w:numPr>
        <w:shd w:val="clear" w:color="auto" w:fill="auto"/>
        <w:tabs>
          <w:tab w:val="left" w:pos="1678"/>
        </w:tabs>
        <w:spacing w:after="0" w:line="221" w:lineRule="exact"/>
        <w:ind w:left="1640" w:right="20" w:hanging="280"/>
        <w:jc w:val="both"/>
      </w:pPr>
      <w:r>
        <w:t>İş ortaklıklarının ihaleye katılabilmek için sunacakları belgelerin belir</w:t>
      </w:r>
      <w:r>
        <w:t>lenmesinde ve yeterlik kriterlerine ilişkin değerlendirmede, ihaleye kat</w:t>
      </w:r>
      <w:r>
        <w:rPr>
          <w:rStyle w:val="Gvdemetni5"/>
        </w:rPr>
        <w:t>ılım</w:t>
      </w:r>
      <w:r>
        <w:t>da yeterliği belgeleyen, destekleyen ve onaylayan Tüzük kapsamındaki her türlü hüküm, ilke, iş deneyimleri ve belgeler esas alınır.</w:t>
      </w:r>
    </w:p>
    <w:p w:rsidR="00CF48DC" w:rsidRDefault="009746E0">
      <w:pPr>
        <w:pStyle w:val="Gvdemetni0"/>
        <w:numPr>
          <w:ilvl w:val="0"/>
          <w:numId w:val="229"/>
        </w:numPr>
        <w:shd w:val="clear" w:color="auto" w:fill="auto"/>
        <w:tabs>
          <w:tab w:val="left" w:pos="1678"/>
        </w:tabs>
        <w:spacing w:after="0" w:line="221" w:lineRule="exact"/>
        <w:ind w:left="1640" w:right="20" w:hanging="280"/>
        <w:jc w:val="both"/>
      </w:pPr>
      <w:r>
        <w:t>İhalenin iş ortaklığı üzerinde kalması halinde i</w:t>
      </w:r>
      <w:r>
        <w:t>ş ortaklığı tarafından, sözleşmenin imzalanmasından önce tasdik memuru onaylı ortaklık sözleşmesinin İdareye (İhale</w:t>
      </w:r>
      <w:r>
        <w:br w:type="page"/>
      </w:r>
    </w:p>
    <w:p w:rsidR="00CF48DC" w:rsidRDefault="009746E0">
      <w:pPr>
        <w:pStyle w:val="Balk60"/>
        <w:keepNext/>
        <w:keepLines/>
        <w:shd w:val="clear" w:color="auto" w:fill="auto"/>
        <w:spacing w:after="112" w:line="210" w:lineRule="exact"/>
        <w:ind w:left="2120"/>
        <w:jc w:val="left"/>
      </w:pPr>
      <w:bookmarkStart w:id="71" w:name="bookmark70"/>
      <w:r>
        <w:rPr>
          <w:rStyle w:val="Balk61"/>
        </w:rPr>
        <w:t>2243</w:t>
      </w:r>
      <w:bookmarkEnd w:id="71"/>
    </w:p>
    <w:p w:rsidR="00CF48DC" w:rsidRDefault="009746E0">
      <w:pPr>
        <w:pStyle w:val="Gvdemetni0"/>
        <w:shd w:val="clear" w:color="auto" w:fill="auto"/>
        <w:spacing w:after="0"/>
        <w:ind w:left="1120" w:right="40" w:firstLine="0"/>
        <w:jc w:val="both"/>
      </w:pPr>
      <w:r>
        <w:rPr>
          <w:rStyle w:val="Gvdemetnic"/>
        </w:rPr>
        <w:t xml:space="preserve">Makamına) verilmesi zorunludur. Bu sözleşmede ortakların hisse oranlan ve pilot ortak ile diğer ortakların işin yerine getirilmesinde </w:t>
      </w:r>
      <w:r>
        <w:rPr>
          <w:rStyle w:val="Gvdemetnic"/>
        </w:rPr>
        <w:t>müştereken ve müteselsilen sorumlu olduğu açıkça belirtilir.</w:t>
      </w:r>
    </w:p>
    <w:p w:rsidR="00CF48DC" w:rsidRDefault="009746E0">
      <w:pPr>
        <w:pStyle w:val="Gvdemetni0"/>
        <w:numPr>
          <w:ilvl w:val="0"/>
          <w:numId w:val="230"/>
        </w:numPr>
        <w:shd w:val="clear" w:color="auto" w:fill="auto"/>
        <w:tabs>
          <w:tab w:val="left" w:pos="1176"/>
        </w:tabs>
        <w:ind w:left="840" w:right="40" w:firstLine="0"/>
        <w:jc w:val="both"/>
      </w:pPr>
      <w:r>
        <w:rPr>
          <w:rStyle w:val="Gvdemetnic"/>
        </w:rPr>
        <w:t>îş ortaklığı oluşturmak suretiyle ihaleye teklif verecek İhale Katılımcıları, iş ortaklığı yaptıldarma dair pilot ortağın da belirtildiği iş ortaklığı beyannamesini teklifleriyle beraber sunacakl</w:t>
      </w:r>
      <w:r>
        <w:rPr>
          <w:rStyle w:val="Gvdemetnic"/>
        </w:rPr>
        <w:t>ardır.</w:t>
      </w:r>
    </w:p>
    <w:p w:rsidR="00CF48DC" w:rsidRDefault="009746E0">
      <w:pPr>
        <w:pStyle w:val="Gvdemetni0"/>
        <w:numPr>
          <w:ilvl w:val="0"/>
          <w:numId w:val="231"/>
        </w:numPr>
        <w:shd w:val="clear" w:color="auto" w:fill="auto"/>
        <w:tabs>
          <w:tab w:val="left" w:pos="284"/>
        </w:tabs>
        <w:spacing w:after="0"/>
        <w:ind w:left="20" w:firstLine="0"/>
        <w:jc w:val="both"/>
      </w:pPr>
      <w:r>
        <w:rPr>
          <w:rStyle w:val="Gvdemetnic"/>
        </w:rPr>
        <w:t>Konsorsiyum</w:t>
      </w:r>
    </w:p>
    <w:p w:rsidR="00CF48DC" w:rsidRDefault="009746E0">
      <w:pPr>
        <w:pStyle w:val="Gvdemetni0"/>
        <w:numPr>
          <w:ilvl w:val="0"/>
          <w:numId w:val="232"/>
        </w:numPr>
        <w:shd w:val="clear" w:color="auto" w:fill="auto"/>
        <w:tabs>
          <w:tab w:val="left" w:pos="605"/>
        </w:tabs>
        <w:spacing w:after="0"/>
        <w:ind w:left="600" w:right="40" w:hanging="280"/>
        <w:jc w:val="both"/>
      </w:pPr>
      <w:r>
        <w:rPr>
          <w:rStyle w:val="Gvdemetnic"/>
        </w:rPr>
        <w:t>İdare (İhale Makamı), konsorsiyumların ihaleye katılıp katılamayacağım, katılabilecekleri ihalelerde ise işin farklı uzmanlık gerektiren kısımlarım Özel İdari Şartnamede belirtir.</w:t>
      </w:r>
    </w:p>
    <w:p w:rsidR="00CF48DC" w:rsidRDefault="009746E0">
      <w:pPr>
        <w:pStyle w:val="Gvdemetni0"/>
        <w:numPr>
          <w:ilvl w:val="0"/>
          <w:numId w:val="232"/>
        </w:numPr>
        <w:shd w:val="clear" w:color="auto" w:fill="auto"/>
        <w:tabs>
          <w:tab w:val="left" w:pos="605"/>
        </w:tabs>
        <w:spacing w:after="0"/>
        <w:ind w:left="600" w:right="40" w:hanging="280"/>
        <w:jc w:val="both"/>
      </w:pPr>
      <w:r>
        <w:rPr>
          <w:rStyle w:val="Gvdemetnic"/>
        </w:rPr>
        <w:t>Konsorsiyum, başvuru veya teklifiyle birlikte koordinatör</w:t>
      </w:r>
      <w:r>
        <w:rPr>
          <w:rStyle w:val="Gvdemetnic"/>
        </w:rPr>
        <w:t xml:space="preserve"> ortağın belirlendiği Konsorsiyum Beyannamesini vermek zorundadır.</w:t>
      </w:r>
    </w:p>
    <w:p w:rsidR="00CF48DC" w:rsidRDefault="009746E0">
      <w:pPr>
        <w:pStyle w:val="Gvdemetni0"/>
        <w:numPr>
          <w:ilvl w:val="0"/>
          <w:numId w:val="232"/>
        </w:numPr>
        <w:shd w:val="clear" w:color="auto" w:fill="auto"/>
        <w:tabs>
          <w:tab w:val="left" w:pos="605"/>
        </w:tabs>
        <w:spacing w:after="0"/>
        <w:ind w:left="600" w:right="40" w:hanging="280"/>
        <w:jc w:val="both"/>
      </w:pPr>
      <w:r>
        <w:rPr>
          <w:rStyle w:val="Gvdemetnic"/>
        </w:rPr>
        <w:t>Konsorsiyumların ihaleye katılabilmek için sunacakları belgelerin belirlenmesinde ve yeterlik kriterlerine ilişldn değerlendirmede, ihaleye katılımda yeterliği belgeleyen, destekleyen ve on</w:t>
      </w:r>
      <w:r>
        <w:rPr>
          <w:rStyle w:val="Gvdemetnic"/>
        </w:rPr>
        <w:t>aylayan Tüzük kapsamındaki her türlü hüküm, ilke, iş deneyimleri ve belgeler esas alınır.</w:t>
      </w:r>
    </w:p>
    <w:p w:rsidR="00CF48DC" w:rsidRDefault="009746E0">
      <w:pPr>
        <w:pStyle w:val="Gvdemetni0"/>
        <w:numPr>
          <w:ilvl w:val="0"/>
          <w:numId w:val="232"/>
        </w:numPr>
        <w:shd w:val="clear" w:color="auto" w:fill="auto"/>
        <w:tabs>
          <w:tab w:val="left" w:pos="605"/>
        </w:tabs>
        <w:spacing w:after="0"/>
        <w:ind w:left="600" w:right="40" w:hanging="280"/>
        <w:jc w:val="both"/>
      </w:pPr>
      <w:r>
        <w:rPr>
          <w:rStyle w:val="Gvdemetnic"/>
        </w:rPr>
        <w:t>İhalenin konsorsiyum üzerinde kalması halinde, konsorsiyum tarafından sözleşme imzalanmadan önce tasdik memuru onaylı konsorsiyum sözleşmesinin İdareye (İhale Makamın</w:t>
      </w:r>
      <w:r>
        <w:rPr>
          <w:rStyle w:val="Gvdemetnic"/>
        </w:rPr>
        <w:t>a) verilmesi zorunludur. Bu sözleşmede, konsorsiyumu oluşturan gerçek veya tüzel kişilerin işin hangi kısmını taahhüt ettikleri ve işin yerine getirilmesinde, koordinatör ortak aracılığıyla aralarında koordinasyonu sağlayacakları belirtilir.</w:t>
      </w:r>
    </w:p>
    <w:p w:rsidR="00CF48DC" w:rsidRDefault="009746E0">
      <w:pPr>
        <w:pStyle w:val="Gvdemetni0"/>
        <w:numPr>
          <w:ilvl w:val="0"/>
          <w:numId w:val="232"/>
        </w:numPr>
        <w:shd w:val="clear" w:color="auto" w:fill="auto"/>
        <w:tabs>
          <w:tab w:val="left" w:pos="605"/>
        </w:tabs>
        <w:spacing w:after="0"/>
        <w:ind w:left="600" w:right="40" w:hanging="280"/>
        <w:jc w:val="both"/>
      </w:pPr>
      <w:r>
        <w:rPr>
          <w:rStyle w:val="Gvdemetnic"/>
        </w:rPr>
        <w:t>Konsorsiyum ol</w:t>
      </w:r>
      <w:r>
        <w:rPr>
          <w:rStyle w:val="Gvdemetnic"/>
        </w:rPr>
        <w:t>uşturmak suretiyle ihaleye teklif verecek İhale Katılımcıları, konsorsiyum yaptıklarına dair koordinatör ortağın da belirtildiği konsorsiyum beyannamesini teklifleriyle beraber sunacaklardır.</w:t>
      </w:r>
    </w:p>
    <w:p w:rsidR="00CF48DC" w:rsidRDefault="009746E0">
      <w:pPr>
        <w:pStyle w:val="Gvdemetni0"/>
        <w:numPr>
          <w:ilvl w:val="0"/>
          <w:numId w:val="232"/>
        </w:numPr>
        <w:shd w:val="clear" w:color="auto" w:fill="auto"/>
        <w:tabs>
          <w:tab w:val="left" w:pos="605"/>
        </w:tabs>
        <w:spacing w:after="0"/>
        <w:ind w:left="600" w:right="40" w:hanging="280"/>
        <w:jc w:val="both"/>
      </w:pPr>
      <w:r>
        <w:rPr>
          <w:rStyle w:val="Gvdemetnic"/>
        </w:rPr>
        <w:t>İhale usullerinde en düşük teklif değerlendirmesi olan ihalelerd</w:t>
      </w:r>
      <w:r>
        <w:rPr>
          <w:rStyle w:val="Gvdemetnic"/>
        </w:rPr>
        <w:t>e, konsorsiyumlar ihalelere teklif veremezler.</w:t>
      </w:r>
    </w:p>
    <w:p w:rsidR="00CF48DC" w:rsidRDefault="009746E0">
      <w:pPr>
        <w:pStyle w:val="Gvdemetni0"/>
        <w:shd w:val="clear" w:color="auto" w:fill="auto"/>
        <w:ind w:left="20" w:right="40" w:firstLine="0"/>
        <w:jc w:val="both"/>
      </w:pPr>
      <w:r>
        <w:rPr>
          <w:rStyle w:val="Gvdemetnic"/>
        </w:rPr>
        <w:t xml:space="preserve">İş ortaklığı sözleşmesinde, ortakların hisse oranlan ve pilot ortak ile diğer ortakların işin yerine getirilmesinde müştereken ve müteselsilsen sorumlu oldukları, konsorsiyumlarda ise her ortağın taahhüt </w:t>
      </w:r>
      <w:r>
        <w:rPr>
          <w:rStyle w:val="Gvdemetnic"/>
        </w:rPr>
        <w:t>ettiği işten sorumlu olacağı belirtilecektir.</w:t>
      </w:r>
    </w:p>
    <w:p w:rsidR="00CF48DC" w:rsidRDefault="009746E0">
      <w:pPr>
        <w:pStyle w:val="Gvdemetni0"/>
        <w:numPr>
          <w:ilvl w:val="0"/>
          <w:numId w:val="231"/>
        </w:numPr>
        <w:shd w:val="clear" w:color="auto" w:fill="auto"/>
        <w:tabs>
          <w:tab w:val="left" w:pos="605"/>
        </w:tabs>
        <w:spacing w:after="0"/>
        <w:ind w:left="20" w:right="2300" w:firstLine="280"/>
        <w:jc w:val="left"/>
      </w:pPr>
      <w:r>
        <w:rPr>
          <w:rStyle w:val="GvdemetniKaln"/>
        </w:rPr>
        <w:t xml:space="preserve">Alt Yüldeniciler </w:t>
      </w:r>
      <w:r>
        <w:rPr>
          <w:rStyle w:val="Gvdemetnic"/>
        </w:rPr>
        <w:t>Yasa’nın 68’inci maddesi kapsamına ilaveten;</w:t>
      </w:r>
    </w:p>
    <w:p w:rsidR="00CF48DC" w:rsidRDefault="009746E0">
      <w:pPr>
        <w:pStyle w:val="Gvdemetni0"/>
        <w:numPr>
          <w:ilvl w:val="0"/>
          <w:numId w:val="233"/>
        </w:numPr>
        <w:shd w:val="clear" w:color="auto" w:fill="auto"/>
        <w:tabs>
          <w:tab w:val="left" w:pos="605"/>
        </w:tabs>
        <w:spacing w:after="0"/>
        <w:ind w:left="600" w:right="40" w:hanging="280"/>
        <w:jc w:val="both"/>
      </w:pPr>
      <w:r>
        <w:rPr>
          <w:rStyle w:val="Gvdemetnic"/>
        </w:rPr>
        <w:t>İşin hacmine göre ve/veya İdarenin (İhale Makamının) talep etmesi . durumunda, İdareler (İhale Makamları) İhale Kaülımcılanndan</w:t>
      </w:r>
    </w:p>
    <w:p w:rsidR="00CF48DC" w:rsidRDefault="009746E0">
      <w:pPr>
        <w:pStyle w:val="Gvdemetni0"/>
        <w:shd w:val="clear" w:color="auto" w:fill="auto"/>
        <w:spacing w:after="0"/>
        <w:ind w:left="600" w:right="40" w:firstLine="0"/>
        <w:jc w:val="both"/>
      </w:pPr>
      <w:r>
        <w:rPr>
          <w:rStyle w:val="Gvdemetnic"/>
        </w:rPr>
        <w:t>ihale konusu hizmetl</w:t>
      </w:r>
      <w:r>
        <w:rPr>
          <w:rStyle w:val="Gvdemetnic"/>
        </w:rPr>
        <w:t>erin Alt Yüklenicilere yaptırmayı düşündükleri kısımları tekliflerinde belirtmelerini isteyebilir. İhalenin, bu şekilde teklif veren İhale Katılımcısının üzerinde kalması durumunda ise İhale Katılımcısının işe ait sözleşmeyi imzalamasından önce Alt Yükleni</w:t>
      </w:r>
      <w:r>
        <w:rPr>
          <w:rStyle w:val="Gvdemetnic"/>
        </w:rPr>
        <w:t>cilerin listesini İlgili Teknik Dairenin onayına sunması gerekir,</w:t>
      </w:r>
    </w:p>
    <w:p w:rsidR="00CF48DC" w:rsidRDefault="009746E0">
      <w:pPr>
        <w:pStyle w:val="Gvdemetni0"/>
        <w:numPr>
          <w:ilvl w:val="0"/>
          <w:numId w:val="233"/>
        </w:numPr>
        <w:shd w:val="clear" w:color="auto" w:fill="auto"/>
        <w:tabs>
          <w:tab w:val="left" w:pos="605"/>
        </w:tabs>
        <w:spacing w:after="0"/>
        <w:ind w:left="600" w:right="40" w:hanging="280"/>
        <w:jc w:val="both"/>
        <w:sectPr w:rsidR="00CF48DC">
          <w:pgSz w:w="11909" w:h="16838"/>
          <w:pgMar w:top="2522" w:right="1805" w:bottom="2522" w:left="1805" w:header="0" w:footer="3" w:gutter="926"/>
          <w:cols w:space="720"/>
          <w:noEndnote/>
          <w:rtlGutter/>
          <w:docGrid w:linePitch="360"/>
        </w:sectPr>
      </w:pPr>
      <w:r>
        <w:rPr>
          <w:rStyle w:val="Gvdemetnic"/>
        </w:rPr>
        <w:t>Uygulama aşamasında Alt Yüldeniciler vasıtasıyla yapılacak işler, ihale dokümanlarında belirtilen hususlara aykırı olmamak kaydıyla,</w:t>
      </w:r>
    </w:p>
    <w:p w:rsidR="00CF48DC" w:rsidRDefault="009746E0">
      <w:pPr>
        <w:pStyle w:val="Gvdemetni30"/>
        <w:shd w:val="clear" w:color="auto" w:fill="auto"/>
        <w:spacing w:before="0" w:after="131" w:line="210" w:lineRule="exact"/>
        <w:jc w:val="center"/>
      </w:pPr>
      <w:bookmarkStart w:id="72" w:name="bookmark71"/>
      <w:r>
        <w:rPr>
          <w:rStyle w:val="Gvdemetni34"/>
        </w:rPr>
        <w:t>2244</w:t>
      </w:r>
      <w:bookmarkEnd w:id="72"/>
    </w:p>
    <w:p w:rsidR="00CF48DC" w:rsidRDefault="009746E0">
      <w:pPr>
        <w:pStyle w:val="Gvdemetni0"/>
        <w:shd w:val="clear" w:color="auto" w:fill="auto"/>
        <w:spacing w:after="0"/>
        <w:ind w:left="2060" w:right="20" w:firstLine="0"/>
        <w:jc w:val="both"/>
      </w:pPr>
      <w:r>
        <w:rPr>
          <w:rStyle w:val="Gvdemetnic"/>
        </w:rPr>
        <w:t>İlgili Teknik Dairenin yaz</w:t>
      </w:r>
      <w:r>
        <w:rPr>
          <w:rStyle w:val="Gvdemetnic"/>
        </w:rPr>
        <w:t>ılı onayı ile hem ihale sürecinde hem de uygulama aşamasında değişiklik yapılabilir. Değişiklik olması halinde, ilgili Teknik Daire böyle bir durumda İdareleri (İhale Makamlarım) bilgilendirir.</w:t>
      </w:r>
    </w:p>
    <w:p w:rsidR="00CF48DC" w:rsidRDefault="009746E0">
      <w:pPr>
        <w:pStyle w:val="Gvdemetni0"/>
        <w:numPr>
          <w:ilvl w:val="0"/>
          <w:numId w:val="233"/>
        </w:numPr>
        <w:shd w:val="clear" w:color="auto" w:fill="auto"/>
        <w:tabs>
          <w:tab w:val="left" w:pos="2068"/>
        </w:tabs>
        <w:ind w:left="2060" w:right="20" w:hanging="280"/>
        <w:jc w:val="both"/>
      </w:pPr>
      <w:r>
        <w:rPr>
          <w:rStyle w:val="Gvdemetnic"/>
        </w:rPr>
        <w:t xml:space="preserve">Alt Yüklenici olarak çalıştırılacak gerçek ve tüzel kişiler </w:t>
      </w:r>
      <w:r>
        <w:rPr>
          <w:rStyle w:val="Gvdemetnic"/>
        </w:rPr>
        <w:t>için bu Tüzüğün 72. maddesi kuralları aynen geçerli olacaktır. İhaleye katılamayacak olanlar ile yasak fiil veya davranışta bulunduğu tespit edilenler hakkında, fiil veya davranışın özelliğine göre Yasa’mn ■ 13’iincü maddesinde belirtilen hükümler uygulanı</w:t>
      </w:r>
      <w:r>
        <w:rPr>
          <w:rStyle w:val="Gvdemetnic"/>
        </w:rPr>
        <w:t>r. Bu durumda Alt Yüklenicilerin yaptıkları işlerle ilgili Yüklenicinin sorumluluğunu ortadan kaldırmaz.</w:t>
      </w:r>
    </w:p>
    <w:p w:rsidR="00CF48DC" w:rsidRDefault="009746E0">
      <w:pPr>
        <w:pStyle w:val="Gvdemetni0"/>
        <w:shd w:val="clear" w:color="auto" w:fill="auto"/>
        <w:spacing w:after="225"/>
        <w:ind w:right="20" w:firstLine="0"/>
        <w:jc w:val="both"/>
      </w:pPr>
      <w:r>
        <w:rPr>
          <w:noProof/>
        </w:rPr>
        <mc:AlternateContent>
          <mc:Choice Requires="wps">
            <w:drawing>
              <wp:anchor distT="0" distB="459105" distL="63500" distR="64770" simplePos="0" relativeHeight="377487246" behindDoc="1" locked="0" layoutInCell="1" allowOverlap="1">
                <wp:simplePos x="0" y="0"/>
                <wp:positionH relativeFrom="margin">
                  <wp:posOffset>932815</wp:posOffset>
                </wp:positionH>
                <wp:positionV relativeFrom="paragraph">
                  <wp:posOffset>-19685</wp:posOffset>
                </wp:positionV>
                <wp:extent cx="686435" cy="285750"/>
                <wp:effectExtent l="0" t="0" r="0" b="635"/>
                <wp:wrapSquare wrapText="bothSides"/>
                <wp:docPr id="147"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26" w:lineRule="exact"/>
                              <w:ind w:left="20" w:right="140"/>
                              <w:jc w:val="both"/>
                            </w:pPr>
                            <w:r>
                              <w:rPr>
                                <w:rStyle w:val="Gvdemetni8Exact"/>
                                <w:b/>
                                <w:bCs/>
                                <w:spacing w:val="0"/>
                              </w:rPr>
                              <w:t>Teldif 37. ve Sözleşme Türü</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8" o:spid="_x0000_s1176" type="#_x0000_t202" style="position:absolute;left:0;text-align:left;margin-left:73.45pt;margin-top:-1.55pt;width:54.05pt;height:22.5pt;z-index:-125829234;visibility:visible;mso-wrap-style:square;mso-width-percent:0;mso-height-percent:0;mso-wrap-distance-left:5pt;mso-wrap-distance-top:0;mso-wrap-distance-right:5.1pt;mso-wrap-distance-bottom:36.1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llPswIAALUFAAAOAAAAZHJzL2Uyb0RvYy54bWysVNuOmzAQfa/Uf7D8zgJZIICWrHZDqCpt&#10;L9JuP8ABE6yCTW0nsF313zs2IdnLS9WWB2uwx2fOzBzP1fXYtehApWKCZ9i/8DCivBQV47sMf3so&#10;nBgjpQmvSCs4zfAjVfh69f7d1dCndCEa0VZUIgDhKh36DDda96nrqrKhHVEXoqccDmshO6LhV+7c&#10;SpIB0LvWXXhe5A5CVr0UJVUKdvPpEK8sfl3TUn+pa0U1ajMM3LRdpV23ZnVXVyTdSdI3rDzSIH/B&#10;oiOMQ9ATVE40QXvJ3kB1rJRCiVpflKJzRV2zktocIBvfe5XNfUN6anOB4qj+VCb1/2DLz4evErEK&#10;ehcsMeKkgyY90FGjWzEi34tNhYZepeB434OrHuEAvG22qr8T5XeFuFg3hO/ojZRiaCipgKFvbrrP&#10;rk44yoBsh0+igkBkr4UFGmvZmfJBQRCgQ6ceT90xZErYjOIouAwxKuFoEYfL0HbPJel8uZdKf6Ci&#10;Q8bIsITmW3ByuFPakCHp7GJicVGwtrUCaPmLDXCcdiA0XDVnhoTt51PiJZt4EwdOsIg2TuDluXNT&#10;rAMnKvxlmF/m63Xu/zJx/SBtWFVRbsLM2vKDP+vdUeWTKk7qUqJllYEzlJTcbdetRAcC2i7sZ0sO&#10;J2c39yUNWwTI5VVK/iLwbheJU0Tx0gmKIHSSpRc7np/cJpEXJEFevEzpjnH67ymhIcNJuAgnLZ1J&#10;v8rNs9/b3EjaMQ3To2VdhuOTE0mNAje8sq3VhLWT/awUhv65FNDuudFWr0aik1j1uB2nxzGJzah5&#10;K6pHkLAUIDHQKcw+MBohf2I0wBzJsPqxJ5Ji1H7k8AzM0JkNORvb2SC8hKsZ1hhN5lpPw2nfS7Zr&#10;AHl+aDfwVApmZXxmcXxgMBtsNsc5ZobP83/rdZ62q98AAAD//wMAUEsDBBQABgAIAAAAIQDelJsc&#10;3QAAAAkBAAAPAAAAZHJzL2Rvd25yZXYueG1sTI8xT8MwEIV3JP6DdUgsqHUc2qgJcSqEYGGjsLC5&#10;8TWJiM9R7Cahv55jgvHpPr37XrlfXC8mHEPnSYNaJyCQam87ajR8vL+sdiBCNGRN7wk1fGOAfXV9&#10;VZrC+pnecDrERnAJhcJoaGMcCilD3aIzYe0HJL6d/OhM5Dg20o5m5nLXyzRJMulMR/yhNQM+tVh/&#10;Hc5OQ7Y8D3evOabzpe4n+rwoFVFpfXuzPD6AiLjEPxh+9VkdKnY6+jPZIHrOmyxnVMPqXoFgIN1u&#10;edxRw0blIKtS/l9Q/QAAAP//AwBQSwECLQAUAAYACAAAACEAtoM4kv4AAADhAQAAEwAAAAAAAAAA&#10;AAAAAAAAAAAAW0NvbnRlbnRfVHlwZXNdLnhtbFBLAQItABQABgAIAAAAIQA4/SH/1gAAAJQBAAAL&#10;AAAAAAAAAAAAAAAAAC8BAABfcmVscy8ucmVsc1BLAQItABQABgAIAAAAIQAEqllPswIAALUFAAAO&#10;AAAAAAAAAAAAAAAAAC4CAABkcnMvZTJvRG9jLnhtbFBLAQItABQABgAIAAAAIQDelJsc3QAAAAkB&#10;AAAPAAAAAAAAAAAAAAAAAA0FAABkcnMvZG93bnJldi54bWxQSwUGAAAAAAQABADzAAAAFwYAAAAA&#10;" filled="f" stroked="f">
                <v:textbox style="mso-fit-shape-to-text:t" inset="0,0,0,0">
                  <w:txbxContent>
                    <w:p w:rsidR="00CF48DC" w:rsidRDefault="009746E0">
                      <w:pPr>
                        <w:pStyle w:val="Gvdemetni80"/>
                        <w:shd w:val="clear" w:color="auto" w:fill="auto"/>
                        <w:spacing w:before="0" w:line="226" w:lineRule="exact"/>
                        <w:ind w:left="20" w:right="140"/>
                        <w:jc w:val="both"/>
                      </w:pPr>
                      <w:r>
                        <w:rPr>
                          <w:rStyle w:val="Gvdemetni8Exact"/>
                          <w:b/>
                          <w:bCs/>
                          <w:spacing w:val="0"/>
                        </w:rPr>
                        <w:t>Teldif 37. ve Sözleşme Türü</w:t>
                      </w:r>
                    </w:p>
                  </w:txbxContent>
                </v:textbox>
                <w10:wrap type="square" anchorx="margin"/>
              </v:shape>
            </w:pict>
          </mc:Fallback>
        </mc:AlternateContent>
      </w:r>
      <w:r>
        <w:rPr>
          <w:rStyle w:val="Gvdemetnic"/>
        </w:rPr>
        <w:t>Teklifler, anahtar teslim olacak şekilde toplam bedel olarak ve/veya işin niteliği, niceliği, kapsamı ve kapasitesine gö</w:t>
      </w:r>
      <w:r>
        <w:rPr>
          <w:rStyle w:val="Gvdemetnic"/>
        </w:rPr>
        <w:t>re birim fiyat toplam bedel olarak verilir. İhale sonucu, ihale üzerinde bırakılan İhale Katılımcısıyle anahtar teslim olacak şekilde toplam bedel üzerinden veya birim fiyatın toplam bedeli üzerinden sözleşme imzalanır.</w:t>
      </w:r>
    </w:p>
    <w:p w:rsidR="00CF48DC" w:rsidRDefault="009746E0">
      <w:pPr>
        <w:pStyle w:val="Gvdemetni0"/>
        <w:shd w:val="clear" w:color="auto" w:fill="auto"/>
        <w:spacing w:after="0" w:line="170" w:lineRule="exact"/>
        <w:ind w:firstLine="0"/>
        <w:jc w:val="both"/>
      </w:pPr>
      <w:r>
        <w:rPr>
          <w:rStyle w:val="GvdemetniKaln"/>
        </w:rPr>
        <w:t xml:space="preserve">Teklif 38. </w:t>
      </w:r>
      <w:r>
        <w:rPr>
          <w:rStyle w:val="Gvdemetnic"/>
        </w:rPr>
        <w:t>Yasa’nm 69’uncu maddesi k</w:t>
      </w:r>
      <w:r>
        <w:rPr>
          <w:rStyle w:val="Gvdemetnic"/>
        </w:rPr>
        <w:t>aps</w:t>
      </w:r>
      <w:r>
        <w:rPr>
          <w:rStyle w:val="Gvdemetnid"/>
        </w:rPr>
        <w:t>amına</w:t>
      </w:r>
      <w:r>
        <w:rPr>
          <w:rStyle w:val="Gvdemetnic"/>
        </w:rPr>
        <w:t xml:space="preserve"> ilaveten;</w:t>
      </w:r>
    </w:p>
    <w:p w:rsidR="00CF48DC" w:rsidRDefault="009746E0">
      <w:pPr>
        <w:pStyle w:val="Gvdemetni0"/>
        <w:shd w:val="clear" w:color="auto" w:fill="auto"/>
        <w:tabs>
          <w:tab w:val="right" w:pos="2069"/>
          <w:tab w:val="right" w:pos="3106"/>
          <w:tab w:val="left" w:pos="3202"/>
        </w:tabs>
        <w:spacing w:after="0" w:line="221" w:lineRule="exact"/>
        <w:ind w:firstLine="0"/>
        <w:jc w:val="both"/>
      </w:pPr>
      <w:r>
        <w:rPr>
          <w:rStyle w:val="GvdemetniKaln"/>
        </w:rPr>
        <w:t>Verilmesi</w:t>
      </w:r>
      <w:r>
        <w:rPr>
          <w:rStyle w:val="GvdemetniKaln"/>
        </w:rPr>
        <w:tab/>
      </w:r>
      <w:r>
        <w:rPr>
          <w:rStyle w:val="Gvdemetnic"/>
        </w:rPr>
        <w:t>(l)İhale</w:t>
      </w:r>
      <w:r>
        <w:rPr>
          <w:rStyle w:val="Gvdemetnic"/>
        </w:rPr>
        <w:tab/>
        <w:t>katılımcıları</w:t>
      </w:r>
      <w:r>
        <w:rPr>
          <w:rStyle w:val="Gvdemetnic"/>
        </w:rPr>
        <w:tab/>
        <w:t xml:space="preserve">fiyat tekliflerini </w:t>
      </w:r>
      <w:r>
        <w:rPr>
          <w:rStyle w:val="GvdemetniKaln"/>
        </w:rPr>
        <w:t xml:space="preserve">KDV </w:t>
      </w:r>
      <w:r>
        <w:rPr>
          <w:rStyle w:val="Gvdemetnic"/>
        </w:rPr>
        <w:t>hariç olarak verirler. Teklif</w:t>
      </w:r>
    </w:p>
    <w:p w:rsidR="00CF48DC" w:rsidRDefault="009746E0">
      <w:pPr>
        <w:pStyle w:val="Gvdemetni0"/>
        <w:shd w:val="clear" w:color="auto" w:fill="auto"/>
        <w:spacing w:after="416" w:line="221" w:lineRule="exact"/>
        <w:ind w:left="1460" w:right="20" w:firstLine="0"/>
        <w:jc w:val="both"/>
      </w:pPr>
      <w:r>
        <w:rPr>
          <w:rStyle w:val="Gvdemetnic"/>
        </w:rPr>
        <w:t>edilen fiyat hem rakam ve/veya yazı ile belirtilir. Fiyatın hem rakam hem de yazı ile belirtilmesi halinde bu ikisi arasında bir uyuşmazlık olması hali</w:t>
      </w:r>
      <w:r>
        <w:rPr>
          <w:rStyle w:val="Gvdemetnic"/>
        </w:rPr>
        <w:t>nde yazı ile belirtilen fiyat geçerli olur. Teklif edilen fiyat kamu ihalesinin bütünü için verilir veya bir kamu ihale sürecinin her bir kısmı için verilir. Teldif edilen fiyat tüm harcamaları ve toplam teklif edilen fiyat üzerinden yapılan indirimleri de</w:t>
      </w:r>
      <w:r>
        <w:rPr>
          <w:rStyle w:val="Gvdemetnic"/>
        </w:rPr>
        <w:t xml:space="preserve"> içerir.</w:t>
      </w:r>
    </w:p>
    <w:p w:rsidR="00CF48DC" w:rsidRDefault="009746E0">
      <w:pPr>
        <w:pStyle w:val="Gvdemetni0"/>
        <w:numPr>
          <w:ilvl w:val="0"/>
          <w:numId w:val="234"/>
        </w:numPr>
        <w:shd w:val="clear" w:color="auto" w:fill="auto"/>
        <w:tabs>
          <w:tab w:val="left" w:pos="715"/>
        </w:tabs>
        <w:spacing w:after="0"/>
        <w:ind w:right="20" w:firstLine="0"/>
        <w:jc w:val="both"/>
      </w:pPr>
      <w:r>
        <w:rPr>
          <w:noProof/>
        </w:rPr>
        <mc:AlternateContent>
          <mc:Choice Requires="wps">
            <w:drawing>
              <wp:anchor distT="0" distB="0" distL="63500" distR="127000" simplePos="0" relativeHeight="377487247" behindDoc="1" locked="0" layoutInCell="1" allowOverlap="1">
                <wp:simplePos x="0" y="0"/>
                <wp:positionH relativeFrom="margin">
                  <wp:posOffset>926465</wp:posOffset>
                </wp:positionH>
                <wp:positionV relativeFrom="paragraph">
                  <wp:posOffset>-7620</wp:posOffset>
                </wp:positionV>
                <wp:extent cx="639445" cy="428625"/>
                <wp:effectExtent l="2540" t="1905" r="0" b="0"/>
                <wp:wrapSquare wrapText="bothSides"/>
                <wp:docPr id="146"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44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tabs>
                                <w:tab w:val="right" w:pos="1167"/>
                              </w:tabs>
                              <w:spacing w:before="0" w:line="226" w:lineRule="exact"/>
                              <w:ind w:left="20"/>
                              <w:jc w:val="both"/>
                            </w:pPr>
                            <w:r>
                              <w:rPr>
                                <w:rStyle w:val="Gvdemetni8Exact"/>
                                <w:b/>
                                <w:bCs/>
                                <w:spacing w:val="0"/>
                              </w:rPr>
                              <w:t>Dil</w:t>
                            </w:r>
                            <w:r>
                              <w:rPr>
                                <w:rStyle w:val="Gvdemetni8Exact"/>
                                <w:b/>
                                <w:bCs/>
                                <w:spacing w:val="0"/>
                              </w:rPr>
                              <w:tab/>
                              <w:t>39.</w:t>
                            </w:r>
                          </w:p>
                          <w:p w:rsidR="00CF48DC" w:rsidRDefault="009746E0">
                            <w:pPr>
                              <w:pStyle w:val="Gvdemetni80"/>
                              <w:shd w:val="clear" w:color="auto" w:fill="auto"/>
                              <w:spacing w:before="0" w:line="226" w:lineRule="exact"/>
                              <w:ind w:left="20"/>
                              <w:jc w:val="both"/>
                            </w:pPr>
                            <w:r>
                              <w:rPr>
                                <w:rStyle w:val="Gvdemetni8Exact"/>
                                <w:b/>
                                <w:bCs/>
                                <w:spacing w:val="0"/>
                              </w:rPr>
                              <w:t>ve</w:t>
                            </w:r>
                          </w:p>
                          <w:p w:rsidR="00CF48DC" w:rsidRDefault="009746E0">
                            <w:pPr>
                              <w:pStyle w:val="Gvdemetni80"/>
                              <w:shd w:val="clear" w:color="auto" w:fill="auto"/>
                              <w:spacing w:before="0" w:line="226" w:lineRule="exact"/>
                              <w:ind w:left="20"/>
                              <w:jc w:val="both"/>
                            </w:pPr>
                            <w:r>
                              <w:rPr>
                                <w:rStyle w:val="Gvdemetni8Exact"/>
                                <w:b/>
                                <w:bCs/>
                                <w:spacing w:val="0"/>
                              </w:rPr>
                              <w:t>Para Bil imi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7" o:spid="_x0000_s1177" type="#_x0000_t202" style="position:absolute;left:0;text-align:left;margin-left:72.95pt;margin-top:-.6pt;width:50.35pt;height:33.75pt;z-index:-125829233;visibility:visible;mso-wrap-style:square;mso-width-percent:0;mso-height-percent:0;mso-wrap-distance-left:5pt;mso-wrap-distance-top:0;mso-wrap-distance-right:10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I/zsQIAALUFAAAOAAAAZHJzL2Uyb0RvYy54bWysVG1vmzAQ/j5p/8HydwqkDgFUUrUhTJO6&#10;F6ndD3DABGtgM9sJ6ab9951NSNNWk6ZtfLAO+/zcPXeP7+r60LVoz5TmUmQ4vAgwYqKUFRfbDH95&#10;KLwYI22oqGgrBcvwI9P4evn2zdXQp2wmG9lWTCEAETod+gw3xvSp7+uyYR3VF7JnAg5rqTpq4Fdt&#10;/UrRAdC71p8FQeQPUlW9kiXTGnbz8RAvHX5ds9J8qmvNDGozDLkZtyq3buzqL69oulW0b3h5TIP+&#10;RRYd5QKCnqByaijaKf4KquOlklrW5qKUnS/rmpfMcQA2YfCCzX1De+a4QHF0fyqT/n+w5cf9Z4V4&#10;Bb0jEUaCdtCkB3Yw6FYeUBgsbIWGXqfgeN+DqznAAXg7trq/k+VXjYRcNVRs2Y1ScmgYrSDD0N70&#10;z66OONqCbIYPsoJAdGekAzrUqrPlg4IgQIdOPZ66Y5MpYTO6TAiZY1TCEZnF0WzuItB0utwrbd4x&#10;2SFrZFhB8x043d9pY5Oh6eRiYwlZ8LZ1AmjFsw1wHHcgNFy1ZzYJ188fSZCs43VMPDKL1h4J8ty7&#10;KVbEi4pwMc8v89UqD3/auCFJG15VTNgwk7ZC8me9O6p8VMVJXVq2vLJwNiWttptVq9CegrYL9x0L&#10;cubmP0/DFQG4vKAUzkhwO0u8IooXHinI3EsWQewFYXKbRAFJSF48p3THBft3SmjIcDKHPjo6v+UW&#10;uO81N5p23MD0aHmX4fjkRFOrwLWoXGsN5e1on5XCpv9UCmj31GinVyvRUazmsDmMj2Pu5GzVvJHV&#10;I0hYSZAY6BRmHxiNVN8xGmCOZFh/21HFMGrfC3gGduhMhpqMzWRQUcLVDBuMRnNlxuG06xXfNoA8&#10;PbQbeCoFdzJ+yuL4wGA2ODbHOWaHz/m/83qatstfAAAA//8DAFBLAwQUAAYACAAAACEAlIY0ON0A&#10;AAAJAQAADwAAAGRycy9kb3ducmV2LnhtbEyPMU/DMBCFdyT+g3VILKh1EopFQ5wKIVjYKCxsbnwk&#10;EfY5it0k9NdzTHR8uk/fe1ftFu/EhGPsA2nI1xkIpCbYnloNH+8vq3sQMRmyxgVCDT8YYVdfXlSm&#10;tGGmN5z2qRUsoVgaDV1KQyllbDr0Jq7DgMS3rzB6kziOrbSjmVnunSyyTElveuKGzgz41GHzvT96&#10;DWp5Hm5et1jMp8ZN9HnK84S51tdXy+MDiIRL+ofhbz5Ph5o3HcKRbBSO8+Zuy6iGVV6AYKDYKAXi&#10;wHZ1C7Ku5PkH9S8AAAD//wMAUEsBAi0AFAAGAAgAAAAhALaDOJL+AAAA4QEAABMAAAAAAAAAAAAA&#10;AAAAAAAAAFtDb250ZW50X1R5cGVzXS54bWxQSwECLQAUAAYACAAAACEAOP0h/9YAAACUAQAACwAA&#10;AAAAAAAAAAAAAAAvAQAAX3JlbHMvLnJlbHNQSwECLQAUAAYACAAAACEARViP87ECAAC1BQAADgAA&#10;AAAAAAAAAAAAAAAuAgAAZHJzL2Uyb0RvYy54bWxQSwECLQAUAAYACAAAACEAlIY0ON0AAAAJAQAA&#10;DwAAAAAAAAAAAAAAAAALBQAAZHJzL2Rvd25yZXYueG1sUEsFBgAAAAAEAAQA8wAAABUGAAAAAA==&#10;" filled="f" stroked="f">
                <v:textbox style="mso-fit-shape-to-text:t" inset="0,0,0,0">
                  <w:txbxContent>
                    <w:p w:rsidR="00CF48DC" w:rsidRDefault="009746E0">
                      <w:pPr>
                        <w:pStyle w:val="Gvdemetni80"/>
                        <w:shd w:val="clear" w:color="auto" w:fill="auto"/>
                        <w:tabs>
                          <w:tab w:val="right" w:pos="1167"/>
                        </w:tabs>
                        <w:spacing w:before="0" w:line="226" w:lineRule="exact"/>
                        <w:ind w:left="20"/>
                        <w:jc w:val="both"/>
                      </w:pPr>
                      <w:r>
                        <w:rPr>
                          <w:rStyle w:val="Gvdemetni8Exact"/>
                          <w:b/>
                          <w:bCs/>
                          <w:spacing w:val="0"/>
                        </w:rPr>
                        <w:t>Dil</w:t>
                      </w:r>
                      <w:r>
                        <w:rPr>
                          <w:rStyle w:val="Gvdemetni8Exact"/>
                          <w:b/>
                          <w:bCs/>
                          <w:spacing w:val="0"/>
                        </w:rPr>
                        <w:tab/>
                        <w:t>39.</w:t>
                      </w:r>
                    </w:p>
                    <w:p w:rsidR="00CF48DC" w:rsidRDefault="009746E0">
                      <w:pPr>
                        <w:pStyle w:val="Gvdemetni80"/>
                        <w:shd w:val="clear" w:color="auto" w:fill="auto"/>
                        <w:spacing w:before="0" w:line="226" w:lineRule="exact"/>
                        <w:ind w:left="20"/>
                        <w:jc w:val="both"/>
                      </w:pPr>
                      <w:r>
                        <w:rPr>
                          <w:rStyle w:val="Gvdemetni8Exact"/>
                          <w:b/>
                          <w:bCs/>
                          <w:spacing w:val="0"/>
                        </w:rPr>
                        <w:t>ve</w:t>
                      </w:r>
                    </w:p>
                    <w:p w:rsidR="00CF48DC" w:rsidRDefault="009746E0">
                      <w:pPr>
                        <w:pStyle w:val="Gvdemetni80"/>
                        <w:shd w:val="clear" w:color="auto" w:fill="auto"/>
                        <w:spacing w:before="0" w:line="226" w:lineRule="exact"/>
                        <w:ind w:left="20"/>
                        <w:jc w:val="both"/>
                      </w:pPr>
                      <w:r>
                        <w:rPr>
                          <w:rStyle w:val="Gvdemetni8Exact"/>
                          <w:b/>
                          <w:bCs/>
                          <w:spacing w:val="0"/>
                        </w:rPr>
                        <w:t>Para Bil imi</w:t>
                      </w:r>
                    </w:p>
                  </w:txbxContent>
                </v:textbox>
                <w10:wrap type="square" anchorx="margin"/>
              </v:shape>
            </w:pict>
          </mc:Fallback>
        </mc:AlternateContent>
      </w:r>
      <w:r>
        <w:rPr>
          <w:rStyle w:val="Gvdemetnic"/>
        </w:rPr>
        <w:t>îhale</w:t>
      </w:r>
      <w:r>
        <w:rPr>
          <w:rStyle w:val="Gvdemetnic"/>
        </w:rPr>
        <w:tab/>
        <w:t>belgelerinin resmi dili Türlcçedir. İhale makamlarınca ve ihale komisyonlarınca alınacak olan kararlar Türkçe alınır, ihale teklifleri Türkçe olarak sunulur.</w:t>
      </w:r>
    </w:p>
    <w:p w:rsidR="00CF48DC" w:rsidRDefault="009746E0">
      <w:pPr>
        <w:pStyle w:val="Gvdemetni0"/>
        <w:numPr>
          <w:ilvl w:val="0"/>
          <w:numId w:val="234"/>
        </w:numPr>
        <w:shd w:val="clear" w:color="auto" w:fill="auto"/>
        <w:tabs>
          <w:tab w:val="left" w:pos="2286"/>
        </w:tabs>
        <w:spacing w:after="0" w:line="221" w:lineRule="exact"/>
        <w:ind w:left="1460" w:right="20" w:firstLine="0"/>
        <w:jc w:val="both"/>
      </w:pPr>
      <w:r>
        <w:rPr>
          <w:rStyle w:val="Gvdemetnic"/>
        </w:rPr>
        <w:t>Kuzey</w:t>
      </w:r>
      <w:r>
        <w:rPr>
          <w:rStyle w:val="Gvdemetnic"/>
        </w:rPr>
        <w:tab/>
        <w:t xml:space="preserve">Kıbrıs Türk Cumhuriyetinde kurulmuş olmayan bir </w:t>
      </w:r>
      <w:r>
        <w:rPr>
          <w:rStyle w:val="Gvdemetnic"/>
        </w:rPr>
        <w:t>iktisadi işletmenin ihaleye katılımı, bu Yasanın 14’üncü maddesindeki koşullar uyarınca kabul edildiğinde, ihale makamları ve ihale komisyonları, ihale belgelerini, ihtiyaca göre Türkçe ve/veya İngilizce olarak hazırlar. İki belge arasında uyuşmazlığın olm</w:t>
      </w:r>
      <w:r>
        <w:rPr>
          <w:rStyle w:val="Gvdemetnic"/>
        </w:rPr>
        <w:t>ası halinde Türkçe belge esas alımı'.</w:t>
      </w:r>
    </w:p>
    <w:p w:rsidR="00CF48DC" w:rsidRDefault="009746E0">
      <w:pPr>
        <w:pStyle w:val="Gvdemetni0"/>
        <w:numPr>
          <w:ilvl w:val="0"/>
          <w:numId w:val="234"/>
        </w:numPr>
        <w:shd w:val="clear" w:color="auto" w:fill="auto"/>
        <w:tabs>
          <w:tab w:val="left" w:pos="2286"/>
        </w:tabs>
        <w:spacing w:line="221" w:lineRule="exact"/>
        <w:ind w:left="1460" w:right="20" w:firstLine="0"/>
        <w:jc w:val="both"/>
      </w:pPr>
      <w:r>
        <w:rPr>
          <w:rStyle w:val="Gvdemetnic"/>
        </w:rPr>
        <w:t>Teklif</w:t>
      </w:r>
      <w:r>
        <w:rPr>
          <w:rStyle w:val="Gvdemetnic"/>
        </w:rPr>
        <w:tab/>
        <w:t>değerleri ile sözleşme değerleri, şartnamede aksi belirtilmediği sürece Türk Lirası (TL) cinsinden belirtilir.</w:t>
      </w:r>
    </w:p>
    <w:p w:rsidR="00CF48DC" w:rsidRDefault="009746E0">
      <w:pPr>
        <w:pStyle w:val="Gvdemetni0"/>
        <w:shd w:val="clear" w:color="auto" w:fill="auto"/>
        <w:spacing w:after="0" w:line="221" w:lineRule="exact"/>
        <w:ind w:firstLine="0"/>
      </w:pPr>
      <w:r>
        <w:rPr>
          <w:noProof/>
        </w:rPr>
        <mc:AlternateContent>
          <mc:Choice Requires="wps">
            <w:drawing>
              <wp:anchor distT="0" distB="0" distL="63500" distR="64770" simplePos="0" relativeHeight="377487248" behindDoc="1" locked="0" layoutInCell="1" allowOverlap="1">
                <wp:simplePos x="0" y="0"/>
                <wp:positionH relativeFrom="margin">
                  <wp:posOffset>929640</wp:posOffset>
                </wp:positionH>
                <wp:positionV relativeFrom="paragraph">
                  <wp:posOffset>-20955</wp:posOffset>
                </wp:positionV>
                <wp:extent cx="688975" cy="571500"/>
                <wp:effectExtent l="0" t="0" r="635" b="1905"/>
                <wp:wrapSquare wrapText="bothSides"/>
                <wp:docPr id="145"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21" w:lineRule="exact"/>
                              <w:ind w:right="80"/>
                              <w:jc w:val="both"/>
                            </w:pPr>
                            <w:r>
                              <w:rPr>
                                <w:rStyle w:val="Gvdemetni8Exact"/>
                                <w:b/>
                                <w:bCs/>
                                <w:spacing w:val="0"/>
                              </w:rPr>
                              <w:t>Tekliflerin 40. Sunulması ile İlgili Yöntem, Sunulacak Bilgiler ile Beyanlar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6" o:spid="_x0000_s1178" type="#_x0000_t202" style="position:absolute;left:0;text-align:left;margin-left:73.2pt;margin-top:-1.65pt;width:54.25pt;height:45pt;z-index:-125829232;visibility:visible;mso-wrap-style:square;mso-width-percent:0;mso-height-percent:0;mso-wrap-distance-left:5pt;mso-wrap-distance-top:0;mso-wrap-distance-right:5.1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pbKtAIAALUFAAAOAAAAZHJzL2Uyb0RvYy54bWysVG1vmzAQ/j5p/8HydwpkQACVVG0I06Tu&#10;RWr3AxwwwRrYzHYC3bT/vrMJSdN+mbbxwTrs8+Pn7p6765uxa9GBSsUEz7B/5WFEeSkqxncZ/vpY&#10;ODFGShNekVZwmuEnqvDN6u2b66FP6UI0oq2oRADCVTr0GW607lPXVWVDO6KuRE85HNZCdkTDr9y5&#10;lSQDoHetu/C8yB2ErHopSqoU7ObTIV5Z/Lqmpf5c14pq1GYYuGm7Srtuzequrkm6k6RvWHmkQf6C&#10;RUcYh0dPUDnRBO0lewXVsVIKJWp9VYrOFXXNSmpjgGh870U0Dw3pqY0FkqP6U5rU/4MtPx2+SMQq&#10;qF0QYsRJB0V6pKNGd2JEvheZDA29SsHxoQdXPcIBeNtoVX8vym8KcbFuCN/RWynF0FBSAUPf3HSf&#10;XZ1wlAHZDh9FBQ+RvRYWaKxlZ9IHCUGADpV6OlXHkClhM4rjZAkcSzgKl37o2eq5JJ0v91Lp91R0&#10;yBgZllB8C04O90obMiSdXcxbXBSsba0AWn6xAY7TDjwNV82ZIWHr+TPxkk28iQMnWEQbJ/Dy3Lkt&#10;1oETFf4yzN/l63Xu/zLv+kHasKqi3Dwza8sP/qx2R5VPqjipS4mWVQbOUFJyt123Eh0IaLuwn005&#10;nJzd3EsaNgkQy4uQ/EXg3S0Sp4jipRMUQegkSy92PD+5SyIvSIK8uAzpnnH67yGhIcNJuAgnLZ1J&#10;v4jNs9/r2EjaMQ3To2VdhuOTE0mNAje8sqXVhLWT/SwVhv45FVDuudBWr0aik1j1uB2n5ggXcyNs&#10;RfUEEpYCJAY6hdkHRiPkD4wGmCMZVt/3RFKM2g8c2sAMndmQs7GdDcJLuJphjdFkrvU0nPa9ZLsG&#10;kOdGu4VWKZiVsempicWxwWA22GiOc8wMn+f/1us8bVe/AQAA//8DAFBLAwQUAAYACAAAACEAEKo6&#10;Ct4AAAAJAQAADwAAAGRycy9kb3ducmV2LnhtbEyPMU/DMBCFdyT+g3VILKh1kobQhjgVQrCwUVjY&#10;3PhIIuxzFLtJ6K/nmGB8uk/vfVftF2fFhGPoPSlI1wkIpMabnloF72/Pqy2IEDUZbT2hgm8MsK8v&#10;LypdGj/TK06H2AouoVBqBV2MQyllaDp0Oqz9gMS3Tz86HTmOrTSjnrncWZklSSGd7okXOj3gY4fN&#10;1+HkFBTL03DzssNsPjd2oo9zmkZMlbq+Wh7uQURc4h8Mv/qsDjU7Hf2JTBCWc17kjCpYbTYgGMhu&#10;8x2Io4JtcQeyruT/D+ofAAAA//8DAFBLAQItABQABgAIAAAAIQC2gziS/gAAAOEBAAATAAAAAAAA&#10;AAAAAAAAAAAAAABbQ29udGVudF9UeXBlc10ueG1sUEsBAi0AFAAGAAgAAAAhADj9If/WAAAAlAEA&#10;AAsAAAAAAAAAAAAAAAAALwEAAF9yZWxzLy5yZWxzUEsBAi0AFAAGAAgAAAAhACIylsq0AgAAtQUA&#10;AA4AAAAAAAAAAAAAAAAALgIAAGRycy9lMm9Eb2MueG1sUEsBAi0AFAAGAAgAAAAhABCqOgreAAAA&#10;CQEAAA8AAAAAAAAAAAAAAAAADgUAAGRycy9kb3ducmV2LnhtbFBLBQYAAAAABAAEAPMAAAAZBgAA&#10;AAA=&#10;" filled="f" stroked="f">
                <v:textbox style="mso-fit-shape-to-text:t" inset="0,0,0,0">
                  <w:txbxContent>
                    <w:p w:rsidR="00CF48DC" w:rsidRDefault="009746E0">
                      <w:pPr>
                        <w:pStyle w:val="Gvdemetni80"/>
                        <w:shd w:val="clear" w:color="auto" w:fill="auto"/>
                        <w:spacing w:before="0" w:line="221" w:lineRule="exact"/>
                        <w:ind w:right="80"/>
                        <w:jc w:val="both"/>
                      </w:pPr>
                      <w:r>
                        <w:rPr>
                          <w:rStyle w:val="Gvdemetni8Exact"/>
                          <w:b/>
                          <w:bCs/>
                          <w:spacing w:val="0"/>
                        </w:rPr>
                        <w:t>Tekliflerin 40. Sunulması ile İlgili Yöntem, Sunulacak Bilgiler ile Beyanlar</w:t>
                      </w:r>
                    </w:p>
                  </w:txbxContent>
                </v:textbox>
                <w10:wrap type="square" anchorx="margin"/>
              </v:shape>
            </w:pict>
          </mc:Fallback>
        </mc:AlternateContent>
      </w:r>
      <w:r>
        <w:rPr>
          <w:rStyle w:val="Gvdemetnic"/>
        </w:rPr>
        <w:t xml:space="preserve">Yasasının 64’uncu </w:t>
      </w:r>
      <w:r>
        <w:rPr>
          <w:rStyle w:val="Gvdemetnic"/>
        </w:rPr>
        <w:t>maddesi kapsamına ilaveten,</w:t>
      </w:r>
    </w:p>
    <w:p w:rsidR="00CF48DC" w:rsidRDefault="009746E0">
      <w:pPr>
        <w:pStyle w:val="Gvdemetni0"/>
        <w:numPr>
          <w:ilvl w:val="0"/>
          <w:numId w:val="235"/>
        </w:numPr>
        <w:shd w:val="clear" w:color="auto" w:fill="auto"/>
        <w:tabs>
          <w:tab w:val="left" w:pos="432"/>
        </w:tabs>
        <w:spacing w:after="221" w:line="221" w:lineRule="exact"/>
        <w:ind w:right="20" w:firstLine="0"/>
        <w:jc w:val="both"/>
      </w:pPr>
      <w:r>
        <w:rPr>
          <w:rStyle w:val="Gvdemetnic"/>
        </w:rPr>
        <w:t>Beyan usulü taahhüt olarak sunulacak bilgilerin doğru olarak sunulması zorunludur. İhale üzerinde kalan İhale Katılımcısı tarafından gerçeğe aykırı beyan yapıldığının tespit edilmesi halinde veya ihale üzerinde kalan İhale Katıl</w:t>
      </w:r>
      <w:r>
        <w:rPr>
          <w:rStyle w:val="Gvdemetnic"/>
        </w:rPr>
        <w:t>ımcısı tarafından taahhüt altına alman durumu belgeleyen belgelerin karar üretilmeden önce İhale Katılımcısı tarafından şartnamede belirtilecek sürede İhale Komisyonlarına sunulamaması halinde teldif yok sayılır, İhale Katılımcısı ihale dışı bır</w:t>
      </w:r>
      <w:r>
        <w:rPr>
          <w:rStyle w:val="Gvdemetnid"/>
        </w:rPr>
        <w:t>akılır</w:t>
      </w:r>
      <w:r>
        <w:rPr>
          <w:rStyle w:val="Gvdemetnic"/>
        </w:rPr>
        <w:t xml:space="preserve"> ve g</w:t>
      </w:r>
      <w:r>
        <w:rPr>
          <w:rStyle w:val="Gvdemetnic"/>
        </w:rPr>
        <w:t>eçici teminatı gelir kaydedilir.</w:t>
      </w:r>
    </w:p>
    <w:p w:rsidR="00CF48DC" w:rsidRDefault="009746E0">
      <w:pPr>
        <w:pStyle w:val="Gvdemetni0"/>
        <w:shd w:val="clear" w:color="auto" w:fill="auto"/>
        <w:spacing w:after="0" w:line="170" w:lineRule="exact"/>
        <w:ind w:firstLine="0"/>
      </w:pPr>
      <w:r>
        <w:rPr>
          <w:rStyle w:val="GvdemetniKaln"/>
        </w:rPr>
        <w:t xml:space="preserve">Teldif 41. </w:t>
      </w:r>
      <w:r>
        <w:rPr>
          <w:rStyle w:val="Gvdemetnic"/>
        </w:rPr>
        <w:t>(l)Teklif mektupları şeldlde yazılı ve imzalı belge olarak sunulması</w:t>
      </w:r>
      <w:r>
        <w:br w:type="page"/>
      </w:r>
    </w:p>
    <w:p w:rsidR="00CF48DC" w:rsidRDefault="009746E0">
      <w:pPr>
        <w:pStyle w:val="Balk60"/>
        <w:keepNext/>
        <w:keepLines/>
        <w:shd w:val="clear" w:color="auto" w:fill="auto"/>
        <w:spacing w:after="162" w:line="210" w:lineRule="exact"/>
        <w:ind w:left="1900"/>
        <w:jc w:val="left"/>
      </w:pPr>
      <w:bookmarkStart w:id="73" w:name="bookmark72"/>
      <w:r>
        <w:rPr>
          <w:rStyle w:val="Balk61"/>
        </w:rPr>
        <w:t>2245</w:t>
      </w:r>
      <w:bookmarkEnd w:id="73"/>
    </w:p>
    <w:p w:rsidR="00CF48DC" w:rsidRDefault="009746E0">
      <w:pPr>
        <w:pStyle w:val="Gvdemetni0"/>
        <w:shd w:val="clear" w:color="auto" w:fill="auto"/>
        <w:spacing w:after="0"/>
        <w:ind w:left="40" w:firstLine="0"/>
        <w:jc w:val="both"/>
      </w:pPr>
      <w:r>
        <w:rPr>
          <w:noProof/>
        </w:rPr>
        <mc:AlternateContent>
          <mc:Choice Requires="wps">
            <w:drawing>
              <wp:anchor distT="0" distB="0" distL="63500" distR="63500" simplePos="0" relativeHeight="377487249" behindDoc="1" locked="0" layoutInCell="1" allowOverlap="1">
                <wp:simplePos x="0" y="0"/>
                <wp:positionH relativeFrom="margin">
                  <wp:posOffset>-440690</wp:posOffset>
                </wp:positionH>
                <wp:positionV relativeFrom="paragraph">
                  <wp:posOffset>-17145</wp:posOffset>
                </wp:positionV>
                <wp:extent cx="668655" cy="285750"/>
                <wp:effectExtent l="0" t="1905" r="635" b="0"/>
                <wp:wrapSquare wrapText="bothSides"/>
                <wp:docPr id="144"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26" w:lineRule="exact"/>
                              <w:ind w:right="180"/>
                              <w:jc w:val="both"/>
                            </w:pPr>
                            <w:r>
                              <w:rPr>
                                <w:rStyle w:val="Gvdemetni8Exact"/>
                                <w:b/>
                                <w:bCs/>
                                <w:spacing w:val="0"/>
                              </w:rPr>
                              <w:t>Mektubunun Şekli ve İçeriği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5" o:spid="_x0000_s1179" type="#_x0000_t202" style="position:absolute;left:0;text-align:left;margin-left:-34.7pt;margin-top:-1.35pt;width:52.65pt;height:22.5pt;z-index:-12582923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vdYswIAALUFAAAOAAAAZHJzL2Uyb0RvYy54bWysVNuOmzAQfa/Uf7D8zgJZIICWrHZDqCpt&#10;L9JuP8ABE6yCTW0nsF313zs2IdnLS9WWB2vwjM/czszV9di16EClYoJn2L/wMKK8FBXjuwx/eyic&#10;GCOlCa9IKzjN8CNV+Hr1/t3V0Kd0IRrRVlQiAOEqHfoMN1r3qeuqsqEdUReipxyUtZAd0fArd24l&#10;yQDoXesuPC9yByGrXoqSKgW3+aTEK4tf17TUX+paUY3aDENs2p7Snltzuqsrku4k6RtWHsMgfxFF&#10;RxgHpyeonGiC9pK9gepYKYUStb4oReeKumYltTlANr73Kpv7hvTU5gLFUf2pTOr/wZafD18lYhX0&#10;Lggw4qSDJj3QUaNbMSLfC02Fhl6lYHjfg6keQQHWNlvV34nyu0JcrBvCd/RGSjE0lFQQoW9eus+e&#10;TjjKgGyHT6ICR2SvhQUaa9mZ8kFBEKBDpx5P3THBlHAZRXEUhhiVoFrE4TK03XNJOj/updIfqOiQ&#10;ETIsofkWnBzulDbBkHQ2Mb64KFjbWgK0/MUFGE434BqeGp0JwvbzKfGSTbyJAydYRBsn8PLcuSnW&#10;gRMV/jLML/P1Ovd/Gb9+kDasqig3bmZu+cGf9e7I8okVJ3Yp0bLKwJmQlNxt161EBwLcLuxnSw6a&#10;s5n7MgxbBMjlVUr+IvBuF4lTRPHSCYogdJKlFzuen9wmkRckQV68TOmOcfrvKaEhw0m4CCcunYN+&#10;lZtnv7e5kbRjGrZHy7oMxycjkhoGbnhlW6sJayf5WSlM+OdSQLvnRlu+GopOZNXjdpyGI7ycB2Er&#10;qkegsBRAMeAp7D4QGiF/YjTAHsmw+rEnkmLUfuQwBmbpzIKche0sEF7C0wxrjCZxrafltO8l2zWA&#10;PA/aDYxKwSyNzUxNURwHDHaDzea4x8zyef5vrc7bdvUbAAD//wMAUEsDBBQABgAIAAAAIQCltRIM&#10;3QAAAAgBAAAPAAAAZHJzL2Rvd25yZXYueG1sTI/BTsMwDIbvSLxDZCQuaEvbjUJL0wkhuHDb4MIt&#10;a0xbkThVk7VlT485wc2WP/3+/mq3OCsmHEPvSUG6TkAgNd701Cp4f3tZ3YMIUZPR1hMq+MYAu/ry&#10;otKl8TPtcTrEVnAIhVIr6GIcSilD06HTYe0HJL59+tHpyOvYSjPqmcOdlVmS5NLpnvhDpwd86rD5&#10;Opycgnx5Hm5eC8zmc2Mn+jinacRUqeur5fEBRMQl/sHwq8/qULPT0Z/IBGEVrPJiyygP2R0IBja3&#10;BYijgm22AVlX8n+B+gcAAP//AwBQSwECLQAUAAYACAAAACEAtoM4kv4AAADhAQAAEwAAAAAAAAAA&#10;AAAAAAAAAAAAW0NvbnRlbnRfVHlwZXNdLnhtbFBLAQItABQABgAIAAAAIQA4/SH/1gAAAJQBAAAL&#10;AAAAAAAAAAAAAAAAAC8BAABfcmVscy8ucmVsc1BLAQItABQABgAIAAAAIQBckvdYswIAALUFAAAO&#10;AAAAAAAAAAAAAAAAAC4CAABkcnMvZTJvRG9jLnhtbFBLAQItABQABgAIAAAAIQCltRIM3QAAAAgB&#10;AAAPAAAAAAAAAAAAAAAAAA0FAABkcnMvZG93bnJldi54bWxQSwUGAAAAAAQABADzAAAAFwYAAAAA&#10;" filled="f" stroked="f">
                <v:textbox style="mso-fit-shape-to-text:t" inset="0,0,0,0">
                  <w:txbxContent>
                    <w:p w:rsidR="00CF48DC" w:rsidRDefault="009746E0">
                      <w:pPr>
                        <w:pStyle w:val="Gvdemetni80"/>
                        <w:shd w:val="clear" w:color="auto" w:fill="auto"/>
                        <w:spacing w:before="0" w:line="226" w:lineRule="exact"/>
                        <w:ind w:right="180"/>
                        <w:jc w:val="both"/>
                      </w:pPr>
                      <w:r>
                        <w:rPr>
                          <w:rStyle w:val="Gvdemetni8Exact"/>
                          <w:b/>
                          <w:bCs/>
                          <w:spacing w:val="0"/>
                        </w:rPr>
                        <w:t>Mektubunun Şekli ve İçeriği</w:t>
                      </w:r>
                    </w:p>
                  </w:txbxContent>
                </v:textbox>
                <w10:wrap type="square" anchorx="margin"/>
              </v:shape>
            </w:pict>
          </mc:Fallback>
        </mc:AlternateContent>
      </w:r>
      <w:r>
        <w:rPr>
          <w:rStyle w:val="Gvdemetnic"/>
        </w:rPr>
        <w:t>zorunludur. Teldif Mektubunda;</w:t>
      </w:r>
    </w:p>
    <w:p w:rsidR="00CF48DC" w:rsidRDefault="009746E0">
      <w:pPr>
        <w:pStyle w:val="Gvdemetni0"/>
        <w:numPr>
          <w:ilvl w:val="0"/>
          <w:numId w:val="236"/>
        </w:numPr>
        <w:shd w:val="clear" w:color="auto" w:fill="auto"/>
        <w:tabs>
          <w:tab w:val="left" w:pos="837"/>
        </w:tabs>
        <w:spacing w:after="0"/>
        <w:ind w:left="40" w:firstLine="0"/>
        <w:jc w:val="both"/>
      </w:pPr>
      <w:r>
        <w:rPr>
          <w:rStyle w:val="Gvdemetnic"/>
        </w:rPr>
        <w:t>İhale</w:t>
      </w:r>
      <w:r>
        <w:rPr>
          <w:rStyle w:val="Gvdemetnic"/>
        </w:rPr>
        <w:tab/>
        <w:t>dokümanının tamamen okunup kabul edildiğinin belirtilmesi,</w:t>
      </w:r>
    </w:p>
    <w:p w:rsidR="00CF48DC" w:rsidRDefault="009746E0">
      <w:pPr>
        <w:pStyle w:val="Gvdemetni0"/>
        <w:numPr>
          <w:ilvl w:val="0"/>
          <w:numId w:val="236"/>
        </w:numPr>
        <w:shd w:val="clear" w:color="auto" w:fill="auto"/>
        <w:tabs>
          <w:tab w:val="left" w:pos="837"/>
        </w:tabs>
        <w:spacing w:after="0"/>
        <w:ind w:left="40" w:right="40" w:firstLine="0"/>
        <w:jc w:val="both"/>
      </w:pPr>
      <w:r>
        <w:rPr>
          <w:rStyle w:val="Gvdemetnic"/>
        </w:rPr>
        <w:t>Teldif</w:t>
      </w:r>
      <w:r>
        <w:rPr>
          <w:rStyle w:val="Gvdemetnic"/>
        </w:rPr>
        <w:tab/>
      </w:r>
      <w:r>
        <w:rPr>
          <w:rStyle w:val="Gvdemetnic"/>
        </w:rPr>
        <w:t>edilen bedelin rakam ve yazı ile birbirine uygun olarak açıkça yazılması,</w:t>
      </w:r>
    </w:p>
    <w:p w:rsidR="00CF48DC" w:rsidRDefault="009746E0">
      <w:pPr>
        <w:pStyle w:val="Gvdemetni0"/>
        <w:numPr>
          <w:ilvl w:val="0"/>
          <w:numId w:val="236"/>
        </w:numPr>
        <w:shd w:val="clear" w:color="auto" w:fill="auto"/>
        <w:tabs>
          <w:tab w:val="left" w:pos="1022"/>
        </w:tabs>
        <w:spacing w:after="0"/>
        <w:ind w:left="40" w:firstLine="0"/>
        <w:jc w:val="both"/>
      </w:pPr>
      <w:r>
        <w:rPr>
          <w:rStyle w:val="Gvdemetnic"/>
        </w:rPr>
        <w:t>Kazmtı,</w:t>
      </w:r>
      <w:r>
        <w:rPr>
          <w:rStyle w:val="Gvdemetnic"/>
        </w:rPr>
        <w:tab/>
        <w:t>silinti, düzeltme bulunmaması,</w:t>
      </w:r>
    </w:p>
    <w:p w:rsidR="00CF48DC" w:rsidRDefault="009746E0">
      <w:pPr>
        <w:pStyle w:val="Gvdemetni0"/>
        <w:numPr>
          <w:ilvl w:val="0"/>
          <w:numId w:val="236"/>
        </w:numPr>
        <w:shd w:val="clear" w:color="auto" w:fill="auto"/>
        <w:tabs>
          <w:tab w:val="left" w:pos="899"/>
        </w:tabs>
        <w:spacing w:after="0"/>
        <w:ind w:left="40" w:right="40" w:firstLine="0"/>
        <w:jc w:val="both"/>
      </w:pPr>
      <w:r>
        <w:rPr>
          <w:rStyle w:val="Gvdemetnic"/>
        </w:rPr>
        <w:t>KKTC</w:t>
      </w:r>
      <w:r>
        <w:rPr>
          <w:rStyle w:val="Gvdemetnic"/>
        </w:rPr>
        <w:tab/>
        <w:t>vatandaşı gerçek kişilerin kimlik numarasının, tüzel kişilerin ise vergi sicil numarasının belirtilmesi,</w:t>
      </w:r>
    </w:p>
    <w:p w:rsidR="00CF48DC" w:rsidRDefault="009746E0">
      <w:pPr>
        <w:pStyle w:val="Gvdemetni0"/>
        <w:numPr>
          <w:ilvl w:val="0"/>
          <w:numId w:val="236"/>
        </w:numPr>
        <w:shd w:val="clear" w:color="auto" w:fill="auto"/>
        <w:tabs>
          <w:tab w:val="left" w:pos="837"/>
        </w:tabs>
        <w:spacing w:after="0"/>
        <w:ind w:left="40" w:right="40" w:firstLine="0"/>
        <w:jc w:val="both"/>
      </w:pPr>
      <w:r>
        <w:rPr>
          <w:rStyle w:val="Gvdemetnic"/>
        </w:rPr>
        <w:t>Teklif</w:t>
      </w:r>
      <w:r>
        <w:rPr>
          <w:rStyle w:val="Gvdemetnic"/>
        </w:rPr>
        <w:tab/>
        <w:t xml:space="preserve">mektubunun ad-soyadı veya </w:t>
      </w:r>
      <w:r>
        <w:rPr>
          <w:rStyle w:val="Gvdemetnic"/>
        </w:rPr>
        <w:t>ticaret unvanı yazılmak suretiyle yetkili kişilerce imzalanmış olması zorunludur.</w:t>
      </w:r>
    </w:p>
    <w:p w:rsidR="00CF48DC" w:rsidRDefault="009746E0">
      <w:pPr>
        <w:pStyle w:val="Gvdemetni0"/>
        <w:numPr>
          <w:ilvl w:val="0"/>
          <w:numId w:val="236"/>
        </w:numPr>
        <w:shd w:val="clear" w:color="auto" w:fill="auto"/>
        <w:tabs>
          <w:tab w:val="left" w:pos="837"/>
        </w:tabs>
        <w:spacing w:after="0"/>
        <w:ind w:left="40" w:right="40" w:firstLine="0"/>
        <w:jc w:val="both"/>
      </w:pPr>
      <w:r>
        <w:rPr>
          <w:rStyle w:val="Gvdemetnic"/>
        </w:rPr>
        <w:t>İdareler (ihale Makamları) tarafından ihale dokümanlarında teldif mektubu usulüne uygun olup olmadığı kontrol edilir. Belgeleri eksik olan teldif mektubu usulüne uygun olmaya</w:t>
      </w:r>
      <w:r>
        <w:rPr>
          <w:rStyle w:val="Gvdemetnic"/>
        </w:rPr>
        <w:t>n îhale Katılımcıları bir tutanakla belirlenerek teklifleri geçersiz sayılır ve okunmadan iptal edilir.</w:t>
      </w:r>
    </w:p>
    <w:p w:rsidR="00CF48DC" w:rsidRDefault="009746E0">
      <w:pPr>
        <w:pStyle w:val="Gvdemetni0"/>
        <w:shd w:val="clear" w:color="auto" w:fill="auto"/>
        <w:spacing w:after="184"/>
        <w:ind w:left="40" w:right="40" w:firstLine="0"/>
        <w:jc w:val="both"/>
      </w:pPr>
      <w:r>
        <w:rPr>
          <w:rStyle w:val="Gvdemetnic"/>
        </w:rPr>
        <w:t>(2)İş ortaklığı olarak teldif veren îhale Katılımcılarının teldif mektuplarının, ortakların tamamı tarafından veya yetki verdikleri kişiler tarafından s</w:t>
      </w:r>
      <w:r>
        <w:rPr>
          <w:rStyle w:val="Gvdemetnic"/>
        </w:rPr>
        <w:t>unulacak belgenin imzalanması gerekir.</w:t>
      </w:r>
    </w:p>
    <w:p w:rsidR="00CF48DC" w:rsidRDefault="009746E0">
      <w:pPr>
        <w:pStyle w:val="Gvdemetni0"/>
        <w:numPr>
          <w:ilvl w:val="0"/>
          <w:numId w:val="237"/>
        </w:numPr>
        <w:shd w:val="clear" w:color="auto" w:fill="auto"/>
        <w:tabs>
          <w:tab w:val="left" w:pos="333"/>
        </w:tabs>
        <w:spacing w:after="0" w:line="221" w:lineRule="exact"/>
        <w:ind w:left="40" w:right="40" w:firstLine="0"/>
        <w:jc w:val="both"/>
      </w:pPr>
      <w:r>
        <w:rPr>
          <w:noProof/>
        </w:rPr>
        <mc:AlternateContent>
          <mc:Choice Requires="wps">
            <w:drawing>
              <wp:anchor distT="0" distB="0" distL="63500" distR="63500" simplePos="0" relativeHeight="377487250" behindDoc="1" locked="0" layoutInCell="1" allowOverlap="1">
                <wp:simplePos x="0" y="0"/>
                <wp:positionH relativeFrom="margin">
                  <wp:posOffset>-427990</wp:posOffset>
                </wp:positionH>
                <wp:positionV relativeFrom="paragraph">
                  <wp:posOffset>-5715</wp:posOffset>
                </wp:positionV>
                <wp:extent cx="671830" cy="428625"/>
                <wp:effectExtent l="635" t="3810" r="3810" b="0"/>
                <wp:wrapSquare wrapText="bothSides"/>
                <wp:docPr id="143"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83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21" w:lineRule="exact"/>
                            </w:pPr>
                            <w:r>
                              <w:rPr>
                                <w:rStyle w:val="Gvdemetni8Exact"/>
                                <w:b/>
                                <w:bCs/>
                                <w:spacing w:val="0"/>
                              </w:rPr>
                              <w:t>Tekliflerin 42.</w:t>
                            </w:r>
                          </w:p>
                          <w:p w:rsidR="00CF48DC" w:rsidRDefault="009746E0">
                            <w:pPr>
                              <w:pStyle w:val="Gvdemetni80"/>
                              <w:shd w:val="clear" w:color="auto" w:fill="auto"/>
                              <w:spacing w:before="0" w:line="221" w:lineRule="exact"/>
                            </w:pPr>
                            <w:r>
                              <w:rPr>
                                <w:rStyle w:val="Gvdemetni8Exact"/>
                                <w:b/>
                                <w:bCs/>
                                <w:spacing w:val="0"/>
                              </w:rPr>
                              <w:t>Geçerlilik</w:t>
                            </w:r>
                          </w:p>
                          <w:p w:rsidR="00CF48DC" w:rsidRDefault="009746E0">
                            <w:pPr>
                              <w:pStyle w:val="Gvdemetni80"/>
                              <w:shd w:val="clear" w:color="auto" w:fill="auto"/>
                              <w:spacing w:before="0" w:line="221" w:lineRule="exact"/>
                            </w:pPr>
                            <w:r>
                              <w:rPr>
                                <w:rStyle w:val="Gvdemetni8Exact"/>
                                <w:b/>
                                <w:bCs/>
                                <w:spacing w:val="0"/>
                              </w:rPr>
                              <w:t>Süresi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4" o:spid="_x0000_s1180" type="#_x0000_t202" style="position:absolute;left:0;text-align:left;margin-left:-33.7pt;margin-top:-.45pt;width:52.9pt;height:33.75pt;z-index:-12582923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FsAIAALUFAAAOAAAAZHJzL2Uyb0RvYy54bWysVG1vmzAQ/j5p/8Hyd8pLCQFUUrUhTJO6&#10;F6ndD3DABGtgM9sJdNP++84mpGmrSdM2PliH7/zc23N3dT12LTpQqZjgGfYvPIwoL0XF+C7DXx4K&#10;J8ZIacIr0gpOM/xIFb5evX1zNfQpDUQj2opKBCBcpUOf4UbrPnVdVTa0I+pC9JSDshayIxp+5c6t&#10;JBkAvWvdwPMidxCy6qUoqVJwm09KvLL4dU1L/amuFdWozTDEpu0p7bk1p7u6IulOkr5h5TEM8hdR&#10;dIRxcHqCyokmaC/ZK6iOlVIoUeuLUnSuqGtWUpsDZON7L7K5b0hPbS5QHNWfyqT+H2z58fBZIlZB&#10;78JLjDjpoEkPdNToVozI90JToaFXKRje92CqR1CAtc1W9Xei/KoQF+uG8B29kVIMDSUVROibl+7Z&#10;0wlHGZDt8EFU4IjstbBAYy07Uz4oCAJ06NTjqTsmmBIuo6UfX4KmBFUYxFGwsB5IOj/updLvqOiQ&#10;ETIsofkWnBzulDbBkHQ2Mb64KFjbWgK0/NkFGE434BqeGp0JwvbzR+Ilm3gTh04YRBsn9PLcuSnW&#10;oRMV/nKRX+brde7/NH79MG1YVVFu3Mzc8sM/692R5RMrTuxSomWVgTMhKbnbrluJDgS4XdjvWJAz&#10;M/d5GLYIkMuLlPwg9G6DxCmieOmERbhwkqUXO56f3CaRFyZhXjxP6Y5x+u8poSHDyQL6aNP5bW6e&#10;/V7nRtKOadgeLesyHJ+MSGoYuOGVba0mrJ3ks1KY8J9KAe2eG235aig6kVWP23EajsVpELaiegQK&#10;SwEUAzbC7gOhEfI7RgPskQyrb3siKUbtew5jYJbOLMhZ2M4C4SU8zbDGaBLXelpO+16yXQPI86Dd&#10;wKgUzNLYzNQUxXHAYDfYbI57zCyf839r9bRtV78AAAD//wMAUEsDBBQABgAIAAAAIQAvbeZj2gAA&#10;AAcBAAAPAAAAZHJzL2Rvd25yZXYueG1sTI4xT8MwEIV3JP6DdUgsqHVSkGnTOBVCsLBRWNjc+JpE&#10;2OcodpPQX88x0e2e3tN3X7mbvRMjDrELpCFfZiCQ6mA7ajR8frwu1iBiMmSNC4QafjDCrrq+Kk1h&#10;w0TvOO5TIxhCsTAa2pT6QspYt+hNXIYeibtjGLxJHIdG2sFMDPdOrrJMSW864g+t6fG5xfp7f/Ia&#10;1PzS371tcDWdazfS1znPE+Za397MT1sQCef0P4Y/fVaHip0O4UQ2CqdhoR4feMrHBgT392uOB2Yr&#10;BbIq5aV/9QsAAP//AwBQSwECLQAUAAYACAAAACEAtoM4kv4AAADhAQAAEwAAAAAAAAAAAAAAAAAA&#10;AAAAW0NvbnRlbnRfVHlwZXNdLnhtbFBLAQItABQABgAIAAAAIQA4/SH/1gAAAJQBAAALAAAAAAAA&#10;AAAAAAAAAC8BAABfcmVscy8ucmVsc1BLAQItABQABgAIAAAAIQAtf//FsAIAALUFAAAOAAAAAAAA&#10;AAAAAAAAAC4CAABkcnMvZTJvRG9jLnhtbFBLAQItABQABgAIAAAAIQAvbeZj2gAAAAcBAAAPAAAA&#10;AAAAAAAAAAAAAAoFAABkcnMvZG93bnJldi54bWxQSwUGAAAAAAQABADzAAAAEQYAAAAA&#10;" filled="f" stroked="f">
                <v:textbox style="mso-fit-shape-to-text:t" inset="0,0,0,0">
                  <w:txbxContent>
                    <w:p w:rsidR="00CF48DC" w:rsidRDefault="009746E0">
                      <w:pPr>
                        <w:pStyle w:val="Gvdemetni80"/>
                        <w:shd w:val="clear" w:color="auto" w:fill="auto"/>
                        <w:spacing w:before="0" w:line="221" w:lineRule="exact"/>
                      </w:pPr>
                      <w:r>
                        <w:rPr>
                          <w:rStyle w:val="Gvdemetni8Exact"/>
                          <w:b/>
                          <w:bCs/>
                          <w:spacing w:val="0"/>
                        </w:rPr>
                        <w:t>Tekliflerin 42.</w:t>
                      </w:r>
                    </w:p>
                    <w:p w:rsidR="00CF48DC" w:rsidRDefault="009746E0">
                      <w:pPr>
                        <w:pStyle w:val="Gvdemetni80"/>
                        <w:shd w:val="clear" w:color="auto" w:fill="auto"/>
                        <w:spacing w:before="0" w:line="221" w:lineRule="exact"/>
                      </w:pPr>
                      <w:r>
                        <w:rPr>
                          <w:rStyle w:val="Gvdemetni8Exact"/>
                          <w:b/>
                          <w:bCs/>
                          <w:spacing w:val="0"/>
                        </w:rPr>
                        <w:t>Geçerlilik</w:t>
                      </w:r>
                    </w:p>
                    <w:p w:rsidR="00CF48DC" w:rsidRDefault="009746E0">
                      <w:pPr>
                        <w:pStyle w:val="Gvdemetni80"/>
                        <w:shd w:val="clear" w:color="auto" w:fill="auto"/>
                        <w:spacing w:before="0" w:line="221" w:lineRule="exact"/>
                      </w:pPr>
                      <w:r>
                        <w:rPr>
                          <w:rStyle w:val="Gvdemetni8Exact"/>
                          <w:b/>
                          <w:bCs/>
                          <w:spacing w:val="0"/>
                        </w:rPr>
                        <w:t>Süresi</w:t>
                      </w:r>
                    </w:p>
                  </w:txbxContent>
                </v:textbox>
                <w10:wrap type="square" anchorx="margin"/>
              </v:shape>
            </w:pict>
          </mc:Fallback>
        </mc:AlternateContent>
      </w:r>
      <w:r>
        <w:rPr>
          <w:rStyle w:val="Gvdemetnic"/>
        </w:rPr>
        <w:t xml:space="preserve">Teklifin geçerlilik süresi ihale makamları tarafından ihale belgelerinde belirlenir. Teldif geçerlilik süresi ihale çağrısı ve ihale belgelerinde belirtilen süreden daha kısa </w:t>
      </w:r>
      <w:r>
        <w:rPr>
          <w:rStyle w:val="Gvdemetnic"/>
        </w:rPr>
        <w:t>olamaz ve hiçbir şeldlde tekliflerin açılacağı tarihten itibaren 30 (otuz) iş gününden daha az olamaz.</w:t>
      </w:r>
    </w:p>
    <w:p w:rsidR="00CF48DC" w:rsidRDefault="009746E0">
      <w:pPr>
        <w:pStyle w:val="Gvdemetni0"/>
        <w:numPr>
          <w:ilvl w:val="0"/>
          <w:numId w:val="237"/>
        </w:numPr>
        <w:shd w:val="clear" w:color="auto" w:fill="auto"/>
        <w:tabs>
          <w:tab w:val="left" w:pos="837"/>
        </w:tabs>
        <w:spacing w:after="0" w:line="221" w:lineRule="exact"/>
        <w:ind w:left="40" w:right="40" w:firstLine="0"/>
        <w:jc w:val="both"/>
      </w:pPr>
      <w:r>
        <w:rPr>
          <w:rStyle w:val="Gvdemetnic"/>
        </w:rPr>
        <w:t>İhtiyaç</w:t>
      </w:r>
      <w:r>
        <w:rPr>
          <w:rStyle w:val="Gvdemetnic"/>
        </w:rPr>
        <w:tab/>
        <w:t>duyulması halinde, İhale Komisyonları teldif geçerlilik süresi sona ermeden, teldif geçerlilik süresini belirli bir süre uzatılması yönünde değiş</w:t>
      </w:r>
      <w:r>
        <w:rPr>
          <w:rStyle w:val="Gvdemetnic"/>
        </w:rPr>
        <w:t xml:space="preserve">iklik yapabilir. Teldif süresinin uzatılmasını düzenleyen zeyilnamede, ihale dokümanlarının hangi tarihe kadar satışının yapılabileceği ile yeni ihale süreci belirtilir. Değişiklikler, Merkezi İhale Komisyonu resmi internet sitesi üzerinden yayınların- ve </w:t>
      </w:r>
      <w:r>
        <w:rPr>
          <w:rStyle w:val="Gvdemetnic"/>
        </w:rPr>
        <w:t>İhale Katılımcısının resmi internet sitesinde yayınlanan değişikliği gördüğü kabul edilir.</w:t>
      </w:r>
    </w:p>
    <w:p w:rsidR="00CF48DC" w:rsidRDefault="009746E0">
      <w:pPr>
        <w:pStyle w:val="Gvdemetni0"/>
        <w:numPr>
          <w:ilvl w:val="0"/>
          <w:numId w:val="237"/>
        </w:numPr>
        <w:shd w:val="clear" w:color="auto" w:fill="auto"/>
        <w:tabs>
          <w:tab w:val="left" w:pos="1235"/>
        </w:tabs>
        <w:spacing w:after="0" w:line="221" w:lineRule="exact"/>
        <w:ind w:left="40" w:right="40" w:firstLine="0"/>
        <w:jc w:val="both"/>
      </w:pPr>
      <w:r>
        <w:rPr>
          <w:rStyle w:val="Gvdemetnic"/>
        </w:rPr>
        <w:t>Teldifinin</w:t>
      </w:r>
      <w:r>
        <w:rPr>
          <w:rStyle w:val="Gvdemetnic"/>
        </w:rPr>
        <w:tab/>
        <w:t>geçerlilik süresini uzatan İhale Katılımcısı, teklif ve sözleşme koşullanın değiştirmeden, geçici teminatım, kabul ettiği yeni teklif geçerlilik süresi il</w:t>
      </w:r>
      <w:r>
        <w:rPr>
          <w:rStyle w:val="Gvdemetnic"/>
        </w:rPr>
        <w:t>e geçici teminata ilişkin hükümlere uygun hale getirir.</w:t>
      </w:r>
    </w:p>
    <w:p w:rsidR="00CF48DC" w:rsidRDefault="009746E0">
      <w:pPr>
        <w:pStyle w:val="Gvdemetni0"/>
        <w:numPr>
          <w:ilvl w:val="0"/>
          <w:numId w:val="237"/>
        </w:numPr>
        <w:shd w:val="clear" w:color="auto" w:fill="auto"/>
        <w:tabs>
          <w:tab w:val="left" w:pos="1082"/>
        </w:tabs>
        <w:spacing w:after="176" w:line="221" w:lineRule="exact"/>
        <w:ind w:left="40" w:right="40" w:firstLine="0"/>
        <w:jc w:val="both"/>
      </w:pPr>
      <w:r>
        <w:rPr>
          <w:rStyle w:val="Gvdemetnic"/>
        </w:rPr>
        <w:t>İhtiyaç</w:t>
      </w:r>
      <w:r>
        <w:rPr>
          <w:rStyle w:val="Gvdemetnic"/>
        </w:rPr>
        <w:tab/>
        <w:t>duyulması halinde, teldif geçerlilik süresinin en fazla ihale belgelerinde belirlenen süre kadar uzatılması İhale Katılımcısından talep edilebilir. İhale Katılımcısı, İdarenin (İhale Makamının</w:t>
      </w:r>
      <w:r>
        <w:rPr>
          <w:rStyle w:val="Gvdemetnic"/>
        </w:rPr>
        <w:t>) bu talebini kabul veya reddedebilir, İdarenin (İhale Makamının) teklif geçerlilik süresinin uzatılması talebim reddeden İhale Katılımcısının geçici teminatı iade edilir. Konu işin olması durumunda, istek ve cevaplar yazılı olacaktır.</w:t>
      </w:r>
    </w:p>
    <w:p w:rsidR="00CF48DC" w:rsidRDefault="009746E0">
      <w:pPr>
        <w:pStyle w:val="Gvdemetni0"/>
        <w:numPr>
          <w:ilvl w:val="0"/>
          <w:numId w:val="237"/>
        </w:numPr>
        <w:shd w:val="clear" w:color="auto" w:fill="auto"/>
        <w:tabs>
          <w:tab w:val="left" w:pos="837"/>
        </w:tabs>
        <w:spacing w:after="184"/>
        <w:ind w:left="40" w:right="40" w:firstLine="0"/>
        <w:jc w:val="both"/>
      </w:pPr>
      <w:r>
        <w:rPr>
          <w:rStyle w:val="Gvdemetnic"/>
        </w:rPr>
        <w:t>İhale</w:t>
      </w:r>
      <w:r>
        <w:rPr>
          <w:rStyle w:val="Gvdemetnic"/>
        </w:rPr>
        <w:tab/>
        <w:t xml:space="preserve">Katılımcıları </w:t>
      </w:r>
      <w:r>
        <w:rPr>
          <w:rStyle w:val="Gvdemetnic"/>
        </w:rPr>
        <w:t>geçici teminatlarım, kabul edilen yeni teklif geçerlilik süresine ve her balamdan geçici teminata ilişkin kurallara göre düzenlemek zorundadırlar,</w:t>
      </w:r>
    </w:p>
    <w:p w:rsidR="00CF48DC" w:rsidRDefault="009746E0">
      <w:pPr>
        <w:pStyle w:val="Gvdemetni0"/>
        <w:shd w:val="clear" w:color="auto" w:fill="auto"/>
        <w:spacing w:after="0" w:line="221" w:lineRule="exact"/>
        <w:ind w:left="40" w:right="40" w:firstLine="0"/>
        <w:jc w:val="both"/>
        <w:sectPr w:rsidR="00CF48DC">
          <w:pgSz w:w="11909" w:h="16838"/>
          <w:pgMar w:top="2587" w:right="1567" w:bottom="2587" w:left="1567" w:header="0" w:footer="3" w:gutter="1445"/>
          <w:cols w:space="720"/>
          <w:noEndnote/>
          <w:docGrid w:linePitch="360"/>
        </w:sectPr>
      </w:pPr>
      <w:r>
        <w:rPr>
          <w:noProof/>
        </w:rPr>
        <mc:AlternateContent>
          <mc:Choice Requires="wps">
            <w:drawing>
              <wp:anchor distT="0" distB="0" distL="63500" distR="63500" simplePos="0" relativeHeight="377487251" behindDoc="1" locked="0" layoutInCell="1" allowOverlap="1">
                <wp:simplePos x="0" y="0"/>
                <wp:positionH relativeFrom="margin">
                  <wp:posOffset>-410210</wp:posOffset>
                </wp:positionH>
                <wp:positionV relativeFrom="paragraph">
                  <wp:posOffset>-5715</wp:posOffset>
                </wp:positionV>
                <wp:extent cx="657225" cy="285750"/>
                <wp:effectExtent l="0" t="3810" r="635" b="0"/>
                <wp:wrapSquare wrapText="bothSides"/>
                <wp:docPr id="142"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21" w:lineRule="exact"/>
                              <w:ind w:right="60"/>
                              <w:jc w:val="both"/>
                            </w:pPr>
                            <w:r>
                              <w:rPr>
                                <w:rStyle w:val="Gvdemetni8Exact"/>
                                <w:b/>
                                <w:bCs/>
                                <w:spacing w:val="0"/>
                              </w:rPr>
                              <w:t>Teklif 43. Fiyatına Dahil Olan Giderler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3" o:spid="_x0000_s1181" type="#_x0000_t202" style="position:absolute;left:0;text-align:left;margin-left:-32.3pt;margin-top:-.45pt;width:51.75pt;height:22.5pt;z-index:-12582922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tgBtQIAALUFAAAOAAAAZHJzL2Uyb0RvYy54bWysVNuOmzAQfa/Uf7D8znJZSAAtWe2GUFXa&#10;XqTdfoADJlgFm9pOYLvqv3dsQrKXl6otD9Zgj4/nzJyZq+uxa9GBSsUEz7B/4WFEeSkqxncZ/vZQ&#10;ODFGShNekVZwmuFHqvD16v27q6FPaSAa0VZUIgDhKh36DDda96nrqrKhHVEXoqccDmshO6LhV+7c&#10;SpIB0LvWDTxv4Q5CVr0UJVUKdvPpEK8sfl3TUn+pa0U1ajMMsWm7Srtuzequrki6k6RvWHkMg/xF&#10;FB1hHB49QeVEE7SX7A1Ux0oplKj1RSk6V9Q1K6nlAGx87xWb+4b01HKB5Kj+lCb1/2DLz4evErEK&#10;ahcGGHHSQZEe6KjRrRiR712aDA29SsHxvgdXPcIBeFu2qr8T5XeFuFg3hO/ojZRiaCipIELf3HSf&#10;XZ1wlAHZDp9EBQ+RvRYWaKxlZ9IHCUGADpV6PFXHBFPC5iJaBkGEUQlHQRwtI1s9l6Tz5V4q/YGK&#10;DhkjwxKKb8HJ4U5pEwxJZxfzFhcFa1srgJa/2ADHaQeehqvmzARh6/mUeMkm3sShEwaLjRN6ee7c&#10;FOvQWRT+Msov8/U693+Zd/0wbVhVUW6embXlh39Wu6PKJ1Wc1KVEyyoDZ0JScrddtxIdCGi7sJ9N&#10;OZyc3dyXYdgkAJdXlPwg9G6DxCkW8dIJizBykqUXO56f3CYLL0zCvHhJ6Y5x+u+U0JDhJIKaWjrn&#10;oF9x8+z3lhtJO6ZherSsy3B8ciKpUeCGV7a0mrB2sp+lwoR/TgWUey601auR6CRWPW7HqTmiaG6E&#10;rageQcJSgMRApzD7wGiE/InRAHMkw+rHnkiKUfuRQxuYoTMbcja2s0F4CVczrDGazLWehtO+l2zX&#10;APLcaDfQKgWzMjY9NUVxbDCYDZbNcY6Z4fP833qdp+3qNwAAAP//AwBQSwMEFAAGAAgAAAAhAIsj&#10;q5rbAAAABwEAAA8AAABkcnMvZG93bnJldi54bWxMjsFOwzAQRO9I/IO1SFxQ67hEURviVAjBhRst&#10;F25uvCQR9jqK3ST061lOcJodzWj2VfvFOzHhGPtAGtQ6A4HUBNtTq+H9+LLagojJkDUuEGr4xgj7&#10;+vqqMqUNM73hdEit4BGKpdHQpTSUUsamQ2/iOgxInH2G0ZvEdmylHc3M497JTZYV0pue+ENnBnzq&#10;sPk6nL2GYnke7l53uJkvjZvo46JUQqX17c3y+AAi4ZL+yvCLz+hQM9MpnMlG4TSsirzgKh87EJzf&#10;b1lPGvJcgawr+Z+//gEAAP//AwBQSwECLQAUAAYACAAAACEAtoM4kv4AAADhAQAAEwAAAAAAAAAA&#10;AAAAAAAAAAAAW0NvbnRlbnRfVHlwZXNdLnhtbFBLAQItABQABgAIAAAAIQA4/SH/1gAAAJQBAAAL&#10;AAAAAAAAAAAAAAAAAC8BAABfcmVscy8ucmVsc1BLAQItABQABgAIAAAAIQBOutgBtQIAALUFAAAO&#10;AAAAAAAAAAAAAAAAAC4CAABkcnMvZTJvRG9jLnhtbFBLAQItABQABgAIAAAAIQCLI6ua2wAAAAcB&#10;AAAPAAAAAAAAAAAAAAAAAA8FAABkcnMvZG93bnJldi54bWxQSwUGAAAAAAQABADzAAAAFwYAAAAA&#10;" filled="f" stroked="f">
                <v:textbox style="mso-fit-shape-to-text:t" inset="0,0,0,0">
                  <w:txbxContent>
                    <w:p w:rsidR="00CF48DC" w:rsidRDefault="009746E0">
                      <w:pPr>
                        <w:pStyle w:val="Gvdemetni80"/>
                        <w:shd w:val="clear" w:color="auto" w:fill="auto"/>
                        <w:spacing w:before="0" w:line="221" w:lineRule="exact"/>
                        <w:ind w:right="60"/>
                        <w:jc w:val="both"/>
                      </w:pPr>
                      <w:r>
                        <w:rPr>
                          <w:rStyle w:val="Gvdemetni8Exact"/>
                          <w:b/>
                          <w:bCs/>
                          <w:spacing w:val="0"/>
                        </w:rPr>
                        <w:t>Teklif 43. Fiyatına Dahil Olan Giderler</w:t>
                      </w:r>
                    </w:p>
                  </w:txbxContent>
                </v:textbox>
                <w10:wrap type="square" anchorx="margin"/>
              </v:shape>
            </w:pict>
          </mc:Fallback>
        </mc:AlternateContent>
      </w:r>
      <w:r>
        <w:rPr>
          <w:rStyle w:val="Gvdemetnic"/>
        </w:rPr>
        <w:t>İlgili mevzuat gereğince ve taahhüdün (il</w:t>
      </w:r>
      <w:r>
        <w:rPr>
          <w:rStyle w:val="Gvdemetnic"/>
        </w:rPr>
        <w:t xml:space="preserve">ave işler nedeniyle meydana gelebilecek artışlar dahil) yerine getirilmesine ilişkin ulaşım, sigorta, vergi, resim ve harç giderleri, İhale Katılımcıları tarafından teldif edilecek fiyata dahil edilecektir. İlgili konuların gider kalemlerinde artış olması </w:t>
      </w:r>
      <w:r>
        <w:rPr>
          <w:rStyle w:val="Gvdemetnic"/>
        </w:rPr>
        <w:t>ya da benzeri yeni gider kalemlerinin oluşması hallerinde, teklif edilen fiyatın bu tür artış ya da farkları karşılayacak payı içerdiği kabul edilir. İhale Katılımcısı, bu artış ve farkları ileri sürerek herhangi bir hak talebinde</w:t>
      </w:r>
    </w:p>
    <w:p w:rsidR="00CF48DC" w:rsidRDefault="009746E0">
      <w:pPr>
        <w:pStyle w:val="Balk60"/>
        <w:keepNext/>
        <w:keepLines/>
        <w:shd w:val="clear" w:color="auto" w:fill="auto"/>
        <w:spacing w:after="230" w:line="210" w:lineRule="exact"/>
        <w:ind w:left="40"/>
      </w:pPr>
      <w:bookmarkStart w:id="74" w:name="bookmark73"/>
      <w:r>
        <w:rPr>
          <w:rStyle w:val="Balk61"/>
        </w:rPr>
        <w:t>2246</w:t>
      </w:r>
      <w:bookmarkEnd w:id="74"/>
    </w:p>
    <w:p w:rsidR="00CF48DC" w:rsidRDefault="009746E0">
      <w:pPr>
        <w:pStyle w:val="Gvdemetni0"/>
        <w:shd w:val="clear" w:color="auto" w:fill="auto"/>
        <w:spacing w:after="184" w:line="170" w:lineRule="exact"/>
        <w:ind w:left="1480" w:firstLine="0"/>
        <w:jc w:val="both"/>
      </w:pPr>
      <w:r>
        <w:rPr>
          <w:rStyle w:val="Gvdemetnic"/>
        </w:rPr>
        <w:t>bulunamaz ve İhale K</w:t>
      </w:r>
      <w:r>
        <w:rPr>
          <w:rStyle w:val="Gvdemetnic"/>
        </w:rPr>
        <w:t>atılımcılarına fiyat farkı ödenmez.</w:t>
      </w:r>
    </w:p>
    <w:p w:rsidR="00CF48DC" w:rsidRDefault="009746E0">
      <w:pPr>
        <w:pStyle w:val="Gvdemetni0"/>
        <w:shd w:val="clear" w:color="auto" w:fill="auto"/>
        <w:tabs>
          <w:tab w:val="left" w:pos="1388"/>
        </w:tabs>
        <w:spacing w:after="0"/>
        <w:ind w:right="40" w:firstLine="0"/>
        <w:jc w:val="both"/>
      </w:pPr>
      <w:r>
        <w:rPr>
          <w:rStyle w:val="Gvdemetnic"/>
        </w:rPr>
        <w:t xml:space="preserve">İhale </w:t>
      </w:r>
      <w:r>
        <w:rPr>
          <w:rStyle w:val="GvdemetniCordiaUPC135ptKalntalik0ptbolukbraklyor"/>
        </w:rPr>
        <w:t>44.</w:t>
      </w:r>
      <w:r>
        <w:rPr>
          <w:rStyle w:val="Gvdemetnic"/>
        </w:rPr>
        <w:t xml:space="preserve"> Yüklenici, sözleşmeye imza attığı tarih itibarı ile Yasa ve bu Tüzükteki Katılım Şartı</w:t>
      </w:r>
      <w:r>
        <w:rPr>
          <w:rStyle w:val="Gvdemetnic"/>
        </w:rPr>
        <w:tab/>
        <w:t>tüm maddeleri okumuş, anlamış ve maddelerin kendisine yüklediği koşul</w:t>
      </w:r>
    </w:p>
    <w:p w:rsidR="00CF48DC" w:rsidRDefault="009746E0">
      <w:pPr>
        <w:pStyle w:val="Gvdemetni0"/>
        <w:shd w:val="clear" w:color="auto" w:fill="auto"/>
        <w:tabs>
          <w:tab w:val="right" w:pos="1296"/>
          <w:tab w:val="left" w:pos="1388"/>
        </w:tabs>
        <w:spacing w:after="0"/>
        <w:ind w:firstLine="0"/>
        <w:jc w:val="both"/>
      </w:pPr>
      <w:r>
        <w:rPr>
          <w:rStyle w:val="Gvdemetnic"/>
        </w:rPr>
        <w:t>Olan</w:t>
      </w:r>
      <w:r>
        <w:rPr>
          <w:rStyle w:val="Gvdemetnic"/>
        </w:rPr>
        <w:tab/>
        <w:t>ve</w:t>
      </w:r>
      <w:r>
        <w:rPr>
          <w:rStyle w:val="Gvdemetnic"/>
        </w:rPr>
        <w:tab/>
        <w:t xml:space="preserve">ve kuralları kabul etmiş olur ve Sözleşmeye </w:t>
      </w:r>
      <w:r>
        <w:rPr>
          <w:rStyle w:val="Gvdemetnic"/>
        </w:rPr>
        <w:t>ek olarak maktu form şeldinde</w:t>
      </w:r>
    </w:p>
    <w:p w:rsidR="00CF48DC" w:rsidRDefault="009746E0">
      <w:pPr>
        <w:pStyle w:val="Gvdemetni0"/>
        <w:shd w:val="clear" w:color="auto" w:fill="auto"/>
        <w:tabs>
          <w:tab w:val="left" w:pos="1388"/>
        </w:tabs>
        <w:spacing w:after="0"/>
        <w:ind w:firstLine="0"/>
        <w:jc w:val="both"/>
      </w:pPr>
      <w:r>
        <w:rPr>
          <w:rStyle w:val="Gvdemetnic"/>
        </w:rPr>
        <w:t>Teklifin</w:t>
      </w:r>
      <w:r>
        <w:rPr>
          <w:rStyle w:val="Gvdemetnic"/>
        </w:rPr>
        <w:tab/>
        <w:t>Yasa ile bu Tüzüğün koşul ve kurallarını okuduğunu beyan şekünde imza</w:t>
      </w:r>
    </w:p>
    <w:p w:rsidR="00CF48DC" w:rsidRDefault="009746E0">
      <w:pPr>
        <w:pStyle w:val="Gvdemetni0"/>
        <w:shd w:val="clear" w:color="auto" w:fill="auto"/>
        <w:tabs>
          <w:tab w:val="left" w:pos="1388"/>
        </w:tabs>
        <w:spacing w:after="0"/>
        <w:ind w:firstLine="0"/>
        <w:jc w:val="both"/>
      </w:pPr>
      <w:r>
        <w:rPr>
          <w:rStyle w:val="Gvdemetnic"/>
        </w:rPr>
        <w:t>Esasını</w:t>
      </w:r>
      <w:r>
        <w:rPr>
          <w:rStyle w:val="Gvdemetnic"/>
        </w:rPr>
        <w:tab/>
        <w:t>eder.</w:t>
      </w:r>
    </w:p>
    <w:p w:rsidR="00CF48DC" w:rsidRDefault="009746E0">
      <w:pPr>
        <w:pStyle w:val="Gvdemetni0"/>
        <w:shd w:val="clear" w:color="auto" w:fill="auto"/>
        <w:tabs>
          <w:tab w:val="left" w:pos="1388"/>
        </w:tabs>
        <w:spacing w:after="0"/>
        <w:ind w:firstLine="0"/>
        <w:jc w:val="both"/>
      </w:pPr>
      <w:r>
        <w:rPr>
          <w:rStyle w:val="Gvdemetnic"/>
        </w:rPr>
        <w:t>Oluşturan</w:t>
      </w:r>
      <w:r>
        <w:rPr>
          <w:rStyle w:val="Gvdemetnic"/>
        </w:rPr>
        <w:tab/>
        <w:t>(l)îhale Katılımcılarının ihaleye katılabilmeleri için aşağıda sayılan katılım</w:t>
      </w:r>
    </w:p>
    <w:p w:rsidR="00CF48DC" w:rsidRDefault="009746E0">
      <w:pPr>
        <w:pStyle w:val="Gvdemetni0"/>
        <w:shd w:val="clear" w:color="auto" w:fill="auto"/>
        <w:tabs>
          <w:tab w:val="left" w:pos="1388"/>
        </w:tabs>
        <w:spacing w:after="0"/>
        <w:ind w:firstLine="0"/>
        <w:jc w:val="both"/>
      </w:pPr>
      <w:r>
        <w:rPr>
          <w:rStyle w:val="Gvdemetnic"/>
        </w:rPr>
        <w:t>Belgeler</w:t>
      </w:r>
      <w:r>
        <w:rPr>
          <w:rStyle w:val="Gvdemetnic"/>
        </w:rPr>
        <w:tab/>
        <w:t>şartı belgelerini ve koşullarım tek</w:t>
      </w:r>
      <w:r>
        <w:rPr>
          <w:rStyle w:val="Gvdemetnic"/>
        </w:rPr>
        <w:t>lif dosyalarında belge olarak sunmak</w:t>
      </w:r>
    </w:p>
    <w:p w:rsidR="00CF48DC" w:rsidRDefault="009746E0">
      <w:pPr>
        <w:pStyle w:val="Gvdemetni0"/>
        <w:shd w:val="clear" w:color="auto" w:fill="auto"/>
        <w:spacing w:after="0"/>
        <w:ind w:left="1480" w:firstLine="0"/>
        <w:jc w:val="both"/>
      </w:pPr>
      <w:r>
        <w:rPr>
          <w:rStyle w:val="Gvdemetnic"/>
        </w:rPr>
        <w:t>zorundadır.</w:t>
      </w:r>
    </w:p>
    <w:p w:rsidR="00CF48DC" w:rsidRDefault="009746E0">
      <w:pPr>
        <w:pStyle w:val="Gvdemetni0"/>
        <w:numPr>
          <w:ilvl w:val="0"/>
          <w:numId w:val="238"/>
        </w:numPr>
        <w:shd w:val="clear" w:color="auto" w:fill="auto"/>
        <w:tabs>
          <w:tab w:val="left" w:pos="2226"/>
        </w:tabs>
        <w:spacing w:after="0"/>
        <w:ind w:left="1900" w:firstLine="0"/>
        <w:jc w:val="both"/>
      </w:pPr>
      <w:r>
        <w:rPr>
          <w:rStyle w:val="Gvdemetnic"/>
        </w:rPr>
        <w:t>İhale Katılım Beyannamesi,</w:t>
      </w:r>
    </w:p>
    <w:p w:rsidR="00CF48DC" w:rsidRDefault="009746E0">
      <w:pPr>
        <w:pStyle w:val="Gvdemetni0"/>
        <w:numPr>
          <w:ilvl w:val="0"/>
          <w:numId w:val="238"/>
        </w:numPr>
        <w:shd w:val="clear" w:color="auto" w:fill="auto"/>
        <w:tabs>
          <w:tab w:val="left" w:pos="2635"/>
        </w:tabs>
        <w:spacing w:after="0"/>
        <w:ind w:left="1900" w:firstLine="0"/>
        <w:jc w:val="both"/>
      </w:pPr>
      <w:r>
        <w:rPr>
          <w:rStyle w:val="Gvdemetnic"/>
        </w:rPr>
        <w:t>Mali</w:t>
      </w:r>
      <w:r>
        <w:rPr>
          <w:rStyle w:val="Gvdemetnic"/>
        </w:rPr>
        <w:tab/>
        <w:t>Te</w:t>
      </w:r>
      <w:r>
        <w:rPr>
          <w:rStyle w:val="Gvdemetnid"/>
        </w:rPr>
        <w:t>klif</w:t>
      </w:r>
      <w:r>
        <w:rPr>
          <w:rStyle w:val="Gvdemetnic"/>
        </w:rPr>
        <w:t xml:space="preserve"> Formu ve/veya istenmesi halinde metraj bazında</w:t>
      </w:r>
    </w:p>
    <w:p w:rsidR="00CF48DC" w:rsidRDefault="009746E0">
      <w:pPr>
        <w:pStyle w:val="Gvdemetni0"/>
        <w:shd w:val="clear" w:color="auto" w:fill="auto"/>
        <w:spacing w:after="0"/>
        <w:ind w:left="1900" w:firstLine="0"/>
        <w:jc w:val="both"/>
      </w:pPr>
      <w:r>
        <w:rPr>
          <w:rStyle w:val="Gvdemetnic"/>
        </w:rPr>
        <w:t>hazırlanmış birim fiyat teklif formu,</w:t>
      </w:r>
    </w:p>
    <w:p w:rsidR="00CF48DC" w:rsidRDefault="009746E0">
      <w:pPr>
        <w:pStyle w:val="Gvdemetni0"/>
        <w:numPr>
          <w:ilvl w:val="0"/>
          <w:numId w:val="238"/>
        </w:numPr>
        <w:shd w:val="clear" w:color="auto" w:fill="auto"/>
        <w:tabs>
          <w:tab w:val="left" w:pos="2659"/>
        </w:tabs>
        <w:spacing w:after="0"/>
        <w:ind w:left="1900" w:firstLine="0"/>
        <w:jc w:val="both"/>
      </w:pPr>
      <w:r>
        <w:rPr>
          <w:rStyle w:val="Gvdemetnic"/>
        </w:rPr>
        <w:t>Geçici</w:t>
      </w:r>
      <w:r>
        <w:rPr>
          <w:rStyle w:val="Gvdemetnic"/>
        </w:rPr>
        <w:tab/>
        <w:t>Teminat,</w:t>
      </w:r>
    </w:p>
    <w:p w:rsidR="00CF48DC" w:rsidRDefault="009746E0">
      <w:pPr>
        <w:pStyle w:val="Gvdemetni0"/>
        <w:numPr>
          <w:ilvl w:val="0"/>
          <w:numId w:val="238"/>
        </w:numPr>
        <w:shd w:val="clear" w:color="auto" w:fill="auto"/>
        <w:tabs>
          <w:tab w:val="left" w:pos="2659"/>
        </w:tabs>
        <w:spacing w:after="0"/>
        <w:ind w:left="1900" w:firstLine="0"/>
        <w:jc w:val="both"/>
      </w:pPr>
      <w:r>
        <w:rPr>
          <w:rStyle w:val="Gvdemetnic"/>
        </w:rPr>
        <w:t>Imza</w:t>
      </w:r>
      <w:r>
        <w:rPr>
          <w:rStyle w:val="Gvdemetnic"/>
        </w:rPr>
        <w:tab/>
        <w:t>Sirküleri veya İmza Beyannamesi,</w:t>
      </w:r>
    </w:p>
    <w:p w:rsidR="00CF48DC" w:rsidRDefault="009746E0">
      <w:pPr>
        <w:pStyle w:val="Gvdemetni0"/>
        <w:shd w:val="clear" w:color="auto" w:fill="auto"/>
        <w:spacing w:after="0"/>
        <w:ind w:left="1480" w:right="40" w:firstLine="900"/>
        <w:jc w:val="both"/>
      </w:pPr>
      <w:r>
        <w:rPr>
          <w:rStyle w:val="Gvdemetnic"/>
        </w:rPr>
        <w:t xml:space="preserve">İmza Sirküleri ve/veya İmza </w:t>
      </w:r>
      <w:r>
        <w:rPr>
          <w:rStyle w:val="Gvdemetnic"/>
        </w:rPr>
        <w:t>Beyannamesi, ihalenin yapddığı yılda düzenlenmiş olmalıdır. Teklif verecek olan Gerçek Kişi ise, hazırlanacak beyanname tasdik memuru tarafından onaylanmış olmalıdır. Teklifi verecek olan Tüzel Kişi ise, tüzel kişiliğin direktörü ve/veya direktörlerinin, h</w:t>
      </w:r>
      <w:r>
        <w:rPr>
          <w:rStyle w:val="Gvdemetnic"/>
        </w:rPr>
        <w:t>azırlanacak beyannamedeki imza sirküleri tasdik memuru tarafından onaylanmış olmalıdır.</w:t>
      </w:r>
    </w:p>
    <w:p w:rsidR="00CF48DC" w:rsidRDefault="009746E0">
      <w:pPr>
        <w:pStyle w:val="Gvdemetni0"/>
        <w:numPr>
          <w:ilvl w:val="0"/>
          <w:numId w:val="238"/>
        </w:numPr>
        <w:shd w:val="clear" w:color="auto" w:fill="auto"/>
        <w:tabs>
          <w:tab w:val="left" w:pos="2659"/>
        </w:tabs>
        <w:spacing w:after="0"/>
        <w:ind w:left="1900" w:firstLine="0"/>
        <w:jc w:val="both"/>
      </w:pPr>
      <w:r>
        <w:rPr>
          <w:rStyle w:val="Gvdemetnic"/>
        </w:rPr>
        <w:t>Yetki</w:t>
      </w:r>
      <w:r>
        <w:rPr>
          <w:rStyle w:val="Gvdemetnic"/>
        </w:rPr>
        <w:tab/>
        <w:t>Beyannamesi,</w:t>
      </w:r>
    </w:p>
    <w:p w:rsidR="00CF48DC" w:rsidRDefault="009746E0">
      <w:pPr>
        <w:pStyle w:val="Gvdemetni0"/>
        <w:shd w:val="clear" w:color="auto" w:fill="auto"/>
        <w:spacing w:after="0"/>
        <w:ind w:left="1480" w:right="40" w:firstLine="900"/>
        <w:jc w:val="both"/>
      </w:pPr>
      <w:r>
        <w:rPr>
          <w:rStyle w:val="Gvdemetnic"/>
        </w:rPr>
        <w:t>Tüzel veya Gerçek Kişi’yi temsilen “Yetkili” sıfatıyla ihaleye katılımın-yapılması halinde, yetki beyannamesi ihalenin yapıldığı yıla ait olmalı ve n</w:t>
      </w:r>
      <w:r>
        <w:rPr>
          <w:rStyle w:val="Gvdemetnic"/>
        </w:rPr>
        <w:t>oter tarafından onaylanmış olmalıdır.</w:t>
      </w:r>
    </w:p>
    <w:p w:rsidR="00CF48DC" w:rsidRDefault="009746E0">
      <w:pPr>
        <w:pStyle w:val="Gvdemetni0"/>
        <w:numPr>
          <w:ilvl w:val="0"/>
          <w:numId w:val="238"/>
        </w:numPr>
        <w:shd w:val="clear" w:color="auto" w:fill="auto"/>
        <w:tabs>
          <w:tab w:val="left" w:pos="2635"/>
        </w:tabs>
        <w:spacing w:after="0"/>
        <w:ind w:left="1900" w:firstLine="0"/>
        <w:jc w:val="both"/>
      </w:pPr>
      <w:r>
        <w:rPr>
          <w:rStyle w:val="Gvdemetnic"/>
        </w:rPr>
        <w:t>İş</w:t>
      </w:r>
      <w:r>
        <w:rPr>
          <w:rStyle w:val="Gvdemetnic"/>
        </w:rPr>
        <w:tab/>
        <w:t>ortaklığı veya konsorsiyum olarak teklif atılması halinde İş</w:t>
      </w:r>
    </w:p>
    <w:p w:rsidR="00CF48DC" w:rsidRDefault="009746E0">
      <w:pPr>
        <w:pStyle w:val="Gvdemetni0"/>
        <w:numPr>
          <w:ilvl w:val="0"/>
          <w:numId w:val="238"/>
        </w:numPr>
        <w:shd w:val="clear" w:color="auto" w:fill="auto"/>
        <w:tabs>
          <w:tab w:val="left" w:pos="2265"/>
        </w:tabs>
        <w:spacing w:after="0"/>
        <w:ind w:left="1900" w:firstLine="0"/>
        <w:jc w:val="both"/>
      </w:pPr>
      <w:r>
        <w:rPr>
          <w:rStyle w:val="Gvdemetnic"/>
        </w:rPr>
        <w:t>Ortaklığı veya Konsorsiyum Beyannamesi,</w:t>
      </w:r>
    </w:p>
    <w:p w:rsidR="00CF48DC" w:rsidRDefault="009746E0">
      <w:pPr>
        <w:pStyle w:val="Gvdemetni0"/>
        <w:numPr>
          <w:ilvl w:val="0"/>
          <w:numId w:val="238"/>
        </w:numPr>
        <w:shd w:val="clear" w:color="auto" w:fill="auto"/>
        <w:tabs>
          <w:tab w:val="left" w:pos="2635"/>
        </w:tabs>
        <w:spacing w:after="0"/>
        <w:ind w:left="1900" w:firstLine="0"/>
        <w:jc w:val="both"/>
      </w:pPr>
      <w:r>
        <w:rPr>
          <w:rStyle w:val="Gvdemetnic"/>
        </w:rPr>
        <w:t>Ortak</w:t>
      </w:r>
      <w:r>
        <w:rPr>
          <w:rStyle w:val="Gvdemetnic"/>
        </w:rPr>
        <w:tab/>
        <w:t>girişim sözleşmesi,</w:t>
      </w:r>
    </w:p>
    <w:p w:rsidR="00CF48DC" w:rsidRDefault="009746E0">
      <w:pPr>
        <w:pStyle w:val="Gvdemetni0"/>
        <w:shd w:val="clear" w:color="auto" w:fill="auto"/>
        <w:spacing w:after="0"/>
        <w:ind w:left="1900" w:firstLine="0"/>
        <w:jc w:val="both"/>
      </w:pPr>
      <w:r>
        <w:rPr>
          <w:rStyle w:val="Gvdemetnic"/>
        </w:rPr>
        <w:t>(J)Şartname alındı makbuzu,</w:t>
      </w:r>
    </w:p>
    <w:p w:rsidR="00CF48DC" w:rsidRDefault="009746E0">
      <w:pPr>
        <w:pStyle w:val="Gvdemetni0"/>
        <w:shd w:val="clear" w:color="auto" w:fill="auto"/>
        <w:spacing w:after="0"/>
        <w:ind w:left="1900" w:firstLine="0"/>
        <w:jc w:val="both"/>
      </w:pPr>
      <w:r>
        <w:rPr>
          <w:rStyle w:val="Gvdemetnic"/>
        </w:rPr>
        <w:t>(K) Yeterlik belgesi,</w:t>
      </w:r>
    </w:p>
    <w:p w:rsidR="00CF48DC" w:rsidRDefault="009746E0">
      <w:pPr>
        <w:pStyle w:val="Gvdemetni0"/>
        <w:shd w:val="clear" w:color="auto" w:fill="auto"/>
        <w:tabs>
          <w:tab w:val="right" w:pos="4497"/>
          <w:tab w:val="left" w:pos="4727"/>
          <w:tab w:val="left" w:leader="dot" w:pos="5169"/>
        </w:tabs>
        <w:spacing w:after="0"/>
        <w:ind w:left="1900" w:firstLine="0"/>
        <w:jc w:val="both"/>
      </w:pPr>
      <w:r>
        <w:rPr>
          <w:rStyle w:val="Gvdemetnic"/>
        </w:rPr>
        <w:t>(L)Zeyilname,</w:t>
      </w:r>
      <w:r>
        <w:rPr>
          <w:rStyle w:val="Gvdemetnic"/>
        </w:rPr>
        <w:tab/>
        <w:t>—</w:t>
      </w:r>
      <w:r>
        <w:rPr>
          <w:rStyle w:val="Gvdemetnic"/>
        </w:rPr>
        <w:tab/>
      </w:r>
      <w:r>
        <w:rPr>
          <w:rStyle w:val="Gvdemetnic"/>
        </w:rPr>
        <w:tab/>
      </w:r>
    </w:p>
    <w:p w:rsidR="00CF48DC" w:rsidRDefault="009746E0">
      <w:pPr>
        <w:pStyle w:val="Gvdemetni0"/>
        <w:shd w:val="clear" w:color="auto" w:fill="auto"/>
        <w:spacing w:after="0"/>
        <w:ind w:left="1900" w:firstLine="0"/>
        <w:jc w:val="both"/>
      </w:pPr>
      <w:r>
        <w:rPr>
          <w:rStyle w:val="Gvdemetnic"/>
        </w:rPr>
        <w:t xml:space="preserve">(M)Elektrik </w:t>
      </w:r>
      <w:r>
        <w:rPr>
          <w:rStyle w:val="Gvdemetnic"/>
        </w:rPr>
        <w:t>Müteahhitleri Birliği tesisat yetki belgesi,</w:t>
      </w:r>
    </w:p>
    <w:p w:rsidR="00CF48DC" w:rsidRDefault="009746E0">
      <w:pPr>
        <w:pStyle w:val="Gvdemetni0"/>
        <w:shd w:val="clear" w:color="auto" w:fill="auto"/>
        <w:spacing w:after="0"/>
        <w:ind w:left="1900" w:firstLine="0"/>
        <w:jc w:val="both"/>
      </w:pPr>
      <w:r>
        <w:rPr>
          <w:rStyle w:val="Gvdemetnic"/>
        </w:rPr>
        <w:t>(N)Numune, katalog ve/veya broşür teslim tutanağı,</w:t>
      </w:r>
    </w:p>
    <w:p w:rsidR="00CF48DC" w:rsidRDefault="009746E0">
      <w:pPr>
        <w:pStyle w:val="Gvdemetni0"/>
        <w:numPr>
          <w:ilvl w:val="0"/>
          <w:numId w:val="239"/>
        </w:numPr>
        <w:shd w:val="clear" w:color="auto" w:fill="auto"/>
        <w:tabs>
          <w:tab w:val="left" w:pos="2951"/>
        </w:tabs>
        <w:spacing w:after="0"/>
        <w:ind w:left="1900" w:firstLine="0"/>
        <w:jc w:val="both"/>
      </w:pPr>
      <w:r>
        <w:rPr>
          <w:rStyle w:val="Gvdemetnic"/>
        </w:rPr>
        <w:t>Kar/zarar hesaplan belgesi,</w:t>
      </w:r>
    </w:p>
    <w:p w:rsidR="00CF48DC" w:rsidRDefault="009746E0">
      <w:pPr>
        <w:pStyle w:val="Gvdemetni0"/>
        <w:shd w:val="clear" w:color="auto" w:fill="auto"/>
        <w:spacing w:after="240"/>
        <w:ind w:left="1900" w:firstLine="0"/>
        <w:jc w:val="both"/>
      </w:pPr>
      <w:r>
        <w:rPr>
          <w:rStyle w:val="Gvdemetnic"/>
        </w:rPr>
        <w:t>(P)ICeşif raporu.</w:t>
      </w:r>
    </w:p>
    <w:p w:rsidR="00CF48DC" w:rsidRDefault="009746E0">
      <w:pPr>
        <w:pStyle w:val="Gvdemetni0"/>
        <w:numPr>
          <w:ilvl w:val="0"/>
          <w:numId w:val="235"/>
        </w:numPr>
        <w:shd w:val="clear" w:color="auto" w:fill="auto"/>
        <w:tabs>
          <w:tab w:val="left" w:pos="1826"/>
        </w:tabs>
        <w:spacing w:after="0"/>
        <w:ind w:left="1480" w:right="40" w:firstLine="0"/>
        <w:jc w:val="both"/>
      </w:pPr>
      <w:r>
        <w:rPr>
          <w:rStyle w:val="Gvdemetnic"/>
        </w:rPr>
        <w:t>İhale Katılımcısı tarafından sunulan Elektrik Taşeronunun İhale Dokümanında</w:t>
      </w:r>
    </w:p>
    <w:p w:rsidR="00CF48DC" w:rsidRDefault="009746E0">
      <w:pPr>
        <w:pStyle w:val="Gvdemetni0"/>
        <w:shd w:val="clear" w:color="auto" w:fill="auto"/>
        <w:spacing w:after="0"/>
        <w:ind w:left="1480" w:right="40" w:firstLine="0"/>
        <w:jc w:val="both"/>
      </w:pPr>
      <w:r>
        <w:rPr>
          <w:rStyle w:val="Gvdemetnic"/>
        </w:rPr>
        <w:t>belirtilen Sınıfta ait Elektrik Müteah</w:t>
      </w:r>
      <w:r>
        <w:rPr>
          <w:rStyle w:val="Gvdemetnic"/>
        </w:rPr>
        <w:t>hitleri Birliği Tesisat Yetki Belgesi olmalıdır. İhale Katı</w:t>
      </w:r>
      <w:r>
        <w:rPr>
          <w:rStyle w:val="Gvdemetnid"/>
        </w:rPr>
        <w:t>l</w:t>
      </w:r>
      <w:r>
        <w:rPr>
          <w:rStyle w:val="Gvdemetnic"/>
        </w:rPr>
        <w:t>ı</w:t>
      </w:r>
      <w:r>
        <w:rPr>
          <w:rStyle w:val="Gvdemetnid"/>
        </w:rPr>
        <w:t>m</w:t>
      </w:r>
      <w:r>
        <w:rPr>
          <w:rStyle w:val="Gvdemetnic"/>
        </w:rPr>
        <w:t>cısı Teldifı ile bir</w:t>
      </w:r>
      <w:r>
        <w:rPr>
          <w:rStyle w:val="Gvdemetnid"/>
        </w:rPr>
        <w:t>lik</w:t>
      </w:r>
      <w:r>
        <w:rPr>
          <w:rStyle w:val="Gvdemetnic"/>
        </w:rPr>
        <w:t>te Elektrik Taşeronuna ait Elektrik Müteahhitleri Birliği Tesisat Yetki Belgesi sunulmalıdır.</w:t>
      </w:r>
    </w:p>
    <w:p w:rsidR="00CF48DC" w:rsidRDefault="009746E0">
      <w:pPr>
        <w:pStyle w:val="Gvdemetni0"/>
        <w:numPr>
          <w:ilvl w:val="0"/>
          <w:numId w:val="235"/>
        </w:numPr>
        <w:shd w:val="clear" w:color="auto" w:fill="auto"/>
        <w:tabs>
          <w:tab w:val="left" w:pos="2635"/>
        </w:tabs>
        <w:spacing w:after="0"/>
        <w:ind w:left="1480" w:right="40" w:firstLine="0"/>
        <w:jc w:val="both"/>
      </w:pPr>
      <w:r>
        <w:rPr>
          <w:rStyle w:val="Gvdemetnic"/>
        </w:rPr>
        <w:t>Yeterlik</w:t>
      </w:r>
      <w:r>
        <w:rPr>
          <w:rStyle w:val="Gvdemetnic"/>
        </w:rPr>
        <w:tab/>
        <w:t xml:space="preserve">Belgesi, önemli inşaat işlerinde aranan bir belge olup, müteahhidin </w:t>
      </w:r>
      <w:r>
        <w:rPr>
          <w:rStyle w:val="Gvdemetnic"/>
        </w:rPr>
        <w:t>başvurması üzerine Bayındırlık İşleri İle İlgili Bakanlığının müteahhidin sunduğu yapı araçları bildirimi, mali durum bildirimi, teknik personel bildirimi, tamamlanan ve taahhüdünde olan işlere ait bildirimi tetldk edildikten sonra verilen bir belgedir.</w:t>
      </w:r>
    </w:p>
    <w:p w:rsidR="00CF48DC" w:rsidRDefault="009746E0">
      <w:pPr>
        <w:pStyle w:val="Gvdemetni0"/>
        <w:numPr>
          <w:ilvl w:val="0"/>
          <w:numId w:val="240"/>
        </w:numPr>
        <w:shd w:val="clear" w:color="auto" w:fill="auto"/>
        <w:tabs>
          <w:tab w:val="left" w:pos="1826"/>
        </w:tabs>
        <w:spacing w:after="0"/>
        <w:ind w:left="1480" w:right="40" w:firstLine="0"/>
        <w:jc w:val="both"/>
      </w:pPr>
      <w:r>
        <w:rPr>
          <w:rStyle w:val="Gvdemetnic"/>
        </w:rPr>
        <w:t>5,</w:t>
      </w:r>
      <w:r>
        <w:rPr>
          <w:rStyle w:val="Gvdemetnic"/>
        </w:rPr>
        <w:t>000,000.-TL (Beş milyon Türk Lirası) üzerinde olan yeterlik büyük onarım ve inşaat işlerinde ihaleye katılabilmek için, müteahhidin yeterlik belgesinin ve Banka Teminatının mevcut olması ve teklifine eklenmesi gerekmektedir.</w:t>
      </w:r>
      <w:r>
        <w:br w:type="page"/>
      </w:r>
    </w:p>
    <w:p w:rsidR="00CF48DC" w:rsidRDefault="009746E0">
      <w:pPr>
        <w:pStyle w:val="Balk60"/>
        <w:keepNext/>
        <w:keepLines/>
        <w:shd w:val="clear" w:color="auto" w:fill="auto"/>
        <w:spacing w:after="362" w:line="210" w:lineRule="exact"/>
        <w:ind w:left="20"/>
      </w:pPr>
      <w:bookmarkStart w:id="75" w:name="bookmark74"/>
      <w:r>
        <w:rPr>
          <w:rStyle w:val="Balk61"/>
        </w:rPr>
        <w:t>2247</w:t>
      </w:r>
      <w:bookmarkEnd w:id="75"/>
    </w:p>
    <w:p w:rsidR="00CF48DC" w:rsidRDefault="009746E0">
      <w:pPr>
        <w:pStyle w:val="Gvdemetni0"/>
        <w:shd w:val="clear" w:color="auto" w:fill="auto"/>
        <w:tabs>
          <w:tab w:val="right" w:pos="1316"/>
          <w:tab w:val="right" w:pos="2526"/>
          <w:tab w:val="right" w:pos="3054"/>
          <w:tab w:val="left" w:pos="3209"/>
        </w:tabs>
        <w:spacing w:after="0" w:line="230" w:lineRule="exact"/>
        <w:ind w:left="20" w:right="40" w:firstLine="0"/>
        <w:jc w:val="both"/>
      </w:pPr>
      <w:r>
        <w:rPr>
          <w:rStyle w:val="GvdemetniKaln"/>
        </w:rPr>
        <w:t xml:space="preserve">İhale 45. </w:t>
      </w:r>
      <w:r>
        <w:rPr>
          <w:rStyle w:val="Gvdemetnic"/>
        </w:rPr>
        <w:t>İhale Katılımcı</w:t>
      </w:r>
      <w:r>
        <w:rPr>
          <w:rStyle w:val="Gvdemetnic"/>
        </w:rPr>
        <w:t xml:space="preserve">ları, ihaleye katılabilmek için aşağıda sayılan katılım şartı </w:t>
      </w:r>
      <w:r>
        <w:rPr>
          <w:rStyle w:val="GvdemetniKaln"/>
        </w:rPr>
        <w:t xml:space="preserve">Katılım " Şartı </w:t>
      </w:r>
      <w:r>
        <w:rPr>
          <w:rStyle w:val="Gvdemetnic"/>
        </w:rPr>
        <w:t xml:space="preserve">"Beyaıı bilgilerini teklif dosyalarındaki' ' İhale Katılım Beyannamesi </w:t>
      </w:r>
      <w:r>
        <w:rPr>
          <w:rStyle w:val="GvdemetniKaln"/>
        </w:rPr>
        <w:t>Olan</w:t>
      </w:r>
      <w:r>
        <w:rPr>
          <w:rStyle w:val="GvdemetniKaln"/>
        </w:rPr>
        <w:tab/>
        <w:t>ve</w:t>
      </w:r>
      <w:r>
        <w:rPr>
          <w:rStyle w:val="GvdemetniKaln"/>
        </w:rPr>
        <w:tab/>
      </w:r>
      <w:r>
        <w:rPr>
          <w:rStyle w:val="Gvdemetnic"/>
        </w:rPr>
        <w:t>çerçevesinde</w:t>
      </w:r>
      <w:r>
        <w:rPr>
          <w:rStyle w:val="Gvdemetnic"/>
        </w:rPr>
        <w:tab/>
        <w:t>beyan</w:t>
      </w:r>
      <w:r>
        <w:rPr>
          <w:rStyle w:val="Gvdemetnic"/>
        </w:rPr>
        <w:tab/>
        <w:t>etmek zorundadırlar.</w:t>
      </w:r>
    </w:p>
    <w:p w:rsidR="00CF48DC" w:rsidRDefault="009746E0">
      <w:pPr>
        <w:pStyle w:val="Gvdemetni0"/>
        <w:shd w:val="clear" w:color="auto" w:fill="auto"/>
        <w:tabs>
          <w:tab w:val="center" w:pos="2514"/>
          <w:tab w:val="left" w:pos="2694"/>
        </w:tabs>
        <w:spacing w:after="0" w:line="230" w:lineRule="exact"/>
        <w:ind w:left="20" w:firstLine="0"/>
        <w:jc w:val="both"/>
      </w:pPr>
      <w:r>
        <w:rPr>
          <w:rStyle w:val="GvdemetniKaln"/>
        </w:rPr>
        <w:t>Teldifm</w:t>
      </w:r>
      <w:r>
        <w:rPr>
          <w:rStyle w:val="GvdemetniKaln"/>
        </w:rPr>
        <w:tab/>
      </w:r>
      <w:r>
        <w:rPr>
          <w:rStyle w:val="Gvdemetnic"/>
        </w:rPr>
        <w:t>(1)</w:t>
      </w:r>
      <w:r>
        <w:rPr>
          <w:rStyle w:val="Gvdemetnic"/>
        </w:rPr>
        <w:tab/>
        <w:t>Genel Şartname, Özel İdari Şartname, Özel Tekni</w:t>
      </w:r>
      <w:r>
        <w:rPr>
          <w:rStyle w:val="Gvdemetnic"/>
        </w:rPr>
        <w:t>k</w:t>
      </w:r>
    </w:p>
    <w:p w:rsidR="00CF48DC" w:rsidRDefault="009746E0">
      <w:pPr>
        <w:pStyle w:val="Gvdemetni0"/>
        <w:shd w:val="clear" w:color="auto" w:fill="auto"/>
        <w:tabs>
          <w:tab w:val="left" w:pos="2694"/>
          <w:tab w:val="right" w:pos="7545"/>
        </w:tabs>
        <w:spacing w:after="0" w:line="230" w:lineRule="exact"/>
        <w:ind w:left="20" w:firstLine="0"/>
        <w:jc w:val="both"/>
      </w:pPr>
      <w:r>
        <w:rPr>
          <w:rStyle w:val="GvdemetniKaln"/>
        </w:rPr>
        <w:t>Esasını</w:t>
      </w:r>
      <w:r>
        <w:rPr>
          <w:rStyle w:val="GvdemetniKaln"/>
        </w:rPr>
        <w:tab/>
      </w:r>
      <w:r>
        <w:rPr>
          <w:rStyle w:val="Gvdemetnic"/>
        </w:rPr>
        <w:t>Şartnameler, varsa Zeyilnameler okunup</w:t>
      </w:r>
      <w:r>
        <w:rPr>
          <w:rStyle w:val="Gvdemetnic"/>
        </w:rPr>
        <w:tab/>
        <w:t>incelenip</w:t>
      </w:r>
    </w:p>
    <w:p w:rsidR="00CF48DC" w:rsidRDefault="009746E0">
      <w:pPr>
        <w:pStyle w:val="Gvdemetni0"/>
        <w:shd w:val="clear" w:color="auto" w:fill="auto"/>
        <w:tabs>
          <w:tab w:val="left" w:pos="2694"/>
          <w:tab w:val="right" w:pos="7545"/>
        </w:tabs>
        <w:spacing w:after="0" w:line="230" w:lineRule="exact"/>
        <w:ind w:left="20" w:firstLine="0"/>
        <w:jc w:val="both"/>
      </w:pPr>
      <w:r>
        <w:rPr>
          <w:rStyle w:val="GvdemetniKaln"/>
        </w:rPr>
        <w:t>Oluşturan</w:t>
      </w:r>
      <w:r>
        <w:rPr>
          <w:rStyle w:val="GvdemetniKaln"/>
        </w:rPr>
        <w:tab/>
      </w:r>
      <w:r>
        <w:rPr>
          <w:rStyle w:val="Gvdemetnic"/>
        </w:rPr>
        <w:t>anlaşıldıktan sonra teldif dosyasının sunulduğuna</w:t>
      </w:r>
      <w:r>
        <w:rPr>
          <w:rStyle w:val="Gvdemetnic"/>
        </w:rPr>
        <w:tab/>
        <w:t>dair beyan</w:t>
      </w:r>
    </w:p>
    <w:p w:rsidR="00CF48DC" w:rsidRDefault="009746E0">
      <w:pPr>
        <w:pStyle w:val="Gvdemetni80"/>
        <w:shd w:val="clear" w:color="auto" w:fill="auto"/>
        <w:tabs>
          <w:tab w:val="left" w:pos="2694"/>
        </w:tabs>
        <w:spacing w:before="0" w:line="230" w:lineRule="exact"/>
        <w:ind w:left="20"/>
        <w:jc w:val="both"/>
      </w:pPr>
      <w:r>
        <w:t>Beyannameler</w:t>
      </w:r>
      <w:r>
        <w:tab/>
      </w:r>
      <w:r>
        <w:rPr>
          <w:rStyle w:val="Gvdemetni8KalnDeil0"/>
        </w:rPr>
        <w:t>bilgisi,</w:t>
      </w:r>
    </w:p>
    <w:p w:rsidR="00CF48DC" w:rsidRDefault="009746E0">
      <w:pPr>
        <w:pStyle w:val="Gvdemetni0"/>
        <w:numPr>
          <w:ilvl w:val="0"/>
          <w:numId w:val="241"/>
        </w:numPr>
        <w:shd w:val="clear" w:color="auto" w:fill="auto"/>
        <w:tabs>
          <w:tab w:val="left" w:pos="2694"/>
        </w:tabs>
        <w:spacing w:after="0" w:line="230" w:lineRule="exact"/>
        <w:ind w:left="2700" w:right="40" w:hanging="280"/>
        <w:jc w:val="both"/>
      </w:pPr>
      <w:r>
        <w:rPr>
          <w:rStyle w:val="Gvdemetnic"/>
        </w:rPr>
        <w:t xml:space="preserve">Tüzel kişilerde, Şirket Tescil' Belgeleri veya şahıs olarak başvuranlarda da Kimlik Kartı veya Ticari </w:t>
      </w:r>
      <w:r>
        <w:rPr>
          <w:rStyle w:val="Gvdemetnic"/>
        </w:rPr>
        <w:t>Unvan Tescil Belgesi’nin bilgilerini içeren beyan bilgisi,</w:t>
      </w:r>
    </w:p>
    <w:p w:rsidR="00CF48DC" w:rsidRDefault="009746E0">
      <w:pPr>
        <w:pStyle w:val="Gvdemetni0"/>
        <w:numPr>
          <w:ilvl w:val="0"/>
          <w:numId w:val="241"/>
        </w:numPr>
        <w:shd w:val="clear" w:color="auto" w:fill="auto"/>
        <w:tabs>
          <w:tab w:val="left" w:pos="2694"/>
        </w:tabs>
        <w:spacing w:after="0" w:line="230" w:lineRule="exact"/>
        <w:ind w:left="2700" w:right="40" w:hanging="280"/>
        <w:jc w:val="both"/>
      </w:pPr>
      <w:r>
        <w:rPr>
          <w:rStyle w:val="Gvdemetnic"/>
        </w:rPr>
        <w:t>İhalenin yapılacağı mali yıla ait olan, Meslek Odasına ICayıt Belgesi bilgileri ve yapım işlerinde İnşaat Encümeni tarafından verilen Sınıf Karnesi bilgileri ve elektrik işlerinde de Kıbrıs Türk El</w:t>
      </w:r>
      <w:r>
        <w:rPr>
          <w:rStyle w:val="Gvdemetnic"/>
        </w:rPr>
        <w:t>ektrik Müteahhitleri Birliği tarafından verilen Smıf Karnesi bilgilerini içeren beyan bilgileri,</w:t>
      </w:r>
    </w:p>
    <w:p w:rsidR="00CF48DC" w:rsidRDefault="009746E0">
      <w:pPr>
        <w:pStyle w:val="Gvdemetni0"/>
        <w:numPr>
          <w:ilvl w:val="0"/>
          <w:numId w:val="241"/>
        </w:numPr>
        <w:shd w:val="clear" w:color="auto" w:fill="auto"/>
        <w:tabs>
          <w:tab w:val="left" w:pos="2694"/>
        </w:tabs>
        <w:spacing w:after="0" w:line="230" w:lineRule="exact"/>
        <w:ind w:left="2700" w:right="40" w:hanging="280"/>
        <w:jc w:val="both"/>
      </w:pPr>
      <w:r>
        <w:rPr>
          <w:rStyle w:val="Gvdemetnic"/>
        </w:rPr>
        <w:t>Konu işe göre kurumsallaşma olmayan alanlarda bu madde gereği olarak beyan aranmaz.</w:t>
      </w:r>
    </w:p>
    <w:p w:rsidR="00CF48DC" w:rsidRDefault="009746E0">
      <w:pPr>
        <w:pStyle w:val="Gvdemetni0"/>
        <w:numPr>
          <w:ilvl w:val="0"/>
          <w:numId w:val="241"/>
        </w:numPr>
        <w:shd w:val="clear" w:color="auto" w:fill="auto"/>
        <w:tabs>
          <w:tab w:val="left" w:pos="2694"/>
        </w:tabs>
        <w:spacing w:after="0" w:line="230" w:lineRule="exact"/>
        <w:ind w:left="2700" w:right="40" w:hanging="280"/>
        <w:jc w:val="both"/>
      </w:pPr>
      <w:r>
        <w:rPr>
          <w:rStyle w:val="Gvdemetnic"/>
        </w:rPr>
        <w:t>Çalışma Dairesinden yasaldı olmadığına dair, tekliflerin açıldığı tarihte g</w:t>
      </w:r>
      <w:r>
        <w:rPr>
          <w:rStyle w:val="Gvdemetnic"/>
        </w:rPr>
        <w:t>eçerliliği olan İhaleye Katılım Belgesi bilgilerinin beyan bilgisi,</w:t>
      </w:r>
    </w:p>
    <w:p w:rsidR="00CF48DC" w:rsidRDefault="009746E0">
      <w:pPr>
        <w:pStyle w:val="Gvdemetni0"/>
        <w:numPr>
          <w:ilvl w:val="0"/>
          <w:numId w:val="241"/>
        </w:numPr>
        <w:shd w:val="clear" w:color="auto" w:fill="auto"/>
        <w:tabs>
          <w:tab w:val="left" w:pos="2694"/>
        </w:tabs>
        <w:spacing w:after="0" w:line="230" w:lineRule="exact"/>
        <w:ind w:left="2700" w:right="40" w:hanging="280"/>
        <w:jc w:val="both"/>
      </w:pPr>
      <w:r>
        <w:rPr>
          <w:rStyle w:val="Gvdemetnic"/>
        </w:rPr>
        <w:t>Gelh ve Vergi Dairesinden, tekliflerin açıldığı tarihte geçerliliği olan Vergi Güvenlik Belgesi (borcu yoktur veya borcu yapılandırmışlar yazısı) bilgilerinin beyan bilgisi,</w:t>
      </w:r>
    </w:p>
    <w:p w:rsidR="00CF48DC" w:rsidRDefault="009746E0">
      <w:pPr>
        <w:pStyle w:val="Gvdemetni0"/>
        <w:numPr>
          <w:ilvl w:val="0"/>
          <w:numId w:val="241"/>
        </w:numPr>
        <w:shd w:val="clear" w:color="auto" w:fill="auto"/>
        <w:tabs>
          <w:tab w:val="left" w:pos="2694"/>
        </w:tabs>
        <w:spacing w:after="0" w:line="230" w:lineRule="exact"/>
        <w:ind w:left="2700" w:right="40" w:hanging="280"/>
        <w:jc w:val="both"/>
      </w:pPr>
      <w:r>
        <w:rPr>
          <w:rStyle w:val="Gvdemetnic"/>
        </w:rPr>
        <w:t>Sosyal Sigorta</w:t>
      </w:r>
      <w:r>
        <w:rPr>
          <w:rStyle w:val="Gvdemetnic"/>
        </w:rPr>
        <w:t>lar Dairesinden, tekliflerin açıldığı tarihte geçerliliği olan yükümlülüğü (borcu yoktur veya borcu yapılandırılmıştır) bilgisinin beyan bilgisi,</w:t>
      </w:r>
    </w:p>
    <w:p w:rsidR="00CF48DC" w:rsidRDefault="009746E0">
      <w:pPr>
        <w:pStyle w:val="Gvdemetni0"/>
        <w:shd w:val="clear" w:color="auto" w:fill="auto"/>
        <w:tabs>
          <w:tab w:val="center" w:pos="2514"/>
          <w:tab w:val="left" w:pos="2694"/>
        </w:tabs>
        <w:spacing w:after="0" w:line="230" w:lineRule="exact"/>
        <w:ind w:left="20" w:firstLine="0"/>
        <w:jc w:val="both"/>
      </w:pPr>
      <w:r>
        <w:rPr>
          <w:rStyle w:val="Gvdemetnic"/>
        </w:rPr>
        <w:t>36/2009</w:t>
      </w:r>
      <w:r>
        <w:rPr>
          <w:rStyle w:val="Gvdemetnic"/>
        </w:rPr>
        <w:tab/>
        <w:t>(8)</w:t>
      </w:r>
      <w:r>
        <w:rPr>
          <w:rStyle w:val="Gvdemetnic"/>
        </w:rPr>
        <w:tab/>
        <w:t>İhtiyat Sandığından Dairesinden, tekliflerin açıldığı talihte</w:t>
      </w:r>
    </w:p>
    <w:p w:rsidR="00CF48DC" w:rsidRDefault="009746E0">
      <w:pPr>
        <w:pStyle w:val="Gvdemetni0"/>
        <w:shd w:val="clear" w:color="auto" w:fill="auto"/>
        <w:tabs>
          <w:tab w:val="left" w:pos="2694"/>
        </w:tabs>
        <w:spacing w:after="0" w:line="230" w:lineRule="exact"/>
        <w:ind w:left="20" w:firstLine="0"/>
        <w:jc w:val="both"/>
      </w:pPr>
      <w:r>
        <w:rPr>
          <w:rStyle w:val="Gvdemetnic"/>
        </w:rPr>
        <w:t>42/2010</w:t>
      </w:r>
      <w:r>
        <w:rPr>
          <w:rStyle w:val="Gvdemetnic"/>
        </w:rPr>
        <w:tab/>
        <w:t>geçerliliği olan yükümlülüğü</w:t>
      </w:r>
      <w:r>
        <w:rPr>
          <w:rStyle w:val="Gvdemetnic"/>
        </w:rPr>
        <w:t xml:space="preserve"> (borcu yoktur veya borcu</w:t>
      </w:r>
    </w:p>
    <w:p w:rsidR="00CF48DC" w:rsidRDefault="009746E0">
      <w:pPr>
        <w:pStyle w:val="Gvdemetni0"/>
        <w:shd w:val="clear" w:color="auto" w:fill="auto"/>
        <w:tabs>
          <w:tab w:val="left" w:pos="2694"/>
        </w:tabs>
        <w:spacing w:after="0" w:line="230" w:lineRule="exact"/>
        <w:ind w:left="20" w:firstLine="0"/>
        <w:jc w:val="both"/>
      </w:pPr>
      <w:r>
        <w:rPr>
          <w:rStyle w:val="Gvdemetnic"/>
        </w:rPr>
        <w:t>3/2012 -</w:t>
      </w:r>
      <w:r>
        <w:rPr>
          <w:rStyle w:val="Gvdemetnic"/>
        </w:rPr>
        <w:tab/>
        <w:t>yapılandırılmıştır) bilgisinin beyan bilgisi,</w:t>
      </w:r>
    </w:p>
    <w:p w:rsidR="00CF48DC" w:rsidRDefault="009746E0">
      <w:pPr>
        <w:pStyle w:val="Gvdemetni0"/>
        <w:numPr>
          <w:ilvl w:val="0"/>
          <w:numId w:val="242"/>
        </w:numPr>
        <w:shd w:val="clear" w:color="auto" w:fill="auto"/>
        <w:tabs>
          <w:tab w:val="left" w:pos="1311"/>
        </w:tabs>
        <w:spacing w:line="230" w:lineRule="exact"/>
        <w:ind w:left="1020" w:right="40" w:firstLine="0"/>
        <w:jc w:val="both"/>
      </w:pPr>
      <w:r>
        <w:rPr>
          <w:rStyle w:val="Gvdemetnic"/>
        </w:rPr>
        <w:t>Rekabet Yasası uyarınca ödenmemiş para cezası bulunmadığına dair beyan.</w:t>
      </w:r>
    </w:p>
    <w:p w:rsidR="00CF48DC" w:rsidRDefault="009746E0">
      <w:pPr>
        <w:pStyle w:val="Gvdemetni0"/>
        <w:numPr>
          <w:ilvl w:val="0"/>
          <w:numId w:val="239"/>
        </w:numPr>
        <w:shd w:val="clear" w:color="auto" w:fill="auto"/>
        <w:tabs>
          <w:tab w:val="left" w:pos="1311"/>
        </w:tabs>
        <w:spacing w:after="0" w:line="230" w:lineRule="exact"/>
        <w:ind w:left="1020" w:firstLine="0"/>
        <w:jc w:val="both"/>
      </w:pPr>
      <w:r>
        <w:rPr>
          <w:noProof/>
        </w:rPr>
        <mc:AlternateContent>
          <mc:Choice Requires="wps">
            <w:drawing>
              <wp:anchor distT="453390" distB="0" distL="63500" distR="63500" simplePos="0" relativeHeight="377487252" behindDoc="1" locked="0" layoutInCell="1" allowOverlap="1">
                <wp:simplePos x="0" y="0"/>
                <wp:positionH relativeFrom="margin">
                  <wp:posOffset>21590</wp:posOffset>
                </wp:positionH>
                <wp:positionV relativeFrom="paragraph">
                  <wp:posOffset>-13335</wp:posOffset>
                </wp:positionV>
                <wp:extent cx="717550" cy="857250"/>
                <wp:effectExtent l="2540" t="0" r="3810" b="3810"/>
                <wp:wrapSquare wrapText="bothSides"/>
                <wp:docPr id="141"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0" cy="857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30" w:lineRule="exact"/>
                              <w:ind w:right="120"/>
                              <w:jc w:val="both"/>
                            </w:pPr>
                            <w:r>
                              <w:rPr>
                                <w:rStyle w:val="Gvdemetni8Exact"/>
                                <w:b/>
                                <w:bCs/>
                                <w:spacing w:val="0"/>
                              </w:rPr>
                              <w:t>Mesleki 46. ve Teknik Yeterliliğinin Belirlenmesind e Kullanılacak Belgeler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2" o:spid="_x0000_s1182" type="#_x0000_t202" style="position:absolute;left:0;text-align:left;margin-left:1.7pt;margin-top:-1.05pt;width:56.5pt;height:67.5pt;z-index:-125829228;visibility:visible;mso-wrap-style:square;mso-width-percent:0;mso-height-percent:0;mso-wrap-distance-left:5pt;mso-wrap-distance-top:35.7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PuErwIAALUFAAAOAAAAZHJzL2Uyb0RvYy54bWysVG1vmzAQ/j5p/8Hyd8LLIAmopGpCmCZ1&#10;L1K7H+CACdbAZrYT6Kr9951NSNNWk6ZtfLAO+/zcPXeP7+p6aBt0pFIxwVPszzyMKC9Eyfg+xV/v&#10;c2eJkdKEl6QRnKb4gSp8vXr75qrvEhqIWjQllQhAuEr6LsW11l3iuqqoaUvUTHSUw2ElZEs0/Mq9&#10;W0rSA3rbuIHnzd1eyLKToqBKwW42HuKVxa8qWujPVaWoRk2KITdtV2nXnVnd1RVJ9pJ0NStOaZC/&#10;yKIljEPQM1RGNEEHyV5BtayQQolKzwrRuqKqWEEtB2Djey/Y3NWko5YLFEd15zKp/wdbfDp+kYiV&#10;0LvQx4iTFpp0TweN1mJAvheYCvWdSsDxrgNXPcABeFu2qrsVxTeFuNjUhO/pjZSirykpIUPf3HQv&#10;ro44yoDs+o+ihEDkoIUFGirZmvJBQRCgQ6cezt0xyRSwufAXUQQnBRwto0UAtolAkulyJ5V+T0WL&#10;jJFiCc234OR4q/ToOrmYWFzkrGlgnyQNf7YBmOMOhIar5swkYfv5GHvxdrldhk4YzLdO6GWZc5Nv&#10;QmeeQ37Zu2yzyfyfJq4fJjUrS8pNmElbfvhnvTupfFTFWV1KNKw0cCYlJfe7TSPRkYC2c/udCnLh&#10;5j5Pw9YLuLyg5Aehtw5iJ58vF06Yh5ETL7yl4/nxOp57YRxm+XNKt4zTf6eE+hTHURCNWvotN89+&#10;r7mRpGUapkfDWlDE2YkkRoFbXtrWasKa0b4ohUn/qRTQ7qnRVq9GoqNY9bAbxscRzU18o+adKB9A&#10;wlKAxECNMPvAqIX8gVEPcyTF6vuBSIpR84HDMzBDZzLkZOwmg/ACrqZYYzSaGz0Op0Mn2b4G5Omh&#10;3cBTyZmV8VMWpwcGs8GyOc0xM3wu/63X07Rd/QIAAP//AwBQSwMEFAAGAAgAAAAhAD1V2cvcAAAA&#10;CAEAAA8AAABkcnMvZG93bnJldi54bWxMjzFPwzAQhXck/oN1SCyodZyiiIY4FUKwsNGysLnxkUTY&#10;5yh2k9Bfz3WC7e7e07vvVbvFOzHhGPtAGtQ6A4HUBNtTq+Hj8Lp6ABGTIWtcINTwgxF29fVVZUob&#10;ZnrHaZ9awSEUS6OhS2kopYxNh97EdRiQWPsKozeJ17GVdjQzh3sn8ywrpDc98YfODPjcYfO9P3kN&#10;xfIy3L1tMZ/PjZvo86xUQqX17c3y9Agi4ZL+zHDBZ3SomekYTmSjcBo292zUsMoViIusCj4cedjk&#10;W5B1Jf8XqH8BAAD//wMAUEsBAi0AFAAGAAgAAAAhALaDOJL+AAAA4QEAABMAAAAAAAAAAAAAAAAA&#10;AAAAAFtDb250ZW50X1R5cGVzXS54bWxQSwECLQAUAAYACAAAACEAOP0h/9YAAACUAQAACwAAAAAA&#10;AAAAAAAAAAAvAQAAX3JlbHMvLnJlbHNQSwECLQAUAAYACAAAACEANRD7hK8CAAC1BQAADgAAAAAA&#10;AAAAAAAAAAAuAgAAZHJzL2Uyb0RvYy54bWxQSwECLQAUAAYACAAAACEAPVXZy9wAAAAIAQAADwAA&#10;AAAAAAAAAAAAAAAJBQAAZHJzL2Rvd25yZXYueG1sUEsFBgAAAAAEAAQA8wAAABIGAAAAAA==&#10;" filled="f" stroked="f">
                <v:textbox style="mso-fit-shape-to-text:t" inset="0,0,0,0">
                  <w:txbxContent>
                    <w:p w:rsidR="00CF48DC" w:rsidRDefault="009746E0">
                      <w:pPr>
                        <w:pStyle w:val="Gvdemetni80"/>
                        <w:shd w:val="clear" w:color="auto" w:fill="auto"/>
                        <w:spacing w:before="0" w:line="230" w:lineRule="exact"/>
                        <w:ind w:right="120"/>
                        <w:jc w:val="both"/>
                      </w:pPr>
                      <w:r>
                        <w:rPr>
                          <w:rStyle w:val="Gvdemetni8Exact"/>
                          <w:b/>
                          <w:bCs/>
                          <w:spacing w:val="0"/>
                        </w:rPr>
                        <w:t>Mesleki 46. ve Teknik Yeterliliğinin Belirlenmesind e Kullanılacak Belgeler</w:t>
                      </w:r>
                    </w:p>
                  </w:txbxContent>
                </v:textbox>
                <w10:wrap type="square" anchorx="margin"/>
              </v:shape>
            </w:pict>
          </mc:Fallback>
        </mc:AlternateContent>
      </w:r>
      <w:r>
        <w:rPr>
          <w:rStyle w:val="Gvdemetnic"/>
        </w:rPr>
        <w:t xml:space="preserve">Yüklenici iş bitirme </w:t>
      </w:r>
      <w:r>
        <w:rPr>
          <w:rStyle w:val="Gvdemetnic"/>
        </w:rPr>
        <w:t>belgesi,</w:t>
      </w:r>
    </w:p>
    <w:p w:rsidR="00CF48DC" w:rsidRDefault="009746E0">
      <w:pPr>
        <w:pStyle w:val="Gvdemetni0"/>
        <w:numPr>
          <w:ilvl w:val="0"/>
          <w:numId w:val="239"/>
        </w:numPr>
        <w:shd w:val="clear" w:color="auto" w:fill="auto"/>
        <w:tabs>
          <w:tab w:val="left" w:pos="1311"/>
        </w:tabs>
        <w:spacing w:after="0" w:line="230" w:lineRule="exact"/>
        <w:ind w:left="1020" w:firstLine="0"/>
        <w:jc w:val="both"/>
      </w:pPr>
      <w:r>
        <w:rPr>
          <w:rStyle w:val="Gvdemetnic"/>
        </w:rPr>
        <w:t>İşe başlama belgesi,</w:t>
      </w:r>
    </w:p>
    <w:p w:rsidR="00CF48DC" w:rsidRDefault="009746E0">
      <w:pPr>
        <w:pStyle w:val="Gvdemetni0"/>
        <w:numPr>
          <w:ilvl w:val="0"/>
          <w:numId w:val="239"/>
        </w:numPr>
        <w:shd w:val="clear" w:color="auto" w:fill="auto"/>
        <w:tabs>
          <w:tab w:val="left" w:pos="1311"/>
        </w:tabs>
        <w:spacing w:after="0" w:line="230" w:lineRule="exact"/>
        <w:ind w:left="1020" w:firstLine="0"/>
        <w:jc w:val="both"/>
      </w:pPr>
      <w:r>
        <w:rPr>
          <w:rStyle w:val="Gvdemetnic"/>
        </w:rPr>
        <w:t>Onay belgesi,</w:t>
      </w:r>
    </w:p>
    <w:p w:rsidR="00CF48DC" w:rsidRDefault="009746E0">
      <w:pPr>
        <w:pStyle w:val="Gvdemetni0"/>
        <w:numPr>
          <w:ilvl w:val="0"/>
          <w:numId w:val="239"/>
        </w:numPr>
        <w:shd w:val="clear" w:color="auto" w:fill="auto"/>
        <w:tabs>
          <w:tab w:val="left" w:pos="1311"/>
        </w:tabs>
        <w:spacing w:after="0" w:line="230" w:lineRule="exact"/>
        <w:ind w:left="1020" w:firstLine="0"/>
        <w:jc w:val="both"/>
      </w:pPr>
      <w:r>
        <w:rPr>
          <w:rStyle w:val="Gvdemetnic"/>
        </w:rPr>
        <w:t>Benzer iş belgesi,</w:t>
      </w:r>
    </w:p>
    <w:p w:rsidR="00CF48DC" w:rsidRDefault="009746E0">
      <w:pPr>
        <w:pStyle w:val="Gvdemetni0"/>
        <w:numPr>
          <w:ilvl w:val="0"/>
          <w:numId w:val="239"/>
        </w:numPr>
        <w:shd w:val="clear" w:color="auto" w:fill="auto"/>
        <w:tabs>
          <w:tab w:val="left" w:pos="1311"/>
        </w:tabs>
        <w:spacing w:after="0" w:line="230" w:lineRule="exact"/>
        <w:ind w:left="1020" w:firstLine="0"/>
        <w:jc w:val="both"/>
      </w:pPr>
      <w:r>
        <w:rPr>
          <w:rStyle w:val="Gvdemetnic"/>
        </w:rPr>
        <w:t>Elde bulunan iş beyannamesi,</w:t>
      </w:r>
    </w:p>
    <w:p w:rsidR="00CF48DC" w:rsidRDefault="009746E0">
      <w:pPr>
        <w:pStyle w:val="Gvdemetni0"/>
        <w:numPr>
          <w:ilvl w:val="0"/>
          <w:numId w:val="239"/>
        </w:numPr>
        <w:shd w:val="clear" w:color="auto" w:fill="auto"/>
        <w:tabs>
          <w:tab w:val="left" w:pos="1311"/>
        </w:tabs>
        <w:spacing w:after="0" w:line="230" w:lineRule="exact"/>
        <w:ind w:left="1020" w:firstLine="0"/>
        <w:jc w:val="both"/>
      </w:pPr>
      <w:r>
        <w:rPr>
          <w:rStyle w:val="Gvdemetnic"/>
        </w:rPr>
        <w:t>Yıllık gelirler toplamı beyannamesi (ciro),</w:t>
      </w:r>
    </w:p>
    <w:p w:rsidR="00CF48DC" w:rsidRDefault="009746E0">
      <w:pPr>
        <w:pStyle w:val="Gvdemetni0"/>
        <w:numPr>
          <w:ilvl w:val="0"/>
          <w:numId w:val="239"/>
        </w:numPr>
        <w:shd w:val="clear" w:color="auto" w:fill="auto"/>
        <w:tabs>
          <w:tab w:val="left" w:pos="2694"/>
        </w:tabs>
        <w:spacing w:after="0" w:line="230" w:lineRule="exact"/>
        <w:ind w:left="2700" w:hanging="280"/>
        <w:jc w:val="both"/>
      </w:pPr>
      <w:r>
        <w:rPr>
          <w:rStyle w:val="Gvdemetnic"/>
        </w:rPr>
        <w:t>Kar/zarar durumunu gösteren belge,</w:t>
      </w:r>
    </w:p>
    <w:p w:rsidR="00CF48DC" w:rsidRDefault="009746E0">
      <w:pPr>
        <w:pStyle w:val="Gvdemetni0"/>
        <w:numPr>
          <w:ilvl w:val="0"/>
          <w:numId w:val="239"/>
        </w:numPr>
        <w:shd w:val="clear" w:color="auto" w:fill="auto"/>
        <w:tabs>
          <w:tab w:val="left" w:pos="2694"/>
        </w:tabs>
        <w:spacing w:after="0" w:line="230" w:lineRule="exact"/>
        <w:ind w:left="2700" w:hanging="280"/>
        <w:jc w:val="both"/>
      </w:pPr>
      <w:r>
        <w:rPr>
          <w:rStyle w:val="Gvdemetnic"/>
        </w:rPr>
        <w:t>Mezuniyet belgeleri,</w:t>
      </w:r>
    </w:p>
    <w:p w:rsidR="00CF48DC" w:rsidRDefault="009746E0">
      <w:pPr>
        <w:pStyle w:val="Gvdemetni0"/>
        <w:numPr>
          <w:ilvl w:val="0"/>
          <w:numId w:val="239"/>
        </w:numPr>
        <w:shd w:val="clear" w:color="auto" w:fill="auto"/>
        <w:tabs>
          <w:tab w:val="left" w:pos="2694"/>
          <w:tab w:val="left" w:pos="5809"/>
          <w:tab w:val="center" w:pos="6582"/>
          <w:tab w:val="center" w:pos="6841"/>
        </w:tabs>
        <w:spacing w:after="0" w:line="230" w:lineRule="exact"/>
        <w:ind w:left="2700" w:hanging="280"/>
        <w:jc w:val="both"/>
      </w:pPr>
      <w:r>
        <w:rPr>
          <w:rStyle w:val="Gvdemetnic"/>
        </w:rPr>
        <w:t>İhale Katılımcısının organizasyon</w:t>
      </w:r>
      <w:r>
        <w:rPr>
          <w:rStyle w:val="Gvdemetnic"/>
        </w:rPr>
        <w:tab/>
        <w:t>yapısı</w:t>
      </w:r>
      <w:r>
        <w:rPr>
          <w:rStyle w:val="Gvdemetnic"/>
        </w:rPr>
        <w:tab/>
        <w:t>ve</w:t>
      </w:r>
      <w:r>
        <w:rPr>
          <w:rStyle w:val="Gvdemetnic"/>
        </w:rPr>
        <w:tab/>
        <w:t>personel</w:t>
      </w:r>
    </w:p>
    <w:p w:rsidR="00CF48DC" w:rsidRDefault="009746E0">
      <w:pPr>
        <w:pStyle w:val="Gvdemetni0"/>
        <w:shd w:val="clear" w:color="auto" w:fill="auto"/>
        <w:spacing w:after="0" w:line="230" w:lineRule="exact"/>
        <w:ind w:left="2700" w:firstLine="0"/>
        <w:jc w:val="left"/>
      </w:pPr>
      <w:r>
        <w:rPr>
          <w:rStyle w:val="Gvdemetnic"/>
        </w:rPr>
        <w:t xml:space="preserve">durumuna </w:t>
      </w:r>
      <w:r>
        <w:rPr>
          <w:rStyle w:val="Gvdemetnic"/>
        </w:rPr>
        <w:t>ilişldn belgeler,</w:t>
      </w:r>
    </w:p>
    <w:p w:rsidR="00CF48DC" w:rsidRDefault="009746E0">
      <w:pPr>
        <w:pStyle w:val="Gvdemetni0"/>
        <w:numPr>
          <w:ilvl w:val="0"/>
          <w:numId w:val="239"/>
        </w:numPr>
        <w:shd w:val="clear" w:color="auto" w:fill="auto"/>
        <w:tabs>
          <w:tab w:val="left" w:pos="3209"/>
          <w:tab w:val="left" w:pos="5809"/>
          <w:tab w:val="right" w:pos="7545"/>
        </w:tabs>
        <w:spacing w:after="0" w:line="230" w:lineRule="exact"/>
        <w:ind w:left="2700" w:hanging="280"/>
        <w:jc w:val="both"/>
      </w:pPr>
      <w:r>
        <w:rPr>
          <w:rStyle w:val="Gvdemetnic"/>
        </w:rPr>
        <w:t>Makine* teçhizat ve diğer</w:t>
      </w:r>
      <w:r>
        <w:rPr>
          <w:rStyle w:val="Gvdemetnic"/>
        </w:rPr>
        <w:tab/>
        <w:t>ekipmanlara</w:t>
      </w:r>
      <w:r>
        <w:rPr>
          <w:rStyle w:val="Gvdemetnic"/>
        </w:rPr>
        <w:tab/>
        <w:t>ilişldn</w:t>
      </w:r>
    </w:p>
    <w:p w:rsidR="00CF48DC" w:rsidRDefault="009746E0">
      <w:pPr>
        <w:pStyle w:val="Gvdemetni0"/>
        <w:shd w:val="clear" w:color="auto" w:fill="auto"/>
        <w:spacing w:after="0" w:line="230" w:lineRule="exact"/>
        <w:ind w:left="2700" w:firstLine="0"/>
        <w:jc w:val="left"/>
      </w:pPr>
      <w:r>
        <w:rPr>
          <w:rStyle w:val="Gvdemetnic"/>
        </w:rPr>
        <w:t>belgeler,</w:t>
      </w:r>
    </w:p>
    <w:p w:rsidR="00CF48DC" w:rsidRDefault="009746E0">
      <w:pPr>
        <w:pStyle w:val="Gvdemetni0"/>
        <w:numPr>
          <w:ilvl w:val="0"/>
          <w:numId w:val="239"/>
        </w:numPr>
        <w:shd w:val="clear" w:color="auto" w:fill="auto"/>
        <w:tabs>
          <w:tab w:val="left" w:pos="3209"/>
        </w:tabs>
        <w:spacing w:after="0" w:line="230" w:lineRule="exact"/>
        <w:ind w:left="2700" w:hanging="280"/>
        <w:jc w:val="both"/>
      </w:pPr>
      <w:r>
        <w:rPr>
          <w:rStyle w:val="Gvdemetnic"/>
        </w:rPr>
        <w:t>Kalite yönetim sistem belgesi,</w:t>
      </w:r>
    </w:p>
    <w:p w:rsidR="00CF48DC" w:rsidRDefault="009746E0">
      <w:pPr>
        <w:pStyle w:val="Gvdemetni0"/>
        <w:numPr>
          <w:ilvl w:val="0"/>
          <w:numId w:val="239"/>
        </w:numPr>
        <w:shd w:val="clear" w:color="auto" w:fill="auto"/>
        <w:tabs>
          <w:tab w:val="left" w:pos="3209"/>
        </w:tabs>
        <w:spacing w:after="0" w:line="230" w:lineRule="exact"/>
        <w:ind w:left="2700" w:hanging="280"/>
        <w:jc w:val="both"/>
      </w:pPr>
      <w:r>
        <w:rPr>
          <w:rStyle w:val="Gvdemetnic"/>
        </w:rPr>
        <w:t>Çevre yönetim sistem belgesi,</w:t>
      </w:r>
    </w:p>
    <w:p w:rsidR="00CF48DC" w:rsidRDefault="009746E0">
      <w:pPr>
        <w:pStyle w:val="Gvdemetni0"/>
        <w:numPr>
          <w:ilvl w:val="0"/>
          <w:numId w:val="239"/>
        </w:numPr>
        <w:shd w:val="clear" w:color="auto" w:fill="auto"/>
        <w:tabs>
          <w:tab w:val="left" w:pos="3209"/>
        </w:tabs>
        <w:spacing w:after="0" w:line="230" w:lineRule="exact"/>
        <w:ind w:left="2700" w:hanging="280"/>
        <w:jc w:val="both"/>
      </w:pPr>
      <w:r>
        <w:rPr>
          <w:rStyle w:val="Gvdemetnic"/>
        </w:rPr>
        <w:t>Sosyal güvenlik prim ödemelerini gösteren belgeler.</w:t>
      </w:r>
      <w:r>
        <w:br w:type="page"/>
      </w:r>
    </w:p>
    <w:p w:rsidR="00CF48DC" w:rsidRDefault="009746E0">
      <w:pPr>
        <w:pStyle w:val="Balk60"/>
        <w:keepNext/>
        <w:keepLines/>
        <w:shd w:val="clear" w:color="auto" w:fill="auto"/>
        <w:spacing w:after="338" w:line="210" w:lineRule="exact"/>
        <w:ind w:left="3700"/>
        <w:jc w:val="left"/>
      </w:pPr>
      <w:bookmarkStart w:id="76" w:name="bookmark75"/>
      <w:r>
        <w:rPr>
          <w:rStyle w:val="Balk61"/>
        </w:rPr>
        <w:t>2248</w:t>
      </w:r>
      <w:bookmarkEnd w:id="76"/>
    </w:p>
    <w:p w:rsidR="00CF48DC" w:rsidRDefault="009746E0">
      <w:pPr>
        <w:pStyle w:val="Gvdemetni0"/>
        <w:shd w:val="clear" w:color="auto" w:fill="auto"/>
        <w:tabs>
          <w:tab w:val="left" w:pos="1622"/>
        </w:tabs>
        <w:spacing w:after="0" w:line="230" w:lineRule="exact"/>
        <w:ind w:firstLine="0"/>
        <w:jc w:val="both"/>
      </w:pPr>
      <w:r>
        <w:rPr>
          <w:rStyle w:val="GvdemetniKaln"/>
        </w:rPr>
        <w:t>Tekliflerin 47.</w:t>
      </w:r>
      <w:r>
        <w:rPr>
          <w:rStyle w:val="GvdemetniKaln"/>
        </w:rPr>
        <w:tab/>
      </w:r>
      <w:r>
        <w:rPr>
          <w:rStyle w:val="Gvdemetnic"/>
        </w:rPr>
        <w:t xml:space="preserve">' Yasasının </w:t>
      </w:r>
      <w:r>
        <w:rPr>
          <w:rStyle w:val="GvdemetniKaln"/>
        </w:rPr>
        <w:t>7</w:t>
      </w:r>
      <w:r>
        <w:rPr>
          <w:rStyle w:val="Gvdemetnic"/>
        </w:rPr>
        <w:t>Tuncu maddesi kapsamına ilaveten;</w:t>
      </w:r>
    </w:p>
    <w:p w:rsidR="00CF48DC" w:rsidRDefault="009746E0">
      <w:pPr>
        <w:pStyle w:val="Gvdemetni0"/>
        <w:shd w:val="clear" w:color="auto" w:fill="auto"/>
        <w:tabs>
          <w:tab w:val="left" w:pos="1855"/>
        </w:tabs>
        <w:spacing w:after="0" w:line="230" w:lineRule="exact"/>
        <w:ind w:firstLine="0"/>
        <w:jc w:val="both"/>
      </w:pPr>
      <w:r>
        <w:rPr>
          <w:rStyle w:val="GvdemetniKaln"/>
        </w:rPr>
        <w:t>Açılması</w:t>
      </w:r>
      <w:r>
        <w:rPr>
          <w:rStyle w:val="GvdemetniKaln"/>
        </w:rPr>
        <w:tab/>
        <w:t xml:space="preserve">(1) </w:t>
      </w:r>
      <w:r>
        <w:rPr>
          <w:rStyle w:val="Gvdemetnic"/>
        </w:rPr>
        <w:t>Teklifler, ihale ilanında belirtilen son teklif verme gün ve saatine</w:t>
      </w:r>
    </w:p>
    <w:p w:rsidR="00CF48DC" w:rsidRDefault="009746E0">
      <w:pPr>
        <w:pStyle w:val="Gvdemetni0"/>
        <w:shd w:val="clear" w:color="auto" w:fill="auto"/>
        <w:spacing w:after="0" w:line="230" w:lineRule="exact"/>
        <w:ind w:left="2100" w:firstLine="0"/>
        <w:jc w:val="left"/>
      </w:pPr>
      <w:r>
        <w:rPr>
          <w:rStyle w:val="Gvdemetnic"/>
        </w:rPr>
        <w:t>kadar İhale Komisyonlarının belirleyeceği yere teslim edilir. Son</w:t>
      </w:r>
    </w:p>
    <w:p w:rsidR="00CF48DC" w:rsidRDefault="009746E0">
      <w:pPr>
        <w:pStyle w:val="Gvdemetni0"/>
        <w:shd w:val="clear" w:color="auto" w:fill="auto"/>
        <w:tabs>
          <w:tab w:val="left" w:leader="dot" w:pos="1855"/>
        </w:tabs>
        <w:spacing w:after="0" w:line="230" w:lineRule="exact"/>
        <w:ind w:left="1060" w:firstLine="0"/>
        <w:jc w:val="both"/>
      </w:pPr>
      <w:r>
        <w:rPr>
          <w:rStyle w:val="Gvdemetnic"/>
        </w:rPr>
        <w:tab/>
        <w:t xml:space="preserve"> teldif verme süresinden sonra verilen teklifler kabul edilmez ve-</w:t>
      </w:r>
    </w:p>
    <w:p w:rsidR="00CF48DC" w:rsidRDefault="009746E0">
      <w:pPr>
        <w:pStyle w:val="Gvdemetni0"/>
        <w:shd w:val="clear" w:color="auto" w:fill="auto"/>
        <w:spacing w:after="0" w:line="230" w:lineRule="exact"/>
        <w:ind w:left="2100" w:firstLine="0"/>
        <w:jc w:val="left"/>
      </w:pPr>
      <w:r>
        <w:rPr>
          <w:rStyle w:val="Gvdemetnic"/>
        </w:rPr>
        <w:t>açıhnaksızm iade edilir.</w:t>
      </w:r>
    </w:p>
    <w:p w:rsidR="00CF48DC" w:rsidRDefault="009746E0">
      <w:pPr>
        <w:pStyle w:val="Gvdemetni0"/>
        <w:numPr>
          <w:ilvl w:val="0"/>
          <w:numId w:val="243"/>
        </w:numPr>
        <w:shd w:val="clear" w:color="auto" w:fill="auto"/>
        <w:tabs>
          <w:tab w:val="left" w:pos="2092"/>
        </w:tabs>
        <w:spacing w:after="0" w:line="230" w:lineRule="exact"/>
        <w:ind w:left="2100" w:right="40" w:hanging="300"/>
        <w:jc w:val="both"/>
      </w:pPr>
      <w:r>
        <w:rPr>
          <w:rStyle w:val="Gvdemetnic"/>
        </w:rPr>
        <w:t>İhale Komisyonl</w:t>
      </w:r>
      <w:r>
        <w:rPr>
          <w:rStyle w:val="Gvdemetnic"/>
        </w:rPr>
        <w:t>arı tarafından ihale dokümanında belirtilen saatte kaç teldif verilmiş olduğu bir tutanalda tespit edilerek, hazır bulunanlara duyurulur. İhale Komisyonları teklif zarflarını ihale sıra numarasına göre inceler. İhale dokümanlarında ihale katılım şartı olar</w:t>
      </w:r>
      <w:r>
        <w:rPr>
          <w:rStyle w:val="Gvdemetnic"/>
        </w:rPr>
        <w:t>ak istenen belgelerin herhangi birinin dosyada sunulmamış olması, belgelerin şartnamede belirtilen usule göre düzenlenmemiş olması veya üzerinde kazıntı ve/veya usulüne göre yapılmamış silinti ve karalama olması, yetkili kişi veya kişiler tarafından imzala</w:t>
      </w:r>
      <w:r>
        <w:rPr>
          <w:rStyle w:val="Gvdemetnic"/>
        </w:rPr>
        <w:t>nmamış olması, birim ve/veya toplam fiyatın eksik olması ve belirtilen ilgili dokümanların herhangi birinde doldurulması gereken kısım veya kısımların eksik bırakılmamış olması kontrol edilir. Bu kontroller sonrasında, uygun olmayan zarflar bir tutanak ile</w:t>
      </w:r>
      <w:r>
        <w:rPr>
          <w:rStyle w:val="Gvdemetnic"/>
        </w:rPr>
        <w:t xml:space="preserve"> belirlenerek değerlendirmeye alınmaz, zarf açılmadan ve okunmadan İhale Katılımcısına iade ed</w:t>
      </w:r>
      <w:r>
        <w:rPr>
          <w:rStyle w:val="Gvdemetnid"/>
        </w:rPr>
        <w:t>ilir</w:t>
      </w:r>
      <w:r>
        <w:rPr>
          <w:rStyle w:val="Gvdemetnic"/>
        </w:rPr>
        <w:t>.</w:t>
      </w:r>
    </w:p>
    <w:p w:rsidR="00CF48DC" w:rsidRDefault="009746E0">
      <w:pPr>
        <w:pStyle w:val="Gvdemetni0"/>
        <w:numPr>
          <w:ilvl w:val="0"/>
          <w:numId w:val="243"/>
        </w:numPr>
        <w:shd w:val="clear" w:color="auto" w:fill="auto"/>
        <w:tabs>
          <w:tab w:val="left" w:pos="2092"/>
        </w:tabs>
        <w:spacing w:after="0" w:line="230" w:lineRule="exact"/>
        <w:ind w:left="2100" w:right="40" w:hanging="300"/>
        <w:jc w:val="both"/>
      </w:pPr>
      <w:r>
        <w:rPr>
          <w:rStyle w:val="Gvdemetnic"/>
        </w:rPr>
        <w:t>İstenen belgelerden herhangi birinin ihale dokümanlarında belirtildiği şekilde sunulmamış olduğu tespit edilen İhale Katılımcıların teklifleri açıklanmaz, d</w:t>
      </w:r>
      <w:r>
        <w:rPr>
          <w:rStyle w:val="Gvdemetnic"/>
        </w:rPr>
        <w:t>eğerlendirme dışı bırakılır ve bir tutanak düzenlenerek İhale Komisyon üyeleri tarafından imzalanır. Yapım işleri için yapılan incelemelerde keşif bedeli üzerindeki teklifler değerlendirmeye alınmaz ve geçersiz teldif olarak değerlendirme dışı bırakılır. A</w:t>
      </w:r>
      <w:r>
        <w:rPr>
          <w:rStyle w:val="Gvdemetnic"/>
        </w:rPr>
        <w:t>ncak, tüm tekliflerin keşif bedeli üzerinde olması halinde tüm İhale Katılımcıları pazarlığa davet edilir.</w:t>
      </w:r>
    </w:p>
    <w:p w:rsidR="00CF48DC" w:rsidRDefault="009746E0">
      <w:pPr>
        <w:pStyle w:val="Gvdemetni0"/>
        <w:numPr>
          <w:ilvl w:val="0"/>
          <w:numId w:val="243"/>
        </w:numPr>
        <w:shd w:val="clear" w:color="auto" w:fill="auto"/>
        <w:tabs>
          <w:tab w:val="left" w:pos="2092"/>
        </w:tabs>
        <w:spacing w:after="0" w:line="230" w:lineRule="exact"/>
        <w:ind w:left="2100" w:right="40" w:hanging="300"/>
        <w:jc w:val="both"/>
      </w:pPr>
      <w:r>
        <w:rPr>
          <w:rStyle w:val="Gvdemetnic"/>
        </w:rPr>
        <w:t>Katılım şartı olarak ihale dokümanlarında belirtilen belgelerden herhangi birinin „eksik olması halinde bu belgeler tamamlattınlamaz.</w:t>
      </w:r>
    </w:p>
    <w:p w:rsidR="00CF48DC" w:rsidRDefault="009746E0">
      <w:pPr>
        <w:pStyle w:val="Gvdemetni0"/>
        <w:numPr>
          <w:ilvl w:val="0"/>
          <w:numId w:val="243"/>
        </w:numPr>
        <w:shd w:val="clear" w:color="auto" w:fill="auto"/>
        <w:tabs>
          <w:tab w:val="left" w:pos="2092"/>
        </w:tabs>
        <w:spacing w:after="0" w:line="230" w:lineRule="exact"/>
        <w:ind w:left="2100" w:right="40" w:hanging="300"/>
        <w:jc w:val="both"/>
      </w:pPr>
      <w:r>
        <w:rPr>
          <w:rStyle w:val="Gvdemetnic"/>
        </w:rPr>
        <w:t>Belgeleri tamam</w:t>
      </w:r>
      <w:r>
        <w:rPr>
          <w:rStyle w:val="Gvdemetnic"/>
        </w:rPr>
        <w:t xml:space="preserve"> ve teklifler ile geçici teminatı usulüne uygun olan İhale Katılımcıları ve teklif fiyatları açıklanır. Bu işlemlere ilişkin hazırlanan tutanak İhale Komisyonu tarafından imzalanır.</w:t>
      </w:r>
    </w:p>
    <w:p w:rsidR="00CF48DC" w:rsidRDefault="009746E0">
      <w:pPr>
        <w:pStyle w:val="Gvdemetni0"/>
        <w:numPr>
          <w:ilvl w:val="0"/>
          <w:numId w:val="243"/>
        </w:numPr>
        <w:shd w:val="clear" w:color="auto" w:fill="auto"/>
        <w:tabs>
          <w:tab w:val="left" w:pos="2092"/>
        </w:tabs>
        <w:spacing w:after="0" w:line="230" w:lineRule="exact"/>
        <w:ind w:left="2100" w:right="40" w:hanging="300"/>
        <w:jc w:val="both"/>
      </w:pPr>
      <w:r>
        <w:rPr>
          <w:rStyle w:val="Gvdemetnic"/>
        </w:rPr>
        <w:t>Teklifler İhale Komisyonu tarafından değerlendirilmek üzere oturum kapatıl</w:t>
      </w:r>
      <w:r>
        <w:rPr>
          <w:rStyle w:val="Gvdemetnic"/>
        </w:rPr>
        <w:t>ır.</w:t>
      </w:r>
    </w:p>
    <w:p w:rsidR="00CF48DC" w:rsidRDefault="009746E0">
      <w:pPr>
        <w:pStyle w:val="Gvdemetni0"/>
        <w:numPr>
          <w:ilvl w:val="0"/>
          <w:numId w:val="243"/>
        </w:numPr>
        <w:shd w:val="clear" w:color="auto" w:fill="auto"/>
        <w:tabs>
          <w:tab w:val="left" w:pos="2092"/>
        </w:tabs>
        <w:spacing w:after="0" w:line="230" w:lineRule="exact"/>
        <w:ind w:left="2100" w:right="40" w:hanging="300"/>
        <w:jc w:val="both"/>
      </w:pPr>
      <w:r>
        <w:rPr>
          <w:rStyle w:val="Gvdemetnic"/>
        </w:rPr>
        <w:t>Tekliflerin açılıp okunmasından sonra incelenmesi, netleştirilmesi, değerlendirilmesi ve karşılaştırılması ile ilgili hiçbir bilgi, ihale kararma kadar açıklanamaz. Teklifi ve/veya başka İhale Katılımcısının teklifi ile ilgili itiraz ve/veya şikâyeti o</w:t>
      </w:r>
      <w:r>
        <w:rPr>
          <w:rStyle w:val="Gvdemetnic"/>
        </w:rPr>
        <w:t>lan İhale Katılımcısı, Yasa çerçevesinde, İhale Komisyonlarına yazılı bildirim yapar. Sözlü itirazlar dildcate alınmaz</w:t>
      </w:r>
    </w:p>
    <w:p w:rsidR="00CF48DC" w:rsidRDefault="009746E0">
      <w:pPr>
        <w:pStyle w:val="Gvdemetni0"/>
        <w:numPr>
          <w:ilvl w:val="0"/>
          <w:numId w:val="243"/>
        </w:numPr>
        <w:shd w:val="clear" w:color="auto" w:fill="auto"/>
        <w:tabs>
          <w:tab w:val="left" w:pos="2092"/>
        </w:tabs>
        <w:spacing w:after="0" w:line="230" w:lineRule="exact"/>
        <w:ind w:left="2100" w:right="40" w:hanging="300"/>
        <w:jc w:val="both"/>
      </w:pPr>
      <w:r>
        <w:rPr>
          <w:rStyle w:val="Gvdemetnic"/>
        </w:rPr>
        <w:t>İhaleye en az iki teldif verilmesi gerekir. Teklifler iki taneden az ise İhale Komisyonları zeyilname düzenleyerek ihaleyi ileri bir tari</w:t>
      </w:r>
      <w:r>
        <w:rPr>
          <w:rStyle w:val="Gvdemetnic"/>
        </w:rPr>
        <w:t>he erteler ve zeyilnamede ihalenin hangi tarih ve saate ertelendiğini bildirir.</w:t>
      </w:r>
    </w:p>
    <w:p w:rsidR="00CF48DC" w:rsidRDefault="009746E0">
      <w:pPr>
        <w:pStyle w:val="Gvdemetni0"/>
        <w:numPr>
          <w:ilvl w:val="0"/>
          <w:numId w:val="243"/>
        </w:numPr>
        <w:shd w:val="clear" w:color="auto" w:fill="auto"/>
        <w:tabs>
          <w:tab w:val="left" w:pos="2092"/>
        </w:tabs>
        <w:spacing w:after="0" w:line="230" w:lineRule="exact"/>
        <w:ind w:left="2100" w:right="40" w:hanging="300"/>
        <w:jc w:val="both"/>
      </w:pPr>
      <w:r>
        <w:rPr>
          <w:rStyle w:val="Gvdemetnic"/>
        </w:rPr>
        <w:t>İhale usullerine göre tekliflerin açılması ve açılması ile ilgili sair jşlemler Yasa çerçevesinde değişiklikler gösterebilir.</w:t>
      </w:r>
      <w:r>
        <w:br w:type="page"/>
      </w:r>
    </w:p>
    <w:p w:rsidR="00CF48DC" w:rsidRDefault="009746E0">
      <w:pPr>
        <w:pStyle w:val="Balk60"/>
        <w:keepNext/>
        <w:keepLines/>
        <w:shd w:val="clear" w:color="auto" w:fill="auto"/>
        <w:spacing w:after="108" w:line="210" w:lineRule="exact"/>
        <w:ind w:left="2120"/>
        <w:jc w:val="left"/>
      </w:pPr>
      <w:bookmarkStart w:id="77" w:name="bookmark76"/>
      <w:r>
        <w:rPr>
          <w:rStyle w:val="Balk61"/>
        </w:rPr>
        <w:t>2249</w:t>
      </w:r>
      <w:bookmarkEnd w:id="77"/>
    </w:p>
    <w:p w:rsidR="00CF48DC" w:rsidRDefault="009746E0">
      <w:pPr>
        <w:pStyle w:val="Gvdemetni0"/>
        <w:shd w:val="clear" w:color="auto" w:fill="auto"/>
        <w:spacing w:after="184" w:line="230" w:lineRule="exact"/>
        <w:ind w:left="20" w:right="40" w:firstLine="0"/>
        <w:jc w:val="both"/>
      </w:pPr>
      <w:r>
        <w:rPr>
          <w:noProof/>
        </w:rPr>
        <mc:AlternateContent>
          <mc:Choice Requires="wps">
            <w:drawing>
              <wp:anchor distT="0" distB="0" distL="63500" distR="63500" simplePos="0" relativeHeight="377487253" behindDoc="1" locked="0" layoutInCell="1" allowOverlap="1">
                <wp:simplePos x="0" y="0"/>
                <wp:positionH relativeFrom="margin">
                  <wp:posOffset>-408305</wp:posOffset>
                </wp:positionH>
                <wp:positionV relativeFrom="paragraph">
                  <wp:posOffset>-5715</wp:posOffset>
                </wp:positionV>
                <wp:extent cx="683260" cy="285750"/>
                <wp:effectExtent l="1270" t="3810" r="1270" b="0"/>
                <wp:wrapSquare wrapText="bothSides"/>
                <wp:docPr id="140"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26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21" w:lineRule="exact"/>
                              <w:ind w:right="100"/>
                              <w:jc w:val="both"/>
                            </w:pPr>
                            <w:r>
                              <w:rPr>
                                <w:rStyle w:val="Gvdemetni8Exact"/>
                                <w:b/>
                                <w:bCs/>
                                <w:spacing w:val="0"/>
                              </w:rPr>
                              <w:t>Tekliflerin 48, Değerlendirilin esi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1" o:spid="_x0000_s1183" type="#_x0000_t202" style="position:absolute;left:0;text-align:left;margin-left:-32.15pt;margin-top:-.45pt;width:53.8pt;height:22.5pt;z-index:-125829227;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g/sgIAALUFAAAOAAAAZHJzL2Uyb0RvYy54bWysVG1vmzAQ/j5p/8Hyd8pLgQAqqdoQpknd&#10;i9TuBzhggjWwme2EdNP++86mpEmrSdM2PqCz7/z4nrvHd3V96Du0p1IxwXPsX3gYUV6JmvFtjr88&#10;lE6CkdKE16QTnOb4kSp8vXz75mocMhqIVnQ1lQhAuMrGIcet1kPmuqpqaU/UhRgoB2cjZE80LOXW&#10;rSUZAb3v3MDzYncUsh6kqKhSsFtMTry0+E1DK/2paRTVqMsx5KbtX9r/xvzd5RXJtpIMLaue0iB/&#10;kUVPGIdLj1AF0QTtJHsF1bNKCiUafVGJ3hVNwypqOQAb33vB5r4lA7VcoDhqOJZJ/T/Y6uP+s0Ss&#10;ht6FUB9OemjSAz1odCsOyPd8U6FxUBkE3g8Qqg/ggGjLVg13ovqqEBerlvAtvZFSjC0lNWRoT7on&#10;RyccZUA24wdRw0Vkp4UFOjSyN+WDgiBAh0wej90xyVSwGSeXQQyeClxBEi0i2z2XZPPhQSr9jooe&#10;GSPHEppvwcn+TmmgAaFziLmLi5J1nRVAx882IHDagavhqPGZJGw/f6Reuk7WSeiEQbx2Qq8onJty&#10;FTpx6S+i4rJYrQr/p7nXD7OW1TXl5ppZW374Z717UvmkiqO6lOhYbeBMSkpuN6tOoj0BbZf2M82C&#10;5E/C3PM0rBu4vKDkB6F3G6ROGScLJyzDyEkXXuJ4fnqbxl6YhkV5TumOcfrvlNCY4zQKoklLv+Xm&#10;2e81N5L1TMP06Fif4+QYRDKjwDWvbWs1Yd1kn5TCpP9cCqjY3GirVyPRSaz6sDlMjyNazA9hI+pH&#10;kLAUIDFQI8w+MFohv2M0whzJsfq2I5Ji1L3n8AwgRM+GnI3NbBBewdEca4wmc6Wn4bQbJNu2gDw/&#10;tBt4KiWzMjZvasoCOJgFzAbL5mmOmeFzurZRz9N2+QsAAP//AwBQSwMEFAAGAAgAAAAhAGS4ajDa&#10;AAAABwEAAA8AAABkcnMvZG93bnJldi54bWxMjsFOwzAQRO9I/IO1SFxQ67iNIhriVAjBhRstF25u&#10;vCQR9jqK3ST061lOcNoZzWj2VfvFOzHhGPtAGtQ6A4HUBNtTq+H9+LK6BxGTIWtcINTwjRH29fVV&#10;ZUobZnrD6ZBawSMUS6OhS2kopYxNh97EdRiQOPsMozeJ7dhKO5qZx72TmywrpDc98YfODPjUYfN1&#10;OHsNxfI83L3ucDNfGjfRx0WphErr25vl8QFEwiX9leEXn9GhZqZTOJONwmlYFfmWqyx2IDjPt2xP&#10;fHMFsq7kf/76BwAA//8DAFBLAQItABQABgAIAAAAIQC2gziS/gAAAOEBAAATAAAAAAAAAAAAAAAA&#10;AAAAAABbQ29udGVudF9UeXBlc10ueG1sUEsBAi0AFAAGAAgAAAAhADj9If/WAAAAlAEAAAsAAAAA&#10;AAAAAAAAAAAALwEAAF9yZWxzLy5yZWxzUEsBAi0AFAAGAAgAAAAhAHX+uD+yAgAAtQUAAA4AAAAA&#10;AAAAAAAAAAAALgIAAGRycy9lMm9Eb2MueG1sUEsBAi0AFAAGAAgAAAAhAGS4ajDaAAAABwEAAA8A&#10;AAAAAAAAAAAAAAAADAUAAGRycy9kb3ducmV2LnhtbFBLBQYAAAAABAAEAPMAAAATBgAAAAA=&#10;" filled="f" stroked="f">
                <v:textbox style="mso-fit-shape-to-text:t" inset="0,0,0,0">
                  <w:txbxContent>
                    <w:p w:rsidR="00CF48DC" w:rsidRDefault="009746E0">
                      <w:pPr>
                        <w:pStyle w:val="Gvdemetni80"/>
                        <w:shd w:val="clear" w:color="auto" w:fill="auto"/>
                        <w:spacing w:before="0" w:line="221" w:lineRule="exact"/>
                        <w:ind w:right="100"/>
                        <w:jc w:val="both"/>
                      </w:pPr>
                      <w:r>
                        <w:rPr>
                          <w:rStyle w:val="Gvdemetni8Exact"/>
                          <w:b/>
                          <w:bCs/>
                          <w:spacing w:val="0"/>
                        </w:rPr>
                        <w:t>Tekliflerin 48, Değerlendirilin esi</w:t>
                      </w:r>
                    </w:p>
                  </w:txbxContent>
                </v:textbox>
                <w10:wrap type="square" anchorx="margin"/>
              </v:shape>
            </w:pict>
          </mc:Fallback>
        </mc:AlternateContent>
      </w:r>
      <w:r>
        <w:rPr>
          <w:rStyle w:val="Gvdemetnic"/>
        </w:rPr>
        <w:t>Yasasının 72'inci, 74’üııcü, 75’inci ve 76’mcı maddelerinin kapsamlarına ilaveten;</w:t>
      </w:r>
    </w:p>
    <w:p w:rsidR="00CF48DC" w:rsidRDefault="009746E0">
      <w:pPr>
        <w:pStyle w:val="Gvdemetni0"/>
        <w:numPr>
          <w:ilvl w:val="0"/>
          <w:numId w:val="244"/>
        </w:numPr>
        <w:shd w:val="clear" w:color="auto" w:fill="auto"/>
        <w:tabs>
          <w:tab w:val="left" w:pos="622"/>
        </w:tabs>
        <w:spacing w:after="0"/>
        <w:ind w:left="600" w:right="40" w:hanging="260"/>
        <w:jc w:val="both"/>
      </w:pPr>
      <w:r>
        <w:rPr>
          <w:rStyle w:val="Gvdemetnic"/>
        </w:rPr>
        <w:t>Tekliflerin değerlendirilmeane'geçmeden önce, tekliflerin açılması olarak kabul edilen ilk oturumda yapılan belge kontrollerine ilaveten bir kez daha ayrıntılı bir şekilde b</w:t>
      </w:r>
      <w:r>
        <w:rPr>
          <w:rStyle w:val="Gvdemetnic"/>
        </w:rPr>
        <w:t>elgeler gözden geçirilir ve buna ilaveten şartnamelerde belirtilen hususlara uygun olmayan başka tekliflerin saptanması halinde de bu ihale Katılımcılarının teklifleri de değerlendirme dışı bırakılır.</w:t>
      </w:r>
    </w:p>
    <w:p w:rsidR="00CF48DC" w:rsidRDefault="009746E0">
      <w:pPr>
        <w:pStyle w:val="Gvdemetni0"/>
        <w:numPr>
          <w:ilvl w:val="0"/>
          <w:numId w:val="244"/>
        </w:numPr>
        <w:shd w:val="clear" w:color="auto" w:fill="auto"/>
        <w:tabs>
          <w:tab w:val="left" w:pos="622"/>
        </w:tabs>
        <w:spacing w:after="0"/>
        <w:ind w:left="600" w:right="40" w:hanging="260"/>
        <w:jc w:val="both"/>
      </w:pPr>
      <w:r>
        <w:rPr>
          <w:rStyle w:val="Gvdemetnic"/>
        </w:rPr>
        <w:t>îhale Komisyonları incelemelerinde, uzmanlık isteyen iş</w:t>
      </w:r>
      <w:r>
        <w:rPr>
          <w:rStyle w:val="Gvdemetnic"/>
        </w:rPr>
        <w:t>lerde gerekli görülmesi halinde, îhale Komisyonları üyeleri halicinde konu ihalenin özelliğine göre yurt içinden veya yurt dışından geçici olarak îhale Komisyonu Başkanı tarafından atanan veya Komisyonların talebi üzerine îdare (İhale Makamı) tarafından gö</w:t>
      </w:r>
      <w:r>
        <w:rPr>
          <w:rStyle w:val="Gvdemetnic"/>
        </w:rPr>
        <w:t>revlendirilen, en az 2 (iki) kişiden oluşturulan inceleme ve değerlendirme bilirkişi heyetinin tavsiyesine başvurabilir.</w:t>
      </w:r>
    </w:p>
    <w:p w:rsidR="00CF48DC" w:rsidRDefault="009746E0">
      <w:pPr>
        <w:pStyle w:val="Gvdemetni0"/>
        <w:numPr>
          <w:ilvl w:val="0"/>
          <w:numId w:val="244"/>
        </w:numPr>
        <w:shd w:val="clear" w:color="auto" w:fill="auto"/>
        <w:tabs>
          <w:tab w:val="left" w:pos="622"/>
        </w:tabs>
        <w:spacing w:after="0"/>
        <w:ind w:left="600" w:right="40" w:hanging="260"/>
        <w:jc w:val="both"/>
      </w:pPr>
      <w:r>
        <w:rPr>
          <w:rStyle w:val="Gvdemetnic"/>
        </w:rPr>
        <w:t>îhale Komisyonlarının talebi üzerine İdare (îhale Makamı), tekliflerin incelenmesi, karşılaştırılması ve değerlendirilmesinde yararlanm</w:t>
      </w:r>
      <w:r>
        <w:rPr>
          <w:rStyle w:val="Gvdemetnic"/>
        </w:rPr>
        <w:t>ak üzere net olmayan hususlarla ilgili İhale Katılımcılarından yazılı olarak tekliflerini açıklamalarım talep edebilir. Ancak, bu açıklama hiçbir şekilde teldif fiyatında değişildik yapılması veya ihale dokümanında yer alan şartlara uygun olmayan teklifler</w:t>
      </w:r>
      <w:r>
        <w:rPr>
          <w:rStyle w:val="Gvdemetnic"/>
        </w:rPr>
        <w:t>in uygun hale getirilmesi amacıyla istenilemez ve yapılamaz. İdarenin (îhale Makamının) yazdı açıklama talebine, îhale Katılımcısı tarafından yazılı olarak cevap verilir.</w:t>
      </w:r>
    </w:p>
    <w:p w:rsidR="00CF48DC" w:rsidRDefault="009746E0">
      <w:pPr>
        <w:pStyle w:val="Gvdemetni0"/>
        <w:numPr>
          <w:ilvl w:val="0"/>
          <w:numId w:val="244"/>
        </w:numPr>
        <w:shd w:val="clear" w:color="auto" w:fill="auto"/>
        <w:tabs>
          <w:tab w:val="left" w:pos="622"/>
        </w:tabs>
        <w:spacing w:after="0"/>
        <w:ind w:left="600" w:hanging="260"/>
        <w:jc w:val="both"/>
      </w:pPr>
      <w:r>
        <w:rPr>
          <w:rStyle w:val="Gvdemetnic"/>
        </w:rPr>
        <w:t>îhale Komisyonları karar vermeden;</w:t>
      </w:r>
    </w:p>
    <w:p w:rsidR="00CF48DC" w:rsidRDefault="009746E0">
      <w:pPr>
        <w:pStyle w:val="Gvdemetni0"/>
        <w:numPr>
          <w:ilvl w:val="0"/>
          <w:numId w:val="245"/>
        </w:numPr>
        <w:shd w:val="clear" w:color="auto" w:fill="auto"/>
        <w:tabs>
          <w:tab w:val="left" w:pos="1203"/>
        </w:tabs>
        <w:spacing w:after="0"/>
        <w:ind w:left="1200" w:right="40" w:hanging="280"/>
        <w:jc w:val="both"/>
      </w:pPr>
      <w:r>
        <w:rPr>
          <w:rStyle w:val="Gvdemetnic"/>
        </w:rPr>
        <w:t>En düşük veya en yüksek fiyat, fiyatlar arasındaki</w:t>
      </w:r>
      <w:r>
        <w:rPr>
          <w:rStyle w:val="Gvdemetnic"/>
        </w:rPr>
        <w:t xml:space="preserve"> münasebet ve fiyatların keşif bedeli veya geçer fiyatla ilgisi,</w:t>
      </w:r>
    </w:p>
    <w:p w:rsidR="00CF48DC" w:rsidRDefault="009746E0">
      <w:pPr>
        <w:pStyle w:val="Gvdemetni0"/>
        <w:numPr>
          <w:ilvl w:val="0"/>
          <w:numId w:val="245"/>
        </w:numPr>
        <w:shd w:val="clear" w:color="auto" w:fill="auto"/>
        <w:tabs>
          <w:tab w:val="left" w:pos="1203"/>
        </w:tabs>
        <w:spacing w:after="0"/>
        <w:ind w:left="1200" w:right="40" w:hanging="280"/>
        <w:jc w:val="both"/>
      </w:pPr>
      <w:r>
        <w:rPr>
          <w:rStyle w:val="Gvdemetnic"/>
        </w:rPr>
        <w:t>Alınacak malzemenin ihale dokümanlarında belirtilen evsaf ve şartlara uygunluğu,</w:t>
      </w:r>
    </w:p>
    <w:p w:rsidR="00CF48DC" w:rsidRDefault="009746E0">
      <w:pPr>
        <w:pStyle w:val="Gvdemetni0"/>
        <w:numPr>
          <w:ilvl w:val="0"/>
          <w:numId w:val="245"/>
        </w:numPr>
        <w:shd w:val="clear" w:color="auto" w:fill="auto"/>
        <w:tabs>
          <w:tab w:val="left" w:pos="1203"/>
        </w:tabs>
        <w:spacing w:after="0"/>
        <w:ind w:left="1200" w:right="40" w:hanging="280"/>
        <w:jc w:val="both"/>
      </w:pPr>
      <w:r>
        <w:rPr>
          <w:rStyle w:val="Gvdemetnic"/>
        </w:rPr>
        <w:t>Teldif yapan müessese veya İhale Katılımcısının taahhüdüne sadakat durumu,</w:t>
      </w:r>
    </w:p>
    <w:p w:rsidR="00CF48DC" w:rsidRDefault="009746E0">
      <w:pPr>
        <w:pStyle w:val="Gvdemetni0"/>
        <w:numPr>
          <w:ilvl w:val="0"/>
          <w:numId w:val="245"/>
        </w:numPr>
        <w:shd w:val="clear" w:color="auto" w:fill="auto"/>
        <w:tabs>
          <w:tab w:val="left" w:pos="1203"/>
        </w:tabs>
        <w:spacing w:after="0"/>
        <w:ind w:left="1200" w:right="40" w:hanging="280"/>
        <w:jc w:val="both"/>
      </w:pPr>
      <w:r>
        <w:rPr>
          <w:rStyle w:val="Gvdemetnic"/>
        </w:rPr>
        <w:t>Teklif sahibinin, teklifiyle berabe</w:t>
      </w:r>
      <w:r>
        <w:rPr>
          <w:rStyle w:val="Gvdemetnic"/>
        </w:rPr>
        <w:t>r sunması gerekli olan belgelerin kuralına göre verilip verilmediği,</w:t>
      </w:r>
    </w:p>
    <w:p w:rsidR="00CF48DC" w:rsidRDefault="009746E0">
      <w:pPr>
        <w:pStyle w:val="Gvdemetni0"/>
        <w:numPr>
          <w:ilvl w:val="0"/>
          <w:numId w:val="245"/>
        </w:numPr>
        <w:shd w:val="clear" w:color="auto" w:fill="auto"/>
        <w:tabs>
          <w:tab w:val="left" w:pos="1203"/>
        </w:tabs>
        <w:spacing w:after="0"/>
        <w:ind w:left="1200" w:right="40" w:hanging="280"/>
        <w:jc w:val="both"/>
      </w:pPr>
      <w:r>
        <w:rPr>
          <w:rStyle w:val="Gvdemetnic"/>
        </w:rPr>
        <w:t xml:space="preserve">îhale Katılmacılarının ihale konusu işi yapabilme kapasitelerini belirleyen yeterlik kriterlerine ve tekliflerin ihale dokümanlarında belirtilen şartlara uygun olup olmadığı, hususlarını </w:t>
      </w:r>
      <w:r>
        <w:rPr>
          <w:rStyle w:val="Gvdemetnic"/>
        </w:rPr>
        <w:t>dikkate alır.</w:t>
      </w:r>
    </w:p>
    <w:p w:rsidR="00CF48DC" w:rsidRDefault="009746E0">
      <w:pPr>
        <w:pStyle w:val="Gvdemetni0"/>
        <w:numPr>
          <w:ilvl w:val="0"/>
          <w:numId w:val="244"/>
        </w:numPr>
        <w:shd w:val="clear" w:color="auto" w:fill="auto"/>
        <w:tabs>
          <w:tab w:val="left" w:pos="303"/>
        </w:tabs>
        <w:spacing w:after="0"/>
        <w:ind w:left="340" w:right="40" w:hanging="320"/>
        <w:jc w:val="both"/>
      </w:pPr>
      <w:r>
        <w:rPr>
          <w:rStyle w:val="Gvdemetnic"/>
        </w:rPr>
        <w:t>îhale Komisyonları verilen teklifleri değerlendirirken, keşif bedeli ile teldif edilen bedeller arasında veya teklif edilen bedellerin kendi aralarındaki oransal farklılıklara göre teldif fiyatı aşırı düşük olanları tespit eder. Uygun olmadığ</w:t>
      </w:r>
      <w:r>
        <w:rPr>
          <w:rStyle w:val="Gvdemetnic"/>
        </w:rPr>
        <w:t>ı belirlenen îhale Katılımcılarının teklifleri ile sınır değerin altında olan teklifler değerlendirme dışı bırakılır.îhale Komisyonları, tekliflerden birini mutlak surette; kabul etmek mecburiyetinde değildir. Tekliflerin uygun olmaması halinde, ihale ipta</w:t>
      </w:r>
      <w:r>
        <w:rPr>
          <w:rStyle w:val="Gvdemetnic"/>
        </w:rPr>
        <w:t>l edilir ve gerekçesiyle birlikte Bakanlığa bildirilir.</w:t>
      </w:r>
    </w:p>
    <w:p w:rsidR="00CF48DC" w:rsidRDefault="009746E0">
      <w:pPr>
        <w:pStyle w:val="Gvdemetni0"/>
        <w:numPr>
          <w:ilvl w:val="0"/>
          <w:numId w:val="244"/>
        </w:numPr>
        <w:shd w:val="clear" w:color="auto" w:fill="auto"/>
        <w:tabs>
          <w:tab w:val="left" w:pos="622"/>
        </w:tabs>
        <w:spacing w:after="0"/>
        <w:ind w:left="600" w:right="40" w:hanging="260"/>
        <w:jc w:val="both"/>
      </w:pPr>
      <w:r>
        <w:rPr>
          <w:rStyle w:val="Gvdemetnic"/>
        </w:rPr>
        <w:t>îhale Komisyonları; aşırı düşük tekliflerin tespiti ve değerlendirilmesi amacıyla sınır değer koymaya veya sorgulama kriterleri belirlemeye yetkilidir.</w:t>
      </w:r>
      <w:r>
        <w:br w:type="page"/>
      </w:r>
    </w:p>
    <w:p w:rsidR="00CF48DC" w:rsidRDefault="009746E0">
      <w:pPr>
        <w:pStyle w:val="Balk60"/>
        <w:keepNext/>
        <w:keepLines/>
        <w:shd w:val="clear" w:color="auto" w:fill="auto"/>
        <w:spacing w:after="306" w:line="210" w:lineRule="exact"/>
        <w:ind w:left="1880"/>
        <w:jc w:val="left"/>
      </w:pPr>
      <w:bookmarkStart w:id="78" w:name="bookmark77"/>
      <w:r>
        <w:rPr>
          <w:rStyle w:val="Balk61"/>
        </w:rPr>
        <w:t>2250</w:t>
      </w:r>
      <w:bookmarkEnd w:id="78"/>
    </w:p>
    <w:p w:rsidR="00CF48DC" w:rsidRDefault="009746E0">
      <w:pPr>
        <w:pStyle w:val="Gvdemetni0"/>
        <w:numPr>
          <w:ilvl w:val="0"/>
          <w:numId w:val="244"/>
        </w:numPr>
        <w:shd w:val="clear" w:color="auto" w:fill="auto"/>
        <w:tabs>
          <w:tab w:val="left" w:pos="303"/>
        </w:tabs>
        <w:spacing w:after="184"/>
        <w:ind w:left="300" w:right="20" w:hanging="280"/>
        <w:jc w:val="both"/>
      </w:pPr>
      <w:r>
        <w:rPr>
          <w:noProof/>
        </w:rPr>
        <mc:AlternateContent>
          <mc:Choice Requires="wps">
            <w:drawing>
              <wp:anchor distT="0" distB="0" distL="63500" distR="63500" simplePos="0" relativeHeight="377487254" behindDoc="1" locked="0" layoutInCell="1" allowOverlap="1">
                <wp:simplePos x="0" y="0"/>
                <wp:positionH relativeFrom="margin">
                  <wp:posOffset>-450850</wp:posOffset>
                </wp:positionH>
                <wp:positionV relativeFrom="paragraph">
                  <wp:posOffset>704215</wp:posOffset>
                </wp:positionV>
                <wp:extent cx="690880" cy="428625"/>
                <wp:effectExtent l="0" t="0" r="0" b="635"/>
                <wp:wrapSquare wrapText="bothSides"/>
                <wp:docPr id="139"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88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21" w:lineRule="exact"/>
                              <w:ind w:right="160"/>
                            </w:pPr>
                            <w:r>
                              <w:rPr>
                                <w:rStyle w:val="Gvdemetni8Exact"/>
                                <w:b/>
                                <w:bCs/>
                                <w:spacing w:val="0"/>
                              </w:rPr>
                              <w:t xml:space="preserve">İhalenin 49. Verilmesine İlişkin </w:t>
                            </w:r>
                            <w:r>
                              <w:rPr>
                                <w:rStyle w:val="Gvdemetni8Exact"/>
                                <w:b/>
                                <w:bCs/>
                                <w:spacing w:val="0"/>
                              </w:rPr>
                              <w:t>Usuller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0" o:spid="_x0000_s1184" type="#_x0000_t202" style="position:absolute;left:0;text-align:left;margin-left:-35.5pt;margin-top:55.45pt;width:54.4pt;height:33.75pt;z-index:-12582922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OousgIAALU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0LvLBCNOOmjSIx01uhMj8j1boaFXKTg+9OCqRzgAb8tW9fei/KoQF6uG8C29lVIMDSUVZOib2ron&#10;V01PVKoMyGb4ICoIRHZaWKCxlp0pHxQEATp06unYHZNMCZtR4sUxnJRwFAZxFCxsBJLOl3up9Dsq&#10;OmSMDEtovgUn+3ulTTIknV1MLC4K1rZWAC0/2wDHaQdCw1VzZpKw/fyReMk6XsehEwbR2gm9PHdu&#10;i1XoRIV/tcgv89Uq93+auH6YNqyqKDdhZm354Z/17qDySRVHdSnRssrAmZSU3G5WrUR7Atou7Hco&#10;yImbe56GLQJweUHJD0LvLkicIoqvnLAIF05y5cWO5yd3SeSFSZgX55TuGaf/TgkNGU4W0EdL57fc&#10;PPu95kbSjmmYHi3rMhwfnUhqFLjmlW2tJqyd7JNSmPSfSwHtnhtt9WokOolVj5txehyL2MQ3At6I&#10;6gkkLAVIDNQIsw+MRsjvGA0wRzKsvu2IpBi17zk8AzN0ZkPOxmY2CC/haoY1RpO50tNw2vWSbRtA&#10;nh/aLTyVglkZP2dxeGAwGyybwxwzw+f033o9T9vlLwAAAP//AwBQSwMEFAAGAAgAAAAhABYinFLe&#10;AAAACgEAAA8AAABkcnMvZG93bnJldi54bWxMj8FOwzAQRO9I/IO1SFxQ67igpk3jVAjBhRuFCzc3&#10;3iYR9jqK3ST061lOcNyZ0ey8cj97J0YcYhdIg1pmIJDqYDtqNHy8vyw2IGIyZI0LhBq+McK+ur4q&#10;TWHDRG84HlIjuIRiYTS0KfWFlLFu0Zu4DD0Se6cweJP4HBppBzNxuXdylWVr6U1H/KE1PT61WH8d&#10;zl7Den7u7163uJoutRvp86JUQqX17c38uAORcE5/Yfidz9Oh4k3HcCYbhdOwyBWzJDZUtgXBifuc&#10;WY4s5JsHkFUp/yNUPwAAAP//AwBQSwECLQAUAAYACAAAACEAtoM4kv4AAADhAQAAEwAAAAAAAAAA&#10;AAAAAAAAAAAAW0NvbnRlbnRfVHlwZXNdLnhtbFBLAQItABQABgAIAAAAIQA4/SH/1gAAAJQBAAAL&#10;AAAAAAAAAAAAAAAAAC8BAABfcmVscy8ucmVsc1BLAQItABQABgAIAAAAIQDg2OousgIAALUFAAAO&#10;AAAAAAAAAAAAAAAAAC4CAABkcnMvZTJvRG9jLnhtbFBLAQItABQABgAIAAAAIQAWIpxS3gAAAAoB&#10;AAAPAAAAAAAAAAAAAAAAAAwFAABkcnMvZG93bnJldi54bWxQSwUGAAAAAAQABADzAAAAFwYAAAAA&#10;" filled="f" stroked="f">
                <v:textbox style="mso-fit-shape-to-text:t" inset="0,0,0,0">
                  <w:txbxContent>
                    <w:p w:rsidR="00CF48DC" w:rsidRDefault="009746E0">
                      <w:pPr>
                        <w:pStyle w:val="Gvdemetni80"/>
                        <w:shd w:val="clear" w:color="auto" w:fill="auto"/>
                        <w:spacing w:before="0" w:line="221" w:lineRule="exact"/>
                        <w:ind w:right="160"/>
                      </w:pPr>
                      <w:r>
                        <w:rPr>
                          <w:rStyle w:val="Gvdemetni8Exact"/>
                          <w:b/>
                          <w:bCs/>
                          <w:spacing w:val="0"/>
                        </w:rPr>
                        <w:t xml:space="preserve">İhalenin 49. Verilmesine İlişkin </w:t>
                      </w:r>
                      <w:r>
                        <w:rPr>
                          <w:rStyle w:val="Gvdemetni8Exact"/>
                          <w:b/>
                          <w:bCs/>
                          <w:spacing w:val="0"/>
                        </w:rPr>
                        <w:t>Usuller</w:t>
                      </w:r>
                    </w:p>
                  </w:txbxContent>
                </v:textbox>
                <w10:wrap type="square" anchorx="margin"/>
              </v:shape>
            </w:pict>
          </mc:Fallback>
        </mc:AlternateContent>
      </w:r>
      <w:r>
        <w:rPr>
          <w:rStyle w:val="Gvdemetnic"/>
        </w:rPr>
        <w:t>İhale Komisyonları, İdare</w:t>
      </w:r>
      <w:r>
        <w:rPr>
          <w:rStyle w:val="Gvdemetnid"/>
        </w:rPr>
        <w:t>nin</w:t>
      </w:r>
      <w:r>
        <w:rPr>
          <w:rStyle w:val="Gvdemetnic"/>
        </w:rPr>
        <w:t xml:space="preserve"> (İhale Maka</w:t>
      </w:r>
      <w:r>
        <w:rPr>
          <w:rStyle w:val="Gvdemetnid"/>
        </w:rPr>
        <w:t>mının)</w:t>
      </w:r>
      <w:r>
        <w:rPr>
          <w:rStyle w:val="Gvdemetnic"/>
        </w:rPr>
        <w:t xml:space="preserve"> talebi üzerine ve bütçe olanaklarım da göz önünde bulundurmak suretiyle ihale bedelinin % 20 (yüzde yirmi) oranına kadar artırma veya eksiltme yaparak ihaleyi sonuçlandırabilir.</w:t>
      </w:r>
    </w:p>
    <w:p w:rsidR="00CF48DC" w:rsidRDefault="009746E0">
      <w:pPr>
        <w:pStyle w:val="Gvdemetni0"/>
        <w:numPr>
          <w:ilvl w:val="0"/>
          <w:numId w:val="246"/>
        </w:numPr>
        <w:shd w:val="clear" w:color="auto" w:fill="auto"/>
        <w:tabs>
          <w:tab w:val="left" w:pos="303"/>
        </w:tabs>
        <w:spacing w:after="0" w:line="221" w:lineRule="exact"/>
        <w:ind w:left="300" w:right="20" w:hanging="280"/>
        <w:jc w:val="both"/>
      </w:pPr>
      <w:r>
        <w:rPr>
          <w:rStyle w:val="Gvdemetnic"/>
        </w:rPr>
        <w:t>İhale Komisyonları ihal</w:t>
      </w:r>
      <w:r>
        <w:rPr>
          <w:rStyle w:val="Gvdemetnic"/>
        </w:rPr>
        <w:t>e karan alınması sürecinde ihalenin verilmesine ilişkin aşağıdaki değerlendirme kriterlerini göz önünde bulundurur:,</w:t>
      </w:r>
    </w:p>
    <w:p w:rsidR="00CF48DC" w:rsidRDefault="009746E0">
      <w:pPr>
        <w:pStyle w:val="Gvdemetni0"/>
        <w:numPr>
          <w:ilvl w:val="0"/>
          <w:numId w:val="247"/>
        </w:numPr>
        <w:shd w:val="clear" w:color="auto" w:fill="auto"/>
        <w:tabs>
          <w:tab w:val="left" w:pos="862"/>
        </w:tabs>
        <w:spacing w:after="0" w:line="221" w:lineRule="exact"/>
        <w:ind w:left="580" w:firstLine="0"/>
        <w:jc w:val="both"/>
      </w:pPr>
      <w:r>
        <w:rPr>
          <w:rStyle w:val="Gvdemetnic"/>
        </w:rPr>
        <w:t>Ekonomik açıdan en avantajlı teklif,</w:t>
      </w:r>
    </w:p>
    <w:p w:rsidR="00CF48DC" w:rsidRDefault="009746E0">
      <w:pPr>
        <w:pStyle w:val="Gvdemetni0"/>
        <w:numPr>
          <w:ilvl w:val="0"/>
          <w:numId w:val="247"/>
        </w:numPr>
        <w:shd w:val="clear" w:color="auto" w:fill="auto"/>
        <w:tabs>
          <w:tab w:val="left" w:pos="862"/>
        </w:tabs>
        <w:spacing w:after="0" w:line="221" w:lineRule="exact"/>
        <w:ind w:left="580" w:firstLine="0"/>
        <w:jc w:val="both"/>
      </w:pPr>
      <w:r>
        <w:rPr>
          <w:rStyle w:val="Gvdemetnic"/>
        </w:rPr>
        <w:t>Satirn ve kiraya verme işlemlerinde en yüksek fiyat,</w:t>
      </w:r>
    </w:p>
    <w:p w:rsidR="00CF48DC" w:rsidRDefault="009746E0">
      <w:pPr>
        <w:pStyle w:val="Gvdemetni0"/>
        <w:numPr>
          <w:ilvl w:val="0"/>
          <w:numId w:val="246"/>
        </w:numPr>
        <w:shd w:val="clear" w:color="auto" w:fill="auto"/>
        <w:tabs>
          <w:tab w:val="left" w:pos="303"/>
        </w:tabs>
        <w:spacing w:after="0" w:line="221" w:lineRule="exact"/>
        <w:ind w:left="300" w:right="20" w:hanging="280"/>
        <w:jc w:val="both"/>
      </w:pPr>
      <w:r>
        <w:rPr>
          <w:rStyle w:val="Gvdemetnic"/>
        </w:rPr>
        <w:t>İhale Komisyonları yukarıda belirtilen değerlendi</w:t>
      </w:r>
      <w:r>
        <w:rPr>
          <w:rStyle w:val="Gvdemetnic"/>
        </w:rPr>
        <w:t xml:space="preserve">rme kriterlerinden birisini bir ihale için belirledikten sonra ihale sürecinde değişiklik yapamaz. Ekonomik açıdan en avantajlı teldif usulü yapılacak ihalelerde, fiyat dışındaki unsurların da dikkate alınarak belirleneceği ihalelerde, bu unsurların nispi </w:t>
      </w:r>
      <w:r>
        <w:rPr>
          <w:rStyle w:val="Gvdemetnic"/>
        </w:rPr>
        <w:t>ağırlıkları ve hesaplama şeldi ihale dokümanlarında belirtildiği gibi olur.</w:t>
      </w:r>
    </w:p>
    <w:p w:rsidR="00CF48DC" w:rsidRDefault="009746E0">
      <w:pPr>
        <w:pStyle w:val="Gvdemetni0"/>
        <w:numPr>
          <w:ilvl w:val="0"/>
          <w:numId w:val="246"/>
        </w:numPr>
        <w:shd w:val="clear" w:color="auto" w:fill="auto"/>
        <w:tabs>
          <w:tab w:val="left" w:pos="303"/>
        </w:tabs>
        <w:spacing w:after="0" w:line="221" w:lineRule="exact"/>
        <w:ind w:left="300" w:right="20" w:hanging="280"/>
        <w:jc w:val="both"/>
      </w:pPr>
      <w:r>
        <w:rPr>
          <w:rStyle w:val="Gvdemetnic"/>
        </w:rPr>
        <w:t>İhale kararı alınması sürecinde ihalenin verilmesine ilişkin değerlendirme kriterleri kapsamında gerçek ve adil bir rekabeti sağlama bakımından değerlendirmeye alınacak İhale Katıl</w:t>
      </w:r>
      <w:r>
        <w:rPr>
          <w:rStyle w:val="Gvdemetnic"/>
        </w:rPr>
        <w:t>ımcısı sayısı ilddeıı az ise İhale Komisyonları zeyilname düzenleyerek ihaleyi ileri bir tarihe erteler ve zeyilnamede ihalenin hangi tarih ve saate ertelendiğini bildirir. İhalelerin uzatılması kararı Yasa’mn 66’ncı ve 70’inci maddelerindeki kurallar çerç</w:t>
      </w:r>
      <w:r>
        <w:rPr>
          <w:rStyle w:val="Gvdemetnic"/>
        </w:rPr>
        <w:t xml:space="preserve">evesinde, Merkezi İhale Komisyonu tarafından belirlenir. Tekrarlanan ihalelerde yeterli sayıda teklif gelmemesi veya gelen tekliflerin fiyat ve diğer unsurlar açısından uygun olmaması halinde İhale Komisyonları ihaleye katılan firmalarla pazarlık yapar ve </w:t>
      </w:r>
      <w:r>
        <w:rPr>
          <w:rStyle w:val="Gvdemetnic"/>
        </w:rPr>
        <w:t>ilgili ihaleyi neticelendirir. Pazarlık yapılacak ihalelerde:</w:t>
      </w:r>
    </w:p>
    <w:p w:rsidR="00CF48DC" w:rsidRDefault="009746E0">
      <w:pPr>
        <w:pStyle w:val="Gvdemetni0"/>
        <w:numPr>
          <w:ilvl w:val="0"/>
          <w:numId w:val="246"/>
        </w:numPr>
        <w:shd w:val="clear" w:color="auto" w:fill="auto"/>
        <w:tabs>
          <w:tab w:val="left" w:pos="303"/>
        </w:tabs>
        <w:spacing w:after="0" w:line="221" w:lineRule="exact"/>
        <w:ind w:left="300" w:right="20" w:hanging="280"/>
        <w:jc w:val="both"/>
      </w:pPr>
      <w:r>
        <w:rPr>
          <w:rStyle w:val="Gvdemetnic"/>
        </w:rPr>
        <w:t>İhale katılım şartlarım yerine getiren tüm teldif sahiplerinden verilecek süre içerisinde Merkezi İhale Komisyonu elden kapalı zarf usulü ile yeni teklif vermeleri istenir ve uygun görülmesi hal</w:t>
      </w:r>
      <w:r>
        <w:rPr>
          <w:rStyle w:val="Gvdemetnic"/>
        </w:rPr>
        <w:t>inde İhale Komisyonları ihaleyi sonuçlandırır veya</w:t>
      </w:r>
    </w:p>
    <w:p w:rsidR="00CF48DC" w:rsidRDefault="009746E0">
      <w:pPr>
        <w:pStyle w:val="Gvdemetni0"/>
        <w:numPr>
          <w:ilvl w:val="0"/>
          <w:numId w:val="246"/>
        </w:numPr>
        <w:shd w:val="clear" w:color="auto" w:fill="auto"/>
        <w:tabs>
          <w:tab w:val="left" w:pos="303"/>
        </w:tabs>
        <w:spacing w:after="0" w:line="221" w:lineRule="exact"/>
        <w:ind w:left="300" w:right="20" w:hanging="280"/>
        <w:jc w:val="both"/>
      </w:pPr>
      <w:r>
        <w:rPr>
          <w:rStyle w:val="Gvdemetnic"/>
        </w:rPr>
        <w:t>İhale katılım şartlarım yerine getiren tüm teklif sahipleri ile İhale Komisyonları huzurunda ayrı veya tümü ile birlikte karşılıklı sözlü olarak açık eksiltme veya açık artırma usulü ile pazarlık yapılır v</w:t>
      </w:r>
      <w:r>
        <w:rPr>
          <w:rStyle w:val="Gvdemetnic"/>
        </w:rPr>
        <w:t>e uygun görülmesi halinde İhale Komisyonları ihaleyi sonuçlandırır.</w:t>
      </w:r>
    </w:p>
    <w:p w:rsidR="00CF48DC" w:rsidRDefault="009746E0">
      <w:pPr>
        <w:pStyle w:val="Gvdemetni0"/>
        <w:numPr>
          <w:ilvl w:val="0"/>
          <w:numId w:val="246"/>
        </w:numPr>
        <w:shd w:val="clear" w:color="auto" w:fill="auto"/>
        <w:tabs>
          <w:tab w:val="left" w:pos="303"/>
        </w:tabs>
        <w:spacing w:after="0" w:line="221" w:lineRule="exact"/>
        <w:ind w:left="300" w:right="20" w:hanging="280"/>
        <w:jc w:val="both"/>
      </w:pPr>
      <w:r>
        <w:rPr>
          <w:rStyle w:val="Gvdemetnic"/>
        </w:rPr>
        <w:t>Pazarlık yapılacak ihalelerde İhale Komisyonları, gerekmesi durumunda bilirldşi heyetinin toplantılara katılmasını ve konu hakkında teknik katkıda bulunmasını isteyebilir.</w:t>
      </w:r>
    </w:p>
    <w:p w:rsidR="00CF48DC" w:rsidRDefault="009746E0">
      <w:pPr>
        <w:pStyle w:val="Gvdemetni0"/>
        <w:numPr>
          <w:ilvl w:val="0"/>
          <w:numId w:val="246"/>
        </w:numPr>
        <w:shd w:val="clear" w:color="auto" w:fill="auto"/>
        <w:tabs>
          <w:tab w:val="left" w:pos="303"/>
        </w:tabs>
        <w:spacing w:after="0" w:line="221" w:lineRule="exact"/>
        <w:ind w:left="300" w:right="20" w:hanging="280"/>
        <w:jc w:val="both"/>
      </w:pPr>
      <w:r>
        <w:rPr>
          <w:rStyle w:val="Gvdemetnic"/>
        </w:rPr>
        <w:t>Yapılacak pazarl</w:t>
      </w:r>
      <w:r>
        <w:rPr>
          <w:rStyle w:val="Gvdemetnic"/>
        </w:rPr>
        <w:t>ıkta fiyatların, ille tekliften, satım ve kiraya vermelerde daha düşük olmamasına dikkat edilir.</w:t>
      </w:r>
    </w:p>
    <w:p w:rsidR="00CF48DC" w:rsidRDefault="009746E0">
      <w:pPr>
        <w:pStyle w:val="Gvdemetni0"/>
        <w:numPr>
          <w:ilvl w:val="0"/>
          <w:numId w:val="246"/>
        </w:numPr>
        <w:shd w:val="clear" w:color="auto" w:fill="auto"/>
        <w:tabs>
          <w:tab w:val="left" w:pos="303"/>
        </w:tabs>
        <w:spacing w:after="0" w:line="221" w:lineRule="exact"/>
        <w:ind w:left="300" w:right="20" w:hanging="280"/>
        <w:jc w:val="both"/>
      </w:pPr>
      <w:r>
        <w:rPr>
          <w:rStyle w:val="Gvdemetnic"/>
        </w:rPr>
        <w:t>Pazarlık usulünde en düşük veya en yüksek fiyat birden fazla ise ayni kişilerden ikinci bir teklif istenebilir veya açık eksiltme veya açık artınna usulüyle ay</w:t>
      </w:r>
      <w:r>
        <w:rPr>
          <w:rStyle w:val="Gvdemetnic"/>
        </w:rPr>
        <w:t>ni anda ihaleye gidilebilir.</w:t>
      </w:r>
    </w:p>
    <w:p w:rsidR="00CF48DC" w:rsidRDefault="009746E0">
      <w:pPr>
        <w:pStyle w:val="Gvdemetni0"/>
        <w:numPr>
          <w:ilvl w:val="0"/>
          <w:numId w:val="246"/>
        </w:numPr>
        <w:shd w:val="clear" w:color="auto" w:fill="auto"/>
        <w:tabs>
          <w:tab w:val="left" w:pos="303"/>
        </w:tabs>
        <w:spacing w:after="0" w:line="221" w:lineRule="exact"/>
        <w:ind w:left="300" w:right="20" w:hanging="280"/>
        <w:jc w:val="both"/>
      </w:pPr>
      <w:r>
        <w:rPr>
          <w:rStyle w:val="Gvdemetnic"/>
        </w:rPr>
        <w:t xml:space="preserve">Yapım işleri ihalelerinde, ekonomik açıdan en avantaj h teldif kriteri uyarınca en yüksek toplam puan sahibi İhale Katılımcısına, ihale dokümanlarındaki kriterleri ve bu Tüzüğün ilgili diğer kurallarını yeıine getirmesi </w:t>
      </w:r>
      <w:r>
        <w:rPr>
          <w:rStyle w:val="Gvdemetnic"/>
        </w:rPr>
        <w:t>lcaydıyla ihale bağlanır.</w:t>
      </w:r>
    </w:p>
    <w:p w:rsidR="00CF48DC" w:rsidRDefault="009746E0">
      <w:pPr>
        <w:pStyle w:val="Gvdemetni0"/>
        <w:numPr>
          <w:ilvl w:val="0"/>
          <w:numId w:val="246"/>
        </w:numPr>
        <w:shd w:val="clear" w:color="auto" w:fill="auto"/>
        <w:tabs>
          <w:tab w:val="left" w:pos="862"/>
        </w:tabs>
        <w:spacing w:after="0" w:line="221" w:lineRule="exact"/>
        <w:ind w:left="300" w:right="20" w:hanging="280"/>
        <w:jc w:val="both"/>
        <w:sectPr w:rsidR="00CF48DC">
          <w:pgSz w:w="11909" w:h="16838"/>
          <w:pgMar w:top="2536" w:right="1310" w:bottom="2522" w:left="3062" w:header="0" w:footer="3" w:gutter="0"/>
          <w:cols w:space="720"/>
          <w:noEndnote/>
          <w:docGrid w:linePitch="360"/>
        </w:sectPr>
      </w:pPr>
      <w:r>
        <w:rPr>
          <w:rStyle w:val="Gvdemetnic"/>
        </w:rPr>
        <w:t>İhale Komisyonları verilen teklifleri değerlendirirken, diğer tekliflere veya İdarenin (İhale Makamının) tespit ettiği keşif</w:t>
      </w:r>
    </w:p>
    <w:p w:rsidR="00CF48DC" w:rsidRDefault="009746E0">
      <w:pPr>
        <w:pStyle w:val="Balk60"/>
        <w:keepNext/>
        <w:keepLines/>
        <w:shd w:val="clear" w:color="auto" w:fill="auto"/>
        <w:spacing w:after="320" w:line="210" w:lineRule="exact"/>
        <w:ind w:left="3760"/>
        <w:jc w:val="left"/>
      </w:pPr>
      <w:bookmarkStart w:id="79" w:name="bookmark78"/>
      <w:r>
        <w:rPr>
          <w:rStyle w:val="Balk61"/>
        </w:rPr>
        <w:t>2251</w:t>
      </w:r>
      <w:bookmarkEnd w:id="79"/>
    </w:p>
    <w:p w:rsidR="00CF48DC" w:rsidRDefault="009746E0">
      <w:pPr>
        <w:pStyle w:val="Gvdemetni0"/>
        <w:shd w:val="clear" w:color="auto" w:fill="auto"/>
        <w:spacing w:after="0"/>
        <w:ind w:left="2060" w:right="40" w:firstLine="0"/>
        <w:jc w:val="both"/>
      </w:pPr>
      <w:r>
        <w:rPr>
          <w:rStyle w:val="Gvdemetnic"/>
        </w:rPr>
        <w:t>bedeline göre teklif fiyatı aşırı düşük olanları tespit eder. Öncelikli olara</w:t>
      </w:r>
      <w:r>
        <w:rPr>
          <w:rStyle w:val="Gvdemetnic"/>
        </w:rPr>
        <w:t>k geçerli olarak değerlendirmeye alınan tekliflerin içinde keşif bedelinin % 25 (yüzde yirmibeş)'inin altında olan teklifler</w:t>
      </w:r>
    </w:p>
    <w:p w:rsidR="00CF48DC" w:rsidRDefault="009746E0">
      <w:pPr>
        <w:pStyle w:val="Gvdemetni0"/>
        <w:shd w:val="clear" w:color="auto" w:fill="auto"/>
        <w:tabs>
          <w:tab w:val="left" w:leader="dot" w:pos="1863"/>
        </w:tabs>
        <w:spacing w:after="0"/>
        <w:ind w:left="20" w:firstLine="0"/>
        <w:jc w:val="both"/>
      </w:pPr>
      <w:r>
        <w:rPr>
          <w:rStyle w:val="Gvdemetnic"/>
        </w:rPr>
        <w:t xml:space="preserve">' " </w:t>
      </w:r>
      <w:r>
        <w:rPr>
          <w:rStyle w:val="Gvdemetnic"/>
        </w:rPr>
        <w:tab/>
        <w:t>değerlendirme dışında bırakılır. Geçerli tekliflerin tümü toplanır ve</w:t>
      </w:r>
    </w:p>
    <w:p w:rsidR="00CF48DC" w:rsidRDefault="009746E0">
      <w:pPr>
        <w:pStyle w:val="Gvdemetni0"/>
        <w:shd w:val="clear" w:color="auto" w:fill="auto"/>
        <w:spacing w:after="0"/>
        <w:ind w:left="2060" w:right="40" w:firstLine="0"/>
        <w:jc w:val="both"/>
      </w:pPr>
      <w:r>
        <w:rPr>
          <w:rStyle w:val="Gvdemetnic"/>
        </w:rPr>
        <w:t>geçerli katılımcıların toplam sayısına bölünerek ortalam</w:t>
      </w:r>
      <w:r>
        <w:rPr>
          <w:rStyle w:val="Gvdemetnic"/>
        </w:rPr>
        <w:t>a teldif bedeli tespit edilir. Ortalama teldif bedelinin %10 (yüzde onunun) altında olan teklifler aşırı düşük olarak değerlendirilir ve değerlendirme dışı bırakılır,</w:t>
      </w:r>
    </w:p>
    <w:p w:rsidR="00CF48DC" w:rsidRDefault="009746E0">
      <w:pPr>
        <w:pStyle w:val="Gvdemetni0"/>
        <w:numPr>
          <w:ilvl w:val="0"/>
          <w:numId w:val="246"/>
        </w:numPr>
        <w:shd w:val="clear" w:color="auto" w:fill="auto"/>
        <w:tabs>
          <w:tab w:val="left" w:pos="2618"/>
        </w:tabs>
        <w:spacing w:after="0"/>
        <w:ind w:left="2060" w:right="40" w:hanging="300"/>
        <w:jc w:val="both"/>
      </w:pPr>
      <w:r>
        <w:rPr>
          <w:rStyle w:val="Gvdemetnic"/>
        </w:rPr>
        <w:t>İhaleyi kazanan İhale Katılımcısının, ihale sözleşmesini imzalamadığı hallerde veya mücbi</w:t>
      </w:r>
      <w:r>
        <w:rPr>
          <w:rStyle w:val="Gvdemetnic"/>
        </w:rPr>
        <w:t>r sebepler dışında gecikme olması durumunda daha sonra gelen en uygun teklif sahibi İhale Katılımcısına ihale bağlanabilir veya ihale iptal edilebilir. İhale Komisyonları uygun gördüğü teldife kadar bu işlemi tekrarlamaya yetkilidir. İhalenin iptal edilmes</w:t>
      </w:r>
      <w:r>
        <w:rPr>
          <w:rStyle w:val="Gvdemetnic"/>
        </w:rPr>
        <w:t>i halinde, İhale Katılımcısının geçici teminatı gelir olarak kaydedilir ve İdare (İhale Makamı), İhale Komisyonlarına bilgi verir.</w:t>
      </w:r>
    </w:p>
    <w:p w:rsidR="00CF48DC" w:rsidRDefault="009746E0">
      <w:pPr>
        <w:pStyle w:val="Gvdemetni0"/>
        <w:numPr>
          <w:ilvl w:val="0"/>
          <w:numId w:val="246"/>
        </w:numPr>
        <w:shd w:val="clear" w:color="auto" w:fill="auto"/>
        <w:tabs>
          <w:tab w:val="left" w:pos="2618"/>
        </w:tabs>
        <w:spacing w:after="0"/>
        <w:ind w:left="2060" w:right="40" w:hanging="300"/>
        <w:jc w:val="both"/>
      </w:pPr>
      <w:r>
        <w:rPr>
          <w:rStyle w:val="Gvdemetnic"/>
        </w:rPr>
        <w:t>Alman teklifler incelendikten soma, özel karar defterine cetvel halinde işlenil</w:t>
      </w:r>
      <w:r>
        <w:rPr>
          <w:rStyle w:val="Gvdemetnic"/>
          <w:vertAlign w:val="superscript"/>
        </w:rPr>
        <w:t>-</w:t>
      </w:r>
      <w:r>
        <w:rPr>
          <w:rStyle w:val="Gvdemetnic"/>
        </w:rPr>
        <w:t xml:space="preserve">. İhaleyi kazananlar belirgin hale getirilip </w:t>
      </w:r>
      <w:r>
        <w:rPr>
          <w:rStyle w:val="Gvdemetnic"/>
        </w:rPr>
        <w:t>işaretlenir ve cetvelin altına karar numarası verilerek karar yazılır. Özel olarak hazırlanmış çizelgeler İhale Komisyonu Başkanı ve üyeleri tarafından imzalanır. Kararın aleyhinde oy kullanan üyenin görüşü, o kararın altma kaydedilerek ilgili üye tarafınd</w:t>
      </w:r>
      <w:r>
        <w:rPr>
          <w:rStyle w:val="Gvdemetnic"/>
        </w:rPr>
        <w:t>an imzalana</w:t>
      </w:r>
      <w:r>
        <w:rPr>
          <w:rStyle w:val="Gvdemetnic"/>
          <w:vertAlign w:val="superscript"/>
        </w:rPr>
        <w:t>-</w:t>
      </w:r>
      <w:r>
        <w:rPr>
          <w:rStyle w:val="Gvdemetnic"/>
        </w:rPr>
        <w:t>.</w:t>
      </w:r>
    </w:p>
    <w:p w:rsidR="00CF48DC" w:rsidRDefault="009746E0">
      <w:pPr>
        <w:pStyle w:val="Gvdemetni0"/>
        <w:numPr>
          <w:ilvl w:val="0"/>
          <w:numId w:val="246"/>
        </w:numPr>
        <w:shd w:val="clear" w:color="auto" w:fill="auto"/>
        <w:tabs>
          <w:tab w:val="left" w:pos="2618"/>
        </w:tabs>
        <w:spacing w:after="176"/>
        <w:ind w:left="2060" w:right="40" w:hanging="300"/>
        <w:jc w:val="both"/>
      </w:pPr>
      <w:r>
        <w:rPr>
          <w:rStyle w:val="Gvdemetnic"/>
        </w:rPr>
        <w:t>İhale Komisyonları, ihaleyi kazanan İhale Katılımcısından en geç üç takvim gününde İhale Katılım Beyannamesinde taahhüt ettiği tüm hususları belge olarak sunmasını ister. Bu süre sonunda belgelerin sunulmaması halinde İhale Katılımcısının geç</w:t>
      </w:r>
      <w:r>
        <w:rPr>
          <w:rStyle w:val="Gvdemetnic"/>
        </w:rPr>
        <w:t>ici teminatına el konulur ve bir sonraki uygun İhale Katılımcısına ihale bağlanır. İkinci İhale Katılımcısının de belgeleri tanınan sürede sunmaması halinde İhale Komisyonları bir sonraki İhale Katılımcısına ihaleyi bağlama veya ihaleyi iptal etme yetkisin</w:t>
      </w:r>
      <w:r>
        <w:rPr>
          <w:rStyle w:val="Gvdemetnic"/>
        </w:rPr>
        <w:t>e sahiptir.</w:t>
      </w:r>
    </w:p>
    <w:p w:rsidR="00CF48DC" w:rsidRDefault="009746E0">
      <w:pPr>
        <w:pStyle w:val="Gvdemetni0"/>
        <w:shd w:val="clear" w:color="auto" w:fill="auto"/>
        <w:tabs>
          <w:tab w:val="left" w:pos="1465"/>
        </w:tabs>
        <w:spacing w:after="0" w:line="230" w:lineRule="exact"/>
        <w:ind w:left="20" w:right="40" w:firstLine="0"/>
        <w:jc w:val="both"/>
      </w:pPr>
      <w:r>
        <w:rPr>
          <w:rStyle w:val="GvdemetniKaln"/>
        </w:rPr>
        <w:t xml:space="preserve">Bütün 50. </w:t>
      </w:r>
      <w:r>
        <w:rPr>
          <w:rStyle w:val="Gvdemetnic"/>
        </w:rPr>
        <w:t xml:space="preserve">İhale Komisyonları bütün teklifleri reddederek ihaleyi iptal etmekte </w:t>
      </w:r>
      <w:r>
        <w:rPr>
          <w:rStyle w:val="GvdemetniKaln"/>
        </w:rPr>
        <w:t>Tekliflerin</w:t>
      </w:r>
      <w:r>
        <w:rPr>
          <w:rStyle w:val="GvdemetniKaln"/>
        </w:rPr>
        <w:tab/>
      </w:r>
      <w:r>
        <w:rPr>
          <w:rStyle w:val="Gvdemetnic"/>
        </w:rPr>
        <w:t>serbesttir. İhale Komisyonları bütün tekliflerin reddedilmesi nedeniyle</w:t>
      </w:r>
    </w:p>
    <w:p w:rsidR="00CF48DC" w:rsidRDefault="009746E0">
      <w:pPr>
        <w:pStyle w:val="Gvdemetni0"/>
        <w:shd w:val="clear" w:color="auto" w:fill="auto"/>
        <w:tabs>
          <w:tab w:val="left" w:pos="1465"/>
        </w:tabs>
        <w:spacing w:after="0" w:line="230" w:lineRule="exact"/>
        <w:ind w:left="20" w:firstLine="0"/>
        <w:jc w:val="both"/>
      </w:pPr>
      <w:r>
        <w:rPr>
          <w:rStyle w:val="GvdemetniKaln"/>
        </w:rPr>
        <w:t>Reddedilmesi</w:t>
      </w:r>
      <w:r>
        <w:rPr>
          <w:rStyle w:val="GvdemetniKaln"/>
        </w:rPr>
        <w:tab/>
      </w:r>
      <w:r>
        <w:rPr>
          <w:rStyle w:val="Gvdemetnic"/>
        </w:rPr>
        <w:t>herhangi bir yükümlülük altma girmez,</w:t>
      </w:r>
    </w:p>
    <w:p w:rsidR="00CF48DC" w:rsidRDefault="009746E0">
      <w:pPr>
        <w:pStyle w:val="Gvdemetni80"/>
        <w:shd w:val="clear" w:color="auto" w:fill="auto"/>
        <w:spacing w:before="0" w:after="184" w:line="230" w:lineRule="exact"/>
        <w:ind w:left="20" w:right="6160"/>
      </w:pPr>
      <w:r>
        <w:t>ye İhalenin İptal Edilmesi</w:t>
      </w:r>
    </w:p>
    <w:p w:rsidR="00CF48DC" w:rsidRDefault="009746E0">
      <w:pPr>
        <w:pStyle w:val="Gvdemetni0"/>
        <w:shd w:val="clear" w:color="auto" w:fill="auto"/>
        <w:tabs>
          <w:tab w:val="left" w:pos="1465"/>
        </w:tabs>
        <w:spacing w:after="0"/>
        <w:ind w:left="20" w:firstLine="0"/>
        <w:jc w:val="both"/>
      </w:pPr>
      <w:r>
        <w:rPr>
          <w:rStyle w:val="GvdemetniKaln"/>
        </w:rPr>
        <w:t>Eko</w:t>
      </w:r>
      <w:r>
        <w:rPr>
          <w:rStyle w:val="GvdemetniKaln"/>
        </w:rPr>
        <w:t>nomik 51.</w:t>
      </w:r>
      <w:r>
        <w:rPr>
          <w:rStyle w:val="GvdemetniKaln"/>
        </w:rPr>
        <w:tab/>
      </w:r>
      <w:r>
        <w:rPr>
          <w:rStyle w:val="Gvdemetnic"/>
        </w:rPr>
        <w:t>(l)Tiizük kapsamında Ekonomik Açıdan En Avantajlı Teldifın</w:t>
      </w:r>
    </w:p>
    <w:p w:rsidR="00CF48DC" w:rsidRDefault="009746E0">
      <w:pPr>
        <w:pStyle w:val="Gvdemetni0"/>
        <w:shd w:val="clear" w:color="auto" w:fill="auto"/>
        <w:tabs>
          <w:tab w:val="left" w:pos="1465"/>
        </w:tabs>
        <w:spacing w:after="0"/>
        <w:ind w:left="20" w:firstLine="0"/>
        <w:jc w:val="both"/>
      </w:pPr>
      <w:r>
        <w:rPr>
          <w:rStyle w:val="GvdemetniKaln"/>
        </w:rPr>
        <w:t>Açıdan En</w:t>
      </w:r>
      <w:r>
        <w:rPr>
          <w:rStyle w:val="GvdemetniKaln"/>
        </w:rPr>
        <w:tab/>
      </w:r>
      <w:r>
        <w:rPr>
          <w:rStyle w:val="Gvdemetnic"/>
        </w:rPr>
        <w:t>belirlenmesinde kullanılacak Kriterler ve Ağırlık Oranlan Tablosu,</w:t>
      </w:r>
    </w:p>
    <w:p w:rsidR="00CF48DC" w:rsidRDefault="009746E0">
      <w:pPr>
        <w:pStyle w:val="Gvdemetni0"/>
        <w:shd w:val="clear" w:color="auto" w:fill="auto"/>
        <w:tabs>
          <w:tab w:val="left" w:pos="1465"/>
        </w:tabs>
        <w:spacing w:after="0"/>
        <w:ind w:left="20" w:firstLine="0"/>
        <w:jc w:val="both"/>
      </w:pPr>
      <w:r>
        <w:rPr>
          <w:rStyle w:val="GvdemetniKaln"/>
        </w:rPr>
        <w:t>Avantajlı</w:t>
      </w:r>
      <w:r>
        <w:rPr>
          <w:rStyle w:val="GvdemetniKaln"/>
        </w:rPr>
        <w:tab/>
      </w:r>
      <w:r>
        <w:rPr>
          <w:rStyle w:val="Gvdemetnic"/>
        </w:rPr>
        <w:t>yapılacak Yapım İşi adı, tarih ve bu iş kapsamında ana kriterler ve alt</w:t>
      </w:r>
    </w:p>
    <w:p w:rsidR="00CF48DC" w:rsidRDefault="009746E0">
      <w:pPr>
        <w:pStyle w:val="Gvdemetni0"/>
        <w:shd w:val="clear" w:color="auto" w:fill="auto"/>
        <w:tabs>
          <w:tab w:val="left" w:pos="1465"/>
        </w:tabs>
        <w:spacing w:after="0"/>
        <w:ind w:left="20" w:firstLine="0"/>
        <w:jc w:val="both"/>
      </w:pPr>
      <w:r>
        <w:rPr>
          <w:rStyle w:val="GvdemetniKaln"/>
        </w:rPr>
        <w:t>Teklifin</w:t>
      </w:r>
      <w:r>
        <w:rPr>
          <w:rStyle w:val="GvdemetniKaln"/>
        </w:rPr>
        <w:tab/>
      </w:r>
      <w:r>
        <w:rPr>
          <w:rStyle w:val="Gvdemetnic"/>
        </w:rPr>
        <w:t xml:space="preserve">kriterlerin </w:t>
      </w:r>
      <w:r>
        <w:rPr>
          <w:rStyle w:val="Gvdemetnic"/>
        </w:rPr>
        <w:t>belirlenen oranlarını anlatır.</w:t>
      </w:r>
    </w:p>
    <w:p w:rsidR="00CF48DC" w:rsidRDefault="009746E0">
      <w:pPr>
        <w:pStyle w:val="Gvdemetni0"/>
        <w:shd w:val="clear" w:color="auto" w:fill="auto"/>
        <w:tabs>
          <w:tab w:val="left" w:pos="1465"/>
        </w:tabs>
        <w:spacing w:after="0"/>
        <w:ind w:left="20" w:firstLine="0"/>
        <w:jc w:val="both"/>
      </w:pPr>
      <w:r>
        <w:rPr>
          <w:rStyle w:val="GvdemetniKaln"/>
        </w:rPr>
        <w:t>Değerlendirme</w:t>
      </w:r>
      <w:r>
        <w:rPr>
          <w:rStyle w:val="GvdemetniKaln"/>
        </w:rPr>
        <w:tab/>
      </w:r>
      <w:r>
        <w:rPr>
          <w:rStyle w:val="Gvdemetnic"/>
        </w:rPr>
        <w:t>(2)İhalenin, İhale Komisyonlarının görüşü uyarınca ekonomik açıdan en</w:t>
      </w:r>
    </w:p>
    <w:p w:rsidR="00CF48DC" w:rsidRDefault="009746E0">
      <w:pPr>
        <w:pStyle w:val="Gvdemetni0"/>
        <w:shd w:val="clear" w:color="auto" w:fill="auto"/>
        <w:tabs>
          <w:tab w:val="left" w:pos="1465"/>
        </w:tabs>
        <w:spacing w:after="0"/>
        <w:ind w:left="20" w:firstLine="0"/>
        <w:jc w:val="both"/>
      </w:pPr>
      <w:r>
        <w:rPr>
          <w:rStyle w:val="GvdemetniKaln"/>
        </w:rPr>
        <w:t>Esasları</w:t>
      </w:r>
      <w:r>
        <w:rPr>
          <w:rStyle w:val="GvdemetniKaln"/>
        </w:rPr>
        <w:tab/>
      </w:r>
      <w:r>
        <w:rPr>
          <w:rStyle w:val="Gvdemetnic"/>
        </w:rPr>
        <w:t>avantajlı teklife verileceği hallerde, ihale kararı söz konusu kamu</w:t>
      </w:r>
    </w:p>
    <w:p w:rsidR="00CF48DC" w:rsidRDefault="009746E0">
      <w:pPr>
        <w:pStyle w:val="Gvdemetni0"/>
        <w:shd w:val="clear" w:color="auto" w:fill="auto"/>
        <w:spacing w:after="0"/>
        <w:ind w:left="1500" w:firstLine="0"/>
        <w:jc w:val="left"/>
      </w:pPr>
      <w:r>
        <w:rPr>
          <w:rStyle w:val="Gvdemetnic"/>
        </w:rPr>
        <w:t>ihalesinin konusuyla bağlantılı,</w:t>
      </w:r>
    </w:p>
    <w:p w:rsidR="00CF48DC" w:rsidRDefault="009746E0">
      <w:pPr>
        <w:pStyle w:val="Gvdemetni0"/>
        <w:numPr>
          <w:ilvl w:val="0"/>
          <w:numId w:val="248"/>
        </w:numPr>
        <w:shd w:val="clear" w:color="auto" w:fill="auto"/>
        <w:tabs>
          <w:tab w:val="left" w:pos="2842"/>
        </w:tabs>
        <w:spacing w:after="0"/>
        <w:ind w:left="2060" w:firstLine="0"/>
        <w:jc w:val="both"/>
      </w:pPr>
      <w:r>
        <w:rPr>
          <w:rStyle w:val="Gvdemetnic"/>
        </w:rPr>
        <w:t>Teldif</w:t>
      </w:r>
      <w:r>
        <w:rPr>
          <w:rStyle w:val="Gvdemetnic"/>
        </w:rPr>
        <w:tab/>
        <w:t>Edilen Fiyat,</w:t>
      </w:r>
    </w:p>
    <w:p w:rsidR="00CF48DC" w:rsidRDefault="009746E0">
      <w:pPr>
        <w:pStyle w:val="Gvdemetni0"/>
        <w:numPr>
          <w:ilvl w:val="0"/>
          <w:numId w:val="248"/>
        </w:numPr>
        <w:shd w:val="clear" w:color="auto" w:fill="auto"/>
        <w:tabs>
          <w:tab w:val="left" w:pos="3028"/>
        </w:tabs>
        <w:spacing w:after="0"/>
        <w:ind w:left="2060" w:firstLine="0"/>
        <w:jc w:val="both"/>
      </w:pPr>
      <w:r>
        <w:rPr>
          <w:rStyle w:val="Gvdemetnic"/>
        </w:rPr>
        <w:t>Mesleld</w:t>
      </w:r>
      <w:r>
        <w:rPr>
          <w:rStyle w:val="Gvdemetnic"/>
        </w:rPr>
        <w:tab/>
        <w:t>ve</w:t>
      </w:r>
      <w:r>
        <w:rPr>
          <w:rStyle w:val="Gvdemetnic"/>
        </w:rPr>
        <w:t xml:space="preserve"> Teknik Yeterlilik,</w:t>
      </w:r>
    </w:p>
    <w:p w:rsidR="00CF48DC" w:rsidRDefault="009746E0">
      <w:pPr>
        <w:pStyle w:val="Gvdemetni0"/>
        <w:numPr>
          <w:ilvl w:val="0"/>
          <w:numId w:val="248"/>
        </w:numPr>
        <w:shd w:val="clear" w:color="auto" w:fill="auto"/>
        <w:tabs>
          <w:tab w:val="left" w:pos="3065"/>
        </w:tabs>
        <w:spacing w:after="0" w:line="221" w:lineRule="exact"/>
        <w:ind w:left="1500" w:right="2580" w:firstLine="560"/>
        <w:jc w:val="left"/>
      </w:pPr>
      <w:r>
        <w:rPr>
          <w:rStyle w:val="Gvdemetnic"/>
        </w:rPr>
        <w:t>Mali ve Ekonomik Durum olmak üzere 3 (üç) kriter temelinde verilir.</w:t>
      </w:r>
    </w:p>
    <w:p w:rsidR="00CF48DC" w:rsidRDefault="009746E0">
      <w:pPr>
        <w:pStyle w:val="Balk60"/>
        <w:keepNext/>
        <w:keepLines/>
        <w:shd w:val="clear" w:color="auto" w:fill="auto"/>
        <w:spacing w:after="230" w:line="210" w:lineRule="exact"/>
        <w:ind w:left="2060"/>
        <w:jc w:val="left"/>
      </w:pPr>
      <w:bookmarkStart w:id="80" w:name="bookmark79"/>
      <w:r>
        <w:rPr>
          <w:rStyle w:val="Balk61"/>
        </w:rPr>
        <w:t>2252</w:t>
      </w:r>
      <w:bookmarkEnd w:id="80"/>
    </w:p>
    <w:p w:rsidR="00CF48DC" w:rsidRDefault="009746E0">
      <w:pPr>
        <w:pStyle w:val="Gvdemetni0"/>
        <w:numPr>
          <w:ilvl w:val="0"/>
          <w:numId w:val="249"/>
        </w:numPr>
        <w:shd w:val="clear" w:color="auto" w:fill="auto"/>
        <w:tabs>
          <w:tab w:val="left" w:pos="850"/>
        </w:tabs>
        <w:spacing w:after="176" w:line="221" w:lineRule="exact"/>
        <w:ind w:left="20" w:right="20" w:firstLine="0"/>
        <w:jc w:val="both"/>
      </w:pPr>
      <w:r>
        <w:rPr>
          <w:rStyle w:val="Gvdemetnic"/>
        </w:rPr>
        <w:t xml:space="preserve">Yapım işlerinde ekonomilc açıdan en avantajlı teklifin belirlenmesinde kullanılacak ana kriterler, alt kriterler ve bu kriterlerin değerlendirilmesinde esas </w:t>
      </w:r>
      <w:r>
        <w:rPr>
          <w:rStyle w:val="Gvdemetnic"/>
        </w:rPr>
        <w:t>alınacak unsurlar ile sunulması gereken belgeler ve bu belgelerde aranan şartlar aşağıda düzenlenmektedir:</w:t>
      </w:r>
    </w:p>
    <w:p w:rsidR="00CF48DC" w:rsidRDefault="009746E0">
      <w:pPr>
        <w:pStyle w:val="Gvdemetni0"/>
        <w:numPr>
          <w:ilvl w:val="0"/>
          <w:numId w:val="250"/>
        </w:numPr>
        <w:shd w:val="clear" w:color="auto" w:fill="auto"/>
        <w:tabs>
          <w:tab w:val="left" w:pos="894"/>
        </w:tabs>
        <w:spacing w:after="0"/>
        <w:ind w:left="20" w:firstLine="0"/>
        <w:jc w:val="both"/>
      </w:pPr>
      <w:r>
        <w:rPr>
          <w:rStyle w:val="Gvdemetnic"/>
        </w:rPr>
        <w:t>Teldif</w:t>
      </w:r>
      <w:r>
        <w:rPr>
          <w:rStyle w:val="Gvdemetnic"/>
        </w:rPr>
        <w:tab/>
        <w:t>Edilen Fiyat Kriteri:</w:t>
      </w:r>
    </w:p>
    <w:p w:rsidR="00CF48DC" w:rsidRDefault="009746E0">
      <w:pPr>
        <w:pStyle w:val="Gvdemetni0"/>
        <w:shd w:val="clear" w:color="auto" w:fill="auto"/>
        <w:spacing w:after="0"/>
        <w:ind w:left="20" w:right="20" w:firstLine="0"/>
        <w:jc w:val="both"/>
      </w:pPr>
      <w:r>
        <w:rPr>
          <w:rStyle w:val="Gvdemetnic"/>
        </w:rPr>
        <w:t>Bu kriterde teklif edilen fiyat esas alınır ve bu Tüzükteki kurallara uygun olarak sunulan mali teldif formu geçerli olu</w:t>
      </w:r>
      <w:r>
        <w:rPr>
          <w:rStyle w:val="Gvdemetnic"/>
        </w:rPr>
        <w:t>r.</w:t>
      </w:r>
    </w:p>
    <w:p w:rsidR="00CF48DC" w:rsidRDefault="009746E0">
      <w:pPr>
        <w:pStyle w:val="Gvdemetni0"/>
        <w:shd w:val="clear" w:color="auto" w:fill="auto"/>
        <w:spacing w:after="184"/>
        <w:ind w:left="20" w:right="20" w:firstLine="280"/>
        <w:jc w:val="both"/>
      </w:pPr>
      <w:r>
        <w:rPr>
          <w:rStyle w:val="Gvdemetnic"/>
        </w:rPr>
        <w:t xml:space="preserve">Bu ihalede İhale Katılımcısı tarafından sunulan fiyatın toplam değerlendirme içerisindeki ağırlığı </w:t>
      </w:r>
      <w:r>
        <w:rPr>
          <w:rStyle w:val="GvdemetniCordiaUPC135ptKalntalik0ptbolukbraklyor"/>
        </w:rPr>
        <w:t>%</w:t>
      </w:r>
      <w:r>
        <w:rPr>
          <w:rStyle w:val="Gvdemetnic"/>
        </w:rPr>
        <w:t xml:space="preserve"> 60’dır, Bu Tüzüğün bu maddesi kapsamında yer alan formüle-göre puan hesaplaması yapılır. En düşük teklif atan İhale Katılımcısına tam puan verilir ve di</w:t>
      </w:r>
      <w:r>
        <w:rPr>
          <w:rStyle w:val="Gvdemetnic"/>
        </w:rPr>
        <w:t>ğer teklif sahiplerine düşük olana yüksek puan ve daha yüksek atan teldif sahiplerine küçükten büyüğe doğra daha düşük orantılı puan verilir. En yüksek teklif atan İhale Katılımcısı en düşük puanı alır.</w:t>
      </w:r>
    </w:p>
    <w:p w:rsidR="00CF48DC" w:rsidRDefault="009746E0">
      <w:pPr>
        <w:pStyle w:val="Gvdemetni0"/>
        <w:numPr>
          <w:ilvl w:val="0"/>
          <w:numId w:val="250"/>
        </w:numPr>
        <w:shd w:val="clear" w:color="auto" w:fill="auto"/>
        <w:tabs>
          <w:tab w:val="left" w:pos="894"/>
        </w:tabs>
        <w:spacing w:after="0" w:line="221" w:lineRule="exact"/>
        <w:ind w:left="20" w:firstLine="0"/>
        <w:jc w:val="both"/>
      </w:pPr>
      <w:r>
        <w:rPr>
          <w:rStyle w:val="Gvdemetnic"/>
        </w:rPr>
        <w:t>Mesleki</w:t>
      </w:r>
      <w:r>
        <w:rPr>
          <w:rStyle w:val="Gvdemetnic"/>
        </w:rPr>
        <w:tab/>
        <w:t>ve Teknik Yeterlilik Kriteri:</w:t>
      </w:r>
    </w:p>
    <w:p w:rsidR="00CF48DC" w:rsidRDefault="009746E0">
      <w:pPr>
        <w:pStyle w:val="Gvdemetni0"/>
        <w:shd w:val="clear" w:color="auto" w:fill="auto"/>
        <w:spacing w:after="0" w:line="221" w:lineRule="exact"/>
        <w:ind w:left="20" w:right="20" w:firstLine="560"/>
        <w:jc w:val="both"/>
      </w:pPr>
      <w:r>
        <w:rPr>
          <w:rStyle w:val="Gvdemetnic"/>
        </w:rPr>
        <w:t>Bu ihalede mesl</w:t>
      </w:r>
      <w:r>
        <w:rPr>
          <w:rStyle w:val="Gvdemetnic"/>
        </w:rPr>
        <w:t xml:space="preserve">eki ve teknik yeterlilik kriterinin toplam değerlendirme içerisindeki ağırlık %30’duı\ Bu kriter iki alt kriterden oluşmaktadır. ‘İş Deneyim’ alt kriterinin ağırlığı, işin niteliğine, niceliğine, kapsamına ve kapasitesine göre değişmektedir. Aynı şekilde, </w:t>
      </w:r>
      <w:r>
        <w:rPr>
          <w:rStyle w:val="Gvdemetnic"/>
        </w:rPr>
        <w:t>bu kalem altında yer alan, ‘Elde Bulundurulan Mevcut İşler’ alt kriterinin ağırlığı da işin niteliğine, niceliğine, kapsamına ve kapasitesine göre değişmektedir.</w:t>
      </w:r>
    </w:p>
    <w:p w:rsidR="00CF48DC" w:rsidRDefault="009746E0">
      <w:pPr>
        <w:pStyle w:val="Gvdemetni0"/>
        <w:numPr>
          <w:ilvl w:val="0"/>
          <w:numId w:val="251"/>
        </w:numPr>
        <w:shd w:val="clear" w:color="auto" w:fill="auto"/>
        <w:tabs>
          <w:tab w:val="left" w:pos="270"/>
        </w:tabs>
        <w:spacing w:after="0" w:line="221" w:lineRule="exact"/>
        <w:ind w:left="20" w:firstLine="0"/>
        <w:jc w:val="both"/>
      </w:pPr>
      <w:r>
        <w:rPr>
          <w:rStyle w:val="Gvdemetnic"/>
        </w:rPr>
        <w:t>İş Deneyimi:</w:t>
      </w:r>
    </w:p>
    <w:p w:rsidR="00CF48DC" w:rsidRDefault="009746E0">
      <w:pPr>
        <w:pStyle w:val="Gvdemetni0"/>
        <w:shd w:val="clear" w:color="auto" w:fill="auto"/>
        <w:tabs>
          <w:tab w:val="left" w:pos="1062"/>
        </w:tabs>
        <w:spacing w:after="0" w:line="221" w:lineRule="exact"/>
        <w:ind w:left="20" w:right="20" w:firstLine="560"/>
        <w:jc w:val="both"/>
      </w:pPr>
      <w:r>
        <w:rPr>
          <w:rStyle w:val="Gvdemetnic"/>
        </w:rPr>
        <w:t xml:space="preserve">Değerlendirmede esas alınacak unsurlar aşağıda belirtildiği gibidir. İhale </w:t>
      </w:r>
      <w:r>
        <w:rPr>
          <w:rStyle w:val="Gvdemetnic"/>
        </w:rPr>
        <w:t>komisyonları bu unsurlara ait puanların hesaplamasında kullanılacak katsayılar</w:t>
      </w:r>
      <w:r>
        <w:rPr>
          <w:rStyle w:val="Gvdemetnic"/>
        </w:rPr>
        <w:tab/>
        <w:t>ile hesaplama yöntemine ilişkin açıklamaları ihale</w:t>
      </w:r>
    </w:p>
    <w:p w:rsidR="00CF48DC" w:rsidRDefault="009746E0">
      <w:pPr>
        <w:pStyle w:val="Gvdemetni0"/>
        <w:shd w:val="clear" w:color="auto" w:fill="auto"/>
        <w:spacing w:after="0" w:line="221" w:lineRule="exact"/>
        <w:ind w:left="20" w:right="1460" w:firstLine="0"/>
        <w:jc w:val="left"/>
      </w:pPr>
      <w:r>
        <w:rPr>
          <w:rStyle w:val="Gvdemetnic"/>
        </w:rPr>
        <w:t>dokümanlarında belirtmek zorundadır, aa. Yapının karakteristik özellikleri açısından benzerlik; i.Malzeme, iiİnşaat usulü,</w:t>
      </w:r>
    </w:p>
    <w:p w:rsidR="00CF48DC" w:rsidRDefault="009746E0">
      <w:pPr>
        <w:pStyle w:val="Gvdemetni0"/>
        <w:numPr>
          <w:ilvl w:val="0"/>
          <w:numId w:val="252"/>
        </w:numPr>
        <w:shd w:val="clear" w:color="auto" w:fill="auto"/>
        <w:tabs>
          <w:tab w:val="left" w:pos="627"/>
        </w:tabs>
        <w:spacing w:after="0" w:line="221" w:lineRule="exact"/>
        <w:ind w:left="20" w:firstLine="0"/>
        <w:jc w:val="both"/>
      </w:pPr>
      <w:r>
        <w:rPr>
          <w:rStyle w:val="Gvdemetnic"/>
        </w:rPr>
        <w:t>Yap</w:t>
      </w:r>
      <w:r>
        <w:rPr>
          <w:rStyle w:val="Gvdemetnic"/>
        </w:rPr>
        <w:t>ı</w:t>
      </w:r>
      <w:r>
        <w:rPr>
          <w:rStyle w:val="Gvdemetnic"/>
        </w:rPr>
        <w:tab/>
        <w:t>inşaat alanı/kapasite,</w:t>
      </w:r>
    </w:p>
    <w:p w:rsidR="00CF48DC" w:rsidRDefault="009746E0">
      <w:pPr>
        <w:pStyle w:val="Gvdemetni0"/>
        <w:numPr>
          <w:ilvl w:val="0"/>
          <w:numId w:val="252"/>
        </w:numPr>
        <w:shd w:val="clear" w:color="auto" w:fill="auto"/>
        <w:tabs>
          <w:tab w:val="left" w:pos="627"/>
        </w:tabs>
        <w:spacing w:after="0" w:line="221" w:lineRule="exact"/>
        <w:ind w:left="20" w:firstLine="0"/>
        <w:jc w:val="both"/>
      </w:pPr>
      <w:r>
        <w:rPr>
          <w:rStyle w:val="Gvdemetnic"/>
        </w:rPr>
        <w:t>Yapı kat adeti ve yüksekliği,</w:t>
      </w:r>
    </w:p>
    <w:p w:rsidR="00CF48DC" w:rsidRDefault="009746E0">
      <w:pPr>
        <w:pStyle w:val="Gvdemetni0"/>
        <w:numPr>
          <w:ilvl w:val="0"/>
          <w:numId w:val="252"/>
        </w:numPr>
        <w:shd w:val="clear" w:color="auto" w:fill="auto"/>
        <w:tabs>
          <w:tab w:val="left" w:pos="270"/>
        </w:tabs>
        <w:spacing w:after="0" w:line="221" w:lineRule="exact"/>
        <w:ind w:left="20" w:firstLine="0"/>
        <w:jc w:val="both"/>
      </w:pPr>
      <w:r>
        <w:rPr>
          <w:rStyle w:val="Gvdemetnic"/>
        </w:rPr>
        <w:t>Yapıdaki mekanik işlerinde uygulanan teknik,</w:t>
      </w:r>
    </w:p>
    <w:p w:rsidR="00CF48DC" w:rsidRDefault="009746E0">
      <w:pPr>
        <w:pStyle w:val="Gvdemetni0"/>
        <w:numPr>
          <w:ilvl w:val="0"/>
          <w:numId w:val="252"/>
        </w:numPr>
        <w:shd w:val="clear" w:color="auto" w:fill="auto"/>
        <w:tabs>
          <w:tab w:val="left" w:pos="1062"/>
        </w:tabs>
        <w:spacing w:after="0" w:line="221" w:lineRule="exact"/>
        <w:ind w:left="20" w:firstLine="0"/>
        <w:jc w:val="both"/>
      </w:pPr>
      <w:r>
        <w:rPr>
          <w:rStyle w:val="Gvdemetnic"/>
        </w:rPr>
        <w:t>Yapıdaki</w:t>
      </w:r>
      <w:r>
        <w:rPr>
          <w:rStyle w:val="Gvdemetnic"/>
        </w:rPr>
        <w:tab/>
        <w:t>elektrik işlerinde uygulanan teknik ve benzeri hususlar.</w:t>
      </w:r>
    </w:p>
    <w:p w:rsidR="00CF48DC" w:rsidRDefault="009746E0">
      <w:pPr>
        <w:pStyle w:val="Gvdemetni0"/>
        <w:shd w:val="clear" w:color="auto" w:fill="auto"/>
        <w:spacing w:after="0" w:line="221" w:lineRule="exact"/>
        <w:ind w:left="20" w:right="20" w:firstLine="0"/>
        <w:jc w:val="left"/>
      </w:pPr>
      <w:r>
        <w:rPr>
          <w:rStyle w:val="Gvdemetnic"/>
        </w:rPr>
        <w:t xml:space="preserve">bb. Yapıda tamir veya tadilat işleri için işe özgü ifade edilecek özellikler. cc.Teknik </w:t>
      </w:r>
      <w:r>
        <w:rPr>
          <w:rStyle w:val="Gvdemetnic"/>
        </w:rPr>
        <w:t>işler için işe özgü ifade edilecek özellikler, (araç, makine, tesis ve imalatlar gibi)</w:t>
      </w:r>
    </w:p>
    <w:p w:rsidR="00CF48DC" w:rsidRDefault="009746E0">
      <w:pPr>
        <w:pStyle w:val="Gvdemetni0"/>
        <w:shd w:val="clear" w:color="auto" w:fill="auto"/>
        <w:spacing w:line="221" w:lineRule="exact"/>
        <w:ind w:left="20" w:right="20" w:firstLine="0"/>
        <w:jc w:val="both"/>
      </w:pPr>
      <w:r>
        <w:rPr>
          <w:rStyle w:val="Gvdemetnic"/>
        </w:rPr>
        <w:t>İş deneyimini belgelendirmek için İhale Katılımcılarının, ihale dokümanlarında belirtilmek kaydı ile aşağıda sayılan ve ihale dokümanlarında belirtilen belge ve/veya bel</w:t>
      </w:r>
      <w:r>
        <w:rPr>
          <w:rStyle w:val="Gvdemetnic"/>
        </w:rPr>
        <w:t>geleri sunmaları zorunludur.</w:t>
      </w:r>
    </w:p>
    <w:p w:rsidR="00CF48DC" w:rsidRDefault="009746E0">
      <w:pPr>
        <w:pStyle w:val="Gvdemetni0"/>
        <w:shd w:val="clear" w:color="auto" w:fill="auto"/>
        <w:spacing w:after="0" w:line="221" w:lineRule="exact"/>
        <w:ind w:left="20" w:firstLine="0"/>
        <w:jc w:val="both"/>
      </w:pPr>
      <w:r>
        <w:rPr>
          <w:rStyle w:val="Gvdemetnic"/>
        </w:rPr>
        <w:t>cc)İş Bitiıme Belgesi:</w:t>
      </w:r>
    </w:p>
    <w:p w:rsidR="00CF48DC" w:rsidRDefault="009746E0">
      <w:pPr>
        <w:pStyle w:val="Gvdemetni0"/>
        <w:shd w:val="clear" w:color="auto" w:fill="auto"/>
        <w:spacing w:after="0" w:line="221" w:lineRule="exact"/>
        <w:ind w:left="20" w:right="20" w:firstLine="560"/>
        <w:jc w:val="both"/>
      </w:pPr>
      <w:r>
        <w:rPr>
          <w:rStyle w:val="Gvdemetnic"/>
        </w:rPr>
        <w:t>Bu Tüzüğün kapsamında belirtilen lcamu kurum ve kuruluşlarına bedel içeren tek bir sözleşmeye dayalı olarak yapılan ve geçici kabulü tamamlanan işler ile ilgili, Teknik Daireler tarafından düzenlenen ve İ</w:t>
      </w:r>
      <w:r>
        <w:rPr>
          <w:rStyle w:val="Gvdemetnic"/>
        </w:rPr>
        <w:t>nşaat Encümeni tarafından onaylanan belgedir</w:t>
      </w:r>
    </w:p>
    <w:p w:rsidR="00CF48DC" w:rsidRDefault="009746E0">
      <w:pPr>
        <w:pStyle w:val="Gvdemetni0"/>
        <w:shd w:val="clear" w:color="auto" w:fill="auto"/>
        <w:spacing w:after="0" w:line="221" w:lineRule="exact"/>
        <w:ind w:left="20" w:right="20" w:firstLine="560"/>
        <w:jc w:val="both"/>
      </w:pPr>
      <w:r>
        <w:rPr>
          <w:rStyle w:val="Gvdemetnic"/>
        </w:rPr>
        <w:t>Bir üst maddenin, kapsamı dışında yapılmış işlerde, bedel içeren tek bir sözleşmeye dayalı olarak yapılan ve Yetkili İzin Makamından “İşe</w:t>
      </w:r>
    </w:p>
    <w:p w:rsidR="00CF48DC" w:rsidRDefault="009746E0">
      <w:pPr>
        <w:pStyle w:val="Balk60"/>
        <w:keepNext/>
        <w:keepLines/>
        <w:shd w:val="clear" w:color="auto" w:fill="auto"/>
        <w:spacing w:after="116" w:line="210" w:lineRule="exact"/>
      </w:pPr>
      <w:bookmarkStart w:id="81" w:name="bookmark80"/>
      <w:r>
        <w:rPr>
          <w:rStyle w:val="Balk61"/>
        </w:rPr>
        <w:t>2253</w:t>
      </w:r>
      <w:bookmarkEnd w:id="81"/>
    </w:p>
    <w:p w:rsidR="00CF48DC" w:rsidRDefault="009746E0">
      <w:pPr>
        <w:pStyle w:val="Gvdemetni0"/>
        <w:shd w:val="clear" w:color="auto" w:fill="auto"/>
        <w:spacing w:after="176"/>
        <w:ind w:left="20" w:right="40" w:firstLine="0"/>
        <w:jc w:val="both"/>
      </w:pPr>
      <w:r>
        <w:rPr>
          <w:rStyle w:val="Gvdemetnic"/>
        </w:rPr>
        <w:t xml:space="preserve">Başlama Belgesi”ile yetkili izin makamından verilen “Onay Belgesi” </w:t>
      </w:r>
      <w:r>
        <w:rPr>
          <w:rStyle w:val="Gvdemetnic"/>
        </w:rPr>
        <w:t xml:space="preserve">alan işler ile ilgili, Yetkili İzin Makamı tarafından düzenlenen ve İnşaat Encümeni tarafından onaylanan belge, Ancak lıer durumda İhale Katılımcıları tarafından sunülan İş Bitirme Belgesinde yer alan “Yüklenici Müteahhitlik/ticari unvanı ve MŞ numarası”, </w:t>
      </w:r>
      <w:r>
        <w:rPr>
          <w:rStyle w:val="Gvdemetnic"/>
        </w:rPr>
        <w:t xml:space="preserve">İhale Katılımcısı. firmanın “Yüklenici Müteahhitlik/ticari unvanı ve MŞ numarası” ile aynı olmak zorundadır. İş Bitirme Belgesinde yer alan “Yüklenici Müteahhitlik/ticari unvanı ve MŞ numarası” İhale Katılımcısı firmadan farklı olması durumunda iş bitirme </w:t>
      </w:r>
      <w:r>
        <w:rPr>
          <w:rStyle w:val="Gvdemetnic"/>
        </w:rPr>
        <w:t>belgesi hiç sunulmamış sayılır ve bu Tüzük kuralları uyarınca yapılacak puanlamada kullanılamaz.</w:t>
      </w:r>
    </w:p>
    <w:p w:rsidR="00CF48DC" w:rsidRDefault="009746E0">
      <w:pPr>
        <w:pStyle w:val="Gvdemetni0"/>
        <w:shd w:val="clear" w:color="auto" w:fill="auto"/>
        <w:spacing w:after="0" w:line="230" w:lineRule="exact"/>
        <w:ind w:left="20" w:firstLine="0"/>
        <w:jc w:val="both"/>
      </w:pPr>
      <w:r>
        <w:rPr>
          <w:rStyle w:val="Gvdemetnic"/>
        </w:rPr>
        <w:t>(dd)Benzer İş Belgesi:</w:t>
      </w:r>
    </w:p>
    <w:p w:rsidR="00CF48DC" w:rsidRDefault="009746E0">
      <w:pPr>
        <w:pStyle w:val="Gvdemetni0"/>
        <w:shd w:val="clear" w:color="auto" w:fill="auto"/>
        <w:spacing w:after="228" w:line="230" w:lineRule="exact"/>
        <w:ind w:left="20" w:right="40" w:firstLine="0"/>
        <w:jc w:val="both"/>
      </w:pPr>
      <w:r>
        <w:rPr>
          <w:rStyle w:val="Gvdemetnic"/>
        </w:rPr>
        <w:t>İş bitirme belgesinin İnşaat Encümeni tarafından ihaleye konu işle benzer iş olduğu belirtilen belgedir.</w:t>
      </w:r>
    </w:p>
    <w:p w:rsidR="00CF48DC" w:rsidRDefault="009746E0">
      <w:pPr>
        <w:pStyle w:val="Gvdemetni0"/>
        <w:numPr>
          <w:ilvl w:val="0"/>
          <w:numId w:val="251"/>
        </w:numPr>
        <w:shd w:val="clear" w:color="auto" w:fill="auto"/>
        <w:tabs>
          <w:tab w:val="left" w:pos="793"/>
        </w:tabs>
        <w:spacing w:after="139" w:line="170" w:lineRule="exact"/>
        <w:ind w:left="20" w:firstLine="0"/>
        <w:jc w:val="both"/>
      </w:pPr>
      <w:r>
        <w:rPr>
          <w:rStyle w:val="Gvdemetnic"/>
        </w:rPr>
        <w:t>Tüzük kapsamında Elde Bulunduru</w:t>
      </w:r>
      <w:r>
        <w:rPr>
          <w:rStyle w:val="Gvdemetnic"/>
        </w:rPr>
        <w:t>lan İşler:</w:t>
      </w:r>
    </w:p>
    <w:p w:rsidR="00CF48DC" w:rsidRDefault="009746E0">
      <w:pPr>
        <w:pStyle w:val="Gvdemetni0"/>
        <w:shd w:val="clear" w:color="auto" w:fill="auto"/>
        <w:ind w:left="20" w:right="40" w:firstLine="0"/>
        <w:jc w:val="both"/>
      </w:pPr>
      <w:r>
        <w:rPr>
          <w:rStyle w:val="Gvdemetnic"/>
        </w:rPr>
        <w:t>Elinde Bulunan İş Beyannamesi: İhale tarihinde İhale Katılımcılarının elinde bulunan ve bu Tüzük kapsamında verilen işlerin bedellerini gösteren belgedir.</w:t>
      </w:r>
    </w:p>
    <w:p w:rsidR="00CF48DC" w:rsidRDefault="009746E0">
      <w:pPr>
        <w:pStyle w:val="Gvdemetni0"/>
        <w:numPr>
          <w:ilvl w:val="0"/>
          <w:numId w:val="250"/>
        </w:numPr>
        <w:shd w:val="clear" w:color="auto" w:fill="auto"/>
        <w:tabs>
          <w:tab w:val="left" w:pos="318"/>
        </w:tabs>
        <w:spacing w:after="0"/>
        <w:ind w:left="20" w:firstLine="0"/>
        <w:jc w:val="both"/>
      </w:pPr>
      <w:r>
        <w:rPr>
          <w:rStyle w:val="Gvdemetnic"/>
        </w:rPr>
        <w:t>Mali ve Ekonomik Durum Kriteri:</w:t>
      </w:r>
    </w:p>
    <w:p w:rsidR="00CF48DC" w:rsidRDefault="009746E0">
      <w:pPr>
        <w:pStyle w:val="Gvdemetni0"/>
        <w:shd w:val="clear" w:color="auto" w:fill="auto"/>
        <w:spacing w:after="0"/>
        <w:ind w:left="20" w:right="40" w:firstLine="540"/>
        <w:jc w:val="both"/>
      </w:pPr>
      <w:r>
        <w:rPr>
          <w:rStyle w:val="Gvdemetnic"/>
        </w:rPr>
        <w:t xml:space="preserve">Bu ihalede ekonomik ve mali durum kriterinin toplam </w:t>
      </w:r>
      <w:r>
        <w:rPr>
          <w:rStyle w:val="Gvdemetnic"/>
        </w:rPr>
        <w:t>değerlendirme içerisindeki ağırlık %10 (yüzde on)’dur. Bu kriter iki alt kriterden oluşmaktadır. ‘Ciro Miktarı’ alt kriterin ağırlığı, işin niteliğine, niceliğine, kapsamına ve kapasitesine göre değişmektedir. Aym şekilde, bu kalem altmda yer alan, ‘Kar/Za</w:t>
      </w:r>
      <w:r>
        <w:rPr>
          <w:rStyle w:val="Gvdemetnic"/>
        </w:rPr>
        <w:t>rar’ alt kriterinin ağırlığı da işin niteliğine, niceliğine, kapsamına ve kapasitesine göre değişmektedir.</w:t>
      </w:r>
    </w:p>
    <w:p w:rsidR="00CF48DC" w:rsidRDefault="009746E0">
      <w:pPr>
        <w:pStyle w:val="Gvdemetni0"/>
        <w:shd w:val="clear" w:color="auto" w:fill="auto"/>
        <w:spacing w:after="0"/>
        <w:ind w:left="20" w:right="40" w:firstLine="540"/>
        <w:jc w:val="both"/>
      </w:pPr>
      <w:r>
        <w:rPr>
          <w:rStyle w:val="Gvdemetnic"/>
        </w:rPr>
        <w:t>İhale Katılımcısının ihale tarihinden önceki son üç yıla ait Gelir ve Vergi Dairesinden onaylı sunulmuş olan hesaplarından,</w:t>
      </w:r>
    </w:p>
    <w:p w:rsidR="00CF48DC" w:rsidRDefault="009746E0">
      <w:pPr>
        <w:pStyle w:val="Gvdemetni0"/>
        <w:numPr>
          <w:ilvl w:val="0"/>
          <w:numId w:val="253"/>
        </w:numPr>
        <w:shd w:val="clear" w:color="auto" w:fill="auto"/>
        <w:tabs>
          <w:tab w:val="left" w:pos="2346"/>
        </w:tabs>
        <w:spacing w:after="0"/>
        <w:ind w:left="2360" w:hanging="300"/>
        <w:jc w:val="both"/>
      </w:pPr>
      <w:r>
        <w:rPr>
          <w:rStyle w:val="Gvdemetnic"/>
        </w:rPr>
        <w:t>Yıllık Gelirler Toplamı (</w:t>
      </w:r>
      <w:r>
        <w:rPr>
          <w:rStyle w:val="Gvdemetnic"/>
        </w:rPr>
        <w:t>Ciro),</w:t>
      </w:r>
    </w:p>
    <w:p w:rsidR="00CF48DC" w:rsidRDefault="009746E0">
      <w:pPr>
        <w:pStyle w:val="Gvdemetni0"/>
        <w:numPr>
          <w:ilvl w:val="0"/>
          <w:numId w:val="253"/>
        </w:numPr>
        <w:shd w:val="clear" w:color="auto" w:fill="auto"/>
        <w:tabs>
          <w:tab w:val="left" w:pos="2346"/>
        </w:tabs>
        <w:ind w:left="2360" w:right="40" w:hanging="300"/>
        <w:jc w:val="both"/>
      </w:pPr>
      <w:r>
        <w:rPr>
          <w:rStyle w:val="Gvdemetnic"/>
        </w:rPr>
        <w:t>Kar/Zarar Durumunu gösteren belge olup Mali ve Ekonomik Durum Kriteri olarak değerlendirilecektir.</w:t>
      </w:r>
    </w:p>
    <w:p w:rsidR="00CF48DC" w:rsidRDefault="009746E0">
      <w:pPr>
        <w:pStyle w:val="Gvdemetni0"/>
        <w:numPr>
          <w:ilvl w:val="0"/>
          <w:numId w:val="249"/>
        </w:numPr>
        <w:shd w:val="clear" w:color="auto" w:fill="auto"/>
        <w:tabs>
          <w:tab w:val="left" w:pos="1167"/>
        </w:tabs>
        <w:spacing w:after="0"/>
        <w:ind w:left="20" w:right="40" w:firstLine="0"/>
        <w:jc w:val="both"/>
      </w:pPr>
      <w:r>
        <w:rPr>
          <w:rStyle w:val="Gvdemetnic"/>
        </w:rPr>
        <w:t>Ekonomilc açıdan en avantajlı teklif, hesaplamalar sonucu en yüksek toplam puanı alan teldif olur. Toplam puan, ana kriterlerden alman puanların topla</w:t>
      </w:r>
      <w:r>
        <w:rPr>
          <w:rStyle w:val="Gvdemetnic"/>
        </w:rPr>
        <w:t>mıdır.</w:t>
      </w:r>
    </w:p>
    <w:p w:rsidR="00CF48DC" w:rsidRDefault="009746E0">
      <w:pPr>
        <w:pStyle w:val="Gvdemetni0"/>
        <w:numPr>
          <w:ilvl w:val="0"/>
          <w:numId w:val="254"/>
        </w:numPr>
        <w:shd w:val="clear" w:color="auto" w:fill="auto"/>
        <w:tabs>
          <w:tab w:val="left" w:pos="805"/>
        </w:tabs>
        <w:spacing w:after="0"/>
        <w:ind w:left="20" w:firstLine="0"/>
        <w:jc w:val="both"/>
      </w:pPr>
      <w:r>
        <w:rPr>
          <w:rStyle w:val="Gvdemetnic"/>
        </w:rPr>
        <w:t>Teldif</w:t>
      </w:r>
      <w:r>
        <w:rPr>
          <w:rStyle w:val="Gvdemetnic"/>
        </w:rPr>
        <w:tab/>
        <w:t>Edilen Fiyat Kriterinde:</w:t>
      </w:r>
    </w:p>
    <w:p w:rsidR="00CF48DC" w:rsidRDefault="009746E0">
      <w:pPr>
        <w:pStyle w:val="Gvdemetni0"/>
        <w:shd w:val="clear" w:color="auto" w:fill="auto"/>
        <w:spacing w:after="0"/>
        <w:ind w:left="20" w:right="40" w:firstLine="0"/>
        <w:jc w:val="both"/>
      </w:pPr>
      <w:r>
        <w:rPr>
          <w:rStyle w:val="Gvdemetnic"/>
        </w:rPr>
        <w:t>Aşağıdaki formül kullanılarak en düşük fiyatı veren teklif sahibine en ylikselc puan ve diğer teldif sahiplerine de küçükten büyüğe doğru orantılı olarak puan verilir.</w:t>
      </w:r>
    </w:p>
    <w:p w:rsidR="00CF48DC" w:rsidRDefault="009746E0">
      <w:pPr>
        <w:pStyle w:val="Gvdemetni140"/>
        <w:shd w:val="clear" w:color="auto" w:fill="auto"/>
        <w:ind w:left="1540" w:firstLine="0"/>
      </w:pPr>
      <w:r>
        <w:t xml:space="preserve">[(eıı düşük teklif / teklif) x 100] % kriter </w:t>
      </w:r>
      <w:r>
        <w:t>ağırlığı</w:t>
      </w:r>
    </w:p>
    <w:p w:rsidR="00CF48DC" w:rsidRDefault="009746E0">
      <w:pPr>
        <w:pStyle w:val="Gvdemetni0"/>
        <w:numPr>
          <w:ilvl w:val="0"/>
          <w:numId w:val="254"/>
        </w:numPr>
        <w:shd w:val="clear" w:color="auto" w:fill="auto"/>
        <w:tabs>
          <w:tab w:val="left" w:pos="961"/>
        </w:tabs>
        <w:spacing w:after="0"/>
        <w:ind w:left="20" w:firstLine="0"/>
        <w:jc w:val="both"/>
      </w:pPr>
      <w:r>
        <w:rPr>
          <w:rStyle w:val="Gvdemetnic"/>
        </w:rPr>
        <w:t>Mesleki</w:t>
      </w:r>
      <w:r>
        <w:rPr>
          <w:rStyle w:val="Gvdemetnic"/>
        </w:rPr>
        <w:tab/>
        <w:t>ve Teknik Yeterlilik Kriterinde:</w:t>
      </w:r>
    </w:p>
    <w:p w:rsidR="00CF48DC" w:rsidRDefault="009746E0">
      <w:pPr>
        <w:pStyle w:val="Gvdemetni0"/>
        <w:shd w:val="clear" w:color="auto" w:fill="auto"/>
        <w:spacing w:after="0"/>
        <w:ind w:left="1540" w:right="40" w:firstLine="0"/>
        <w:jc w:val="both"/>
      </w:pPr>
      <w:r>
        <w:rPr>
          <w:rStyle w:val="Gvdemetnic"/>
        </w:rPr>
        <w:t xml:space="preserve">Bu kritere ait puan, alt kriterler altındaki unsurlara ait puanların toplanması ve bu alt kriterin ağırlık oranı ile çarpılması sonucu oluşur. Bu kritere ait her bir alt kritere verilecek oran, âna kritere </w:t>
      </w:r>
      <w:r>
        <w:rPr>
          <w:rStyle w:val="Gvdemetnic"/>
        </w:rPr>
        <w:t>ait oranın %10 (yüzde on)’undan az olamaz.</w:t>
      </w:r>
    </w:p>
    <w:p w:rsidR="00CF48DC" w:rsidRDefault="009746E0">
      <w:pPr>
        <w:pStyle w:val="Balk60"/>
        <w:keepNext/>
        <w:keepLines/>
        <w:shd w:val="clear" w:color="auto" w:fill="auto"/>
        <w:spacing w:after="100" w:line="210" w:lineRule="exact"/>
        <w:ind w:left="20"/>
      </w:pPr>
      <w:bookmarkStart w:id="82" w:name="bookmark81"/>
      <w:r>
        <w:rPr>
          <w:rStyle w:val="Balk61"/>
        </w:rPr>
        <w:t>2254</w:t>
      </w:r>
      <w:bookmarkEnd w:id="82"/>
    </w:p>
    <w:p w:rsidR="00CF48DC" w:rsidRDefault="009746E0">
      <w:pPr>
        <w:pStyle w:val="Gvdemetni140"/>
        <w:shd w:val="clear" w:color="auto" w:fill="auto"/>
        <w:spacing w:after="0" w:line="466" w:lineRule="exact"/>
        <w:ind w:left="1920"/>
      </w:pPr>
      <w:r>
        <w:t>[toplam alt kriterler puanı] % kriter ağırlığı</w:t>
      </w:r>
    </w:p>
    <w:p w:rsidR="00CF48DC" w:rsidRDefault="009746E0">
      <w:pPr>
        <w:pStyle w:val="Gvdemetni80"/>
        <w:numPr>
          <w:ilvl w:val="0"/>
          <w:numId w:val="255"/>
        </w:numPr>
        <w:shd w:val="clear" w:color="auto" w:fill="auto"/>
        <w:tabs>
          <w:tab w:val="left" w:pos="1978"/>
        </w:tabs>
        <w:spacing w:before="0" w:line="466" w:lineRule="exact"/>
        <w:ind w:left="1920" w:hanging="360"/>
        <w:jc w:val="both"/>
      </w:pPr>
      <w:r>
        <w:t>îş Deneyimi:</w:t>
      </w:r>
    </w:p>
    <w:p w:rsidR="00CF48DC" w:rsidRDefault="009746E0">
      <w:pPr>
        <w:pStyle w:val="Gvdemetni0"/>
        <w:shd w:val="clear" w:color="auto" w:fill="auto"/>
        <w:spacing w:line="230" w:lineRule="exact"/>
        <w:ind w:left="1560" w:right="20" w:firstLine="0"/>
        <w:jc w:val="both"/>
      </w:pPr>
      <w:r>
        <w:rPr>
          <w:rStyle w:val="Gvdemetnic"/>
        </w:rPr>
        <w:t xml:space="preserve">îş deneyimini belgelendirmek için İhale Katılımcılarının, ihale konusu iş veya benzer işlerdeki deneyimlerini belgeleyen aşağıda sayılan belgeleri </w:t>
      </w:r>
      <w:r>
        <w:rPr>
          <w:rStyle w:val="Gvdemetnic"/>
        </w:rPr>
        <w:t>sunmaları zorunludur,</w:t>
      </w:r>
    </w:p>
    <w:p w:rsidR="00CF48DC" w:rsidRDefault="009746E0">
      <w:pPr>
        <w:pStyle w:val="Gvdemetni0"/>
        <w:numPr>
          <w:ilvl w:val="0"/>
          <w:numId w:val="255"/>
        </w:numPr>
        <w:shd w:val="clear" w:color="auto" w:fill="auto"/>
        <w:tabs>
          <w:tab w:val="left" w:pos="1894"/>
        </w:tabs>
        <w:spacing w:line="230" w:lineRule="exact"/>
        <w:ind w:left="1920" w:right="20" w:hanging="360"/>
        <w:jc w:val="both"/>
      </w:pPr>
      <w:r>
        <w:rPr>
          <w:rStyle w:val="Gvdemetnic"/>
        </w:rPr>
        <w:t xml:space="preserve">İş </w:t>
      </w:r>
      <w:r>
        <w:rPr>
          <w:rStyle w:val="GvdemetniKaln"/>
        </w:rPr>
        <w:t xml:space="preserve">deneyimi alt kriterinde; </w:t>
      </w:r>
      <w:r>
        <w:rPr>
          <w:rStyle w:val="Gvdemetnic"/>
        </w:rPr>
        <w:t xml:space="preserve">değerlendirmeye esas alınacak unsurlar aşağıda verilmiştir. İhale komisyonları bu unsurlara ait puanların hesaplamasında kullanılacak katsayılar ile hesaplama yöntemine ilişldn açddamaları ihale </w:t>
      </w:r>
      <w:r>
        <w:rPr>
          <w:rStyle w:val="Gvdemetnic"/>
        </w:rPr>
        <w:t>dokümanlarında belirtmek zorundadır.</w:t>
      </w:r>
    </w:p>
    <w:p w:rsidR="00CF48DC" w:rsidRDefault="009746E0">
      <w:pPr>
        <w:pStyle w:val="Gvdemetni80"/>
        <w:numPr>
          <w:ilvl w:val="0"/>
          <w:numId w:val="255"/>
        </w:numPr>
        <w:shd w:val="clear" w:color="auto" w:fill="auto"/>
        <w:tabs>
          <w:tab w:val="left" w:pos="1894"/>
        </w:tabs>
        <w:spacing w:before="0" w:line="230" w:lineRule="exact"/>
        <w:ind w:left="1560" w:right="600"/>
      </w:pPr>
      <w:r>
        <w:t>Elinde bulunan ve bu Tüzük kapsamında verilen işler alt kriterinde:</w:t>
      </w:r>
    </w:p>
    <w:p w:rsidR="00CF48DC" w:rsidRDefault="009746E0">
      <w:pPr>
        <w:pStyle w:val="Gvdemetni0"/>
        <w:shd w:val="clear" w:color="auto" w:fill="auto"/>
        <w:spacing w:after="211" w:line="230" w:lineRule="exact"/>
        <w:ind w:left="1920" w:right="20" w:firstLine="0"/>
        <w:jc w:val="both"/>
      </w:pPr>
      <w:r>
        <w:rPr>
          <w:rStyle w:val="Gvdemetnic"/>
        </w:rPr>
        <w:t>aşağıdaki formül kullanılarak toplam iş sayısı ve toplam iş sayısının parasal tutarları dikkate alınarak ayrı ayrı hesaplama yapılır.</w:t>
      </w:r>
    </w:p>
    <w:p w:rsidR="00CF48DC" w:rsidRDefault="009746E0">
      <w:pPr>
        <w:pStyle w:val="Gvdemetni150"/>
        <w:numPr>
          <w:ilvl w:val="0"/>
          <w:numId w:val="256"/>
        </w:numPr>
        <w:shd w:val="clear" w:color="auto" w:fill="auto"/>
        <w:tabs>
          <w:tab w:val="left" w:pos="2282"/>
        </w:tabs>
        <w:spacing w:before="0"/>
        <w:ind w:left="1920"/>
      </w:pPr>
      <w:r>
        <w:t>îş sayısı;</w:t>
      </w:r>
    </w:p>
    <w:p w:rsidR="00CF48DC" w:rsidRDefault="009746E0">
      <w:pPr>
        <w:pStyle w:val="Gvdemetni160"/>
        <w:shd w:val="clear" w:color="auto" w:fill="auto"/>
        <w:ind w:left="1920"/>
      </w:pPr>
      <w:r>
        <w:t xml:space="preserve">1(1 - </w:t>
      </w:r>
      <w:r>
        <w:t xml:space="preserve">(İş sayısı / toplam iş sayısı)) x </w:t>
      </w:r>
      <w:r>
        <w:rPr>
          <w:rStyle w:val="Gvdemetni161"/>
          <w:b/>
          <w:bCs/>
          <w:i/>
          <w:iCs/>
        </w:rPr>
        <w:t>100]%</w:t>
      </w:r>
      <w:r>
        <w:t xml:space="preserve"> ağırlık</w:t>
      </w:r>
    </w:p>
    <w:p w:rsidR="00CF48DC" w:rsidRDefault="009746E0">
      <w:pPr>
        <w:pStyle w:val="Gvdemetni170"/>
        <w:numPr>
          <w:ilvl w:val="0"/>
          <w:numId w:val="256"/>
        </w:numPr>
        <w:shd w:val="clear" w:color="auto" w:fill="auto"/>
        <w:tabs>
          <w:tab w:val="left" w:pos="2282"/>
        </w:tabs>
        <w:ind w:left="1920"/>
      </w:pPr>
      <w:r>
        <w:t>îş tutan;</w:t>
      </w:r>
    </w:p>
    <w:p w:rsidR="00CF48DC" w:rsidRDefault="009746E0">
      <w:pPr>
        <w:pStyle w:val="Gvdemetni160"/>
        <w:shd w:val="clear" w:color="auto" w:fill="auto"/>
        <w:spacing w:after="329"/>
        <w:ind w:left="60" w:firstLine="0"/>
        <w:jc w:val="center"/>
      </w:pPr>
      <w:r>
        <w:t>[(1- (iş tutarı / toplam iş tutarı)) x 100 J % ağırlık</w:t>
      </w:r>
    </w:p>
    <w:p w:rsidR="00CF48DC" w:rsidRDefault="009746E0">
      <w:pPr>
        <w:pStyle w:val="Gvdemetni0"/>
        <w:numPr>
          <w:ilvl w:val="0"/>
          <w:numId w:val="254"/>
        </w:numPr>
        <w:shd w:val="clear" w:color="auto" w:fill="auto"/>
        <w:tabs>
          <w:tab w:val="left" w:pos="711"/>
        </w:tabs>
        <w:spacing w:after="0" w:line="230" w:lineRule="exact"/>
        <w:ind w:left="20" w:firstLine="0"/>
        <w:jc w:val="both"/>
      </w:pPr>
      <w:r>
        <w:rPr>
          <w:rStyle w:val="Gvdemetnic"/>
        </w:rPr>
        <w:t>Mali ve Ekonomik Durum Kriterinde:</w:t>
      </w:r>
    </w:p>
    <w:p w:rsidR="00CF48DC" w:rsidRDefault="009746E0">
      <w:pPr>
        <w:pStyle w:val="Gvdemetni0"/>
        <w:shd w:val="clear" w:color="auto" w:fill="auto"/>
        <w:spacing w:after="0" w:line="230" w:lineRule="exact"/>
        <w:ind w:left="20" w:right="20" w:firstLine="600"/>
        <w:jc w:val="both"/>
      </w:pPr>
      <w:r>
        <w:rPr>
          <w:rStyle w:val="Gvdemetnic"/>
        </w:rPr>
        <w:t xml:space="preserve">Bu kritere ait puan, alt kriterlere ait puanların toplanması ve bu kriterin ağırlık oranı ile çarpılması </w:t>
      </w:r>
      <w:r>
        <w:rPr>
          <w:rStyle w:val="Gvdemetnic"/>
        </w:rPr>
        <w:t>sonucu oluşur. Bu kritere ait her bir alt kritere verilecek oran, ana kritere ait oranın % 10 (yüzde on)’undan az olamaz, İş ortaklığı ve konsorsiyumlarda hesaplama, her bir ortak için ayrı ayrı hesaplanır ve ortalaması alınır.</w:t>
      </w:r>
    </w:p>
    <w:p w:rsidR="00CF48DC" w:rsidRDefault="009746E0">
      <w:pPr>
        <w:pStyle w:val="Gvdemetni80"/>
        <w:shd w:val="clear" w:color="auto" w:fill="auto"/>
        <w:spacing w:before="0" w:after="188" w:line="230" w:lineRule="exact"/>
        <w:ind w:left="1920" w:hanging="360"/>
        <w:jc w:val="both"/>
      </w:pPr>
      <w:r>
        <w:t>[toplam alt kriterler puanı]</w:t>
      </w:r>
      <w:r>
        <w:t xml:space="preserve"> % kriter ağırhğı</w:t>
      </w:r>
    </w:p>
    <w:p w:rsidR="00CF48DC" w:rsidRDefault="009746E0">
      <w:pPr>
        <w:pStyle w:val="Gvdemetni0"/>
        <w:numPr>
          <w:ilvl w:val="0"/>
          <w:numId w:val="257"/>
        </w:numPr>
        <w:shd w:val="clear" w:color="auto" w:fill="auto"/>
        <w:tabs>
          <w:tab w:val="left" w:pos="702"/>
        </w:tabs>
        <w:spacing w:after="229" w:line="221" w:lineRule="exact"/>
        <w:ind w:left="20" w:right="20" w:firstLine="0"/>
        <w:jc w:val="both"/>
      </w:pPr>
      <w:r>
        <w:rPr>
          <w:rStyle w:val="Gvdemetnic"/>
        </w:rPr>
        <w:t>Ciro</w:t>
      </w:r>
      <w:r>
        <w:rPr>
          <w:rStyle w:val="Gvdemetnic"/>
        </w:rPr>
        <w:tab/>
        <w:t>Miktarı alt kriterinde; 3 (üç) yıllık toplam ciro miktarının teklif edilen ihale bedelinin iki katma oram dildcate alınarak, aşağıdaki formül kullanılarak en yüksek değerde olan teklif sahibine en yüksek puan ve diğer teklif sahipler</w:t>
      </w:r>
      <w:r>
        <w:rPr>
          <w:rStyle w:val="Gvdemetnic"/>
        </w:rPr>
        <w:t>ine de büyükten küçüğe doğru orantılı olarak puan verilir.</w:t>
      </w:r>
    </w:p>
    <w:p w:rsidR="00CF48DC" w:rsidRDefault="009746E0">
      <w:pPr>
        <w:pStyle w:val="Gvdemetni160"/>
        <w:shd w:val="clear" w:color="auto" w:fill="auto"/>
        <w:spacing w:after="178" w:line="160" w:lineRule="exact"/>
        <w:ind w:left="20" w:firstLine="0"/>
        <w:jc w:val="center"/>
      </w:pPr>
      <w:r>
        <w:t xml:space="preserve">K= (toplam ciro </w:t>
      </w:r>
      <w:r>
        <w:rPr>
          <w:rStyle w:val="Gvdemetni161"/>
          <w:b/>
          <w:bCs/>
          <w:i/>
          <w:iCs/>
        </w:rPr>
        <w:t>/(2x</w:t>
      </w:r>
      <w:r>
        <w:t xml:space="preserve"> teklif)) K&gt;1 ise K=1 olarak alınır. [Kx </w:t>
      </w:r>
      <w:r>
        <w:rPr>
          <w:rStyle w:val="Gvdemetni161"/>
          <w:b/>
          <w:bCs/>
          <w:i/>
          <w:iCs/>
        </w:rPr>
        <w:t>100]</w:t>
      </w:r>
      <w:r>
        <w:t xml:space="preserve"> % ağırlık</w:t>
      </w:r>
    </w:p>
    <w:p w:rsidR="00CF48DC" w:rsidRDefault="009746E0">
      <w:pPr>
        <w:pStyle w:val="Gvdemetni0"/>
        <w:numPr>
          <w:ilvl w:val="0"/>
          <w:numId w:val="257"/>
        </w:numPr>
        <w:shd w:val="clear" w:color="auto" w:fill="auto"/>
        <w:tabs>
          <w:tab w:val="left" w:pos="1153"/>
        </w:tabs>
        <w:spacing w:after="228" w:line="230" w:lineRule="exact"/>
        <w:ind w:left="20" w:right="20" w:firstLine="0"/>
        <w:jc w:val="both"/>
      </w:pPr>
      <w:r>
        <w:rPr>
          <w:rStyle w:val="Gvdemetnic"/>
        </w:rPr>
        <w:t>ICar/Zarar</w:t>
      </w:r>
      <w:r>
        <w:rPr>
          <w:rStyle w:val="Gvdemetnic"/>
        </w:rPr>
        <w:tab/>
        <w:t>durumu alt kriterinde; 3 (üç) yıllık karlılık oram dildcate alınarak aşağıdaki formül kullanılarak teklif sahi</w:t>
      </w:r>
      <w:r>
        <w:rPr>
          <w:rStyle w:val="Gvdemetnic"/>
        </w:rPr>
        <w:t>pleme puan verilir.</w:t>
      </w:r>
    </w:p>
    <w:p w:rsidR="00CF48DC" w:rsidRDefault="009746E0">
      <w:pPr>
        <w:pStyle w:val="Gvdemetni0"/>
        <w:shd w:val="clear" w:color="auto" w:fill="auto"/>
        <w:spacing w:after="211" w:line="170" w:lineRule="exact"/>
        <w:ind w:left="20" w:firstLine="0"/>
        <w:jc w:val="both"/>
      </w:pPr>
      <w:r>
        <w:rPr>
          <w:rStyle w:val="Gvdemetnic"/>
        </w:rPr>
        <w:t>Karlılık = (üç yıllık toplam İcar/zarar / üç yıllık toplam ciro)</w:t>
      </w:r>
    </w:p>
    <w:p w:rsidR="00CF48DC" w:rsidRDefault="009746E0">
      <w:pPr>
        <w:pStyle w:val="Gvdemetni140"/>
        <w:shd w:val="clear" w:color="auto" w:fill="auto"/>
        <w:spacing w:after="0" w:line="180" w:lineRule="exact"/>
        <w:ind w:left="20" w:firstLine="0"/>
      </w:pPr>
      <w:r>
        <w:t>[(oran / en yüksek oran ) x 100] % Içriter ağırlığı</w:t>
      </w:r>
      <w:r>
        <w:br w:type="page"/>
      </w:r>
    </w:p>
    <w:p w:rsidR="00CF48DC" w:rsidRDefault="009746E0">
      <w:pPr>
        <w:pStyle w:val="Balk60"/>
        <w:keepNext/>
        <w:keepLines/>
        <w:shd w:val="clear" w:color="auto" w:fill="auto"/>
        <w:spacing w:after="224" w:line="210" w:lineRule="exact"/>
        <w:ind w:left="2200"/>
        <w:jc w:val="left"/>
      </w:pPr>
      <w:bookmarkStart w:id="83" w:name="bookmark82"/>
      <w:r>
        <w:rPr>
          <w:rStyle w:val="Balk61"/>
        </w:rPr>
        <w:t>2255</w:t>
      </w:r>
      <w:bookmarkEnd w:id="83"/>
    </w:p>
    <w:p w:rsidR="00CF48DC" w:rsidRDefault="009746E0">
      <w:pPr>
        <w:pStyle w:val="Gvdemetni0"/>
        <w:numPr>
          <w:ilvl w:val="0"/>
          <w:numId w:val="249"/>
        </w:numPr>
        <w:shd w:val="clear" w:color="auto" w:fill="auto"/>
        <w:tabs>
          <w:tab w:val="left" w:pos="1216"/>
        </w:tabs>
        <w:spacing w:after="0" w:line="240" w:lineRule="exact"/>
        <w:ind w:left="40" w:right="40" w:firstLine="0"/>
        <w:jc w:val="both"/>
      </w:pPr>
      <w:r>
        <w:rPr>
          <w:rStyle w:val="Gvdemetnic"/>
        </w:rPr>
        <w:t>Ekonomik</w:t>
      </w:r>
      <w:r>
        <w:rPr>
          <w:rStyle w:val="Gvdemetnic"/>
        </w:rPr>
        <w:tab/>
        <w:t xml:space="preserve">açıdan en avantajlı teklifin belirlenmesinde kullanılacak kriterlerin ve değerlendirmeye esas alınacak </w:t>
      </w:r>
      <w:r>
        <w:rPr>
          <w:rStyle w:val="Gvdemetnic"/>
        </w:rPr>
        <w:t>unsurların ağırlıkları ile hesaplama yöntemine ilişkin açıklamalar ihale dokümanlarda veya ihale duyurularında belirtilir. İhale Komisyonları tarafından alt kritere verilecek oranlar, ana kritere ait oranı aşmamak üzere ihale konusu iş ile ilgili Teknik Da</w:t>
      </w:r>
      <w:r>
        <w:rPr>
          <w:rStyle w:val="Gvdemetnic"/>
        </w:rPr>
        <w:t>irelere düzenlettirilir ve İnşaat Encümeninden onay alarak Merkezi İhale Komisyonuna gönderilir.</w:t>
      </w:r>
    </w:p>
    <w:p w:rsidR="00CF48DC" w:rsidRDefault="009746E0">
      <w:pPr>
        <w:pStyle w:val="Gvdemetni0"/>
        <w:numPr>
          <w:ilvl w:val="0"/>
          <w:numId w:val="249"/>
        </w:numPr>
        <w:shd w:val="clear" w:color="auto" w:fill="auto"/>
        <w:tabs>
          <w:tab w:val="left" w:pos="1216"/>
        </w:tabs>
        <w:spacing w:after="0" w:line="240" w:lineRule="exact"/>
        <w:ind w:left="40" w:right="40" w:firstLine="0"/>
        <w:jc w:val="both"/>
      </w:pPr>
      <w:r>
        <w:rPr>
          <w:rStyle w:val="Gvdemetnic"/>
        </w:rPr>
        <w:t xml:space="preserve">Benzer iş deneyim belgelerinin isteneceği durumlarda alan ve metraj büyüklüğü ihale konusu işle ilgili dokümanlarda belirtilecektir. Ancak, benzer iş miktarı, </w:t>
      </w:r>
      <w:r>
        <w:rPr>
          <w:rStyle w:val="Gvdemetnic"/>
        </w:rPr>
        <w:t>ihale konusu iş miktarının %60 (yüzde altmışımdan az, %100 (yüzde yüz)’ünden fazla olamaz. Benzer iş miktarının belirlenmesinde İnşaat Encümeninden onay alınması şarttır.</w:t>
      </w:r>
    </w:p>
    <w:p w:rsidR="00CF48DC" w:rsidRDefault="009746E0">
      <w:pPr>
        <w:pStyle w:val="Gvdemetni0"/>
        <w:numPr>
          <w:ilvl w:val="0"/>
          <w:numId w:val="249"/>
        </w:numPr>
        <w:shd w:val="clear" w:color="auto" w:fill="auto"/>
        <w:tabs>
          <w:tab w:val="left" w:pos="796"/>
        </w:tabs>
        <w:spacing w:after="0" w:line="240" w:lineRule="exact"/>
        <w:ind w:left="40" w:right="40" w:firstLine="0"/>
        <w:jc w:val="both"/>
      </w:pPr>
      <w:r>
        <w:rPr>
          <w:rStyle w:val="Gvdemetnic"/>
        </w:rPr>
        <w:t>İhale</w:t>
      </w:r>
      <w:r>
        <w:rPr>
          <w:rStyle w:val="Gvdemetnic"/>
        </w:rPr>
        <w:tab/>
        <w:t>Komisyonları, ekonomik açıdan en avantajlı teklifin belirlenmesi amacıyla sum d</w:t>
      </w:r>
      <w:r>
        <w:rPr>
          <w:rStyle w:val="Gvdemetnic"/>
        </w:rPr>
        <w:t>eğer veya sorgulama kriterleri belirlemeye yetkilidir.</w:t>
      </w:r>
    </w:p>
    <w:p w:rsidR="00CF48DC" w:rsidRDefault="009746E0">
      <w:pPr>
        <w:pStyle w:val="Gvdemetni0"/>
        <w:numPr>
          <w:ilvl w:val="0"/>
          <w:numId w:val="249"/>
        </w:numPr>
        <w:shd w:val="clear" w:color="auto" w:fill="auto"/>
        <w:tabs>
          <w:tab w:val="left" w:pos="796"/>
        </w:tabs>
        <w:spacing w:after="0" w:line="240" w:lineRule="exact"/>
        <w:ind w:left="40" w:right="40" w:firstLine="0"/>
        <w:jc w:val="both"/>
      </w:pPr>
      <w:r>
        <w:rPr>
          <w:rStyle w:val="Gvdemetnic"/>
        </w:rPr>
        <w:t xml:space="preserve">İhale Katılımcısı tarafından, işin tamamı hiçbir surette bir başkasına devredilemez ve/veya hiç bir surette Alt Yükleniciler marifetiyle yaptırılamaz. İhale dokümanlarında aksine bir kural bulunmaması </w:t>
      </w:r>
      <w:r>
        <w:rPr>
          <w:rStyle w:val="Gvdemetnic"/>
        </w:rPr>
        <w:t>durumunda, işin tamamının devredildiği ve/veya Alt Yüklenicilere yaptırıldığı Kontrol Heyeti tarafından tespit edilen ve Merkezi İhale Komisyonuna bildirilen Yüklenici firmalara, Merkezi İhale Komisyonu tarafından uygun görülen ceza tatbik edilir. Belirtil</w:t>
      </w:r>
      <w:r>
        <w:rPr>
          <w:rStyle w:val="Gvdemetnic"/>
        </w:rPr>
        <w:t>en Alt Yükleniciler ve bu taşeronlar vasıtasıyla yapılacak işler ihale dokümanlarında belirtilen hususlara ayları olmamak kaydıyla, Kontrol Heyetinin yazılı onayı ile değişiklik yapılabilir, Kontrol Heyeti böyle bir durumda Merkezi İhale Komisyonunu bilgil</w:t>
      </w:r>
      <w:r>
        <w:rPr>
          <w:rStyle w:val="Gvdemetnic"/>
        </w:rPr>
        <w:t>endirir.</w:t>
      </w:r>
    </w:p>
    <w:p w:rsidR="00CF48DC" w:rsidRDefault="009746E0">
      <w:pPr>
        <w:pStyle w:val="Gvdemetni0"/>
        <w:numPr>
          <w:ilvl w:val="0"/>
          <w:numId w:val="249"/>
        </w:numPr>
        <w:shd w:val="clear" w:color="auto" w:fill="auto"/>
        <w:tabs>
          <w:tab w:val="left" w:pos="537"/>
        </w:tabs>
        <w:spacing w:after="0" w:line="240" w:lineRule="exact"/>
        <w:ind w:left="40" w:right="40" w:firstLine="0"/>
        <w:jc w:val="both"/>
      </w:pPr>
      <w:r>
        <w:rPr>
          <w:rStyle w:val="Gvdemetnic"/>
        </w:rPr>
        <w:t>Restorasyon işlerinde Eski Eserler ve Müzeler Dairesinin kontrollüğünü yaptığı listeli binaların iş bitirme belgeleri geçerli olacaktır.</w:t>
      </w:r>
    </w:p>
    <w:p w:rsidR="00CF48DC" w:rsidRDefault="009746E0">
      <w:pPr>
        <w:pStyle w:val="Gvdemetni0"/>
        <w:numPr>
          <w:ilvl w:val="0"/>
          <w:numId w:val="249"/>
        </w:numPr>
        <w:shd w:val="clear" w:color="auto" w:fill="auto"/>
        <w:tabs>
          <w:tab w:val="left" w:pos="537"/>
        </w:tabs>
        <w:spacing w:after="420" w:line="240" w:lineRule="exact"/>
        <w:ind w:left="40" w:right="40" w:firstLine="0"/>
        <w:jc w:val="both"/>
      </w:pPr>
      <w:r>
        <w:rPr>
          <w:noProof/>
        </w:rPr>
        <mc:AlternateContent>
          <mc:Choice Requires="wps">
            <w:drawing>
              <wp:anchor distT="0" distB="0" distL="63500" distR="63500" simplePos="0" relativeHeight="377487255" behindDoc="1" locked="0" layoutInCell="1" allowOverlap="1">
                <wp:simplePos x="0" y="0"/>
                <wp:positionH relativeFrom="margin">
                  <wp:posOffset>-610870</wp:posOffset>
                </wp:positionH>
                <wp:positionV relativeFrom="paragraph">
                  <wp:posOffset>600075</wp:posOffset>
                </wp:positionV>
                <wp:extent cx="728980" cy="1400175"/>
                <wp:effectExtent l="0" t="0" r="0" b="0"/>
                <wp:wrapSquare wrapText="bothSides"/>
                <wp:docPr id="138"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980" cy="1400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40" w:lineRule="exact"/>
                              <w:jc w:val="both"/>
                            </w:pPr>
                            <w:r>
                              <w:rPr>
                                <w:rStyle w:val="Gvdemetni8Exact"/>
                                <w:b/>
                                <w:bCs/>
                                <w:spacing w:val="0"/>
                              </w:rPr>
                              <w:t>İhalenin 52.</w:t>
                            </w:r>
                          </w:p>
                          <w:p w:rsidR="00CF48DC" w:rsidRDefault="009746E0">
                            <w:pPr>
                              <w:pStyle w:val="Gvdemetni80"/>
                              <w:shd w:val="clear" w:color="auto" w:fill="auto"/>
                              <w:spacing w:before="0" w:line="240" w:lineRule="exact"/>
                              <w:jc w:val="both"/>
                            </w:pPr>
                            <w:r>
                              <w:rPr>
                                <w:rStyle w:val="Gvdemetni8Exact"/>
                                <w:b/>
                                <w:bCs/>
                                <w:spacing w:val="0"/>
                              </w:rPr>
                              <w:t>Karara</w:t>
                            </w:r>
                          </w:p>
                          <w:p w:rsidR="00CF48DC" w:rsidRDefault="009746E0">
                            <w:pPr>
                              <w:pStyle w:val="Gvdemetni80"/>
                              <w:shd w:val="clear" w:color="auto" w:fill="auto"/>
                              <w:spacing w:before="0" w:after="660" w:line="240" w:lineRule="exact"/>
                              <w:jc w:val="both"/>
                            </w:pPr>
                            <w:r>
                              <w:rPr>
                                <w:rStyle w:val="Gvdemetni8Exact"/>
                                <w:b/>
                                <w:bCs/>
                                <w:spacing w:val="0"/>
                              </w:rPr>
                              <w:t>Bağlanması</w:t>
                            </w:r>
                          </w:p>
                          <w:p w:rsidR="00CF48DC" w:rsidRDefault="009746E0">
                            <w:pPr>
                              <w:pStyle w:val="Gvdemetni80"/>
                              <w:shd w:val="clear" w:color="auto" w:fill="auto"/>
                              <w:tabs>
                                <w:tab w:val="right" w:pos="1454"/>
                              </w:tabs>
                              <w:spacing w:before="0" w:line="240" w:lineRule="exact"/>
                              <w:jc w:val="both"/>
                            </w:pPr>
                            <w:r>
                              <w:rPr>
                                <w:rStyle w:val="Gvdemetni8Exact"/>
                                <w:b/>
                                <w:bCs/>
                                <w:spacing w:val="0"/>
                              </w:rPr>
                              <w:t>İhale</w:t>
                            </w:r>
                            <w:r>
                              <w:rPr>
                                <w:rStyle w:val="Gvdemetni8Exact"/>
                                <w:b/>
                                <w:bCs/>
                                <w:spacing w:val="0"/>
                              </w:rPr>
                              <w:tab/>
                              <w:t>53.</w:t>
                            </w:r>
                          </w:p>
                          <w:p w:rsidR="00CF48DC" w:rsidRDefault="009746E0">
                            <w:pPr>
                              <w:pStyle w:val="Gvdemetni80"/>
                              <w:shd w:val="clear" w:color="auto" w:fill="auto"/>
                              <w:tabs>
                                <w:tab w:val="right" w:pos="1454"/>
                              </w:tabs>
                              <w:spacing w:before="0" w:line="240" w:lineRule="exact"/>
                              <w:ind w:right="40"/>
                            </w:pPr>
                            <w:r>
                              <w:rPr>
                                <w:rStyle w:val="Gvdemetni8Exact"/>
                                <w:b/>
                                <w:bCs/>
                                <w:spacing w:val="0"/>
                              </w:rPr>
                              <w:t>Kararının Yerilmesi</w:t>
                            </w:r>
                            <w:r>
                              <w:rPr>
                                <w:rStyle w:val="Gvdemetni8Exact"/>
                                <w:b/>
                                <w:bCs/>
                                <w:spacing w:val="0"/>
                              </w:rPr>
                              <w:tab/>
                              <w:t>ve</w:t>
                            </w:r>
                          </w:p>
                          <w:p w:rsidR="00CF48DC" w:rsidRDefault="009746E0">
                            <w:pPr>
                              <w:pStyle w:val="Gvdemetni80"/>
                              <w:shd w:val="clear" w:color="auto" w:fill="auto"/>
                              <w:spacing w:before="0" w:line="240" w:lineRule="exact"/>
                              <w:jc w:val="both"/>
                            </w:pPr>
                            <w:r>
                              <w:rPr>
                                <w:rStyle w:val="Gvdemetni8Exact"/>
                                <w:b/>
                                <w:bCs/>
                                <w:spacing w:val="0"/>
                              </w:rPr>
                              <w:t>Beldeme Süresi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9" o:spid="_x0000_s1185" type="#_x0000_t202" style="position:absolute;left:0;text-align:left;margin-left:-48.1pt;margin-top:47.25pt;width:57.4pt;height:110.25pt;z-index:-12582922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hdirwIAALUFAAAOAAAAZHJzL2Uyb0RvYy54bWysVG1vmzAQ/j5p/8Hyd8pLSQKopEpCmCZ1&#10;L1K7H+CACdbAZrYT6Kb9951NSNNWk6ZtfLAO++65t+fu5nZoG3SkUjHBU+xfeRhRXoiS8X2Kvzzk&#10;ToSR0oSXpBGcpviRKny7fPvmpu8SGohaNCWVCEC4SvouxbXWXeK6qqhpS9SV6CiHx0rIlmj4lXu3&#10;lKQH9LZxA8+bu72QZSdFQZWC22x8xEuLX1W00J+qSlGNmhRDbNqe0p47c7rLG5LsJelqVpzCIH8R&#10;RUsYB6dnqIxogg6SvYJqWSGFEpW+KkTriqpiBbU5QDa+9yKb+5p01OYCxVHduUzq/8EWH4+fJWIl&#10;9O4aWsVJC016oINGazGgODYF6juVgN59B5p6gHtQtsmq7k4UXxXiYlMTvqcrKUVfU1JCgL6xdC9M&#10;RxxlQHb9B1GCH3LQwgINlWxN9aAeCNChUY/n5phYCrhcBFEcwUsBT37oef5iZl2QZLLupNLvqGiR&#10;EVIsofkWnRzvlDbRkGRSMc64yFnTWAI0/NkFKI434BtMzZuJwvbzR+zF22gbhU4YzLdO6GWZs8o3&#10;oTPPIaLsOttsMv+n8euHSc3KknLjZuKWH/5Z704sH1lxZpcSDSsNnAlJyf1u00h0JMDt3H6nglyo&#10;uc/DsEWAXF6k5Aehtw5iJ59HCyfMw5kTL7zI8fx4Hc+9MA6z/HlKd4zTf08J9SmOZ8FsJNNvc/Ps&#10;9zo3krRMw/ZoWJvi6KxEEkPBLS9tazVhzShflMKE/1QKaPfUaEtYw9GRrXrYDeNwzM6TsBPlI3BY&#10;CqAY0BF2Hwi1kN8x6mGPpFh9OxBJMWrec5gDs3QmQU7CbhIIL8A0xRqjUdzocTkdOsn2NSBPk7aC&#10;WcmZpbEZqjGK04TBbrDZnPaYWT6X/1bradsufwEAAP//AwBQSwMEFAAGAAgAAAAhAHjrPLTeAAAA&#10;CQEAAA8AAABkcnMvZG93bnJldi54bWxMjzFPwzAQhXck/oN1SCyodRJo1IRcKoRgYaOwsLnxkUTY&#10;5yh2k9BfjzvR8fQ+vfddtVusERONvneMkK4TEMSN0z23CJ8fr6stCB8Ua2UcE8IvedjV11eVKrWb&#10;+Z2mfWhFLGFfKoQuhKGU0jcdWeXXbiCO2bcbrQrxHFupRzXHcmtkliS5tKrnuNCpgZ47an72R4uQ&#10;Ly/D3VtB2XxqzMRfpzQNlCLe3ixPjyACLeEfhrN+VIc6Oh3ckbUXBmFV5FlEEYqHDYgzsM1BHBDu&#10;000Csq7k5Qf1HwAAAP//AwBQSwECLQAUAAYACAAAACEAtoM4kv4AAADhAQAAEwAAAAAAAAAAAAAA&#10;AAAAAAAAW0NvbnRlbnRfVHlwZXNdLnhtbFBLAQItABQABgAIAAAAIQA4/SH/1gAAAJQBAAALAAAA&#10;AAAAAAAAAAAAAC8BAABfcmVscy8ucmVsc1BLAQItABQABgAIAAAAIQB7mhdirwIAALUFAAAOAAAA&#10;AAAAAAAAAAAAAC4CAABkcnMvZTJvRG9jLnhtbFBLAQItABQABgAIAAAAIQB46zy03gAAAAkBAAAP&#10;AAAAAAAAAAAAAAAAAAkFAABkcnMvZG93bnJldi54bWxQSwUGAAAAAAQABADzAAAAFAYAAAAA&#10;" filled="f" stroked="f">
                <v:textbox style="mso-fit-shape-to-text:t" inset="0,0,0,0">
                  <w:txbxContent>
                    <w:p w:rsidR="00CF48DC" w:rsidRDefault="009746E0">
                      <w:pPr>
                        <w:pStyle w:val="Gvdemetni80"/>
                        <w:shd w:val="clear" w:color="auto" w:fill="auto"/>
                        <w:spacing w:before="0" w:line="240" w:lineRule="exact"/>
                        <w:jc w:val="both"/>
                      </w:pPr>
                      <w:r>
                        <w:rPr>
                          <w:rStyle w:val="Gvdemetni8Exact"/>
                          <w:b/>
                          <w:bCs/>
                          <w:spacing w:val="0"/>
                        </w:rPr>
                        <w:t>İhalenin 52.</w:t>
                      </w:r>
                    </w:p>
                    <w:p w:rsidR="00CF48DC" w:rsidRDefault="009746E0">
                      <w:pPr>
                        <w:pStyle w:val="Gvdemetni80"/>
                        <w:shd w:val="clear" w:color="auto" w:fill="auto"/>
                        <w:spacing w:before="0" w:line="240" w:lineRule="exact"/>
                        <w:jc w:val="both"/>
                      </w:pPr>
                      <w:r>
                        <w:rPr>
                          <w:rStyle w:val="Gvdemetni8Exact"/>
                          <w:b/>
                          <w:bCs/>
                          <w:spacing w:val="0"/>
                        </w:rPr>
                        <w:t>Karara</w:t>
                      </w:r>
                    </w:p>
                    <w:p w:rsidR="00CF48DC" w:rsidRDefault="009746E0">
                      <w:pPr>
                        <w:pStyle w:val="Gvdemetni80"/>
                        <w:shd w:val="clear" w:color="auto" w:fill="auto"/>
                        <w:spacing w:before="0" w:after="660" w:line="240" w:lineRule="exact"/>
                        <w:jc w:val="both"/>
                      </w:pPr>
                      <w:r>
                        <w:rPr>
                          <w:rStyle w:val="Gvdemetni8Exact"/>
                          <w:b/>
                          <w:bCs/>
                          <w:spacing w:val="0"/>
                        </w:rPr>
                        <w:t>Bağlanması</w:t>
                      </w:r>
                    </w:p>
                    <w:p w:rsidR="00CF48DC" w:rsidRDefault="009746E0">
                      <w:pPr>
                        <w:pStyle w:val="Gvdemetni80"/>
                        <w:shd w:val="clear" w:color="auto" w:fill="auto"/>
                        <w:tabs>
                          <w:tab w:val="right" w:pos="1454"/>
                        </w:tabs>
                        <w:spacing w:before="0" w:line="240" w:lineRule="exact"/>
                        <w:jc w:val="both"/>
                      </w:pPr>
                      <w:r>
                        <w:rPr>
                          <w:rStyle w:val="Gvdemetni8Exact"/>
                          <w:b/>
                          <w:bCs/>
                          <w:spacing w:val="0"/>
                        </w:rPr>
                        <w:t>İhale</w:t>
                      </w:r>
                      <w:r>
                        <w:rPr>
                          <w:rStyle w:val="Gvdemetni8Exact"/>
                          <w:b/>
                          <w:bCs/>
                          <w:spacing w:val="0"/>
                        </w:rPr>
                        <w:tab/>
                        <w:t>53.</w:t>
                      </w:r>
                    </w:p>
                    <w:p w:rsidR="00CF48DC" w:rsidRDefault="009746E0">
                      <w:pPr>
                        <w:pStyle w:val="Gvdemetni80"/>
                        <w:shd w:val="clear" w:color="auto" w:fill="auto"/>
                        <w:tabs>
                          <w:tab w:val="right" w:pos="1454"/>
                        </w:tabs>
                        <w:spacing w:before="0" w:line="240" w:lineRule="exact"/>
                        <w:ind w:right="40"/>
                      </w:pPr>
                      <w:r>
                        <w:rPr>
                          <w:rStyle w:val="Gvdemetni8Exact"/>
                          <w:b/>
                          <w:bCs/>
                          <w:spacing w:val="0"/>
                        </w:rPr>
                        <w:t>Kararının Yerilmesi</w:t>
                      </w:r>
                      <w:r>
                        <w:rPr>
                          <w:rStyle w:val="Gvdemetni8Exact"/>
                          <w:b/>
                          <w:bCs/>
                          <w:spacing w:val="0"/>
                        </w:rPr>
                        <w:tab/>
                        <w:t>ve</w:t>
                      </w:r>
                    </w:p>
                    <w:p w:rsidR="00CF48DC" w:rsidRDefault="009746E0">
                      <w:pPr>
                        <w:pStyle w:val="Gvdemetni80"/>
                        <w:shd w:val="clear" w:color="auto" w:fill="auto"/>
                        <w:spacing w:before="0" w:line="240" w:lineRule="exact"/>
                        <w:jc w:val="both"/>
                      </w:pPr>
                      <w:r>
                        <w:rPr>
                          <w:rStyle w:val="Gvdemetni8Exact"/>
                          <w:b/>
                          <w:bCs/>
                          <w:spacing w:val="0"/>
                        </w:rPr>
                        <w:t>Beldeme Süresi</w:t>
                      </w:r>
                    </w:p>
                  </w:txbxContent>
                </v:textbox>
                <w10:wrap type="square" anchorx="margin"/>
              </v:shape>
            </w:pict>
          </mc:Fallback>
        </mc:AlternateContent>
      </w:r>
      <w:r>
        <w:rPr>
          <w:rStyle w:val="Gvdemetnic"/>
        </w:rPr>
        <w:t>Alt yapı işlerinde Su İşleri</w:t>
      </w:r>
      <w:r>
        <w:rPr>
          <w:rStyle w:val="Gvdemetnic"/>
        </w:rPr>
        <w:t xml:space="preserve"> ve/veya Karayolları Dairesinin kontrollüğünü yaptığı işlerin iş bitirme belgeleri geçerli olacaktır.</w:t>
      </w:r>
    </w:p>
    <w:p w:rsidR="00CF48DC" w:rsidRDefault="009746E0">
      <w:pPr>
        <w:pStyle w:val="Gvdemetni0"/>
        <w:shd w:val="clear" w:color="auto" w:fill="auto"/>
        <w:spacing w:after="0" w:line="240" w:lineRule="exact"/>
        <w:ind w:left="40" w:firstLine="0"/>
        <w:jc w:val="both"/>
      </w:pPr>
      <w:r>
        <w:rPr>
          <w:rStyle w:val="Gvdemetnic"/>
        </w:rPr>
        <w:t>Yasasının 77’inci maddesi kapsamına ilaveten;</w:t>
      </w:r>
    </w:p>
    <w:p w:rsidR="00CF48DC" w:rsidRDefault="009746E0">
      <w:pPr>
        <w:pStyle w:val="Gvdemetni0"/>
        <w:numPr>
          <w:ilvl w:val="0"/>
          <w:numId w:val="258"/>
        </w:numPr>
        <w:shd w:val="clear" w:color="auto" w:fill="auto"/>
        <w:tabs>
          <w:tab w:val="left" w:pos="796"/>
        </w:tabs>
        <w:spacing w:after="0" w:line="240" w:lineRule="exact"/>
        <w:ind w:left="480" w:firstLine="0"/>
        <w:jc w:val="both"/>
      </w:pPr>
      <w:r>
        <w:rPr>
          <w:rStyle w:val="Gvdemetnic"/>
        </w:rPr>
        <w:t>Yapılan değerlendirme sonucunda İhale Komisyonları tarafından</w:t>
      </w:r>
    </w:p>
    <w:p w:rsidR="00CF48DC" w:rsidRDefault="009746E0">
      <w:pPr>
        <w:pStyle w:val="Gvdemetni0"/>
        <w:shd w:val="clear" w:color="auto" w:fill="auto"/>
        <w:spacing w:after="0" w:line="240" w:lineRule="exact"/>
        <w:ind w:left="1040" w:firstLine="0"/>
        <w:jc w:val="left"/>
      </w:pPr>
      <w:r>
        <w:rPr>
          <w:rStyle w:val="Gvdemetnic"/>
        </w:rPr>
        <w:t xml:space="preserve">ihale, en yüksek puanı elde eden İhale </w:t>
      </w:r>
      <w:r>
        <w:rPr>
          <w:rStyle w:val="Gvdemetnic"/>
        </w:rPr>
        <w:t>Katılımcısına bağlanır.</w:t>
      </w:r>
    </w:p>
    <w:p w:rsidR="00CF48DC" w:rsidRDefault="009746E0">
      <w:pPr>
        <w:pStyle w:val="Gvdemetni0"/>
        <w:numPr>
          <w:ilvl w:val="0"/>
          <w:numId w:val="258"/>
        </w:numPr>
        <w:shd w:val="clear" w:color="auto" w:fill="auto"/>
        <w:tabs>
          <w:tab w:val="left" w:pos="796"/>
        </w:tabs>
        <w:spacing w:after="0" w:line="240" w:lineRule="exact"/>
        <w:ind w:left="480" w:firstLine="0"/>
        <w:jc w:val="both"/>
      </w:pPr>
      <w:r>
        <w:rPr>
          <w:rStyle w:val="Gvdemetnic"/>
        </w:rPr>
        <w:t>îhale üzerinde bırakılan İhale Katılımcısından genel şartnamenin</w:t>
      </w:r>
    </w:p>
    <w:p w:rsidR="00CF48DC" w:rsidRDefault="009746E0">
      <w:pPr>
        <w:pStyle w:val="Gvdemetni0"/>
        <w:shd w:val="clear" w:color="auto" w:fill="auto"/>
        <w:spacing w:line="240" w:lineRule="exact"/>
        <w:ind w:left="1040" w:firstLine="0"/>
        <w:jc w:val="left"/>
      </w:pPr>
      <w:r>
        <w:rPr>
          <w:rStyle w:val="Gvdemetnic"/>
        </w:rPr>
        <w:t>belirtilen bilgilerin teyit edilmesi istenir.</w:t>
      </w:r>
    </w:p>
    <w:p w:rsidR="00CF48DC" w:rsidRDefault="009746E0">
      <w:pPr>
        <w:pStyle w:val="Gvdemetni0"/>
        <w:shd w:val="clear" w:color="auto" w:fill="auto"/>
        <w:spacing w:after="0" w:line="240" w:lineRule="exact"/>
        <w:ind w:left="40" w:right="40" w:firstLine="0"/>
        <w:jc w:val="both"/>
      </w:pPr>
      <w:r>
        <w:rPr>
          <w:rStyle w:val="Gvdemetnic"/>
        </w:rPr>
        <w:t>Yasasmm 42’inci ,45’inci ve 77</w:t>
      </w:r>
      <w:r>
        <w:rPr>
          <w:rStyle w:val="Gvdemetnic"/>
          <w:vertAlign w:val="superscript"/>
        </w:rPr>
        <w:t>!</w:t>
      </w:r>
      <w:r>
        <w:rPr>
          <w:rStyle w:val="Gvdemetnic"/>
        </w:rPr>
        <w:t xml:space="preserve">inci maddeleri kapsamları çerçevesinde belirtilen süre tamamlandıktan soma resmi ihale </w:t>
      </w:r>
      <w:r>
        <w:rPr>
          <w:rStyle w:val="Gvdemetnic"/>
        </w:rPr>
        <w:t>kararı üç takvim günü içerisinde ihale komisyonlarının yetkileri gereği Maliye İşleriyle ilgili Bakanlık ile Sayıştay Başkanlığına bilgi için yazılı olarak bildirilir.</w:t>
      </w:r>
      <w:r>
        <w:br w:type="page"/>
      </w:r>
    </w:p>
    <w:p w:rsidR="00CF48DC" w:rsidRDefault="009746E0">
      <w:pPr>
        <w:pStyle w:val="Balk60"/>
        <w:keepNext/>
        <w:keepLines/>
        <w:shd w:val="clear" w:color="auto" w:fill="auto"/>
        <w:spacing w:after="140" w:line="210" w:lineRule="exact"/>
        <w:ind w:left="540"/>
      </w:pPr>
      <w:bookmarkStart w:id="84" w:name="bookmark83"/>
      <w:r>
        <w:rPr>
          <w:rStyle w:val="Balk61"/>
        </w:rPr>
        <w:t>2256</w:t>
      </w:r>
      <w:bookmarkEnd w:id="84"/>
    </w:p>
    <w:p w:rsidR="00CF48DC" w:rsidRDefault="009746E0">
      <w:pPr>
        <w:pStyle w:val="Gvdemetni80"/>
        <w:shd w:val="clear" w:color="auto" w:fill="auto"/>
        <w:spacing w:before="0" w:after="180" w:line="226" w:lineRule="exact"/>
        <w:ind w:left="540"/>
        <w:jc w:val="center"/>
      </w:pPr>
      <w:r>
        <w:t>DÖRDÜNCÜ KISIM SÖZLEŞME ESASLARI</w:t>
      </w:r>
    </w:p>
    <w:p w:rsidR="00CF48DC" w:rsidRDefault="009746E0">
      <w:pPr>
        <w:pStyle w:val="Gvdemetni0"/>
        <w:numPr>
          <w:ilvl w:val="0"/>
          <w:numId w:val="259"/>
        </w:numPr>
        <w:shd w:val="clear" w:color="auto" w:fill="auto"/>
        <w:tabs>
          <w:tab w:val="left" w:pos="356"/>
        </w:tabs>
        <w:spacing w:after="0"/>
        <w:ind w:left="540" w:hanging="520"/>
        <w:jc w:val="both"/>
      </w:pPr>
      <w:r>
        <w:rPr>
          <w:noProof/>
        </w:rPr>
        <mc:AlternateContent>
          <mc:Choice Requires="wps">
            <w:drawing>
              <wp:anchor distT="0" distB="0" distL="63500" distR="63500" simplePos="0" relativeHeight="377487256" behindDoc="1" locked="0" layoutInCell="1" allowOverlap="1">
                <wp:simplePos x="0" y="0"/>
                <wp:positionH relativeFrom="margin">
                  <wp:posOffset>-624840</wp:posOffset>
                </wp:positionH>
                <wp:positionV relativeFrom="paragraph">
                  <wp:posOffset>-10795</wp:posOffset>
                </wp:positionV>
                <wp:extent cx="797560" cy="285750"/>
                <wp:effectExtent l="3810" t="0" r="0" b="1270"/>
                <wp:wrapSquare wrapText="bothSides"/>
                <wp:docPr id="137"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756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26" w:lineRule="exact"/>
                              <w:ind w:right="100"/>
                              <w:jc w:val="both"/>
                            </w:pPr>
                            <w:r>
                              <w:rPr>
                                <w:rStyle w:val="Gvdemetni8Exact"/>
                                <w:b/>
                                <w:bCs/>
                                <w:spacing w:val="0"/>
                              </w:rPr>
                              <w:t>Sözleşmeye 54. îmza Atanlar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8" o:spid="_x0000_s1186" type="#_x0000_t202" style="position:absolute;left:0;text-align:left;margin-left:-49.2pt;margin-top:-.85pt;width:62.8pt;height:22.5pt;z-index:-12582922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XHrswIAALQFAAAOAAAAZHJzL2Uyb0RvYy54bWysVNuOmzAQfa/Uf7D8zgJZCBctWe2GUFXa&#10;XqTdfoADJlgFm9pOYLvqv3dsQrKXl6otD9Zgj8+cmTmeq+uxa9GBSsUEz7B/4WFEeSkqxncZ/vZQ&#10;ODFGShNekVZwmuFHqvD16v27q6FP6UI0oq2oRADCVTr0GW607lPXVWVDO6IuRE85HNZCdkTDr9y5&#10;lSQDoHetu/C8pTsIWfVSlFQp2M2nQ7yy+HVNS/2lrhXVqM0wcNN2lXbdmtVdXZF0J0nfsPJIg/wF&#10;i44wDkFPUDnRBO0lewPVsVIKJWp9UYrOFXXNSmpzgGx871U29w3pqc0FiqP6U5nU/4MtPx++SsQq&#10;6N1lhBEnHTTpgY4a3YoRJbEp0NCrFPzue/DUI+yDs01W9Xei/K4QF+uG8B29kVIMDSUVEPTNTffZ&#10;1QlHGZDt8ElUEIfstbBAYy07Uz2oBwJ0aNTjqTmGSwmbURKFSzgp4WgRh1Fom+eSdL7cS6U/UNEh&#10;Y2RYQu8tODncKW3IkHR2MbG4KFjb2v63/MUGOE47EBqumjNDwrbzKfGSTbyJAydYLDdO4OW5c1Os&#10;A2dZ+FGYX+brde7/MnH9IG1YVVFuwszS8oM/a91R5JMoTuJSomWVgTOUlNxt161EBwLSLuxnSw4n&#10;Zzf3JQ1bBMjlVUr+IvBuF4lTLOPICYogdJLIix3PT26TpRckQV68TOmOcfrvKaEhw0m4CCctnUm/&#10;ys2z39vcSNoxDcOjZV2G45MTSY0CN7yyrdWEtZP9rBSG/rkU0O650VavRqKTWPW4Hae3AcIDOKPm&#10;rageQcJSgMRAjTD6wGiE/InRAGMkw+rHnkiKUfuRwzMwM2c25GxsZ4PwEq5mWGM0mWs9zaZ9L9mu&#10;AeT5od3AUymYlfGZxfGBwWiw2RzHmJk9z/+t13nYrn4DAAD//wMAUEsDBBQABgAIAAAAIQDpkSH2&#10;3gAAAAgBAAAPAAAAZHJzL2Rvd25yZXYueG1sTI9NT8MwDIbvSPyHyEhc0Jamm/ZRmk4IwYUbgwu3&#10;rDFtReJUTdaW/XrMCW62/Oj185aH2Tsx4hC7QBrUMgOBVAfbUaPh/e15sQMRkyFrXCDU8I0RDtX1&#10;VWkKGyZ6xfGYGsEhFAujoU2pL6SMdYvexGXokfj2GQZvEq9DI+1gJg73TuZZtpHedMQfWtPjY4v1&#10;1/HsNWzmp/7uZY/5dKndSB8XpRIqrW9v5od7EAnn9AfDrz6rQ8VOp3AmG4XTsNjv1ozyoLYgGMi3&#10;OYiThvVqBbIq5f8C1Q8AAAD//wMAUEsBAi0AFAAGAAgAAAAhALaDOJL+AAAA4QEAABMAAAAAAAAA&#10;AAAAAAAAAAAAAFtDb250ZW50X1R5cGVzXS54bWxQSwECLQAUAAYACAAAACEAOP0h/9YAAACUAQAA&#10;CwAAAAAAAAAAAAAAAAAvAQAAX3JlbHMvLnJlbHNQSwECLQAUAAYACAAAACEAbS1x67MCAAC0BQAA&#10;DgAAAAAAAAAAAAAAAAAuAgAAZHJzL2Uyb0RvYy54bWxQSwECLQAUAAYACAAAACEA6ZEh9t4AAAAI&#10;AQAADwAAAAAAAAAAAAAAAAANBQAAZHJzL2Rvd25yZXYueG1sUEsFBgAAAAAEAAQA8wAAABgGAAAA&#10;AA==&#10;" filled="f" stroked="f">
                <v:textbox style="mso-fit-shape-to-text:t" inset="0,0,0,0">
                  <w:txbxContent>
                    <w:p w:rsidR="00CF48DC" w:rsidRDefault="009746E0">
                      <w:pPr>
                        <w:pStyle w:val="Gvdemetni80"/>
                        <w:shd w:val="clear" w:color="auto" w:fill="auto"/>
                        <w:spacing w:before="0" w:line="226" w:lineRule="exact"/>
                        <w:ind w:right="100"/>
                        <w:jc w:val="both"/>
                      </w:pPr>
                      <w:r>
                        <w:rPr>
                          <w:rStyle w:val="Gvdemetni8Exact"/>
                          <w:b/>
                          <w:bCs/>
                          <w:spacing w:val="0"/>
                        </w:rPr>
                        <w:t>Sözleşmeye 54. îmza Atanlar</w:t>
                      </w:r>
                    </w:p>
                  </w:txbxContent>
                </v:textbox>
                <w10:wrap type="square" anchorx="margin"/>
              </v:shape>
            </w:pict>
          </mc:Fallback>
        </mc:AlternateContent>
      </w:r>
      <w:r>
        <w:rPr>
          <w:rStyle w:val="Gvdemetnic"/>
        </w:rPr>
        <w:t xml:space="preserve">İdare (İhale </w:t>
      </w:r>
      <w:r>
        <w:rPr>
          <w:rStyle w:val="Gvdemetnic"/>
        </w:rPr>
        <w:t>Makamı) tarafından ihale dokümanlarında yer</w:t>
      </w:r>
    </w:p>
    <w:p w:rsidR="00CF48DC" w:rsidRDefault="009746E0">
      <w:pPr>
        <w:pStyle w:val="Gvdemetni0"/>
        <w:shd w:val="clear" w:color="auto" w:fill="auto"/>
        <w:spacing w:after="0"/>
        <w:ind w:left="540" w:right="20" w:firstLine="0"/>
        <w:jc w:val="both"/>
      </w:pPr>
      <w:r>
        <w:rPr>
          <w:rStyle w:val="Gvdemetnic"/>
        </w:rPr>
        <w:t>alan şartlara uygun olarak hazırlanan sözleşme, İdare (ihale Makamı) ve Yüklenici tarafından 7 (yedi) adet orijinal nüsha olarak imzalanır. İmzalanan nüshalar, İdare (İhale Makamı), Yüldenici, Kontrol olarak göre</w:t>
      </w:r>
      <w:r>
        <w:rPr>
          <w:rStyle w:val="Gvdemetnic"/>
        </w:rPr>
        <w:t>vlendirilmiş Teknik Daire, Maliye İşleri ile ilgili Bakanlık, Merkezi İhale Komisyonu, Sayıştay Başkanlığı ve ilgili Teknik Daire’nin bağlı olduğu Bakanlığa dağıtılır.</w:t>
      </w:r>
    </w:p>
    <w:p w:rsidR="00CF48DC" w:rsidRDefault="009746E0">
      <w:pPr>
        <w:pStyle w:val="Gvdemetni0"/>
        <w:numPr>
          <w:ilvl w:val="0"/>
          <w:numId w:val="259"/>
        </w:numPr>
        <w:shd w:val="clear" w:color="auto" w:fill="auto"/>
        <w:tabs>
          <w:tab w:val="left" w:pos="1167"/>
        </w:tabs>
        <w:ind w:left="540" w:right="20" w:hanging="520"/>
        <w:jc w:val="both"/>
      </w:pPr>
      <w:r>
        <w:rPr>
          <w:noProof/>
        </w:rPr>
        <mc:AlternateContent>
          <mc:Choice Requires="wps">
            <w:drawing>
              <wp:anchor distT="0" distB="0" distL="63500" distR="63500" simplePos="0" relativeHeight="377487257" behindDoc="1" locked="0" layoutInCell="1" allowOverlap="1">
                <wp:simplePos x="0" y="0"/>
                <wp:positionH relativeFrom="margin">
                  <wp:posOffset>-631190</wp:posOffset>
                </wp:positionH>
                <wp:positionV relativeFrom="paragraph">
                  <wp:posOffset>560070</wp:posOffset>
                </wp:positionV>
                <wp:extent cx="797560" cy="285750"/>
                <wp:effectExtent l="0" t="0" r="0" b="1905"/>
                <wp:wrapSquare wrapText="bothSides"/>
                <wp:docPr id="136"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756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tabs>
                                <w:tab w:val="right" w:pos="1469"/>
                              </w:tabs>
                              <w:spacing w:before="0" w:line="230" w:lineRule="exact"/>
                              <w:jc w:val="both"/>
                            </w:pPr>
                            <w:r>
                              <w:rPr>
                                <w:rStyle w:val="Gvdemetni8Exact"/>
                                <w:b/>
                                <w:bCs/>
                                <w:spacing w:val="0"/>
                              </w:rPr>
                              <w:t>İdare</w:t>
                            </w:r>
                            <w:r>
                              <w:rPr>
                                <w:rStyle w:val="Gvdemetni8Exact"/>
                                <w:b/>
                                <w:bCs/>
                                <w:spacing w:val="0"/>
                              </w:rPr>
                              <w:tab/>
                              <w:t>55,</w:t>
                            </w:r>
                          </w:p>
                          <w:p w:rsidR="00CF48DC" w:rsidRDefault="009746E0">
                            <w:pPr>
                              <w:pStyle w:val="Gvdemetni80"/>
                              <w:shd w:val="clear" w:color="auto" w:fill="auto"/>
                              <w:spacing w:before="0" w:line="230" w:lineRule="exact"/>
                              <w:jc w:val="both"/>
                            </w:pPr>
                            <w:r>
                              <w:rPr>
                                <w:rStyle w:val="Gvdemetni8Exact"/>
                                <w:b/>
                                <w:bCs/>
                                <w:spacing w:val="0"/>
                              </w:rPr>
                              <w:t>(îhale Makamı)</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7" o:spid="_x0000_s1187" type="#_x0000_t202" style="position:absolute;left:0;text-align:left;margin-left:-49.7pt;margin-top:44.1pt;width:62.8pt;height:22.5pt;z-index:-12582922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e3sgIAALQFAAAOAAAAZHJzL2Uyb0RvYy54bWysVNuOmzAQfa/Uf7D8zgJZIICWrHZDqCpt&#10;L9JuP8ABE6yCTW0nsF313zs2IdnLS9WWB2uwx2fOzBzP1fXYtehApWKCZ9i/8DCivBQV47sMf3so&#10;nBgjpQmvSCs4zfAjVfh69f7d1dCndCEa0VZUIgDhKh36DDda96nrqrKhHVEXoqccDmshO6LhV+7c&#10;SpIB0LvWXXhe5A5CVr0UJVUKdvPpEK8sfl3TUn+pa0U1ajMM3LRdpV23ZnVXVyTdSdI3rDzSIH/B&#10;oiOMQ9ATVE40QXvJ3kB1rJRCiVpflKJzRV2zktocIBvfe5XNfUN6anOB4qj+VCb1/2DLz4evErEK&#10;encZYcRJB016oKNGt2JEydIUaOhVCn73PXjqEfbB2Sar+jtRfleIi3VD+I7eSCmGhpIKCPrmpvvs&#10;6oSjDMh2+CQqiEP2WligsZadqR7UAwE6NOrx1BzDpYTNZbIMIzgp4WgRh8vQNs8l6Xy5l0p/oKJD&#10;xsiwhN5bcHK4U9qQIensYmJxUbC2tf1v+YsNcJx2IDRcNWeGhG3nU+Ilm3gTB06wiDZO4OW5c1Os&#10;Aycq/GWYX+brde7/MnH9IG1YVVFuwszS8oM/a91R5JMoTuJSomWVgTOUlNxt161EBwLSLuxnSw4n&#10;Zzf3JQ1bBMjlVUr+IvBuF4lTRPHSCYogdJKlFzuen9wmkRckQV68TOmOcfrvKaEhw0m4CCctnUm/&#10;ys2z39vcSNoxDcOjZV2G45MTSY0CN7yyrdWEtZP9rBSG/rkU0O650VavRqKTWPW4Hae3EVk5GzVv&#10;RfUIEpYCJAZqhNEHRiPkT4wGGCMZVj/2RFKM2o8cnoGZObMhZ2M7G4SXcDXDGqPJXOtpNu17yXYN&#10;IM8P7QaeSsGsjM8sjg8MRoPN5jjGzOx5/m+9zsN29RsAAP//AwBQSwMEFAAGAAgAAAAhADFML6zd&#10;AAAACQEAAA8AAABkcnMvZG93bnJldi54bWxMj8FOhDAQhu8mvkMzJl7MbqFrCCBlY4xevLnrxVuX&#10;jkCkU0K7gPv0jic9TSbz5Z/vr/arG8SMU+g9aUi3CQikxtueWg3vx5dNDiJEQ9YMnlDDNwbY19dX&#10;lSmtX+gN50NsBYdQKI2GLsaxlDI0HToTtn5E4tunn5yJvE6ttJNZONwNUiVJJp3piT90ZsSnDpuv&#10;w9lpyNbn8e61QLVcmmGmj0uaRky1vr1ZHx9ARFzjHwy/+qwONTud/JlsEIOGTVHcM6ohzxUIBlTG&#10;88TgbqdA1pX836D+AQAA//8DAFBLAQItABQABgAIAAAAIQC2gziS/gAAAOEBAAATAAAAAAAAAAAA&#10;AAAAAAAAAABbQ29udGVudF9UeXBlc10ueG1sUEsBAi0AFAAGAAgAAAAhADj9If/WAAAAlAEAAAsA&#10;AAAAAAAAAAAAAAAALwEAAF9yZWxzLy5yZWxzUEsBAi0AFAAGAAgAAAAhABdr97eyAgAAtAUAAA4A&#10;AAAAAAAAAAAAAAAALgIAAGRycy9lMm9Eb2MueG1sUEsBAi0AFAAGAAgAAAAhADFML6zdAAAACQEA&#10;AA8AAAAAAAAAAAAAAAAADAUAAGRycy9kb3ducmV2LnhtbFBLBQYAAAAABAAEAPMAAAAWBgAAAAA=&#10;" filled="f" stroked="f">
                <v:textbox style="mso-fit-shape-to-text:t" inset="0,0,0,0">
                  <w:txbxContent>
                    <w:p w:rsidR="00CF48DC" w:rsidRDefault="009746E0">
                      <w:pPr>
                        <w:pStyle w:val="Gvdemetni80"/>
                        <w:shd w:val="clear" w:color="auto" w:fill="auto"/>
                        <w:tabs>
                          <w:tab w:val="right" w:pos="1469"/>
                        </w:tabs>
                        <w:spacing w:before="0" w:line="230" w:lineRule="exact"/>
                        <w:jc w:val="both"/>
                      </w:pPr>
                      <w:r>
                        <w:rPr>
                          <w:rStyle w:val="Gvdemetni8Exact"/>
                          <w:b/>
                          <w:bCs/>
                          <w:spacing w:val="0"/>
                        </w:rPr>
                        <w:t>İdare</w:t>
                      </w:r>
                      <w:r>
                        <w:rPr>
                          <w:rStyle w:val="Gvdemetni8Exact"/>
                          <w:b/>
                          <w:bCs/>
                          <w:spacing w:val="0"/>
                        </w:rPr>
                        <w:tab/>
                        <w:t>55,</w:t>
                      </w:r>
                    </w:p>
                    <w:p w:rsidR="00CF48DC" w:rsidRDefault="009746E0">
                      <w:pPr>
                        <w:pStyle w:val="Gvdemetni80"/>
                        <w:shd w:val="clear" w:color="auto" w:fill="auto"/>
                        <w:spacing w:before="0" w:line="230" w:lineRule="exact"/>
                        <w:jc w:val="both"/>
                      </w:pPr>
                      <w:r>
                        <w:rPr>
                          <w:rStyle w:val="Gvdemetni8Exact"/>
                          <w:b/>
                          <w:bCs/>
                          <w:spacing w:val="0"/>
                        </w:rPr>
                        <w:t>(îhale Makamı)</w:t>
                      </w:r>
                    </w:p>
                  </w:txbxContent>
                </v:textbox>
                <w10:wrap type="square" anchorx="margin"/>
              </v:shape>
            </w:pict>
          </mc:Fallback>
        </mc:AlternateContent>
      </w:r>
      <w:r>
        <w:rPr>
          <w:rStyle w:val="Gvdemetnic"/>
        </w:rPr>
        <w:t>Yasa’nın</w:t>
      </w:r>
      <w:r>
        <w:rPr>
          <w:rStyle w:val="Gvdemetnic"/>
        </w:rPr>
        <w:tab/>
        <w:t xml:space="preserve">45.’inci maddesi çerçevesinde ihale kararının </w:t>
      </w:r>
      <w:r>
        <w:rPr>
          <w:rStyle w:val="Gvdemetnic"/>
        </w:rPr>
        <w:t>duyurulmasının ardından Merkezi İhale Komisyonu tarafları sözleşmeye davet eder,</w:t>
      </w:r>
    </w:p>
    <w:p w:rsidR="00CF48DC" w:rsidRDefault="009746E0">
      <w:pPr>
        <w:pStyle w:val="Gvdemetni0"/>
        <w:numPr>
          <w:ilvl w:val="0"/>
          <w:numId w:val="260"/>
        </w:numPr>
        <w:shd w:val="clear" w:color="auto" w:fill="auto"/>
        <w:tabs>
          <w:tab w:val="left" w:pos="521"/>
        </w:tabs>
        <w:spacing w:after="0"/>
        <w:ind w:left="540" w:right="20" w:hanging="520"/>
        <w:jc w:val="both"/>
      </w:pPr>
      <w:r>
        <w:rPr>
          <w:rStyle w:val="Gvdemetnic"/>
        </w:rPr>
        <w:t>Devlet, yerel yönetimler ve özerk birimler dahil her tür ve düzeydeki kamu tüzel kişilerini ve kamu yararına hareket eden veya kamu hizmeti sunan bir İdarenin (İhale Makamının</w:t>
      </w:r>
      <w:r>
        <w:rPr>
          <w:rStyle w:val="Gvdemetnic"/>
        </w:rPr>
        <w:t>) ayrıcalıklarını kullanan özel hukuk tüzel kişilerini ifade eder. İdare (İhale Makamı), Yasanın 77’nci maddesi kapsamında düzenlenen kurallara uygun olarak sözleşmeyi imzalamak ve sözleşme gereklerini yerine getirmek zorundadır.</w:t>
      </w:r>
    </w:p>
    <w:p w:rsidR="00CF48DC" w:rsidRDefault="009746E0">
      <w:pPr>
        <w:pStyle w:val="Gvdemetni0"/>
        <w:numPr>
          <w:ilvl w:val="0"/>
          <w:numId w:val="260"/>
        </w:numPr>
        <w:shd w:val="clear" w:color="auto" w:fill="auto"/>
        <w:tabs>
          <w:tab w:val="left" w:pos="521"/>
          <w:tab w:val="right" w:pos="5327"/>
        </w:tabs>
        <w:spacing w:after="0"/>
        <w:ind w:left="540" w:hanging="520"/>
        <w:jc w:val="both"/>
      </w:pPr>
      <w:r>
        <w:rPr>
          <w:rStyle w:val="Gvdemetnic"/>
        </w:rPr>
        <w:t>İta Amiri, devlet harcamal</w:t>
      </w:r>
      <w:r>
        <w:rPr>
          <w:rStyle w:val="Gvdemetnic"/>
        </w:rPr>
        <w:t>arın</w:t>
      </w:r>
      <w:r>
        <w:rPr>
          <w:rStyle w:val="Gvdemetnid"/>
        </w:rPr>
        <w:t>ın</w:t>
      </w:r>
      <w:r>
        <w:rPr>
          <w:rStyle w:val="Gvdemetnic"/>
        </w:rPr>
        <w:tab/>
        <w:t>yapılabilmesi için</w:t>
      </w:r>
    </w:p>
    <w:p w:rsidR="00CF48DC" w:rsidRDefault="009746E0">
      <w:pPr>
        <w:pStyle w:val="Gvdemetni0"/>
        <w:shd w:val="clear" w:color="auto" w:fill="auto"/>
        <w:spacing w:after="0"/>
        <w:ind w:left="540" w:right="20" w:firstLine="0"/>
        <w:jc w:val="both"/>
      </w:pPr>
      <w:r>
        <w:rPr>
          <w:rStyle w:val="Gvdemetnic"/>
        </w:rPr>
        <w:t>saymanlara yazılı emir verme yetkisine sahip , ödemeye yetkili kimsedir.</w:t>
      </w:r>
    </w:p>
    <w:p w:rsidR="00CF48DC" w:rsidRDefault="009746E0">
      <w:pPr>
        <w:pStyle w:val="Gvdemetni0"/>
        <w:numPr>
          <w:ilvl w:val="0"/>
          <w:numId w:val="260"/>
        </w:numPr>
        <w:shd w:val="clear" w:color="auto" w:fill="auto"/>
        <w:tabs>
          <w:tab w:val="left" w:pos="521"/>
        </w:tabs>
        <w:spacing w:after="0"/>
        <w:ind w:left="540" w:right="20" w:hanging="520"/>
        <w:jc w:val="both"/>
      </w:pPr>
      <w:r>
        <w:rPr>
          <w:rStyle w:val="Gvdemetnic"/>
        </w:rPr>
        <w:t>Yapım İşleri Tüzüğünde tanımlanan İdare ve/veya İdare (İhale Makamları), Kamu İhale Yasası’nda belirtilen tanım çerçevesinde, sözleşme sürecinde de tüm ihale</w:t>
      </w:r>
      <w:r>
        <w:rPr>
          <w:rStyle w:val="Gvdemetnic"/>
        </w:rPr>
        <w:t xml:space="preserve"> dokümanlarım imzalayan taraflardan biri olarak kabul edilmektedir.</w:t>
      </w:r>
    </w:p>
    <w:p w:rsidR="00CF48DC" w:rsidRDefault="009746E0">
      <w:pPr>
        <w:pStyle w:val="Gvdemetni0"/>
        <w:numPr>
          <w:ilvl w:val="0"/>
          <w:numId w:val="260"/>
        </w:numPr>
        <w:shd w:val="clear" w:color="auto" w:fill="auto"/>
        <w:tabs>
          <w:tab w:val="left" w:pos="521"/>
          <w:tab w:val="right" w:pos="5327"/>
        </w:tabs>
        <w:spacing w:after="0"/>
        <w:ind w:left="540" w:hanging="520"/>
        <w:jc w:val="both"/>
      </w:pPr>
      <w:r>
        <w:rPr>
          <w:rStyle w:val="Gvdemetnic"/>
        </w:rPr>
        <w:t>Sözleşme yapılması esnasında,</w:t>
      </w:r>
      <w:r>
        <w:rPr>
          <w:rStyle w:val="Gvdemetnic"/>
        </w:rPr>
        <w:tab/>
        <w:t>Merkezi îhale</w:t>
      </w:r>
    </w:p>
    <w:p w:rsidR="00CF48DC" w:rsidRDefault="009746E0">
      <w:pPr>
        <w:pStyle w:val="Gvdemetni0"/>
        <w:shd w:val="clear" w:color="auto" w:fill="auto"/>
        <w:tabs>
          <w:tab w:val="right" w:pos="5327"/>
        </w:tabs>
        <w:spacing w:after="0"/>
        <w:ind w:left="540" w:firstLine="0"/>
        <w:jc w:val="both"/>
      </w:pPr>
      <w:r>
        <w:rPr>
          <w:rStyle w:val="Gvdemetnic"/>
        </w:rPr>
        <w:t>Komisyonunun ilgili İdareye (İhale</w:t>
      </w:r>
      <w:r>
        <w:rPr>
          <w:rStyle w:val="Gvdemetnic"/>
        </w:rPr>
        <w:tab/>
        <w:t>Makamına) karamı</w:t>
      </w:r>
    </w:p>
    <w:p w:rsidR="00CF48DC" w:rsidRDefault="009746E0">
      <w:pPr>
        <w:pStyle w:val="Gvdemetni0"/>
        <w:shd w:val="clear" w:color="auto" w:fill="auto"/>
        <w:tabs>
          <w:tab w:val="right" w:pos="5327"/>
        </w:tabs>
        <w:spacing w:after="0"/>
        <w:ind w:left="540" w:firstLine="0"/>
        <w:jc w:val="both"/>
      </w:pPr>
      <w:r>
        <w:rPr>
          <w:rStyle w:val="Gvdemetnic"/>
        </w:rPr>
        <w:t>tebliğinden itibaren 5 (beş) iş günü</w:t>
      </w:r>
      <w:r>
        <w:rPr>
          <w:rStyle w:val="Gvdemetnic"/>
        </w:rPr>
        <w:tab/>
        <w:t>içerisinde sözleşme</w:t>
      </w:r>
    </w:p>
    <w:p w:rsidR="00CF48DC" w:rsidRDefault="009746E0">
      <w:pPr>
        <w:pStyle w:val="Gvdemetni0"/>
        <w:shd w:val="clear" w:color="auto" w:fill="auto"/>
        <w:spacing w:after="0"/>
        <w:ind w:left="540" w:right="20" w:firstLine="0"/>
        <w:jc w:val="both"/>
      </w:pPr>
      <w:r>
        <w:rPr>
          <w:rStyle w:val="Gvdemetnic"/>
        </w:rPr>
        <w:t>yapmasında çağrıda bulunur. İdare (</w:t>
      </w:r>
      <w:r>
        <w:rPr>
          <w:rStyle w:val="Gvdemetnic"/>
        </w:rPr>
        <w:t>İhale Makamı), sözleşme yapılması konusunda yükümlülüğünü yerine getirmezse, İhale "Katılımcısı, on gün süreli KKTC’de faaliyet gösteren bir tasdik memuru ihbarnamesi ile durumu İdareye (İhale Makamına) bildirmek şartıyla, taahhüdünden vazgeçebilir. Bu dur</w:t>
      </w:r>
      <w:r>
        <w:rPr>
          <w:rStyle w:val="Gvdemetnic"/>
        </w:rPr>
        <w:t>umda İhale Katılımcısına geçici teminatı iade edilir ve İhale Katılımcısı teminat vermek için yaptığı belgelendirilmiş giderlerin ödenmesinin tümünü talep edebilir.</w:t>
      </w:r>
    </w:p>
    <w:p w:rsidR="00CF48DC" w:rsidRDefault="009746E0">
      <w:pPr>
        <w:pStyle w:val="Gvdemetni0"/>
        <w:numPr>
          <w:ilvl w:val="0"/>
          <w:numId w:val="260"/>
        </w:numPr>
        <w:shd w:val="clear" w:color="auto" w:fill="auto"/>
        <w:tabs>
          <w:tab w:val="left" w:pos="521"/>
        </w:tabs>
        <w:ind w:left="540" w:right="20" w:hanging="520"/>
        <w:jc w:val="both"/>
      </w:pPr>
      <w:r>
        <w:rPr>
          <w:rStyle w:val="Gvdemetnic"/>
        </w:rPr>
        <w:t xml:space="preserve">Sözleşmenin geçersiz sayılması ile ilgili kurallar, Yasa’nm 84’üncü maddesi kapsamında </w:t>
      </w:r>
      <w:r>
        <w:rPr>
          <w:rStyle w:val="Gvdemetnic"/>
        </w:rPr>
        <w:t>belirtildiği gibidir.</w:t>
      </w:r>
    </w:p>
    <w:p w:rsidR="00CF48DC" w:rsidRDefault="009746E0">
      <w:pPr>
        <w:pStyle w:val="Gvdemetni0"/>
        <w:numPr>
          <w:ilvl w:val="0"/>
          <w:numId w:val="261"/>
        </w:numPr>
        <w:shd w:val="clear" w:color="auto" w:fill="auto"/>
        <w:tabs>
          <w:tab w:val="left" w:pos="1182"/>
        </w:tabs>
        <w:spacing w:after="0"/>
        <w:ind w:left="20" w:right="20" w:firstLine="0"/>
        <w:jc w:val="left"/>
      </w:pPr>
      <w:r>
        <w:rPr>
          <w:noProof/>
        </w:rPr>
        <mc:AlternateContent>
          <mc:Choice Requires="wps">
            <w:drawing>
              <wp:anchor distT="0" distB="0" distL="63500" distR="63500" simplePos="0" relativeHeight="377487258" behindDoc="1" locked="0" layoutInCell="1" allowOverlap="1">
                <wp:simplePos x="0" y="0"/>
                <wp:positionH relativeFrom="margin">
                  <wp:posOffset>-636905</wp:posOffset>
                </wp:positionH>
                <wp:positionV relativeFrom="paragraph">
                  <wp:posOffset>6350</wp:posOffset>
                </wp:positionV>
                <wp:extent cx="802640" cy="104775"/>
                <wp:effectExtent l="1270" t="0" r="0" b="3175"/>
                <wp:wrapSquare wrapText="bothSides"/>
                <wp:docPr id="135"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64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150" w:lineRule="exact"/>
                            </w:pPr>
                            <w:r>
                              <w:rPr>
                                <w:rStyle w:val="Gvdemetni8Exact"/>
                                <w:b/>
                                <w:bCs/>
                                <w:spacing w:val="0"/>
                              </w:rPr>
                              <w:t>Yüldenici 56,</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6" o:spid="_x0000_s1188" type="#_x0000_t202" style="position:absolute;left:0;text-align:left;margin-left:-50.15pt;margin-top:.5pt;width:63.2pt;height:8.25pt;z-index:-12582922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yHosQIAALQFAAAOAAAAZHJzL2Uyb0RvYy54bWysVG1vmzAQ/j5p/8Hyd8JLCQmopGpCmCZ1&#10;L1K7H+CACdbAZrYT6Kb9951NSNNWk6ZtfLAO+/zcPXeP7/pmaBt0pFIxwVPszzyMKC9Eyfg+xV8e&#10;cmeJkdKEl6QRnKb4kSp8s3r75rrvEhqIWjQllQhAuEr6LsW11l3iuqqoaUvUTHSUw2ElZEs0/Mq9&#10;W0rSA3rbuIHnRW4vZNlJUVClYDcbD/HK4lcVLfSnqlJUoybFkJu2q7Trzqzu6poke0m6mhWnNMhf&#10;ZNESxiHoGSojmqCDZK+gWlZIoUSlZ4VoXVFVrKCWA7DxvRds7mvSUcsFiqO6c5nU/4MtPh4/S8RK&#10;6N3VHCNOWmjSAx00WosBxZEpUN+pBPzuO/DUA+yDsyWrujtRfFWIi01N+J7eSin6mpISEvTNTffi&#10;6oijDMiu/yBKiEMOWligoZKtqR7UAwE6NOrx3ByTSwGbSy+IQjgp4Mj3wsVibiOQZLrcSaXfUdEi&#10;Y6RYQu8tODneKW2SIcnkYmJxkbOmsf1v+LMNcBx3IDRcNWcmCdvOH7EXb5fbZeiEQbR1Qi/LnNt8&#10;EzpR7i/m2VW22WT+TxPXD5OalSXlJswkLT/8s9adRD6K4iwuJRpWGjiTkpL73aaR6EhA2rn9TgW5&#10;cHOfp2GLAFxeUPKD0FsHsZNHy4UT5uHciRfe0vH8eB1HXhiHWf6c0h3j9N8poT7F8TyYj1r6LTfP&#10;fq+5kaRlGoZHw1qjDvMZJ5IYBW55aW1NWDPaF6Uw6T+VAto9Ndrq1Uh0FKsedsP4NqLAQBs170T5&#10;CBKWAiQGaoTRB0Yt5HeMehgjKVbfDkRSjJr3HJ6BmTmTISdjNxmEF3A1xRqj0dzocTYdOsn2NSBP&#10;D+0WnkrOrIyfsjg9MBgNls1pjJnZc/lvvZ6G7eoXAAAA//8DAFBLAwQUAAYACAAAACEAbFtt1dsA&#10;AAAIAQAADwAAAGRycy9kb3ducmV2LnhtbEyPMU/DMBSEdyT+g/WQWFDrOIjQhjgVQrCwUVjY3PiR&#10;RNjPUewmob+ex0TH053uvqt2i3diwjH2gTSodQYCqQm2p1bDx/vLagMiJkPWuECo4Qcj7OrLi8qU&#10;Nsz0htM+tYJLKJZGQ5fSUEoZmw69ieswILH3FUZvEsuxlXY0M5d7J/MsK6Q3PfFCZwZ86rD53h+9&#10;hmJ5Hm5et5jPp8ZN9HlSKqHS+vpqeXwAkXBJ/2H4w2d0qJnpEI5ko3AaVirLbjnLDn/iQF4oEAeW&#10;93cg60qeH6h/AQAA//8DAFBLAQItABQABgAIAAAAIQC2gziS/gAAAOEBAAATAAAAAAAAAAAAAAAA&#10;AAAAAABbQ29udGVudF9UeXBlc10ueG1sUEsBAi0AFAAGAAgAAAAhADj9If/WAAAAlAEAAAsAAAAA&#10;AAAAAAAAAAAALwEAAF9yZWxzLy5yZWxzUEsBAi0AFAAGAAgAAAAhAORzIeixAgAAtAUAAA4AAAAA&#10;AAAAAAAAAAAALgIAAGRycy9lMm9Eb2MueG1sUEsBAi0AFAAGAAgAAAAhAGxbbdXbAAAACAEAAA8A&#10;AAAAAAAAAAAAAAAACwUAAGRycy9kb3ducmV2LnhtbFBLBQYAAAAABAAEAPMAAAATBgAAAAA=&#10;" filled="f" stroked="f">
                <v:textbox style="mso-fit-shape-to-text:t" inset="0,0,0,0">
                  <w:txbxContent>
                    <w:p w:rsidR="00CF48DC" w:rsidRDefault="009746E0">
                      <w:pPr>
                        <w:pStyle w:val="Gvdemetni80"/>
                        <w:shd w:val="clear" w:color="auto" w:fill="auto"/>
                        <w:spacing w:before="0" w:line="150" w:lineRule="exact"/>
                      </w:pPr>
                      <w:r>
                        <w:rPr>
                          <w:rStyle w:val="Gvdemetni8Exact"/>
                          <w:b/>
                          <w:bCs/>
                          <w:spacing w:val="0"/>
                        </w:rPr>
                        <w:t>Yüldenici 56,</w:t>
                      </w:r>
                    </w:p>
                  </w:txbxContent>
                </v:textbox>
                <w10:wrap type="square" anchorx="margin"/>
              </v:shape>
            </w:pict>
          </mc:Fallback>
        </mc:AlternateContent>
      </w:r>
      <w:r>
        <w:rPr>
          <w:rStyle w:val="Gvdemetnic"/>
        </w:rPr>
        <w:t xml:space="preserve">Yüldenici, Yasanın 77’inci maddesi kapsamında düzenlenen kurallara uygun olarak yapım işlerinde sözleşmeyi </w:t>
      </w:r>
      <w:r>
        <w:rPr>
          <w:rStyle w:val="Gvdemetni2ptbolukbraklyor0"/>
        </w:rPr>
        <w:t>.imzalayan</w:t>
      </w:r>
      <w:r>
        <w:rPr>
          <w:rStyle w:val="Gvdemetnic"/>
        </w:rPr>
        <w:t xml:space="preserve"> ve sözleşme gereklerini yerine getirmek zorunda olan tarafdır. Yüldenici de yasa çerçevesinde anlat</w:t>
      </w:r>
      <w:r>
        <w:rPr>
          <w:rStyle w:val="Gvdemetnic"/>
        </w:rPr>
        <w:t>ıldığı gibi</w:t>
      </w:r>
      <w:r>
        <w:br w:type="page"/>
      </w:r>
    </w:p>
    <w:p w:rsidR="00CF48DC" w:rsidRDefault="009746E0">
      <w:pPr>
        <w:pStyle w:val="Gvdemetni30"/>
        <w:shd w:val="clear" w:color="auto" w:fill="auto"/>
        <w:spacing w:before="0" w:after="107" w:line="210" w:lineRule="exact"/>
        <w:ind w:left="1540"/>
        <w:jc w:val="left"/>
      </w:pPr>
      <w:bookmarkStart w:id="85" w:name="bookmark84"/>
      <w:r>
        <w:rPr>
          <w:rStyle w:val="Gvdemetni34"/>
        </w:rPr>
        <w:t>2257</w:t>
      </w:r>
      <w:bookmarkEnd w:id="85"/>
    </w:p>
    <w:p w:rsidR="00CF48DC" w:rsidRDefault="009746E0">
      <w:pPr>
        <w:pStyle w:val="Gvdemetni0"/>
        <w:shd w:val="clear" w:color="auto" w:fill="auto"/>
        <w:spacing w:after="0"/>
        <w:ind w:left="520" w:right="20" w:firstLine="0"/>
        <w:jc w:val="both"/>
      </w:pPr>
      <w:r>
        <w:rPr>
          <w:rStyle w:val="Gvdemetnic"/>
        </w:rPr>
        <w:t>üzerine ihale bağlanan yapım işleri yapan müteahhit ve/veya mal veya hizmet sağlayan gerçelc veya tüzel kişiler veya kamu kuruluşu veya böyle kişiler ve&amp;E£a kuruluşlardan oluşan grupları anlatır.</w:t>
      </w:r>
    </w:p>
    <w:p w:rsidR="00CF48DC" w:rsidRDefault="009746E0">
      <w:pPr>
        <w:pStyle w:val="Gvdemetni0"/>
        <w:numPr>
          <w:ilvl w:val="0"/>
          <w:numId w:val="262"/>
        </w:numPr>
        <w:shd w:val="clear" w:color="auto" w:fill="auto"/>
        <w:tabs>
          <w:tab w:val="left" w:pos="489"/>
        </w:tabs>
        <w:spacing w:after="0"/>
        <w:ind w:left="520" w:right="20" w:hanging="500"/>
        <w:jc w:val="both"/>
      </w:pPr>
      <w:r>
        <w:rPr>
          <w:rStyle w:val="Gvdemetnic"/>
        </w:rPr>
        <w:t>Yasanın 53’üncü maddesi kapsamında ifade e</w:t>
      </w:r>
      <w:r>
        <w:rPr>
          <w:rStyle w:val="Gvdemetnic"/>
        </w:rPr>
        <w:t>dilen sözleşmelerin imzalanması kriterlerinin çerçevesinde, İhale Katılımcılarının, Yasanın 55’inci, 56’ncı ve 57’inci maddeleri uyarınca uygunluğu sağlandığı takdirde kamu ihalelerine katılabilirler. Yasanın 58’inci ve 59’uncu maddeleri uyanırca da mali v</w:t>
      </w:r>
      <w:r>
        <w:rPr>
          <w:rStyle w:val="Gvdemetnic"/>
        </w:rPr>
        <w:t>e ekonomik durum ile mesleki ve teknik yeterlilik kriterlerine uyan iktisadi işletmeler ile İdare (İhale Makamı) arasında ihale sürecinin sonunda sözleşme imzalanır. İhaleyi kazanan iktisadi işletmenin Yasada tanımlanan çerçevede ortak girişim olması halin</w:t>
      </w:r>
      <w:r>
        <w:rPr>
          <w:rStyle w:val="Gvdemetnic"/>
        </w:rPr>
        <w:t>de, sözleşmeler ortak girişimin bütün ortaklan tarafından imzalanır. İhale üzerinde bırakılan İhale Katılımcısının ortak girişim olması halinde, ihale tekliflerinin açıldığı tarihte bu Tüzük kapsamında yukarıda belirtilen durumlarda</w:t>
      </w:r>
    </w:p>
    <w:p w:rsidR="00CF48DC" w:rsidRDefault="009746E0">
      <w:pPr>
        <w:pStyle w:val="Gvdemetni0"/>
        <w:shd w:val="clear" w:color="auto" w:fill="auto"/>
        <w:spacing w:after="0"/>
        <w:ind w:left="520" w:right="20" w:hanging="260"/>
        <w:jc w:val="left"/>
      </w:pPr>
      <w:r>
        <w:rPr>
          <w:rStyle w:val="Gvdemetnic"/>
        </w:rPr>
        <w:t xml:space="preserve">. olmadığma ilişkin </w:t>
      </w:r>
      <w:r>
        <w:rPr>
          <w:rStyle w:val="Gvdemetnic"/>
        </w:rPr>
        <w:t>belgeleri her bir ortak ayrı ayn sunmak zorundadır.</w:t>
      </w:r>
    </w:p>
    <w:p w:rsidR="00CF48DC" w:rsidRDefault="009746E0">
      <w:pPr>
        <w:pStyle w:val="Gvdemetni0"/>
        <w:numPr>
          <w:ilvl w:val="0"/>
          <w:numId w:val="262"/>
        </w:numPr>
        <w:shd w:val="clear" w:color="auto" w:fill="auto"/>
        <w:tabs>
          <w:tab w:val="left" w:pos="489"/>
        </w:tabs>
        <w:spacing w:after="0"/>
        <w:ind w:left="520" w:right="20" w:hanging="500"/>
        <w:jc w:val="both"/>
      </w:pPr>
      <w:r>
        <w:rPr>
          <w:rStyle w:val="Gvdemetnic"/>
        </w:rPr>
        <w:t>Bu Tüzük kapsamında belirtilen mücbir sebep halleri dışında, ihale üzerinde bırakılan Yüklenici, sözleşmeyi imzalamaması durumunda, geçici teminatı gelir kaydedilir.</w:t>
      </w:r>
    </w:p>
    <w:p w:rsidR="00CF48DC" w:rsidRDefault="009746E0">
      <w:pPr>
        <w:pStyle w:val="Gvdemetni0"/>
        <w:numPr>
          <w:ilvl w:val="0"/>
          <w:numId w:val="262"/>
        </w:numPr>
        <w:shd w:val="clear" w:color="auto" w:fill="auto"/>
        <w:tabs>
          <w:tab w:val="left" w:pos="489"/>
        </w:tabs>
        <w:spacing w:after="0"/>
        <w:ind w:left="520" w:hanging="500"/>
        <w:jc w:val="both"/>
      </w:pPr>
      <w:r>
        <w:rPr>
          <w:rStyle w:val="Gvdemetnic"/>
        </w:rPr>
        <w:t>Yasanın 68.inci maddesi kapsamında kat</w:t>
      </w:r>
      <w:r>
        <w:rPr>
          <w:rStyle w:val="Gvdemetnic"/>
        </w:rPr>
        <w:t>ılımcının,</w:t>
      </w:r>
    </w:p>
    <w:p w:rsidR="00CF48DC" w:rsidRDefault="009746E0">
      <w:pPr>
        <w:pStyle w:val="Gvdemetni0"/>
        <w:shd w:val="clear" w:color="auto" w:fill="auto"/>
        <w:tabs>
          <w:tab w:val="right" w:pos="5207"/>
        </w:tabs>
        <w:spacing w:after="0"/>
        <w:ind w:left="520" w:right="20" w:firstLine="0"/>
        <w:jc w:val="both"/>
      </w:pPr>
      <w:r>
        <w:rPr>
          <w:rStyle w:val="Gvdemetnic"/>
        </w:rPr>
        <w:t>teklifinde ihalenin bir kısmını Alt Yükleniciye vermeyi düşündüğünü belirtmesi halinde, Alt Yüklenicinin adı ve verilerini belirtir. İdare (İhale Makamı) ve teklifi veren arasında sözleşmenin imzalanması halinde</w:t>
      </w:r>
      <w:r>
        <w:rPr>
          <w:rStyle w:val="Gvdemetnic"/>
        </w:rPr>
        <w:tab/>
        <w:t>de Alt</w:t>
      </w:r>
    </w:p>
    <w:p w:rsidR="00CF48DC" w:rsidRDefault="009746E0">
      <w:pPr>
        <w:pStyle w:val="Gvdemetni0"/>
        <w:shd w:val="clear" w:color="auto" w:fill="auto"/>
        <w:spacing w:after="0"/>
        <w:ind w:left="520" w:right="20" w:firstLine="0"/>
        <w:jc w:val="both"/>
      </w:pPr>
      <w:r>
        <w:rPr>
          <w:rStyle w:val="Gvdemetnic"/>
        </w:rPr>
        <w:t>Yüklenicinin adı sözleşmed</w:t>
      </w:r>
      <w:r>
        <w:rPr>
          <w:rStyle w:val="Gvdemetnic"/>
        </w:rPr>
        <w:t>e belirtilir. İhale dokümanlarında ve sözleşmede belirtilen hususlara aykırı olmamak kaydıyla, Alt Yükleniciler, Kontrol Heyeti’nin onayı ile değiştirilebilir ve bu halde Kontrol, İhale Makamına yazılı bilgi verir.</w:t>
      </w:r>
    </w:p>
    <w:p w:rsidR="00CF48DC" w:rsidRDefault="009746E0">
      <w:pPr>
        <w:pStyle w:val="Gvdemetni0"/>
        <w:numPr>
          <w:ilvl w:val="0"/>
          <w:numId w:val="262"/>
        </w:numPr>
        <w:shd w:val="clear" w:color="auto" w:fill="auto"/>
        <w:tabs>
          <w:tab w:val="left" w:pos="489"/>
        </w:tabs>
        <w:spacing w:after="0"/>
        <w:ind w:left="520" w:hanging="500"/>
        <w:jc w:val="both"/>
      </w:pPr>
      <w:r>
        <w:rPr>
          <w:rStyle w:val="Gvdemetnic"/>
        </w:rPr>
        <w:t>İhalenin sözleşme imzalanması aşamasındak</w:t>
      </w:r>
      <w:r>
        <w:rPr>
          <w:rStyle w:val="Gvdemetnic"/>
        </w:rPr>
        <w:t>i beldeme</w:t>
      </w:r>
    </w:p>
    <w:p w:rsidR="00CF48DC" w:rsidRDefault="009746E0">
      <w:pPr>
        <w:pStyle w:val="Gvdemetni0"/>
        <w:shd w:val="clear" w:color="auto" w:fill="auto"/>
        <w:tabs>
          <w:tab w:val="left" w:pos="1322"/>
          <w:tab w:val="left" w:pos="3664"/>
          <w:tab w:val="right" w:pos="5207"/>
        </w:tabs>
        <w:spacing w:after="0"/>
        <w:ind w:left="520" w:firstLine="0"/>
        <w:jc w:val="both"/>
      </w:pPr>
      <w:r>
        <w:rPr>
          <w:rStyle w:val="Gvdemetnic"/>
        </w:rPr>
        <w:t>süreleri</w:t>
      </w:r>
      <w:r>
        <w:rPr>
          <w:rStyle w:val="Gvdemetnic"/>
        </w:rPr>
        <w:tab/>
        <w:t>20/2016 sayılı Kamu</w:t>
      </w:r>
      <w:r>
        <w:rPr>
          <w:rStyle w:val="Gvdemetnic"/>
        </w:rPr>
        <w:tab/>
        <w:t>İhale</w:t>
      </w:r>
      <w:r>
        <w:rPr>
          <w:rStyle w:val="Gvdemetnic"/>
        </w:rPr>
        <w:tab/>
        <w:t xml:space="preserve">Yasası </w:t>
      </w:r>
      <w:r>
        <w:rPr>
          <w:rStyle w:val="Gvdemetnic"/>
          <w:vertAlign w:val="superscript"/>
        </w:rPr>
        <w:t>!</w:t>
      </w:r>
      <w:r>
        <w:rPr>
          <w:rStyle w:val="Gvdemetnic"/>
        </w:rPr>
        <w:t>nın</w:t>
      </w:r>
    </w:p>
    <w:p w:rsidR="00CF48DC" w:rsidRDefault="009746E0">
      <w:pPr>
        <w:pStyle w:val="Gvdemetni0"/>
        <w:shd w:val="clear" w:color="auto" w:fill="auto"/>
        <w:spacing w:after="184"/>
        <w:ind w:left="520" w:firstLine="0"/>
        <w:jc w:val="both"/>
      </w:pPr>
      <w:r>
        <w:rPr>
          <w:rStyle w:val="Gvdemetnic"/>
        </w:rPr>
        <w:t>77maddesiııin (3) üncü fıkrasındaki kurallarına göre yapılır.</w:t>
      </w:r>
    </w:p>
    <w:p w:rsidR="00CF48DC" w:rsidRDefault="009746E0">
      <w:pPr>
        <w:pStyle w:val="Gvdemetni0"/>
        <w:shd w:val="clear" w:color="auto" w:fill="auto"/>
        <w:spacing w:after="0" w:line="221" w:lineRule="exact"/>
        <w:ind w:left="240" w:right="20" w:firstLine="0"/>
        <w:jc w:val="both"/>
      </w:pPr>
      <w:r>
        <w:rPr>
          <w:noProof/>
        </w:rPr>
        <mc:AlternateContent>
          <mc:Choice Requires="wps">
            <w:drawing>
              <wp:anchor distT="0" distB="0" distL="63500" distR="63500" simplePos="0" relativeHeight="377487259" behindDoc="1" locked="0" layoutInCell="1" allowOverlap="1">
                <wp:simplePos x="0" y="0"/>
                <wp:positionH relativeFrom="margin">
                  <wp:posOffset>-594360</wp:posOffset>
                </wp:positionH>
                <wp:positionV relativeFrom="paragraph">
                  <wp:posOffset>-14605</wp:posOffset>
                </wp:positionV>
                <wp:extent cx="795020" cy="285750"/>
                <wp:effectExtent l="0" t="4445" r="0" b="0"/>
                <wp:wrapSquare wrapText="bothSides"/>
                <wp:docPr id="134"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02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21" w:lineRule="exact"/>
                              <w:ind w:right="140"/>
                              <w:jc w:val="both"/>
                            </w:pPr>
                            <w:r>
                              <w:rPr>
                                <w:rStyle w:val="Gvdemetni8Exact"/>
                                <w:b/>
                                <w:bCs/>
                                <w:spacing w:val="0"/>
                              </w:rPr>
                              <w:t>Yüklenicinin 57. Rolü ve Görevleri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5" o:spid="_x0000_s1189" type="#_x0000_t202" style="position:absolute;left:0;text-align:left;margin-left:-46.8pt;margin-top:-1.15pt;width:62.6pt;height:22.5pt;z-index:-12582922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kZfswIAALQFAAAOAAAAZHJzL2Uyb0RvYy54bWysVNuOmzAQfa/Uf7D8znJZSAAtWe2GUFXa&#10;XqTdfoADJlgFm9pOYLvqv3dsQrKXl6otD9bgGZ+5nZmr67Fr0YFKxQTPsH/hYUR5KSrGdxn+9lA4&#10;MUZKE16RVnCa4Ueq8PXq/buroU9pIBrRVlQiAOEqHfoMN1r3qeuqsqEdUReipxyUtZAd0fArd24l&#10;yQDoXesGnrdwByGrXoqSKgW3+aTEK4tf17TUX+paUY3aDENs2p7Snltzuqsrku4k6RtWHsMgfxFF&#10;RxgHpyeonGiC9pK9gepYKYUStb4oReeKumYltTlANr73Kpv7hvTU5gLFUf2pTOr/wZafD18lYhX0&#10;7jLEiJMOmvRAR41uxYiSyBRo6FUKdvc9WOoR7sHYJqv6O1F+V4iLdUP4jt5IKYaGkgoC9M1L99nT&#10;CUcZkO3wSVTgh+y1sEBjLTtTPagHAnRo1OOpOSaWEi6XSeQFoClBFcTRMrLNc0k6P+6l0h+o6JAR&#10;Miyh9xacHO6UNsGQdDYxvrgoWNva/rf8xQUYTjfgGp4anQnCtvMp8ZJNvIlDJwwWGyf08ty5Kdah&#10;syj8ZZRf5ut17v8yfv0wbVhVUW7czNTywz9r3ZHkEylO5FKiZZWBMyEpuduuW4kOBKhd2M+WHDRn&#10;M/dlGLYIkMurlPwg9G6DxCkW8dIJizBykqUXO56f3CYLL0zCvHiZ0h3j9N9TQkOGkyiIJi6dg36V&#10;m2e/t7mRtGMalkfLugzHJyOSGgZueGVbqwlrJ/lZKUz451JAu+dGW74aik5k1eN2nGZjcTkPwlZU&#10;j0BhKYBiwEZYfSA0Qv7EaIA1kmH1Y08kxaj9yGEMzM6ZBTkL21kgvISnGdYYTeJaT7tp30u2awB5&#10;HrQbGJWCWRqbmZqiOA4YrAabzXGNmd3z/N9anZft6jcAAAD//wMAUEsDBBQABgAIAAAAIQA/U8Hr&#10;3QAAAAgBAAAPAAAAZHJzL2Rvd25yZXYueG1sTI9NT8MwDIbvSPyHyEhc0JZ+oLKVphNCcOHG4MIt&#10;a7y2InGqJmvLfj3mxG5+5UevH1e7xVkx4Rh6TwrSdQICqfGmp1bB58fragMiRE1GW0+o4AcD7Orr&#10;q0qXxs/0jtM+toJLKJRaQRfjUEoZmg6dDms/IPHu6EenI8exlWbUM5c7K7MkKaTTPfGFTg/43GHz&#10;vT85BcXyMty9bTGbz42d6OucphFTpW5vlqdHEBGX+A/Dnz6rQ81OB38iE4RVsNrmBaM8ZDkIBvKU&#10;80HBffYAsq7k5QP1LwAAAP//AwBQSwECLQAUAAYACAAAACEAtoM4kv4AAADhAQAAEwAAAAAAAAAA&#10;AAAAAAAAAAAAW0NvbnRlbnRfVHlwZXNdLnhtbFBLAQItABQABgAIAAAAIQA4/SH/1gAAAJQBAAAL&#10;AAAAAAAAAAAAAAAAAC8BAABfcmVscy8ucmVsc1BLAQItABQABgAIAAAAIQARakZfswIAALQFAAAO&#10;AAAAAAAAAAAAAAAAAC4CAABkcnMvZTJvRG9jLnhtbFBLAQItABQABgAIAAAAIQA/U8Hr3QAAAAgB&#10;AAAPAAAAAAAAAAAAAAAAAA0FAABkcnMvZG93bnJldi54bWxQSwUGAAAAAAQABADzAAAAFwYAAAAA&#10;" filled="f" stroked="f">
                <v:textbox style="mso-fit-shape-to-text:t" inset="0,0,0,0">
                  <w:txbxContent>
                    <w:p w:rsidR="00CF48DC" w:rsidRDefault="009746E0">
                      <w:pPr>
                        <w:pStyle w:val="Gvdemetni80"/>
                        <w:shd w:val="clear" w:color="auto" w:fill="auto"/>
                        <w:spacing w:before="0" w:line="221" w:lineRule="exact"/>
                        <w:ind w:right="140"/>
                        <w:jc w:val="both"/>
                      </w:pPr>
                      <w:r>
                        <w:rPr>
                          <w:rStyle w:val="Gvdemetni8Exact"/>
                          <w:b/>
                          <w:bCs/>
                          <w:spacing w:val="0"/>
                        </w:rPr>
                        <w:t>Yüklenicinin 57. Rolü ve Görevleri</w:t>
                      </w:r>
                    </w:p>
                  </w:txbxContent>
                </v:textbox>
                <w10:wrap type="square" anchorx="margin"/>
              </v:shape>
            </w:pict>
          </mc:Fallback>
        </mc:AlternateContent>
      </w:r>
      <w:r>
        <w:rPr>
          <w:rStyle w:val="Gvdemetnic"/>
        </w:rPr>
        <w:t xml:space="preserve">Yüklenici, sözleşmeye imza attığı tarih itibarı ile Yasa ile bu Yasanın 86(1)(A) maddesi altında </w:t>
      </w:r>
      <w:r>
        <w:rPr>
          <w:rStyle w:val="Gvdemetnic"/>
        </w:rPr>
        <w:t>verilen yetki ile yapılan “bu Tüzükteki tüm maddeleri okumuş, anlamış ve maddelerin kendisine yüklediği koşul ve kuralları kabul etmiş olur ve Sözleşmeye ek olarak maktu form şeklinde Yasa ve bu tüzüğün koşul ve kurallarım okuduğunu beyan şeklinde imza ede</w:t>
      </w:r>
      <w:r>
        <w:rPr>
          <w:rStyle w:val="Gvdemetnic"/>
        </w:rPr>
        <w:t>r. “Yüklenici”, Kıbrıs Tinle İnşaat Müteahhitleri Birliğine kayıtlı olup Kuzey Kıbrıs Türk Cumhuriyetinde ikamet edip faaliyet gösteren ve sözleşme ile inşaat işleri ve/veya başka teknik işleri yapmayı taahhüt eden ve Yapı İnşaatı ve Teknik İşler Müteahhit</w:t>
      </w:r>
      <w:r>
        <w:rPr>
          <w:rStyle w:val="Gvdemetnic"/>
        </w:rPr>
        <w:t>leri Kayıt ve . Denetim Yasası kuralları uyarınca müteahhitler siciline kaydedilen Kuzey Kıbrıs Türk Cumhuriyeti yurttaşı gerçek kişileri veya bunların oluşturduğu</w:t>
      </w:r>
      <w:r>
        <w:br w:type="page"/>
      </w:r>
    </w:p>
    <w:p w:rsidR="00CF48DC" w:rsidRDefault="009746E0">
      <w:pPr>
        <w:pStyle w:val="Gvdemetni30"/>
        <w:shd w:val="clear" w:color="auto" w:fill="auto"/>
        <w:spacing w:before="0" w:after="230" w:line="210" w:lineRule="exact"/>
        <w:ind w:left="1580"/>
        <w:jc w:val="left"/>
      </w:pPr>
      <w:bookmarkStart w:id="86" w:name="bookmark85"/>
      <w:r>
        <w:rPr>
          <w:rStyle w:val="Gvdemetni34"/>
        </w:rPr>
        <w:t>2258</w:t>
      </w:r>
      <w:bookmarkEnd w:id="86"/>
    </w:p>
    <w:p w:rsidR="00CF48DC" w:rsidRDefault="009746E0">
      <w:pPr>
        <w:pStyle w:val="Gvdemetni0"/>
        <w:shd w:val="clear" w:color="auto" w:fill="auto"/>
        <w:spacing w:after="0" w:line="221" w:lineRule="exact"/>
        <w:ind w:left="800" w:hanging="280"/>
        <w:jc w:val="both"/>
      </w:pPr>
      <w:r>
        <w:rPr>
          <w:rStyle w:val="Gvdemetnic"/>
        </w:rPr>
        <w:t>tüzel kişileri anlatır.</w:t>
      </w:r>
    </w:p>
    <w:p w:rsidR="00CF48DC" w:rsidRDefault="009746E0">
      <w:pPr>
        <w:pStyle w:val="Gvdemetni0"/>
        <w:numPr>
          <w:ilvl w:val="0"/>
          <w:numId w:val="259"/>
        </w:numPr>
        <w:shd w:val="clear" w:color="auto" w:fill="auto"/>
        <w:tabs>
          <w:tab w:val="left" w:pos="488"/>
        </w:tabs>
        <w:spacing w:after="0" w:line="221" w:lineRule="exact"/>
        <w:ind w:left="520" w:right="20" w:hanging="500"/>
        <w:jc w:val="both"/>
      </w:pPr>
      <w:r>
        <w:rPr>
          <w:rStyle w:val="Gvdemetnic"/>
        </w:rPr>
        <w:t xml:space="preserve">Yapılan inşaat ve faaliyetlerin kati kabul işlemine kadar her </w:t>
      </w:r>
      <w:r>
        <w:rPr>
          <w:rStyle w:val="Gvdemetnic"/>
        </w:rPr>
        <w:t>türlü sorumluluk kati kabul somasında da tamamen Yükleniciye aittir. Bu sorumluluk müteselsilen sorumlu olduğu 5 (beş) yıl boyunca da bu Tüzük kapsamındaki kurallar çerçevesinde devam eder.</w:t>
      </w:r>
    </w:p>
    <w:p w:rsidR="00CF48DC" w:rsidRDefault="009746E0">
      <w:pPr>
        <w:pStyle w:val="Gvdemetni0"/>
        <w:numPr>
          <w:ilvl w:val="0"/>
          <w:numId w:val="259"/>
        </w:numPr>
        <w:shd w:val="clear" w:color="auto" w:fill="auto"/>
        <w:tabs>
          <w:tab w:val="left" w:pos="488"/>
        </w:tabs>
        <w:spacing w:after="0" w:line="221" w:lineRule="exact"/>
        <w:ind w:left="520" w:right="20" w:hanging="500"/>
        <w:jc w:val="both"/>
      </w:pPr>
      <w:r>
        <w:rPr>
          <w:rStyle w:val="Gvdemetnic"/>
        </w:rPr>
        <w:t>Yüklenicinin, Gelir ve Vergi Dairesine ve/veya Sosyal Güvenlik Kur</w:t>
      </w:r>
      <w:r>
        <w:rPr>
          <w:rStyle w:val="Gvdemetnic"/>
        </w:rPr>
        <w:t>amlarına ait yükümlülüklerini yerine getirmeyenler veya kesinleşmiş ve ödeme süresi içerisinde ödenmeyen borcu bulunanlar, vadesi geçtiği halde ödenmemiş, ancak ilgili kuram tarafından belli bir vadeye bağlanarak tecil edilmiş borçların, vadesindeki ödemel</w:t>
      </w:r>
      <w:r>
        <w:rPr>
          <w:rStyle w:val="Gvdemetnic"/>
        </w:rPr>
        <w:t>er aks atılmadığı sürece, yükümlülük yerine getirilmiş kabul edilir. Yükümlülüklerini yerine getirdiğini onaylayan belgeler ile kesin teminatı ilgili makamlara verdikten sonra diğer yasal yükümlülüklerini de yerine getirerek sözleşmeyi imzalamak zorundadır</w:t>
      </w:r>
      <w:r>
        <w:rPr>
          <w:rStyle w:val="Gvdemetnic"/>
        </w:rPr>
        <w:t>.</w:t>
      </w:r>
    </w:p>
    <w:p w:rsidR="00CF48DC" w:rsidRDefault="009746E0">
      <w:pPr>
        <w:pStyle w:val="Gvdemetni0"/>
        <w:numPr>
          <w:ilvl w:val="0"/>
          <w:numId w:val="259"/>
        </w:numPr>
        <w:shd w:val="clear" w:color="auto" w:fill="auto"/>
        <w:tabs>
          <w:tab w:val="left" w:pos="488"/>
        </w:tabs>
        <w:spacing w:after="0" w:line="221" w:lineRule="exact"/>
        <w:ind w:left="520" w:right="20" w:hanging="500"/>
        <w:jc w:val="both"/>
      </w:pPr>
      <w:r>
        <w:rPr>
          <w:rStyle w:val="Gvdemetnic"/>
        </w:rPr>
        <w:t>İhale üzerinde bırakılan İhale Katılımcısının ortak girişim olması halinde, ihale tekliflerinin açıldığı tarihte bir üst madde de geçerli olan durumlar maddesinde sayılan durumda olmadığına ilişkin belgeleri her bir ortak ayrı ayrı sunmak zorundadır ve s</w:t>
      </w:r>
      <w:r>
        <w:rPr>
          <w:rStyle w:val="Gvdemetnic"/>
        </w:rPr>
        <w:t>özleşmeyi imzalamak zorundadır.</w:t>
      </w:r>
    </w:p>
    <w:p w:rsidR="00CF48DC" w:rsidRDefault="009746E0">
      <w:pPr>
        <w:pStyle w:val="Gvdemetni0"/>
        <w:numPr>
          <w:ilvl w:val="0"/>
          <w:numId w:val="259"/>
        </w:numPr>
        <w:shd w:val="clear" w:color="auto" w:fill="auto"/>
        <w:tabs>
          <w:tab w:val="left" w:pos="488"/>
        </w:tabs>
        <w:spacing w:line="221" w:lineRule="exact"/>
        <w:ind w:left="520" w:right="20" w:hanging="500"/>
        <w:jc w:val="both"/>
      </w:pPr>
      <w:r>
        <w:rPr>
          <w:rStyle w:val="Gvdemetnic"/>
        </w:rPr>
        <w:t>Mücbir sebep halleri dışında, ihale üzerinde bırakılan İhale Katılımcısının, yirmi takvim günü içerisinde sözleşmeyi imzalamaması durumunda, geçici teminatı gelir kaydedilerek, aşağıda belirtilen hususlar</w:t>
      </w:r>
      <w:r>
        <w:rPr>
          <w:rStyle w:val="Gvdemetnic"/>
          <w:vertAlign w:val="superscript"/>
        </w:rPr>
        <w:t>-</w:t>
      </w:r>
      <w:r>
        <w:rPr>
          <w:rStyle w:val="Gvdemetnic"/>
        </w:rPr>
        <w:t xml:space="preserve"> doğrultusunda İhale Katılımcısına hükümler uygulanır. Ancak hükümler uygulanırken aşağıdaki maddelerde belirtilen fiil veya davranışlarda bulunmaları yasaktır:</w:t>
      </w:r>
    </w:p>
    <w:p w:rsidR="00CF48DC" w:rsidRDefault="009746E0">
      <w:pPr>
        <w:pStyle w:val="Gvdemetni0"/>
        <w:numPr>
          <w:ilvl w:val="0"/>
          <w:numId w:val="263"/>
        </w:numPr>
        <w:shd w:val="clear" w:color="auto" w:fill="auto"/>
        <w:tabs>
          <w:tab w:val="left" w:pos="806"/>
        </w:tabs>
        <w:spacing w:after="0" w:line="221" w:lineRule="exact"/>
        <w:ind w:left="800" w:right="20" w:hanging="280"/>
        <w:jc w:val="both"/>
      </w:pPr>
      <w:r>
        <w:rPr>
          <w:rStyle w:val="Gvdemetnic"/>
        </w:rPr>
        <w:t>Hile, vaat, tehdit, nüfuz kullanma, çıkar sağlama, anlaşma,, irtikap, rüşvet suretiyle veya baş</w:t>
      </w:r>
      <w:r>
        <w:rPr>
          <w:rStyle w:val="Gvdemetnic"/>
        </w:rPr>
        <w:t>ka yollarla ihaleye ilişkin işlemlere fesat karıştırmak veya buna teşebbüs etmek,</w:t>
      </w:r>
    </w:p>
    <w:p w:rsidR="00CF48DC" w:rsidRDefault="009746E0">
      <w:pPr>
        <w:pStyle w:val="Gvdemetni0"/>
        <w:numPr>
          <w:ilvl w:val="0"/>
          <w:numId w:val="263"/>
        </w:numPr>
        <w:shd w:val="clear" w:color="auto" w:fill="auto"/>
        <w:tabs>
          <w:tab w:val="left" w:pos="806"/>
        </w:tabs>
        <w:spacing w:after="0" w:line="221" w:lineRule="exact"/>
        <w:ind w:left="800" w:right="20" w:hanging="280"/>
        <w:jc w:val="both"/>
      </w:pPr>
      <w:r>
        <w:rPr>
          <w:rStyle w:val="Gvdemetnic"/>
        </w:rPr>
        <w:t>İhale Katılımcıları tereddüde düşürmek, katılımı engellemek, İhale Katılımcılarına anlaşma teklifinde bulunmak veya teşvik etmek, rekabeti veya ihale kararını etkileyecek dav</w:t>
      </w:r>
      <w:r>
        <w:rPr>
          <w:rStyle w:val="Gvdemetnic"/>
        </w:rPr>
        <w:t>ranışlarda bulunmak,</w:t>
      </w:r>
    </w:p>
    <w:p w:rsidR="00CF48DC" w:rsidRDefault="009746E0">
      <w:pPr>
        <w:pStyle w:val="Gvdemetni0"/>
        <w:numPr>
          <w:ilvl w:val="0"/>
          <w:numId w:val="263"/>
        </w:numPr>
        <w:shd w:val="clear" w:color="auto" w:fill="auto"/>
        <w:tabs>
          <w:tab w:val="left" w:pos="806"/>
        </w:tabs>
        <w:spacing w:after="0" w:line="221" w:lineRule="exact"/>
        <w:ind w:left="800" w:right="20" w:hanging="280"/>
        <w:jc w:val="both"/>
      </w:pPr>
      <w:r>
        <w:rPr>
          <w:rStyle w:val="Gvdemetnic"/>
        </w:rPr>
        <w:t>Sahte belge veya sahte teminat düzenlemek, kullanmak veya bunlara teşebbüs etmek,</w:t>
      </w:r>
    </w:p>
    <w:p w:rsidR="00CF48DC" w:rsidRDefault="009746E0">
      <w:pPr>
        <w:pStyle w:val="Gvdemetni0"/>
        <w:numPr>
          <w:ilvl w:val="0"/>
          <w:numId w:val="263"/>
        </w:numPr>
        <w:shd w:val="clear" w:color="auto" w:fill="auto"/>
        <w:tabs>
          <w:tab w:val="left" w:pos="806"/>
        </w:tabs>
        <w:spacing w:after="0" w:line="221" w:lineRule="exact"/>
        <w:ind w:left="800" w:right="20" w:hanging="280"/>
        <w:jc w:val="both"/>
      </w:pPr>
      <w:r>
        <w:rPr>
          <w:rStyle w:val="Gvdemetnic"/>
        </w:rPr>
        <w:t>Alternatif teklif verebilme halleri dışmda, ihalelerde bir İhale Katılımcısı tarafından kendisi veya başkaları adına doğrudan veya dolaylı olarak, asalet</w:t>
      </w:r>
      <w:r>
        <w:rPr>
          <w:rStyle w:val="Gvdemetnic"/>
        </w:rPr>
        <w:t>en veya vekaleten birden fazla teldif vermek,</w:t>
      </w:r>
    </w:p>
    <w:p w:rsidR="00CF48DC" w:rsidRDefault="009746E0">
      <w:pPr>
        <w:pStyle w:val="Gvdemetni0"/>
        <w:numPr>
          <w:ilvl w:val="0"/>
          <w:numId w:val="263"/>
        </w:numPr>
        <w:shd w:val="clear" w:color="auto" w:fill="auto"/>
        <w:tabs>
          <w:tab w:val="left" w:pos="806"/>
        </w:tabs>
        <w:spacing w:after="0" w:line="221" w:lineRule="exact"/>
        <w:ind w:left="800" w:right="20" w:hanging="280"/>
        <w:jc w:val="both"/>
      </w:pPr>
      <w:r>
        <w:rPr>
          <w:rStyle w:val="Gvdemetnic"/>
        </w:rPr>
        <w:t>Mesleğiyle ilgili bir suçtan nihai olarak kesinleşmiş bir mahkumiyeti olmak veya ihale makamlarının gösterebileceği ve herhangi bir şekilde kanıtlanmış ciddi bir mesleki suistimal suç işlemek,</w:t>
      </w:r>
    </w:p>
    <w:p w:rsidR="00CF48DC" w:rsidRDefault="009746E0">
      <w:pPr>
        <w:pStyle w:val="Gvdemetni0"/>
        <w:numPr>
          <w:ilvl w:val="0"/>
          <w:numId w:val="263"/>
        </w:numPr>
        <w:shd w:val="clear" w:color="auto" w:fill="auto"/>
        <w:tabs>
          <w:tab w:val="left" w:pos="806"/>
        </w:tabs>
        <w:spacing w:after="0" w:line="221" w:lineRule="exact"/>
        <w:ind w:left="800" w:hanging="280"/>
        <w:jc w:val="both"/>
      </w:pPr>
      <w:r>
        <w:rPr>
          <w:rStyle w:val="Gvdemetnic"/>
        </w:rPr>
        <w:t>İhaleye katılamay</w:t>
      </w:r>
      <w:r>
        <w:rPr>
          <w:rStyle w:val="Gvdemetnic"/>
        </w:rPr>
        <w:t>acağı belirtildiği halde ihaleye katılmak.</w:t>
      </w:r>
    </w:p>
    <w:p w:rsidR="00CF48DC" w:rsidRDefault="009746E0">
      <w:pPr>
        <w:pStyle w:val="Gvdemetni0"/>
        <w:numPr>
          <w:ilvl w:val="0"/>
          <w:numId w:val="263"/>
        </w:numPr>
        <w:shd w:val="clear" w:color="auto" w:fill="auto"/>
        <w:tabs>
          <w:tab w:val="left" w:pos="806"/>
        </w:tabs>
        <w:spacing w:after="0" w:line="221" w:lineRule="exact"/>
        <w:ind w:left="800" w:right="20" w:hanging="280"/>
        <w:jc w:val="both"/>
      </w:pPr>
      <w:r>
        <w:rPr>
          <w:rStyle w:val="Gvdemetnic"/>
        </w:rPr>
        <w:t>Bu Tüzükte düzenlenen hususlara ve kurallara aylan davranışlarda bulunmak.</w:t>
      </w:r>
    </w:p>
    <w:p w:rsidR="00CF48DC" w:rsidRDefault="009746E0">
      <w:pPr>
        <w:pStyle w:val="Gvdemetni0"/>
        <w:shd w:val="clear" w:color="auto" w:fill="auto"/>
        <w:spacing w:after="0" w:line="221" w:lineRule="exact"/>
        <w:ind w:left="800" w:hanging="280"/>
        <w:jc w:val="both"/>
        <w:sectPr w:rsidR="00CF48DC">
          <w:pgSz w:w="11909" w:h="16838"/>
          <w:pgMar w:top="2469" w:right="1212" w:bottom="2469" w:left="3300" w:header="0" w:footer="3" w:gutter="0"/>
          <w:cols w:space="720"/>
          <w:noEndnote/>
          <w:docGrid w:linePitch="360"/>
        </w:sectPr>
      </w:pPr>
      <w:r>
        <w:rPr>
          <w:rStyle w:val="Gvdemetnic"/>
        </w:rPr>
        <w:t>(lı) Sözleşme konusu işin yapılması veya teslimi sırasında hileli</w:t>
      </w:r>
    </w:p>
    <w:p w:rsidR="00CF48DC" w:rsidRDefault="009746E0">
      <w:pPr>
        <w:pStyle w:val="Balk60"/>
        <w:keepNext/>
        <w:keepLines/>
        <w:shd w:val="clear" w:color="auto" w:fill="auto"/>
        <w:spacing w:after="97" w:line="210" w:lineRule="exact"/>
        <w:ind w:right="200"/>
      </w:pPr>
      <w:bookmarkStart w:id="87" w:name="bookmark86"/>
      <w:r>
        <w:rPr>
          <w:rStyle w:val="Balk61"/>
        </w:rPr>
        <w:t>2259</w:t>
      </w:r>
      <w:bookmarkEnd w:id="87"/>
    </w:p>
    <w:p w:rsidR="00CF48DC" w:rsidRDefault="009746E0">
      <w:pPr>
        <w:pStyle w:val="Gvdemetni0"/>
        <w:shd w:val="clear" w:color="auto" w:fill="auto"/>
        <w:spacing w:after="0"/>
        <w:ind w:left="2500" w:right="40" w:firstLine="0"/>
        <w:jc w:val="both"/>
      </w:pPr>
      <w:r>
        <w:rPr>
          <w:rStyle w:val="Gvdemetnic"/>
        </w:rPr>
        <w:t xml:space="preserve">malzeme, araç veya • usuller kullanmak, fen </w:t>
      </w:r>
      <w:r>
        <w:rPr>
          <w:rStyle w:val="Gvdemetnic"/>
        </w:rPr>
        <w:t>ve sanat kurallarına aykırı, eksik, hktalı veya kusurlu imalat yapmak,</w:t>
      </w:r>
    </w:p>
    <w:p w:rsidR="00CF48DC" w:rsidRDefault="009746E0">
      <w:pPr>
        <w:pStyle w:val="Gvdemetni0"/>
        <w:numPr>
          <w:ilvl w:val="0"/>
          <w:numId w:val="264"/>
        </w:numPr>
        <w:shd w:val="clear" w:color="auto" w:fill="auto"/>
        <w:tabs>
          <w:tab w:val="left" w:pos="2501"/>
        </w:tabs>
        <w:spacing w:after="0"/>
        <w:ind w:left="2500" w:right="40" w:hanging="280"/>
        <w:jc w:val="both"/>
      </w:pPr>
      <w:r>
        <w:rPr>
          <w:rStyle w:val="Gvdemetnic"/>
        </w:rPr>
        <w:t>Taahhüdünü yerine getirirken İdareye (İhale Makamına) zarar vermelc veya bilgi ve deneyimini İdarenin (İhale Makamının) zararına kullanmak,</w:t>
      </w:r>
    </w:p>
    <w:p w:rsidR="00CF48DC" w:rsidRDefault="009746E0">
      <w:pPr>
        <w:pStyle w:val="Gvdemetni0"/>
        <w:shd w:val="clear" w:color="auto" w:fill="auto"/>
        <w:spacing w:after="0"/>
        <w:ind w:left="2500" w:right="40" w:hanging="280"/>
        <w:jc w:val="both"/>
      </w:pPr>
      <w:r>
        <w:rPr>
          <w:rStyle w:val="Gvdemetnic"/>
        </w:rPr>
        <w:t>(j) İhale kararlan ile ilgili olarak yanıltıc</w:t>
      </w:r>
      <w:r>
        <w:rPr>
          <w:rStyle w:val="Gvdemetnic"/>
        </w:rPr>
        <w:t>ı beyan ve açıklamalarda bulunmak,</w:t>
      </w:r>
    </w:p>
    <w:p w:rsidR="00CF48DC" w:rsidRDefault="009746E0">
      <w:pPr>
        <w:pStyle w:val="Gvdemetni0"/>
        <w:shd w:val="clear" w:color="auto" w:fill="auto"/>
        <w:spacing w:after="0"/>
        <w:ind w:left="2500" w:right="40" w:hanging="280"/>
        <w:jc w:val="both"/>
      </w:pPr>
      <w:r>
        <w:rPr>
          <w:rStyle w:val="Gvdemetnic"/>
        </w:rPr>
        <w:t>(lc) Mücbir sebepler ve Merkezi İhale Komisyonu tarafından belirlenecek benzeri haller dışında, ihale dokümanı ve sözleşme kurallarına uygun olarak taahhüdünü yerine getirmemek,</w:t>
      </w:r>
    </w:p>
    <w:p w:rsidR="00CF48DC" w:rsidRDefault="009746E0">
      <w:pPr>
        <w:pStyle w:val="Gvdemetni0"/>
        <w:numPr>
          <w:ilvl w:val="0"/>
          <w:numId w:val="265"/>
        </w:numPr>
        <w:shd w:val="clear" w:color="auto" w:fill="auto"/>
        <w:tabs>
          <w:tab w:val="left" w:pos="2501"/>
        </w:tabs>
        <w:spacing w:after="0"/>
        <w:ind w:left="2500" w:right="40" w:hanging="280"/>
        <w:jc w:val="both"/>
      </w:pPr>
      <w:r>
        <w:rPr>
          <w:rStyle w:val="Gvdemetnic"/>
        </w:rPr>
        <w:t>İhale kararlan ve diğer katılımcılar hakkın</w:t>
      </w:r>
      <w:r>
        <w:rPr>
          <w:rStyle w:val="Gvdemetnic"/>
        </w:rPr>
        <w:t>da ilgili gerçek dışı beyanlarda ve/veya iddialarda ve/veya yazılı şikayette bulunmak,</w:t>
      </w:r>
    </w:p>
    <w:p w:rsidR="00CF48DC" w:rsidRDefault="009746E0">
      <w:pPr>
        <w:pStyle w:val="Gvdemetni0"/>
        <w:shd w:val="clear" w:color="auto" w:fill="auto"/>
        <w:spacing w:after="184"/>
        <w:ind w:left="2500" w:right="40" w:hanging="280"/>
        <w:jc w:val="both"/>
      </w:pPr>
      <w:r>
        <w:rPr>
          <w:rStyle w:val="Gvdemetnic"/>
        </w:rPr>
        <w:t>(m) İhale Yapım İşi Genel Şartnamesi gereği beyan etmek zorunda olduğu konularla ilgili eksik ve/veya sözleşme gereği Alt Yüklenicilerle yaptığı sözleşmeleri ve/veya söz</w:t>
      </w:r>
      <w:r>
        <w:rPr>
          <w:rStyle w:val="Gvdemetnic"/>
        </w:rPr>
        <w:t>leşme gerekliliklerini yerine getirmemek.</w:t>
      </w:r>
    </w:p>
    <w:p w:rsidR="00CF48DC" w:rsidRDefault="009746E0">
      <w:pPr>
        <w:pStyle w:val="Gvdemetni0"/>
        <w:numPr>
          <w:ilvl w:val="0"/>
          <w:numId w:val="259"/>
        </w:numPr>
        <w:shd w:val="clear" w:color="auto" w:fill="auto"/>
        <w:tabs>
          <w:tab w:val="left" w:pos="2138"/>
        </w:tabs>
        <w:spacing w:after="0" w:line="221" w:lineRule="exact"/>
        <w:ind w:left="2220" w:right="40" w:hanging="540"/>
        <w:jc w:val="both"/>
      </w:pPr>
      <w:r>
        <w:rPr>
          <w:rStyle w:val="Gvdemetnic"/>
        </w:rPr>
        <w:t>Yukarıdaki belirtilen fiil veya davranışlarda bulundukları tespit edilenler hakkında ve sözleşmenin uygulanması sırasında aşağıda sayılan davranışlarda bulunanlar, ilgili İdarenin (İhale Makamının) teklifi veya Mer</w:t>
      </w:r>
      <w:r>
        <w:rPr>
          <w:rStyle w:val="Gvdemetnic"/>
        </w:rPr>
        <w:t>kezi İhale Komisyonu Başkanlığının tespiti üzerine, Merkezi İhale Komisyonu Başkanlığı tarafından, fiil veya davranışlarının Özelliğine göre. 3 (üç) aydan az olmamak üzere 2 (iki) yıla l^dar, kamu kurum ve kuruluşlarının ihalelerine katılmaktan yasaklama k</w:t>
      </w:r>
      <w:r>
        <w:rPr>
          <w:rStyle w:val="Gvdemetnic"/>
        </w:rPr>
        <w:t>aran verilir. Ancak, Komisyon uygun göreceği konularda katılımcıların geçmiş işlemlerini dildcate alarak yasaklama karan yerine 1 (bir) defaya mahsus yazılı uyarı cezası da verebilir.</w:t>
      </w:r>
    </w:p>
    <w:p w:rsidR="00CF48DC" w:rsidRDefault="009746E0">
      <w:pPr>
        <w:pStyle w:val="Gvdemetni0"/>
        <w:numPr>
          <w:ilvl w:val="0"/>
          <w:numId w:val="259"/>
        </w:numPr>
        <w:shd w:val="clear" w:color="auto" w:fill="auto"/>
        <w:tabs>
          <w:tab w:val="left" w:pos="2138"/>
        </w:tabs>
        <w:spacing w:after="416" w:line="221" w:lineRule="exact"/>
        <w:ind w:left="2220" w:right="40" w:hanging="540"/>
        <w:jc w:val="both"/>
      </w:pPr>
      <w:r>
        <w:rPr>
          <w:rStyle w:val="Gvdemetnic"/>
        </w:rPr>
        <w:t xml:space="preserve">Belirtilenler kapsamında taahhüt altına alınan durumu belgelemek üzere </w:t>
      </w:r>
      <w:r>
        <w:rPr>
          <w:rStyle w:val="Gvdemetnic"/>
        </w:rPr>
        <w:t>İdareye (İhale Makamına) sunulan belgelerin taahhüt edilen duruma aykm hususlar içermesi halinde, geçici teminatı gelir kaydedilmekle birlikte, hakkında yasaklama kararı verilmez.</w:t>
      </w:r>
    </w:p>
    <w:p w:rsidR="00CF48DC" w:rsidRDefault="009746E0">
      <w:pPr>
        <w:pStyle w:val="Gvdemetni0"/>
        <w:shd w:val="clear" w:color="auto" w:fill="auto"/>
        <w:spacing w:after="0"/>
        <w:ind w:firstLine="0"/>
        <w:jc w:val="left"/>
      </w:pPr>
      <w:r>
        <w:rPr>
          <w:rStyle w:val="GvdemetniKaln"/>
        </w:rPr>
        <w:t xml:space="preserve">Sözleşmenin 58. </w:t>
      </w:r>
      <w:r>
        <w:rPr>
          <w:rStyle w:val="Gvdemetnic"/>
        </w:rPr>
        <w:t>Sözleşme aşağıdaki konuları içerir;</w:t>
      </w:r>
    </w:p>
    <w:p w:rsidR="00CF48DC" w:rsidRDefault="009746E0">
      <w:pPr>
        <w:pStyle w:val="Gvdemetni80"/>
        <w:shd w:val="clear" w:color="auto" w:fill="auto"/>
        <w:spacing w:before="0" w:line="226" w:lineRule="exact"/>
      </w:pPr>
      <w:r>
        <w:t>Kapsamı</w:t>
      </w:r>
    </w:p>
    <w:p w:rsidR="00CF48DC" w:rsidRDefault="009746E0">
      <w:pPr>
        <w:pStyle w:val="Gvdemetni80"/>
        <w:shd w:val="clear" w:color="auto" w:fill="auto"/>
        <w:spacing w:before="0" w:line="226" w:lineRule="exact"/>
        <w:ind w:left="1700"/>
        <w:jc w:val="both"/>
      </w:pPr>
      <w:r>
        <w:t xml:space="preserve">fi) </w:t>
      </w:r>
      <w:r>
        <w:rPr>
          <w:rStyle w:val="Gvdemetni82"/>
          <w:b/>
          <w:bCs/>
        </w:rPr>
        <w:t xml:space="preserve">İhale Karar </w:t>
      </w:r>
      <w:r>
        <w:rPr>
          <w:rStyle w:val="Gvdemetni82"/>
          <w:b/>
          <w:bCs/>
        </w:rPr>
        <w:t>Numarası ve Tarihi</w:t>
      </w:r>
    </w:p>
    <w:p w:rsidR="00CF48DC" w:rsidRDefault="009746E0">
      <w:pPr>
        <w:pStyle w:val="Gvdemetni0"/>
        <w:shd w:val="clear" w:color="auto" w:fill="auto"/>
        <w:spacing w:after="188"/>
        <w:ind w:left="1960" w:right="40" w:firstLine="0"/>
        <w:jc w:val="both"/>
      </w:pPr>
      <w:r>
        <w:rPr>
          <w:rStyle w:val="Gvdemetnic"/>
        </w:rPr>
        <w:t>Merkezi İhale Komisyonu’nun belirlediği karar numarası sayısı ve karar tarihini belirtir.</w:t>
      </w:r>
    </w:p>
    <w:p w:rsidR="00CF48DC" w:rsidRDefault="009746E0">
      <w:pPr>
        <w:pStyle w:val="Gvdemetni80"/>
        <w:numPr>
          <w:ilvl w:val="0"/>
          <w:numId w:val="265"/>
        </w:numPr>
        <w:shd w:val="clear" w:color="auto" w:fill="auto"/>
        <w:tabs>
          <w:tab w:val="left" w:pos="2972"/>
        </w:tabs>
        <w:spacing w:before="0" w:line="216" w:lineRule="exact"/>
        <w:ind w:left="1700"/>
        <w:jc w:val="both"/>
      </w:pPr>
      <w:r>
        <w:rPr>
          <w:rStyle w:val="Gvdemetni82"/>
          <w:b/>
          <w:bCs/>
        </w:rPr>
        <w:t>Si)Zİesmenin Tarafları</w:t>
      </w:r>
    </w:p>
    <w:p w:rsidR="00CF48DC" w:rsidRDefault="009746E0">
      <w:pPr>
        <w:pStyle w:val="Gvdemetni0"/>
        <w:shd w:val="clear" w:color="auto" w:fill="auto"/>
        <w:spacing w:after="0" w:line="216" w:lineRule="exact"/>
        <w:ind w:left="1700" w:right="40" w:firstLine="0"/>
        <w:jc w:val="both"/>
      </w:pPr>
      <w:r>
        <w:rPr>
          <w:rStyle w:val="Gvdemetnic"/>
        </w:rPr>
        <w:t>Sözleşmeye İdare (İhale Makamı) ile Yüklenici, sözleşmenin imzalandığı tarihte (../../20.., Gün ve Şehir belirtilmelidir.) a</w:t>
      </w:r>
      <w:r>
        <w:rPr>
          <w:rStyle w:val="Gvdemetnic"/>
        </w:rPr>
        <w:t xml:space="preserve">dı-soyadı, kimlik kartı numarası belirtilen 2 (İlci) şahit huzurunda imza koyar. İdarenin (İhale Makamının) adı ile unvanı belirtilir ve imza belirtilenlerin </w:t>
      </w:r>
      <w:r>
        <w:rPr>
          <w:rStyle w:val="GvdemetniKaln"/>
        </w:rPr>
        <w:t xml:space="preserve">üst kısınma </w:t>
      </w:r>
      <w:r>
        <w:rPr>
          <w:rStyle w:val="Gvdemetnic"/>
        </w:rPr>
        <w:t>atılır. Aynı şekilde, Yüklenicinin adı-</w:t>
      </w:r>
    </w:p>
    <w:p w:rsidR="00CF48DC" w:rsidRDefault="009746E0">
      <w:pPr>
        <w:pStyle w:val="Balk6150"/>
        <w:keepNext/>
        <w:keepLines/>
        <w:shd w:val="clear" w:color="auto" w:fill="auto"/>
        <w:spacing w:after="110" w:line="220" w:lineRule="exact"/>
        <w:ind w:left="1720"/>
      </w:pPr>
      <w:bookmarkStart w:id="88" w:name="bookmark87"/>
      <w:r>
        <w:t>2260</w:t>
      </w:r>
      <w:bookmarkEnd w:id="88"/>
    </w:p>
    <w:p w:rsidR="00CF48DC" w:rsidRDefault="009746E0">
      <w:pPr>
        <w:pStyle w:val="Gvdemetni0"/>
        <w:shd w:val="clear" w:color="auto" w:fill="auto"/>
        <w:ind w:left="20" w:right="20" w:firstLine="0"/>
        <w:jc w:val="both"/>
      </w:pPr>
      <w:r>
        <w:rPr>
          <w:rStyle w:val="Gvdemetnic"/>
        </w:rPr>
        <w:t xml:space="preserve">soyadı/temsil ettiği müteahhitlik firması, M.Ş. (MŞ) numarası belitilir ve imza belirtilenlerin </w:t>
      </w:r>
      <w:r>
        <w:rPr>
          <w:rStyle w:val="GvdemetniKaln"/>
        </w:rPr>
        <w:t xml:space="preserve">üst kısmına </w:t>
      </w:r>
      <w:r>
        <w:rPr>
          <w:rStyle w:val="Gvdemetnic"/>
        </w:rPr>
        <w:t>atılır. Yüklenicinin ortak girişim olması halinde, ortak girişimi oluşturalı tüm gerçek veya tüzel kişilerin adları-soyadları/ temsil ettiği ortak g</w:t>
      </w:r>
      <w:r>
        <w:rPr>
          <w:rStyle w:val="Gvdemetnic"/>
        </w:rPr>
        <w:t xml:space="preserve">irişimleri ve M.Ş. (MŞ) numaraları ayrı ayrı belirtilir ve imzalar belirtilenlerin üst </w:t>
      </w:r>
      <w:r>
        <w:rPr>
          <w:rStyle w:val="GvdemetniKaln"/>
        </w:rPr>
        <w:t xml:space="preserve">kısmına </w:t>
      </w:r>
      <w:r>
        <w:rPr>
          <w:rStyle w:val="Gvdemetnic"/>
        </w:rPr>
        <w:t>atılır. Yükleniciye tebligat yapılabilmesi için sözleşme kapsamında, Yüklenicinin kanuni adresi ve ilgili iletişim bilgileri sözleşmeye dahil edilir.</w:t>
      </w:r>
    </w:p>
    <w:p w:rsidR="00CF48DC" w:rsidRDefault="009746E0">
      <w:pPr>
        <w:pStyle w:val="Gvdemetni180"/>
        <w:numPr>
          <w:ilvl w:val="0"/>
          <w:numId w:val="265"/>
        </w:numPr>
        <w:shd w:val="clear" w:color="auto" w:fill="auto"/>
        <w:tabs>
          <w:tab w:val="left" w:pos="1123"/>
        </w:tabs>
        <w:spacing w:before="0"/>
        <w:ind w:left="20"/>
      </w:pPr>
      <w:r>
        <w:rPr>
          <w:rStyle w:val="Gvdemetni181"/>
          <w:b/>
          <w:bCs/>
        </w:rPr>
        <w:t>Taraflara</w:t>
      </w:r>
      <w:r>
        <w:rPr>
          <w:rStyle w:val="Gvdemetni181"/>
          <w:b/>
          <w:bCs/>
        </w:rPr>
        <w:tab/>
      </w:r>
      <w:r>
        <w:rPr>
          <w:rStyle w:val="Gvdemetni181"/>
          <w:b/>
          <w:bCs/>
        </w:rPr>
        <w:t>İlişirin Bilgiler</w:t>
      </w:r>
    </w:p>
    <w:p w:rsidR="00CF48DC" w:rsidRDefault="009746E0">
      <w:pPr>
        <w:pStyle w:val="Gvdemetni0"/>
        <w:shd w:val="clear" w:color="auto" w:fill="auto"/>
        <w:ind w:left="20" w:right="20" w:firstLine="0"/>
        <w:jc w:val="both"/>
      </w:pPr>
      <w:r>
        <w:rPr>
          <w:rStyle w:val="Gvdemetnic"/>
        </w:rPr>
        <w:t xml:space="preserve">îdare (ihale Makamı) ve Yüklenicinin adı-soyadı, adresi, telefon numarası, </w:t>
      </w:r>
      <w:r>
        <w:rPr>
          <w:rStyle w:val="Gvdemetnic"/>
          <w:lang w:val="en-US"/>
        </w:rPr>
        <w:t xml:space="preserve">fax </w:t>
      </w:r>
      <w:r>
        <w:rPr>
          <w:rStyle w:val="Gvdemetnic"/>
        </w:rPr>
        <w:t>numarası (varsa), elektronik posta adresi yazılır. Bunlara ilaveten Yüklenicinin M.Ş. numarası da yazılır.</w:t>
      </w:r>
    </w:p>
    <w:p w:rsidR="00CF48DC" w:rsidRDefault="009746E0">
      <w:pPr>
        <w:pStyle w:val="Gvdemetni80"/>
        <w:numPr>
          <w:ilvl w:val="0"/>
          <w:numId w:val="265"/>
        </w:numPr>
        <w:shd w:val="clear" w:color="auto" w:fill="auto"/>
        <w:tabs>
          <w:tab w:val="left" w:pos="1123"/>
        </w:tabs>
        <w:spacing w:before="0" w:line="226" w:lineRule="exact"/>
        <w:ind w:left="20"/>
        <w:jc w:val="both"/>
      </w:pPr>
      <w:r>
        <w:rPr>
          <w:rStyle w:val="Gvdemetni82"/>
          <w:b/>
          <w:bCs/>
        </w:rPr>
        <w:t>Tammlar</w:t>
      </w:r>
      <w:r>
        <w:rPr>
          <w:rStyle w:val="Gvdemetni82"/>
          <w:b/>
          <w:bCs/>
        </w:rPr>
        <w:tab/>
        <w:t>(olması durumunda)</w:t>
      </w:r>
    </w:p>
    <w:p w:rsidR="00CF48DC" w:rsidRDefault="009746E0">
      <w:pPr>
        <w:pStyle w:val="Gvdemetni0"/>
        <w:shd w:val="clear" w:color="auto" w:fill="auto"/>
        <w:ind w:left="20" w:right="20" w:firstLine="0"/>
        <w:jc w:val="both"/>
      </w:pPr>
      <w:r>
        <w:rPr>
          <w:rStyle w:val="Gvdemetnic"/>
        </w:rPr>
        <w:t>Sözleşmenin uygulanmasınd</w:t>
      </w:r>
      <w:r>
        <w:rPr>
          <w:rStyle w:val="Gvdemetnic"/>
        </w:rPr>
        <w:t>a, 20/2016 sayılı Kamu İhale Yasası ve bu Yasanın 86(1)(A) maddesi altında verilen yetki ile yapılan Yapım İşleri Tüzüğü ve sair tüm ihale dokümanlarında oluşturulan tanımlar, kapsam içerisindedir. Gere</w:t>
      </w:r>
      <w:r>
        <w:rPr>
          <w:rStyle w:val="Gvdemetnid"/>
        </w:rPr>
        <w:t>km</w:t>
      </w:r>
      <w:r>
        <w:rPr>
          <w:rStyle w:val="Gvdemetnic"/>
        </w:rPr>
        <w:t>esi durumunda tanım sözleşmede de yer alabilir.</w:t>
      </w:r>
    </w:p>
    <w:p w:rsidR="00CF48DC" w:rsidRDefault="009746E0">
      <w:pPr>
        <w:pStyle w:val="Gvdemetni80"/>
        <w:numPr>
          <w:ilvl w:val="0"/>
          <w:numId w:val="265"/>
        </w:numPr>
        <w:shd w:val="clear" w:color="auto" w:fill="auto"/>
        <w:tabs>
          <w:tab w:val="left" w:pos="1123"/>
        </w:tabs>
        <w:spacing w:before="0" w:line="226" w:lineRule="exact"/>
        <w:ind w:left="20"/>
        <w:jc w:val="both"/>
      </w:pPr>
      <w:r>
        <w:rPr>
          <w:rStyle w:val="Gvdemetni82"/>
          <w:b/>
          <w:bCs/>
        </w:rPr>
        <w:t>Taah</w:t>
      </w:r>
      <w:r>
        <w:rPr>
          <w:rStyle w:val="Gvdemetni82"/>
          <w:b/>
          <w:bCs/>
        </w:rPr>
        <w:t>hüt</w:t>
      </w:r>
      <w:r>
        <w:rPr>
          <w:rStyle w:val="Gvdemetni82"/>
          <w:b/>
          <w:bCs/>
        </w:rPr>
        <w:tab/>
        <w:t>Edilen İsler (inşaatın yeri, inşaatın adı)</w:t>
      </w:r>
    </w:p>
    <w:p w:rsidR="00CF48DC" w:rsidRDefault="009746E0">
      <w:pPr>
        <w:pStyle w:val="Gvdemetni0"/>
        <w:shd w:val="clear" w:color="auto" w:fill="auto"/>
        <w:spacing w:after="0"/>
        <w:ind w:left="20" w:right="20" w:firstLine="0"/>
        <w:jc w:val="both"/>
      </w:pPr>
      <w:r>
        <w:rPr>
          <w:rStyle w:val="Gvdemetnic"/>
        </w:rPr>
        <w:t>Yüklenici, sözleşmeye imza attığı tarih itibarı ile 20/2016 sayılı ‘liamu İhale Yasası" ile bu yasanın 86(1)(A) maddesi altında verilen y^tki ile yapılan “Yapım İşleri Tüzüğündeki tüm maddeleri okumuş, anlamış</w:t>
      </w:r>
      <w:r>
        <w:rPr>
          <w:rStyle w:val="Gvdemetnic"/>
        </w:rPr>
        <w:t xml:space="preserve"> ve maddelerin kendisine yüklediği koşul ve kuralları kabul etmiş olur. Sözleşmeye ek olarak, maktu form şeklinde Kamu İhale Yasası ile Yapım İşleri Tüzüğünün koşul ve kurallarım okuduğunu beyan şeklinde imza eder.</w:t>
      </w:r>
    </w:p>
    <w:p w:rsidR="00CF48DC" w:rsidRDefault="009746E0">
      <w:pPr>
        <w:pStyle w:val="Gvdemetni0"/>
        <w:numPr>
          <w:ilvl w:val="0"/>
          <w:numId w:val="266"/>
        </w:numPr>
        <w:shd w:val="clear" w:color="auto" w:fill="auto"/>
        <w:tabs>
          <w:tab w:val="left" w:pos="1130"/>
        </w:tabs>
        <w:spacing w:after="0"/>
        <w:ind w:left="1180" w:right="20" w:hanging="300"/>
        <w:jc w:val="both"/>
      </w:pPr>
      <w:r>
        <w:rPr>
          <w:rStyle w:val="Gvdemetnic"/>
        </w:rPr>
        <w:t>Yüklenici sözleşmeyi imza attığı tarih it</w:t>
      </w:r>
      <w:r>
        <w:rPr>
          <w:rStyle w:val="Gvdemetnic"/>
        </w:rPr>
        <w:t>ibarı ile yapım işleri ile ilgili sair tüm yasal mevzuatı, okumuş olarak kabul edilir.</w:t>
      </w:r>
    </w:p>
    <w:p w:rsidR="00CF48DC" w:rsidRDefault="009746E0">
      <w:pPr>
        <w:pStyle w:val="Gvdemetni0"/>
        <w:numPr>
          <w:ilvl w:val="0"/>
          <w:numId w:val="266"/>
        </w:numPr>
        <w:shd w:val="clear" w:color="auto" w:fill="auto"/>
        <w:tabs>
          <w:tab w:val="left" w:pos="1130"/>
        </w:tabs>
        <w:spacing w:after="0"/>
        <w:ind w:left="1180" w:right="20" w:hanging="300"/>
        <w:jc w:val="both"/>
      </w:pPr>
      <w:r>
        <w:rPr>
          <w:rStyle w:val="Gvdemetnic"/>
        </w:rPr>
        <w:t>Yüklenici, ihale kapsamındaki yapım işini, ihale dokümanlarının içeriği olan Projelere, Özel Teknik Şartnamelere, Yapım İşi Genel Şartnamesine, Özel İdari Şartnameye, Te</w:t>
      </w:r>
      <w:r>
        <w:rPr>
          <w:rStyle w:val="Gvdemetnic"/>
        </w:rPr>
        <w:t>klif ve Sözleşme türüne uygun bir şekilde yapıp tamamlamayı taahhüt eder.</w:t>
      </w:r>
    </w:p>
    <w:p w:rsidR="00CF48DC" w:rsidRDefault="009746E0">
      <w:pPr>
        <w:pStyle w:val="Gvdemetni0"/>
        <w:numPr>
          <w:ilvl w:val="0"/>
          <w:numId w:val="266"/>
        </w:numPr>
        <w:shd w:val="clear" w:color="auto" w:fill="auto"/>
        <w:tabs>
          <w:tab w:val="left" w:pos="1130"/>
        </w:tabs>
        <w:spacing w:after="0"/>
        <w:ind w:left="1180" w:right="20" w:hanging="300"/>
        <w:jc w:val="both"/>
      </w:pPr>
      <w:r>
        <w:rPr>
          <w:rStyle w:val="Gvdemetnic"/>
        </w:rPr>
        <w:t>Yapım işleri ile ilgili tüm mevzuatlar kapsamında yapılacak işler, sözleşme, projeler ve diğer tüm ihale dokümanlarında belirtilen maddeler üzerinden, tümü için anahtar teslimi olmak</w:t>
      </w:r>
      <w:r>
        <w:rPr>
          <w:rStyle w:val="Gvdemetnic"/>
        </w:rPr>
        <w:t xml:space="preserve"> üzere sözleşmede belirtilen şeldlde Yükleniciye ihale edilmiş olur. Anahtar teslimi olmaması durumunda ilgili gereklilikler, sözleşme tipine göre (ör: birim fiyat sözleşme vb.) düzenlenir. Bu kapsamda, yapılacak işlerin uygulama projeleri, şartnameler ve </w:t>
      </w:r>
      <w:r>
        <w:rPr>
          <w:rStyle w:val="Gvdemetnic"/>
        </w:rPr>
        <w:t>diğer tüm ihale dokümanları sözleşmenin imzalanması sırasında sözleşmeye ek olarak ayrıca imzalanır ve 1 (bir) tam set olarak Yükleniciye verilir.</w:t>
      </w:r>
    </w:p>
    <w:p w:rsidR="00CF48DC" w:rsidRDefault="009746E0">
      <w:pPr>
        <w:pStyle w:val="Gvdemetni0"/>
        <w:numPr>
          <w:ilvl w:val="0"/>
          <w:numId w:val="266"/>
        </w:numPr>
        <w:shd w:val="clear" w:color="auto" w:fill="auto"/>
        <w:tabs>
          <w:tab w:val="left" w:pos="1797"/>
        </w:tabs>
        <w:spacing w:after="0"/>
        <w:ind w:left="1180" w:right="20" w:hanging="300"/>
        <w:jc w:val="both"/>
      </w:pPr>
      <w:r>
        <w:rPr>
          <w:rStyle w:val="Gvdemetnic"/>
        </w:rPr>
        <w:t>Taahiit</w:t>
      </w:r>
      <w:r>
        <w:rPr>
          <w:rStyle w:val="Gvdemetnic"/>
        </w:rPr>
        <w:tab/>
        <w:t>edilen işler kapsamında inşaatın yeri ve adı da belirtilmek zorundadır.</w:t>
      </w:r>
    </w:p>
    <w:p w:rsidR="00CF48DC" w:rsidRDefault="009746E0">
      <w:pPr>
        <w:pStyle w:val="Balk6160"/>
        <w:keepNext/>
        <w:keepLines/>
        <w:shd w:val="clear" w:color="auto" w:fill="auto"/>
        <w:spacing w:after="113" w:line="300" w:lineRule="exact"/>
        <w:ind w:left="2320"/>
      </w:pPr>
      <w:bookmarkStart w:id="89" w:name="bookmark88"/>
      <w:r>
        <w:t>2261</w:t>
      </w:r>
      <w:bookmarkEnd w:id="89"/>
    </w:p>
    <w:p w:rsidR="00CF48DC" w:rsidRDefault="009746E0">
      <w:pPr>
        <w:pStyle w:val="Gvdemetni80"/>
        <w:numPr>
          <w:ilvl w:val="0"/>
          <w:numId w:val="265"/>
        </w:numPr>
        <w:shd w:val="clear" w:color="auto" w:fill="auto"/>
        <w:tabs>
          <w:tab w:val="left" w:pos="289"/>
        </w:tabs>
        <w:spacing w:before="0" w:line="226" w:lineRule="exact"/>
        <w:ind w:left="20"/>
        <w:jc w:val="both"/>
      </w:pPr>
      <w:r>
        <w:rPr>
          <w:rStyle w:val="Gvdemetni82"/>
          <w:b/>
          <w:bCs/>
        </w:rPr>
        <w:t>İhale Suresi (işe başlam</w:t>
      </w:r>
      <w:r>
        <w:rPr>
          <w:rStyle w:val="Gvdemetni82"/>
          <w:b/>
          <w:bCs/>
        </w:rPr>
        <w:t>a ve bitirme tarihi dahil, gecikme cezası)</w:t>
      </w:r>
    </w:p>
    <w:p w:rsidR="00CF48DC" w:rsidRDefault="009746E0">
      <w:pPr>
        <w:pStyle w:val="Gvdemetni0"/>
        <w:shd w:val="clear" w:color="auto" w:fill="auto"/>
        <w:ind w:left="20" w:right="40" w:firstLine="0"/>
        <w:jc w:val="both"/>
      </w:pPr>
      <w:r>
        <w:rPr>
          <w:rStyle w:val="Gvdemetnic"/>
        </w:rPr>
        <w:t>Yüklenici, sözleşmenin imzalanmasından itibaren 7 (yedi) takvim günü içinde işe başlamayı ve ihale dokümanlarında belirtilen takvim güııü sonunda inşaatı bitirmeyi kabul eder. Sözleşme özetinde de işe başlama ve b</w:t>
      </w:r>
      <w:r>
        <w:rPr>
          <w:rStyle w:val="Gvdemetnic"/>
        </w:rPr>
        <w:t>itinne tarihi ayrıca belirtilir. Taahhüt edilen ihale süresinde işiıı bitirilmemesi durumunda ihale dokümanlarında belirtilen gecikme cezası Yükleniciye uygulanır. Söz konusu işin başlangıç tarihi, Kontrol tarafından hazırlanacak olan yer teslim tutanağı ü</w:t>
      </w:r>
      <w:r>
        <w:rPr>
          <w:rStyle w:val="Gvdemetnic"/>
        </w:rPr>
        <w:t>zerindeki tarih olacaktır. Yüklenici tarafından beyan edilen işin süresi, yer teslim tutanağı üzerindeki tarihten itibaren başlayacak şekilde geçerli olacaktır.</w:t>
      </w:r>
    </w:p>
    <w:p w:rsidR="00CF48DC" w:rsidRDefault="009746E0">
      <w:pPr>
        <w:pStyle w:val="Gvdemetni80"/>
        <w:shd w:val="clear" w:color="auto" w:fill="auto"/>
        <w:spacing w:before="0" w:line="226" w:lineRule="exact"/>
        <w:ind w:left="20"/>
        <w:jc w:val="both"/>
      </w:pPr>
      <w:r>
        <w:rPr>
          <w:rStyle w:val="Gvdemetni89pttalik"/>
          <w:b/>
          <w:bCs/>
        </w:rPr>
        <w:t>(Ti</w:t>
      </w:r>
      <w:r>
        <w:rPr>
          <w:rStyle w:val="Gvdemetni82"/>
          <w:b/>
          <w:bCs/>
        </w:rPr>
        <w:t xml:space="preserve"> İhale Bedeli (artan veya azalan işlerin yaptırma limiti)</w:t>
      </w:r>
    </w:p>
    <w:p w:rsidR="00CF48DC" w:rsidRDefault="009746E0">
      <w:pPr>
        <w:pStyle w:val="Gvdemetni0"/>
        <w:shd w:val="clear" w:color="auto" w:fill="auto"/>
        <w:spacing w:after="0"/>
        <w:ind w:left="20" w:right="40" w:firstLine="0"/>
        <w:jc w:val="both"/>
      </w:pPr>
      <w:r>
        <w:rPr>
          <w:rStyle w:val="Gvdemetnic"/>
        </w:rPr>
        <w:t xml:space="preserve">İhale bedeli, ihale İcap samında </w:t>
      </w:r>
      <w:r>
        <w:rPr>
          <w:rStyle w:val="Gvdemetnic"/>
        </w:rPr>
        <w:t>belirtilen yapım işinin, Yüklenici tarafından yapılması için taahhüt edilen KDV’siz toplam bedelidir. Bu bedel rakam ve yazı olarak yazılmak zorundadır.</w:t>
      </w:r>
    </w:p>
    <w:p w:rsidR="00CF48DC" w:rsidRDefault="009746E0">
      <w:pPr>
        <w:pStyle w:val="Gvdemetni0"/>
        <w:shd w:val="clear" w:color="auto" w:fill="auto"/>
        <w:spacing w:after="424"/>
        <w:ind w:left="20" w:right="40" w:firstLine="0"/>
        <w:jc w:val="both"/>
      </w:pPr>
      <w:r>
        <w:rPr>
          <w:rStyle w:val="Gvdemetnic"/>
        </w:rPr>
        <w:t xml:space="preserve">Konu altında yapım işinin, artan veya azalan işlerin yaptmna limiti ihale bedelinin </w:t>
      </w:r>
      <w:r>
        <w:rPr>
          <w:rStyle w:val="GvdemetniCordiaUPC135ptKalntalik0ptbolukbraklyor"/>
        </w:rPr>
        <w:t>%</w:t>
      </w:r>
      <w:r>
        <w:rPr>
          <w:rStyle w:val="Gvdemetnic"/>
        </w:rPr>
        <w:t xml:space="preserve"> 20 (yüzde yinni)s</w:t>
      </w:r>
      <w:r>
        <w:rPr>
          <w:rStyle w:val="Gvdemetnic"/>
        </w:rPr>
        <w:t>i olarak belirtilir,</w:t>
      </w:r>
    </w:p>
    <w:p w:rsidR="00CF48DC" w:rsidRDefault="009746E0">
      <w:pPr>
        <w:pStyle w:val="Gvdemetni80"/>
        <w:numPr>
          <w:ilvl w:val="0"/>
          <w:numId w:val="244"/>
        </w:numPr>
        <w:shd w:val="clear" w:color="auto" w:fill="auto"/>
        <w:tabs>
          <w:tab w:val="left" w:pos="1021"/>
        </w:tabs>
        <w:spacing w:before="0" w:line="221" w:lineRule="exact"/>
        <w:ind w:left="20"/>
        <w:jc w:val="both"/>
      </w:pPr>
      <w:r>
        <w:rPr>
          <w:rStyle w:val="Gvdemetni82"/>
          <w:b/>
          <w:bCs/>
        </w:rPr>
        <w:t>SözIeşme</w:t>
      </w:r>
      <w:r>
        <w:rPr>
          <w:rStyle w:val="Gvdemetni82"/>
          <w:b/>
          <w:bCs/>
        </w:rPr>
        <w:tab/>
        <w:t>Bedeline Dahil Olan Giderler</w:t>
      </w:r>
    </w:p>
    <w:p w:rsidR="00CF48DC" w:rsidRDefault="009746E0">
      <w:pPr>
        <w:pStyle w:val="Gvdemetni0"/>
        <w:shd w:val="clear" w:color="auto" w:fill="auto"/>
        <w:spacing w:after="176" w:line="221" w:lineRule="exact"/>
        <w:ind w:left="20" w:right="40" w:firstLine="0"/>
        <w:jc w:val="both"/>
      </w:pPr>
      <w:r>
        <w:rPr>
          <w:rStyle w:val="Gvdemetnic"/>
        </w:rPr>
        <w:t xml:space="preserve">Yüklenici, 20/2016 sayılı “Kamu İhale Yasası” ve bu yasanın 86(1)(A) maddesi altında verilen yetki ile yapılan “Yapım İşleri Tüzüğü”ndeki tüm maddelerde belirtilen Yükleniciye ait giderlerin tümü, </w:t>
      </w:r>
      <w:r>
        <w:rPr>
          <w:rStyle w:val="Gvdemetnic"/>
        </w:rPr>
        <w:t>sözleşme bedeline dahildir. Bunlara ilaveten taahhüdün yerine getirilmesine ilişkin her türlü vergi, resim, harç, yapı kullanım izin belgesi giderleri vb, giderler ile ulaşım, sözleşme kapsamındaki her türlü sigorta giderleri sözleşme bedeline dahildir.</w:t>
      </w:r>
    </w:p>
    <w:p w:rsidR="00CF48DC" w:rsidRDefault="009746E0">
      <w:pPr>
        <w:pStyle w:val="Gvdemetni80"/>
        <w:numPr>
          <w:ilvl w:val="0"/>
          <w:numId w:val="244"/>
        </w:numPr>
        <w:shd w:val="clear" w:color="auto" w:fill="auto"/>
        <w:tabs>
          <w:tab w:val="left" w:pos="1021"/>
          <w:tab w:val="left" w:leader="dot" w:pos="3130"/>
          <w:tab w:val="left" w:leader="dot" w:pos="3370"/>
          <w:tab w:val="right" w:pos="3870"/>
          <w:tab w:val="left" w:pos="4052"/>
        </w:tabs>
        <w:spacing w:before="0" w:line="226" w:lineRule="exact"/>
        <w:ind w:left="20"/>
        <w:jc w:val="both"/>
      </w:pPr>
      <w:r>
        <w:rPr>
          <w:rStyle w:val="Gvdemetni82"/>
          <w:b/>
          <w:bCs/>
        </w:rPr>
        <w:t>Fi</w:t>
      </w:r>
      <w:r>
        <w:rPr>
          <w:rStyle w:val="Gvdemetni82"/>
          <w:b/>
          <w:bCs/>
        </w:rPr>
        <w:t>yat</w:t>
      </w:r>
      <w:r>
        <w:rPr>
          <w:rStyle w:val="Gvdemetni82"/>
          <w:b/>
          <w:bCs/>
        </w:rPr>
        <w:tab/>
        <w:t>Farkı Uygulaması</w:t>
      </w:r>
      <w:r>
        <w:t xml:space="preserve"> </w:t>
      </w:r>
      <w:r>
        <w:tab/>
      </w:r>
      <w:r>
        <w:tab/>
      </w:r>
      <w:r>
        <w:tab/>
        <w:t>.</w:t>
      </w:r>
      <w:r>
        <w:tab/>
        <w:t>. .</w:t>
      </w:r>
    </w:p>
    <w:p w:rsidR="00CF48DC" w:rsidRDefault="009746E0">
      <w:pPr>
        <w:pStyle w:val="Gvdemetni0"/>
        <w:numPr>
          <w:ilvl w:val="0"/>
          <w:numId w:val="267"/>
        </w:numPr>
        <w:shd w:val="clear" w:color="auto" w:fill="auto"/>
        <w:tabs>
          <w:tab w:val="left" w:pos="1638"/>
        </w:tabs>
        <w:spacing w:after="0"/>
        <w:ind w:left="1200" w:right="40" w:hanging="280"/>
        <w:jc w:val="both"/>
      </w:pPr>
      <w:r>
        <w:rPr>
          <w:rStyle w:val="Gvdemetnic"/>
        </w:rPr>
        <w:t>İdare</w:t>
      </w:r>
      <w:r>
        <w:rPr>
          <w:rStyle w:val="Gvdemetnic"/>
        </w:rPr>
        <w:tab/>
        <w:t>(İhale Makamı) işin niteliği, niceliği, İcapsamı ve kapasitesine göre fiyat farla uygulanıp uygulanmayacağına karar verir ve bunu sözleşmesinde belirtir. ■ Yüklenici, sözleşmede aksi belirtilmediği takdirde, gerek sözleş</w:t>
      </w:r>
      <w:r>
        <w:rPr>
          <w:rStyle w:val="Gvdemetnic"/>
        </w:rPr>
        <w:t>me süresi gerekse uzatılan süre içinde, sözleşmenin tamamen ifasına kadar, vergi, resim, harç ve benzeri mali yükümlülüklerde artışa gidilmesi, veya yeni mali yükümlülüklerin yerine getirUpesi gibi nedenlerle fiyat farla verilmesi talebinde bulunamaz.</w:t>
      </w:r>
    </w:p>
    <w:p w:rsidR="00CF48DC" w:rsidRDefault="009746E0">
      <w:pPr>
        <w:pStyle w:val="Gvdemetni0"/>
        <w:numPr>
          <w:ilvl w:val="0"/>
          <w:numId w:val="267"/>
        </w:numPr>
        <w:shd w:val="clear" w:color="auto" w:fill="auto"/>
        <w:tabs>
          <w:tab w:val="left" w:pos="1638"/>
        </w:tabs>
        <w:spacing w:after="184"/>
        <w:ind w:left="1200" w:right="40" w:hanging="280"/>
        <w:jc w:val="both"/>
      </w:pPr>
      <w:r>
        <w:rPr>
          <w:rStyle w:val="Gvdemetnic"/>
        </w:rPr>
        <w:t>Sözleşmede yer alan fiyat farkına ilişkin esas ve usullerde, sözleşme imzalandıktan sonra değişiklik yapılamaz.</w:t>
      </w:r>
    </w:p>
    <w:p w:rsidR="00CF48DC" w:rsidRDefault="009746E0">
      <w:pPr>
        <w:pStyle w:val="Gvdemetni80"/>
        <w:numPr>
          <w:ilvl w:val="0"/>
          <w:numId w:val="244"/>
        </w:numPr>
        <w:shd w:val="clear" w:color="auto" w:fill="auto"/>
        <w:tabs>
          <w:tab w:val="left" w:pos="673"/>
        </w:tabs>
        <w:spacing w:before="0" w:line="221" w:lineRule="exact"/>
        <w:ind w:left="20"/>
        <w:jc w:val="both"/>
      </w:pPr>
      <w:r>
        <w:rPr>
          <w:rStyle w:val="Gvdemetni82"/>
          <w:b/>
          <w:bCs/>
        </w:rPr>
        <w:t>Ödemeler</w:t>
      </w:r>
    </w:p>
    <w:p w:rsidR="00CF48DC" w:rsidRDefault="009746E0">
      <w:pPr>
        <w:pStyle w:val="Gvdemetni0"/>
        <w:numPr>
          <w:ilvl w:val="0"/>
          <w:numId w:val="268"/>
        </w:numPr>
        <w:shd w:val="clear" w:color="auto" w:fill="auto"/>
        <w:tabs>
          <w:tab w:val="left" w:pos="664"/>
        </w:tabs>
        <w:spacing w:after="0" w:line="221" w:lineRule="exact"/>
        <w:ind w:left="660" w:right="40" w:hanging="300"/>
        <w:jc w:val="both"/>
      </w:pPr>
      <w:r>
        <w:rPr>
          <w:rStyle w:val="Gvdemetnic"/>
        </w:rPr>
        <w:t>Sözleşme kapsamında yaptırılan işlerde, sözleşmenin imza edildiği ayı takip eden aydan itibaren bir ay ara ile ödeme şartlan düzenlenir</w:t>
      </w:r>
      <w:r>
        <w:rPr>
          <w:rStyle w:val="Gvdemetnic"/>
        </w:rPr>
        <w:t>.</w:t>
      </w:r>
    </w:p>
    <w:p w:rsidR="00CF48DC" w:rsidRDefault="009746E0">
      <w:pPr>
        <w:pStyle w:val="Gvdemetni0"/>
        <w:numPr>
          <w:ilvl w:val="0"/>
          <w:numId w:val="268"/>
        </w:numPr>
        <w:shd w:val="clear" w:color="auto" w:fill="auto"/>
        <w:tabs>
          <w:tab w:val="left" w:pos="664"/>
        </w:tabs>
        <w:spacing w:after="0" w:line="221" w:lineRule="exact"/>
        <w:ind w:left="660" w:right="40" w:hanging="300"/>
        <w:jc w:val="both"/>
      </w:pPr>
      <w:r>
        <w:rPr>
          <w:rStyle w:val="Gvdemetnic"/>
        </w:rPr>
        <w:t>Ödeme raporları, Yüklenicinin yazılı talebi üzerine işin başlama tarihinden itibaren bir ay aralıkla Kontrol Heyeti tarafından</w:t>
      </w:r>
    </w:p>
    <w:p w:rsidR="00CF48DC" w:rsidRDefault="009746E0">
      <w:pPr>
        <w:pStyle w:val="Balk6170"/>
        <w:keepNext/>
        <w:keepLines/>
        <w:shd w:val="clear" w:color="auto" w:fill="auto"/>
        <w:spacing w:after="282" w:line="320" w:lineRule="exact"/>
        <w:ind w:right="120"/>
      </w:pPr>
      <w:bookmarkStart w:id="90" w:name="bookmark89"/>
      <w:r>
        <w:t>2262</w:t>
      </w:r>
      <w:bookmarkEnd w:id="90"/>
    </w:p>
    <w:p w:rsidR="00CF48DC" w:rsidRDefault="009746E0">
      <w:pPr>
        <w:pStyle w:val="Gvdemetni0"/>
        <w:shd w:val="clear" w:color="auto" w:fill="auto"/>
        <w:spacing w:after="0" w:line="221" w:lineRule="exact"/>
        <w:ind w:left="580" w:right="20" w:firstLine="0"/>
        <w:jc w:val="both"/>
      </w:pPr>
      <w:r>
        <w:rPr>
          <w:rStyle w:val="Gvdemetnic"/>
        </w:rPr>
        <w:t>tanzim edilir ve İdarenin (îhale Makamının) tasvibinden sonra, Yükleniciye ödenir.</w:t>
      </w:r>
    </w:p>
    <w:p w:rsidR="00CF48DC" w:rsidRDefault="009746E0">
      <w:pPr>
        <w:pStyle w:val="Gvdemetni0"/>
        <w:numPr>
          <w:ilvl w:val="0"/>
          <w:numId w:val="268"/>
        </w:numPr>
        <w:shd w:val="clear" w:color="auto" w:fill="auto"/>
        <w:tabs>
          <w:tab w:val="left" w:pos="566"/>
          <w:tab w:val="left" w:leader="dot" w:pos="566"/>
        </w:tabs>
        <w:spacing w:after="0" w:line="221" w:lineRule="exact"/>
        <w:ind w:left="20" w:right="20" w:firstLine="300"/>
        <w:jc w:val="left"/>
      </w:pPr>
      <w:r>
        <w:rPr>
          <w:rStyle w:val="Gvdemetnic"/>
        </w:rPr>
        <w:t xml:space="preserve">Kontrol Heyetinin ödemeyi imzaladığı tarihten itibaren 30 </w:t>
      </w:r>
      <w:r>
        <w:rPr>
          <w:rStyle w:val="Gvdemetnic"/>
        </w:rPr>
        <w:tab/>
        <w:t xml:space="preserve"> (otuz) gün içinde Yükleniciye ödemenin yapılmış olması</w:t>
      </w:r>
    </w:p>
    <w:p w:rsidR="00CF48DC" w:rsidRDefault="009746E0">
      <w:pPr>
        <w:pStyle w:val="Gvdemetni0"/>
        <w:shd w:val="clear" w:color="auto" w:fill="auto"/>
        <w:spacing w:after="0" w:line="221" w:lineRule="exact"/>
        <w:ind w:left="580" w:right="20" w:firstLine="0"/>
        <w:jc w:val="both"/>
      </w:pPr>
      <w:r>
        <w:rPr>
          <w:rStyle w:val="Gvdemetnic"/>
        </w:rPr>
        <w:t>gerekir. Aksi takdirde Yüklenici geç alınmış bir ödemeden dolayı gecikme mazereti kazanır.-</w:t>
      </w:r>
    </w:p>
    <w:p w:rsidR="00CF48DC" w:rsidRDefault="009746E0">
      <w:pPr>
        <w:pStyle w:val="Gvdemetni0"/>
        <w:numPr>
          <w:ilvl w:val="0"/>
          <w:numId w:val="268"/>
        </w:numPr>
        <w:shd w:val="clear" w:color="auto" w:fill="auto"/>
        <w:tabs>
          <w:tab w:val="left" w:pos="566"/>
        </w:tabs>
        <w:spacing w:line="221" w:lineRule="exact"/>
        <w:ind w:left="580" w:right="20" w:hanging="280"/>
        <w:jc w:val="both"/>
      </w:pPr>
      <w:r>
        <w:rPr>
          <w:rStyle w:val="Gvdemetnic"/>
        </w:rPr>
        <w:t>Yüklememin yaptığı inşaat ve faaliyetten doğan al</w:t>
      </w:r>
      <w:r>
        <w:rPr>
          <w:rStyle w:val="Gvdemetnic"/>
        </w:rPr>
        <w:t>acakları, ara ödeme usıılü ile yapılarak ilgili sözleşme maddelerine göre ödeme şartları düzenlenir.</w:t>
      </w:r>
    </w:p>
    <w:p w:rsidR="00CF48DC" w:rsidRDefault="009746E0">
      <w:pPr>
        <w:pStyle w:val="Gvdemetni80"/>
        <w:shd w:val="clear" w:color="auto" w:fill="auto"/>
        <w:tabs>
          <w:tab w:val="left" w:pos="1119"/>
        </w:tabs>
        <w:spacing w:before="0" w:line="221" w:lineRule="exact"/>
        <w:ind w:left="20"/>
        <w:jc w:val="both"/>
      </w:pPr>
      <w:r>
        <w:rPr>
          <w:rStyle w:val="Gvdemetni82"/>
          <w:b/>
          <w:bCs/>
        </w:rPr>
        <w:t>(ll)Malzeme ve İsçilik Yüzdeleri</w:t>
      </w:r>
    </w:p>
    <w:p w:rsidR="00CF48DC" w:rsidRDefault="009746E0">
      <w:pPr>
        <w:pStyle w:val="Gvdemetni0"/>
        <w:shd w:val="clear" w:color="auto" w:fill="auto"/>
        <w:spacing w:line="221" w:lineRule="exact"/>
        <w:ind w:left="20" w:right="20" w:firstLine="0"/>
        <w:jc w:val="both"/>
      </w:pPr>
      <w:r>
        <w:rPr>
          <w:rStyle w:val="Gvdemetnic"/>
        </w:rPr>
        <w:t>İdare (İhale Makamı) işin niteliği, niceliği, kapsamı ve kapasitesine göre malzeme ve işçilik yüzdelerini sözleşmesinde be</w:t>
      </w:r>
      <w:r>
        <w:rPr>
          <w:rStyle w:val="Gvdemetnic"/>
        </w:rPr>
        <w:t>lirtir.</w:t>
      </w:r>
    </w:p>
    <w:p w:rsidR="00CF48DC" w:rsidRDefault="009746E0">
      <w:pPr>
        <w:pStyle w:val="Gvdemetni190"/>
        <w:shd w:val="clear" w:color="auto" w:fill="auto"/>
        <w:spacing w:before="0"/>
        <w:ind w:left="20"/>
      </w:pPr>
      <w:r>
        <w:rPr>
          <w:rStyle w:val="Gvdemetni191"/>
          <w:b/>
          <w:bCs/>
        </w:rPr>
        <w:t>fl2~)Avans Verilmesi</w:t>
      </w:r>
    </w:p>
    <w:p w:rsidR="00CF48DC" w:rsidRDefault="009746E0">
      <w:pPr>
        <w:pStyle w:val="Gvdemetni0"/>
        <w:shd w:val="clear" w:color="auto" w:fill="auto"/>
        <w:spacing w:line="221" w:lineRule="exact"/>
        <w:ind w:left="20" w:right="20" w:firstLine="0"/>
        <w:jc w:val="both"/>
      </w:pPr>
      <w:r>
        <w:rPr>
          <w:rStyle w:val="Gvdemetnic"/>
        </w:rPr>
        <w:t>İdare (İhale Makamı) işin niteliği, niceliği, kapsamı ve kapasitesine göre avans verilip verilmeyeceğine karar verir ve bunu sözleşmesinde belirtir. İhale kapsamında avans verilecekse, hangi şartlar altında verileceği sözleşmed</w:t>
      </w:r>
      <w:r>
        <w:rPr>
          <w:rStyle w:val="Gvdemetnic"/>
        </w:rPr>
        <w:t>e ve ihale dokümanlarında belirtilir.</w:t>
      </w:r>
    </w:p>
    <w:p w:rsidR="00CF48DC" w:rsidRDefault="009746E0">
      <w:pPr>
        <w:pStyle w:val="Gvdemetni80"/>
        <w:numPr>
          <w:ilvl w:val="0"/>
          <w:numId w:val="269"/>
        </w:numPr>
        <w:shd w:val="clear" w:color="auto" w:fill="auto"/>
        <w:tabs>
          <w:tab w:val="left" w:pos="1058"/>
        </w:tabs>
        <w:spacing w:before="0" w:line="221" w:lineRule="exact"/>
        <w:ind w:left="20"/>
        <w:jc w:val="both"/>
      </w:pPr>
      <w:r>
        <w:rPr>
          <w:rStyle w:val="Gvdemetni82"/>
          <w:b/>
          <w:bCs/>
        </w:rPr>
        <w:t>İhzarat</w:t>
      </w:r>
      <w:r>
        <w:rPr>
          <w:rStyle w:val="Gvdemetni82"/>
          <w:b/>
          <w:bCs/>
        </w:rPr>
        <w:tab/>
        <w:t>Ödemesi</w:t>
      </w:r>
    </w:p>
    <w:p w:rsidR="00CF48DC" w:rsidRDefault="009746E0">
      <w:pPr>
        <w:pStyle w:val="Gvdemetni0"/>
        <w:shd w:val="clear" w:color="auto" w:fill="auto"/>
        <w:spacing w:after="184" w:line="221" w:lineRule="exact"/>
        <w:ind w:left="20" w:right="20" w:firstLine="0"/>
        <w:jc w:val="both"/>
      </w:pPr>
      <w:r>
        <w:rPr>
          <w:rStyle w:val="Gvdemetnic"/>
        </w:rPr>
        <w:t xml:space="preserve">idare (İhale Makamı) işin niteliği, niceliği, kapsamı ve kapasitesine göre ihzarat ödenip ödenmeyeceğine karar verir ve bunu sözleşmesinde belirtir. İhale kapsamında ihzarat verilecekse hangi şartlar </w:t>
      </w:r>
      <w:r>
        <w:rPr>
          <w:rStyle w:val="Gvdemetnic"/>
        </w:rPr>
        <w:t>altoda verileceği sözleşmede ve ihale dokümanlarında belirtilir.</w:t>
      </w:r>
    </w:p>
    <w:p w:rsidR="00CF48DC" w:rsidRDefault="009746E0">
      <w:pPr>
        <w:pStyle w:val="Gvdemetni80"/>
        <w:numPr>
          <w:ilvl w:val="0"/>
          <w:numId w:val="269"/>
        </w:numPr>
        <w:shd w:val="clear" w:color="auto" w:fill="auto"/>
        <w:tabs>
          <w:tab w:val="left" w:pos="1058"/>
        </w:tabs>
        <w:spacing w:before="0" w:line="216" w:lineRule="exact"/>
        <w:ind w:left="20"/>
        <w:jc w:val="both"/>
      </w:pPr>
      <w:r>
        <w:rPr>
          <w:rStyle w:val="Gvdemetni82"/>
          <w:b/>
          <w:bCs/>
        </w:rPr>
        <w:t>Teminat</w:t>
      </w:r>
      <w:r>
        <w:rPr>
          <w:rStyle w:val="Gvdemetni82"/>
          <w:b/>
          <w:bCs/>
        </w:rPr>
        <w:tab/>
        <w:t>Miktarı ('teminatın biteceği tarih)</w:t>
      </w:r>
    </w:p>
    <w:p w:rsidR="00CF48DC" w:rsidRDefault="009746E0">
      <w:pPr>
        <w:pStyle w:val="Gvdemetni0"/>
        <w:shd w:val="clear" w:color="auto" w:fill="auto"/>
        <w:spacing w:line="216" w:lineRule="exact"/>
        <w:ind w:left="20" w:right="20" w:firstLine="0"/>
        <w:jc w:val="both"/>
      </w:pPr>
      <w:r>
        <w:rPr>
          <w:rStyle w:val="Gvdemetnic"/>
        </w:rPr>
        <w:t>Sözleşme kapsamında verilecek teminat oranına dayandırılarak Teminat Miktarı belirtilir. Ayrıca bu teminat miktarının hangi tarihte biteceğini de b</w:t>
      </w:r>
      <w:r>
        <w:rPr>
          <w:rStyle w:val="Gvdemetnic"/>
        </w:rPr>
        <w:t>elirtilmek zorundadır.</w:t>
      </w:r>
    </w:p>
    <w:p w:rsidR="00CF48DC" w:rsidRDefault="009746E0">
      <w:pPr>
        <w:pStyle w:val="Gvdemetni80"/>
        <w:shd w:val="clear" w:color="auto" w:fill="auto"/>
        <w:spacing w:before="0" w:line="216" w:lineRule="exact"/>
        <w:ind w:left="20"/>
        <w:jc w:val="both"/>
      </w:pPr>
      <w:r>
        <w:rPr>
          <w:rStyle w:val="Gvdemetni82"/>
          <w:b/>
          <w:bCs/>
        </w:rPr>
        <w:t>(15~)KabuI İşlemleri</w:t>
      </w:r>
    </w:p>
    <w:p w:rsidR="00CF48DC" w:rsidRDefault="009746E0">
      <w:pPr>
        <w:pStyle w:val="Gvdemetni0"/>
        <w:shd w:val="clear" w:color="auto" w:fill="auto"/>
        <w:spacing w:after="176" w:line="216" w:lineRule="exact"/>
        <w:ind w:left="20" w:right="20" w:firstLine="0"/>
        <w:jc w:val="both"/>
      </w:pPr>
      <w:r>
        <w:rPr>
          <w:rStyle w:val="Gvdemetnic"/>
        </w:rPr>
        <w:t>Kabul işlemleri Geçici Kabul ve Kati Kabul olmak üzere iki kez yapılır. Sözleşme özetinde belirtilen iş bitilme tarihinden sonra geçici kabul işlemi yapılır. Geçici Kabul işlem gününe kati kabul süresi eklenir ve</w:t>
      </w:r>
      <w:r>
        <w:rPr>
          <w:rStyle w:val="Gvdemetnic"/>
        </w:rPr>
        <w:t xml:space="preserve"> eklenen sürenin son günü de Kati Kabul günü olur. Kati kabul müddeti ihale dokümanlarında belirtilen süredir.</w:t>
      </w:r>
    </w:p>
    <w:p w:rsidR="00CF48DC" w:rsidRDefault="009746E0">
      <w:pPr>
        <w:pStyle w:val="Gvdemetni80"/>
        <w:numPr>
          <w:ilvl w:val="0"/>
          <w:numId w:val="270"/>
        </w:numPr>
        <w:shd w:val="clear" w:color="auto" w:fill="auto"/>
        <w:tabs>
          <w:tab w:val="left" w:pos="1311"/>
        </w:tabs>
        <w:spacing w:before="0" w:line="221" w:lineRule="exact"/>
        <w:ind w:left="20"/>
        <w:jc w:val="both"/>
      </w:pPr>
      <w:r>
        <w:rPr>
          <w:rStyle w:val="Gvdemetni82"/>
          <w:b/>
          <w:bCs/>
        </w:rPr>
        <w:t>SözIeşmede Değişiklik Yapılması</w:t>
      </w:r>
    </w:p>
    <w:p w:rsidR="00CF48DC" w:rsidRDefault="009746E0">
      <w:pPr>
        <w:pStyle w:val="Gvdemetni0"/>
        <w:shd w:val="clear" w:color="auto" w:fill="auto"/>
        <w:spacing w:after="0" w:line="221" w:lineRule="exact"/>
        <w:ind w:left="20" w:right="20" w:firstLine="0"/>
        <w:jc w:val="both"/>
      </w:pPr>
      <w:r>
        <w:rPr>
          <w:rStyle w:val="Gvdemetnic"/>
        </w:rPr>
        <w:t xml:space="preserve">Sözleşme imzalandıktan sonra, sözleşme bedelinin aşılmaması ve idare (İhale Makamı) ile Yüklenicinin karşılıklı </w:t>
      </w:r>
      <w:r>
        <w:rPr>
          <w:rStyle w:val="Gvdemetnic"/>
        </w:rPr>
        <w:t>olarak anlaşması kaydıyla, aşağıda belirtilen hususlarda sözleşme hükümlerinde değişiklik yapılabilir:</w:t>
      </w:r>
    </w:p>
    <w:p w:rsidR="00CF48DC" w:rsidRDefault="009746E0">
      <w:pPr>
        <w:pStyle w:val="Gvdemetni0"/>
        <w:numPr>
          <w:ilvl w:val="0"/>
          <w:numId w:val="271"/>
        </w:numPr>
        <w:shd w:val="clear" w:color="auto" w:fill="auto"/>
        <w:tabs>
          <w:tab w:val="left" w:pos="801"/>
        </w:tabs>
        <w:spacing w:after="0" w:line="221" w:lineRule="exact"/>
        <w:ind w:left="580" w:firstLine="0"/>
        <w:jc w:val="both"/>
      </w:pPr>
      <w:r>
        <w:rPr>
          <w:rStyle w:val="Gvdemetnic"/>
        </w:rPr>
        <w:t>işin yapılma yeri,</w:t>
      </w:r>
    </w:p>
    <w:p w:rsidR="00CF48DC" w:rsidRDefault="009746E0">
      <w:pPr>
        <w:pStyle w:val="Gvdemetni0"/>
        <w:numPr>
          <w:ilvl w:val="0"/>
          <w:numId w:val="271"/>
        </w:numPr>
        <w:shd w:val="clear" w:color="auto" w:fill="auto"/>
        <w:tabs>
          <w:tab w:val="left" w:pos="801"/>
        </w:tabs>
        <w:spacing w:after="184" w:line="221" w:lineRule="exact"/>
        <w:ind w:left="580" w:right="20" w:firstLine="0"/>
        <w:jc w:val="both"/>
      </w:pPr>
      <w:r>
        <w:rPr>
          <w:rStyle w:val="Gvdemetnic"/>
        </w:rPr>
        <w:t>işin süresinden önce yapılması kaydıyla işin süresi ve bu süreye uygun olarak ödeme şartları.</w:t>
      </w:r>
    </w:p>
    <w:p w:rsidR="00CF48DC" w:rsidRDefault="009746E0">
      <w:pPr>
        <w:pStyle w:val="Gvdemetni201"/>
        <w:numPr>
          <w:ilvl w:val="0"/>
          <w:numId w:val="272"/>
        </w:numPr>
        <w:shd w:val="clear" w:color="auto" w:fill="auto"/>
        <w:tabs>
          <w:tab w:val="left" w:pos="87"/>
        </w:tabs>
        <w:spacing w:before="0"/>
        <w:ind w:left="20"/>
      </w:pPr>
      <w:r>
        <w:rPr>
          <w:rStyle w:val="Gvdemetni202"/>
        </w:rPr>
        <w:t>17) An 1 a s m azlı kİ a r ııı Çözüm Sel</w:t>
      </w:r>
      <w:r>
        <w:rPr>
          <w:rStyle w:val="Gvdemetni202"/>
        </w:rPr>
        <w:t>di</w:t>
      </w:r>
    </w:p>
    <w:p w:rsidR="00CF48DC" w:rsidRDefault="009746E0">
      <w:pPr>
        <w:pStyle w:val="Gvdemetni0"/>
        <w:shd w:val="clear" w:color="auto" w:fill="auto"/>
        <w:spacing w:after="0" w:line="216" w:lineRule="exact"/>
        <w:ind w:left="20" w:right="20" w:firstLine="0"/>
        <w:jc w:val="both"/>
      </w:pPr>
      <w:r>
        <w:rPr>
          <w:rStyle w:val="Gvdemetnic"/>
        </w:rPr>
        <w:t>Taraflar çırasında imzalanan sözleşmenin uygulanması esnasında doğacak anlaşmazlıklar, karşılıklı müzakereler ile halledilmeye</w:t>
      </w:r>
    </w:p>
    <w:p w:rsidR="00CF48DC" w:rsidRDefault="009746E0">
      <w:pPr>
        <w:pStyle w:val="Balk60"/>
        <w:keepNext/>
        <w:keepLines/>
        <w:shd w:val="clear" w:color="auto" w:fill="auto"/>
        <w:spacing w:after="117" w:line="210" w:lineRule="exact"/>
        <w:ind w:left="2400"/>
        <w:jc w:val="left"/>
      </w:pPr>
      <w:bookmarkStart w:id="91" w:name="bookmark90"/>
      <w:r>
        <w:rPr>
          <w:rStyle w:val="Balk61"/>
        </w:rPr>
        <w:t>2263</w:t>
      </w:r>
      <w:bookmarkEnd w:id="91"/>
    </w:p>
    <w:p w:rsidR="00CF48DC" w:rsidRDefault="009746E0">
      <w:pPr>
        <w:pStyle w:val="Gvdemetni0"/>
        <w:shd w:val="clear" w:color="auto" w:fill="auto"/>
        <w:spacing w:after="184" w:line="230" w:lineRule="exact"/>
        <w:ind w:left="40" w:right="280" w:firstLine="0"/>
        <w:jc w:val="both"/>
      </w:pPr>
      <w:r>
        <w:rPr>
          <w:rStyle w:val="Gvdemetnic"/>
        </w:rPr>
        <w:t xml:space="preserve">çalışılacaktır. Giderilemeyen anlaşmazlıkların olması durumunda ise KKTC Mahkemeleri yetkili olacalc ve KKTC’nin tüm </w:t>
      </w:r>
      <w:r>
        <w:rPr>
          <w:rStyle w:val="Gvdemetnic"/>
        </w:rPr>
        <w:t>yasal mevzuatları anlaşmazlıkların çözümü esnasında geçerli olacaktır.</w:t>
      </w:r>
    </w:p>
    <w:p w:rsidR="00CF48DC" w:rsidRDefault="009746E0">
      <w:pPr>
        <w:pStyle w:val="Gvdemetni80"/>
        <w:shd w:val="clear" w:color="auto" w:fill="auto"/>
        <w:spacing w:before="0" w:line="226" w:lineRule="exact"/>
        <w:ind w:left="40"/>
        <w:jc w:val="both"/>
      </w:pPr>
      <w:r>
        <w:rPr>
          <w:rStyle w:val="Gvdemetni82"/>
          <w:b/>
          <w:bCs/>
        </w:rPr>
        <w:t>(18)Hükmü Bulunmayan Durumlar</w:t>
      </w:r>
    </w:p>
    <w:p w:rsidR="00CF48DC" w:rsidRDefault="009746E0">
      <w:pPr>
        <w:pStyle w:val="Gvdemetni0"/>
        <w:shd w:val="clear" w:color="auto" w:fill="auto"/>
        <w:ind w:left="40" w:right="280" w:firstLine="0"/>
        <w:jc w:val="both"/>
      </w:pPr>
      <w:r>
        <w:rPr>
          <w:rStyle w:val="Gvdemetnic"/>
        </w:rPr>
        <w:t xml:space="preserve">Sözleşme ve eklerinde hüküm bulunmayan durumlarda, konunun ilgisine göre 20/2016 sayılı Kamu thale Yasası ve bu Yasa altında Yapım İşleri Tüzüğü hükümleri </w:t>
      </w:r>
      <w:r>
        <w:rPr>
          <w:rStyle w:val="Gvdemetnic"/>
        </w:rPr>
        <w:t>uygulanır.</w:t>
      </w:r>
    </w:p>
    <w:p w:rsidR="00CF48DC" w:rsidRDefault="009746E0">
      <w:pPr>
        <w:pStyle w:val="Gvdemetni80"/>
        <w:shd w:val="clear" w:color="auto" w:fill="auto"/>
        <w:spacing w:before="0" w:line="226" w:lineRule="exact"/>
        <w:ind w:left="40"/>
        <w:jc w:val="both"/>
      </w:pPr>
      <w:r>
        <w:rPr>
          <w:rStyle w:val="Gvdemetni82"/>
          <w:b/>
          <w:bCs/>
        </w:rPr>
        <w:t>fl9)Sözleşmenin Feshi fisi devretme)</w:t>
      </w:r>
    </w:p>
    <w:p w:rsidR="00CF48DC" w:rsidRDefault="009746E0">
      <w:pPr>
        <w:pStyle w:val="Gvdemetni0"/>
        <w:shd w:val="clear" w:color="auto" w:fill="auto"/>
        <w:ind w:left="40" w:right="280" w:firstLine="0"/>
        <w:jc w:val="both"/>
      </w:pPr>
      <w:r>
        <w:rPr>
          <w:rStyle w:val="Gvdemetnic"/>
        </w:rPr>
        <w:t>Bu tüzüğün 6’mcı Altıncı Kısmı kapsamında belirtilen ‘Sözleşmenin Feshi’ başlığı altındaki koşullar, sözleşmenin feshinin nedenlerini oluşturur. Aynı çerçevede ‘İşi Devretme’ yine Altmcı Kısım kapsammda belir</w:t>
      </w:r>
      <w:r>
        <w:rPr>
          <w:rStyle w:val="Gvdemetnic"/>
        </w:rPr>
        <w:t>tilen koşullara göre yapılır.</w:t>
      </w:r>
    </w:p>
    <w:p w:rsidR="00CF48DC" w:rsidRDefault="009746E0">
      <w:pPr>
        <w:pStyle w:val="Gvdemetni80"/>
        <w:shd w:val="clear" w:color="auto" w:fill="auto"/>
        <w:spacing w:before="0" w:line="226" w:lineRule="exact"/>
        <w:ind w:left="40"/>
        <w:jc w:val="both"/>
      </w:pPr>
      <w:r>
        <w:rPr>
          <w:rStyle w:val="Gvdemetni82"/>
          <w:b/>
          <w:bCs/>
        </w:rPr>
        <w:t>(20)ÖzeI Şartlar</w:t>
      </w:r>
    </w:p>
    <w:p w:rsidR="00CF48DC" w:rsidRDefault="009746E0">
      <w:pPr>
        <w:pStyle w:val="Gvdemetni0"/>
        <w:shd w:val="clear" w:color="auto" w:fill="auto"/>
        <w:ind w:left="40" w:right="280" w:firstLine="0"/>
        <w:jc w:val="both"/>
      </w:pPr>
      <w:r>
        <w:rPr>
          <w:rStyle w:val="Gvdemetnic"/>
        </w:rPr>
        <w:t>İdare (İhale Makamı), sözleşmede ve/veya ihale dokümanlarında hükmü bulunmayan durumlarda ve/veya 20/2016 sayılı Kamu İhale Yasası ile bu Yasa altında yapılan Yapım İşleri Tüzüğü kapsammda ve/veya yapım işi il</w:t>
      </w:r>
      <w:r>
        <w:rPr>
          <w:rStyle w:val="Gvdemetnic"/>
        </w:rPr>
        <w:t>e ilgili diğer düzenleyici yasal mevzuatta ve/veya emredici hukuk kurallarına ayknı olmamak kaydıyla sözleşme hükümlerinde değişiklik yapmamak veya sonuçlarını ortadan kaldırmamak için, işin özelliğine göre sözleşmelerde bu başlık altoda bir veya birden fa</w:t>
      </w:r>
      <w:r>
        <w:rPr>
          <w:rStyle w:val="Gvdemetnic"/>
        </w:rPr>
        <w:t>zla maddeyi içerecek şekilde madde numaralan sıralayarak özel şartları belirler. İdare (İhale Makamı), işin niteliğine, niceliğine, kapsamına ve kapasitesine göre bu özel şartlan belirler. Özel Şartlar işin kapsamına göre değişken olup bağlayıcıdırlar.</w:t>
      </w:r>
    </w:p>
    <w:p w:rsidR="00CF48DC" w:rsidRDefault="009746E0">
      <w:pPr>
        <w:pStyle w:val="Gvdemetni80"/>
        <w:shd w:val="clear" w:color="auto" w:fill="auto"/>
        <w:spacing w:before="0" w:line="226" w:lineRule="exact"/>
        <w:ind w:left="40"/>
        <w:jc w:val="both"/>
      </w:pPr>
      <w:r>
        <w:rPr>
          <w:rStyle w:val="Gvdemetni82"/>
          <w:b/>
          <w:bCs/>
        </w:rPr>
        <w:t>(21</w:t>
      </w:r>
      <w:r>
        <w:rPr>
          <w:rStyle w:val="Gvdemetni82"/>
          <w:b/>
          <w:bCs/>
        </w:rPr>
        <w:t>~)Sözlesme Ekleri</w:t>
      </w:r>
    </w:p>
    <w:p w:rsidR="00CF48DC" w:rsidRDefault="009746E0">
      <w:pPr>
        <w:pStyle w:val="Gvdemetni0"/>
        <w:shd w:val="clear" w:color="auto" w:fill="auto"/>
        <w:spacing w:after="0"/>
        <w:ind w:left="40" w:right="280" w:firstLine="0"/>
        <w:jc w:val="both"/>
      </w:pPr>
      <w:r>
        <w:rPr>
          <w:rStyle w:val="Gvdemetnic"/>
        </w:rPr>
        <w:t>İhale kapsammda, aşağıda belirtilenler sözleşmenin bir parçası ve. tamamlayıcısı olarak bağlayıcıdırlar.</w:t>
      </w:r>
    </w:p>
    <w:p w:rsidR="00CF48DC" w:rsidRDefault="009746E0">
      <w:pPr>
        <w:pStyle w:val="Gvdemetni0"/>
        <w:shd w:val="clear" w:color="auto" w:fill="auto"/>
        <w:spacing w:after="0"/>
        <w:ind w:left="1220" w:right="3740" w:firstLine="0"/>
        <w:jc w:val="left"/>
      </w:pPr>
      <w:r>
        <w:rPr>
          <w:rStyle w:val="Gvdemetnic"/>
        </w:rPr>
        <w:t>İhale Karan Projeler</w:t>
      </w:r>
    </w:p>
    <w:p w:rsidR="00CF48DC" w:rsidRDefault="009746E0">
      <w:pPr>
        <w:pStyle w:val="Gvdemetni0"/>
        <w:shd w:val="clear" w:color="auto" w:fill="auto"/>
        <w:spacing w:after="0"/>
        <w:ind w:left="1220" w:right="2580" w:firstLine="0"/>
        <w:jc w:val="left"/>
      </w:pPr>
      <w:r>
        <w:rPr>
          <w:rStyle w:val="Gvdemetnic"/>
        </w:rPr>
        <w:t>Özel Teknik Şartnameler Zeyilnameler Özel İdari Şaıtname Yapım İşi Genel Şartname Teminat</w:t>
      </w:r>
    </w:p>
    <w:p w:rsidR="00CF48DC" w:rsidRDefault="009746E0">
      <w:pPr>
        <w:pStyle w:val="Gvdemetni80"/>
        <w:numPr>
          <w:ilvl w:val="0"/>
          <w:numId w:val="273"/>
        </w:numPr>
        <w:shd w:val="clear" w:color="auto" w:fill="auto"/>
        <w:tabs>
          <w:tab w:val="left" w:pos="1173"/>
        </w:tabs>
        <w:spacing w:before="0" w:line="226" w:lineRule="exact"/>
        <w:ind w:left="40"/>
        <w:jc w:val="both"/>
      </w:pPr>
      <w:r>
        <w:rPr>
          <w:rStyle w:val="Gvdemetni82"/>
          <w:b/>
          <w:bCs/>
        </w:rPr>
        <w:t>SözIeşme</w:t>
      </w:r>
      <w:r>
        <w:rPr>
          <w:rStyle w:val="Gvdemetni82"/>
          <w:b/>
          <w:bCs/>
        </w:rPr>
        <w:tab/>
        <w:t xml:space="preserve">Madde Sayısı </w:t>
      </w:r>
      <w:r>
        <w:rPr>
          <w:rStyle w:val="Gvdemetni82"/>
          <w:b/>
          <w:bCs/>
        </w:rPr>
        <w:t>ile Sözleşme Sayfa Adedi</w:t>
      </w:r>
    </w:p>
    <w:p w:rsidR="00CF48DC" w:rsidRDefault="009746E0">
      <w:pPr>
        <w:pStyle w:val="Gvdemetni0"/>
        <w:shd w:val="clear" w:color="auto" w:fill="auto"/>
        <w:ind w:left="40" w:right="280" w:firstLine="0"/>
        <w:jc w:val="both"/>
      </w:pPr>
      <w:r>
        <w:rPr>
          <w:rStyle w:val="Gvdemetnic"/>
        </w:rPr>
        <w:t>Sözleşmede, sözleşme ekleri hariç, konu işin adı belirtilerek, sözleşmenin toplam sayfa mimarisi ile sözleşmenin toplam kaç maddeden oluştuğu, rakam ve yazı ile belirtilir.</w:t>
      </w:r>
    </w:p>
    <w:p w:rsidR="00CF48DC" w:rsidRDefault="009746E0">
      <w:pPr>
        <w:pStyle w:val="Gvdemetni80"/>
        <w:numPr>
          <w:ilvl w:val="0"/>
          <w:numId w:val="273"/>
        </w:numPr>
        <w:shd w:val="clear" w:color="auto" w:fill="auto"/>
        <w:tabs>
          <w:tab w:val="left" w:pos="1446"/>
        </w:tabs>
        <w:spacing w:before="0" w:line="226" w:lineRule="exact"/>
        <w:ind w:left="40"/>
        <w:jc w:val="both"/>
      </w:pPr>
      <w:r>
        <w:rPr>
          <w:rStyle w:val="Gvdemetni82"/>
          <w:b/>
          <w:bCs/>
        </w:rPr>
        <w:t>Sözleşmeıım</w:t>
      </w:r>
      <w:r>
        <w:rPr>
          <w:rStyle w:val="Gvdemetni82"/>
          <w:b/>
          <w:bCs/>
        </w:rPr>
        <w:tab/>
        <w:t>İmzalanması</w:t>
      </w:r>
    </w:p>
    <w:p w:rsidR="00CF48DC" w:rsidRDefault="009746E0">
      <w:pPr>
        <w:pStyle w:val="Gvdemetni0"/>
        <w:shd w:val="clear" w:color="auto" w:fill="auto"/>
        <w:spacing w:after="0"/>
        <w:ind w:left="40" w:right="280" w:firstLine="0"/>
        <w:jc w:val="both"/>
      </w:pPr>
      <w:r>
        <w:rPr>
          <w:rStyle w:val="Gvdemetnic"/>
        </w:rPr>
        <w:t>İhale kapsammda hazırlanan sözleşm</w:t>
      </w:r>
      <w:r>
        <w:rPr>
          <w:rStyle w:val="Gvdemetnic"/>
        </w:rPr>
        <w:t xml:space="preserve">e, güncel taıilı konulması şartı ile, İdare (İhale Makamı), Yüklenici ve 2 (iki) adet şahit huzurunda imzalanır. İdarenin (İhale Makamının) adı ile ünvanı belirtilir ve imza belirtilenlerin </w:t>
      </w:r>
      <w:r>
        <w:rPr>
          <w:rStyle w:val="GvdemetniKaln"/>
        </w:rPr>
        <w:t xml:space="preserve">üst kısmına </w:t>
      </w:r>
      <w:r>
        <w:rPr>
          <w:rStyle w:val="Gvdemetnic"/>
        </w:rPr>
        <w:t xml:space="preserve">atılır. Aynı şekilde, Yüklenicinin adı- soyadı/temsil </w:t>
      </w:r>
      <w:r>
        <w:rPr>
          <w:rStyle w:val="Gvdemetnic"/>
        </w:rPr>
        <w:t xml:space="preserve">ettiği müteahhitlik firması, M.Ş. (MŞ) numarası belirtilir ve imza bunların </w:t>
      </w:r>
      <w:r>
        <w:rPr>
          <w:rStyle w:val="GvdemetniKaln"/>
        </w:rPr>
        <w:t xml:space="preserve">üst kısmına </w:t>
      </w:r>
      <w:r>
        <w:rPr>
          <w:rStyle w:val="Gvdemetnic"/>
        </w:rPr>
        <w:t>atılır. Yüklenicinin ortak girişim olması</w:t>
      </w:r>
      <w:r>
        <w:br w:type="page"/>
      </w:r>
    </w:p>
    <w:p w:rsidR="00CF48DC" w:rsidRDefault="009746E0">
      <w:pPr>
        <w:pStyle w:val="Gvdemetni0"/>
        <w:shd w:val="clear" w:color="auto" w:fill="auto"/>
        <w:spacing w:after="233" w:line="170" w:lineRule="exact"/>
        <w:ind w:left="2520" w:firstLine="0"/>
        <w:jc w:val="left"/>
      </w:pPr>
      <w:r>
        <w:rPr>
          <w:rStyle w:val="Gvdemetnic"/>
        </w:rPr>
        <w:t>2264</w:t>
      </w:r>
    </w:p>
    <w:p w:rsidR="00CF48DC" w:rsidRDefault="009746E0">
      <w:pPr>
        <w:pStyle w:val="Gvdemetni0"/>
        <w:shd w:val="clear" w:color="auto" w:fill="auto"/>
        <w:spacing w:after="184" w:line="245" w:lineRule="exact"/>
        <w:ind w:left="580" w:right="20" w:firstLine="0"/>
        <w:jc w:val="both"/>
      </w:pPr>
      <w:r>
        <w:rPr>
          <w:rStyle w:val="Gvdemetnic"/>
        </w:rPr>
        <w:t xml:space="preserve">halinde, ortak girişimi oluşturan bütün gerçek veya tüzel kişilerin adları-soyadları/ temsil ettiği ortak girişimleri ve M.Ş. (MŞ) numaralan ayrı ayrı belitilir ve imzalar belirtilenlerin </w:t>
      </w:r>
      <w:r>
        <w:rPr>
          <w:rStyle w:val="GvdemetniKaln"/>
        </w:rPr>
        <w:t xml:space="preserve">üst kısmına </w:t>
      </w:r>
      <w:r>
        <w:rPr>
          <w:rStyle w:val="Gvdemetnic"/>
        </w:rPr>
        <w:t>atıhr.</w:t>
      </w:r>
    </w:p>
    <w:p w:rsidR="00CF48DC" w:rsidRDefault="009746E0">
      <w:pPr>
        <w:pStyle w:val="Gvdemetni80"/>
        <w:numPr>
          <w:ilvl w:val="0"/>
          <w:numId w:val="273"/>
        </w:numPr>
        <w:shd w:val="clear" w:color="auto" w:fill="auto"/>
        <w:tabs>
          <w:tab w:val="left" w:pos="1516"/>
        </w:tabs>
        <w:spacing w:before="0" w:line="240" w:lineRule="exact"/>
        <w:ind w:left="580" w:right="20"/>
        <w:jc w:val="both"/>
      </w:pPr>
      <w:r>
        <w:rPr>
          <w:rStyle w:val="Gvdemetni82"/>
          <w:b/>
          <w:bCs/>
        </w:rPr>
        <w:t>YasaI</w:t>
      </w:r>
      <w:r>
        <w:rPr>
          <w:rStyle w:val="Gvdemetni82"/>
          <w:b/>
          <w:bCs/>
        </w:rPr>
        <w:tab/>
        <w:t>Mevzuatı Okuduğuna ve Mevzuatı Kabul Ettiği</w:t>
      </w:r>
      <w:r>
        <w:rPr>
          <w:rStyle w:val="Gvdemetni82"/>
          <w:b/>
          <w:bCs/>
        </w:rPr>
        <w:t>ne Dair</w:t>
      </w:r>
      <w:r>
        <w:t xml:space="preserve"> </w:t>
      </w:r>
      <w:r>
        <w:rPr>
          <w:rStyle w:val="Gvdemetni82"/>
          <w:b/>
          <w:bCs/>
        </w:rPr>
        <w:t>Bevan</w:t>
      </w:r>
    </w:p>
    <w:p w:rsidR="00CF48DC" w:rsidRDefault="009746E0">
      <w:pPr>
        <w:pStyle w:val="Gvdemetni0"/>
        <w:shd w:val="clear" w:color="auto" w:fill="auto"/>
        <w:spacing w:after="176" w:line="240" w:lineRule="exact"/>
        <w:ind w:left="580" w:right="20" w:firstLine="0"/>
        <w:jc w:val="both"/>
      </w:pPr>
      <w:r>
        <w:rPr>
          <w:rStyle w:val="Gvdemetnic"/>
        </w:rPr>
        <w:t xml:space="preserve">Yüldenici sözleşmeye imza attığı tarih itibarı ile 20/2016 sayılı “Kamu îhale Yasası” ile bu Yasanın 86(1)(A) maddesi altmda verilen yetki ile yapılan “Yapım İşleri Tüzüğü”ndeki tüm maddeleri okumuş, anlamış ve maddelerin kendisine yüklediği </w:t>
      </w:r>
      <w:r>
        <w:rPr>
          <w:rStyle w:val="Gvdemetnic"/>
        </w:rPr>
        <w:t>koşul ve kuralları kabul etmiş olur. Sözleşmeye ek olarak maktu form şeklinde Kamu îhale Yasası ile Yapım İşleri Tüzüğünün koşul ve kurallarını okuduğunu beyan şeklinde imza eder.</w:t>
      </w:r>
    </w:p>
    <w:p w:rsidR="00CF48DC" w:rsidRDefault="009746E0">
      <w:pPr>
        <w:pStyle w:val="Gvdemetni80"/>
        <w:numPr>
          <w:ilvl w:val="0"/>
          <w:numId w:val="273"/>
        </w:numPr>
        <w:shd w:val="clear" w:color="auto" w:fill="auto"/>
        <w:tabs>
          <w:tab w:val="left" w:pos="1799"/>
        </w:tabs>
        <w:spacing w:before="0" w:line="245" w:lineRule="exact"/>
        <w:ind w:left="1160" w:hanging="580"/>
        <w:jc w:val="both"/>
      </w:pPr>
      <w:r>
        <w:rPr>
          <w:rStyle w:val="Gvdemetni82"/>
          <w:b/>
          <w:bCs/>
        </w:rPr>
        <w:t>Sözlesroe</w:t>
      </w:r>
      <w:r>
        <w:rPr>
          <w:rStyle w:val="Gvdemetni82"/>
          <w:b/>
          <w:bCs/>
        </w:rPr>
        <w:tab/>
        <w:t>Özeti</w:t>
      </w:r>
    </w:p>
    <w:p w:rsidR="00CF48DC" w:rsidRDefault="009746E0">
      <w:pPr>
        <w:pStyle w:val="Gvdemetni0"/>
        <w:shd w:val="clear" w:color="auto" w:fill="auto"/>
        <w:spacing w:after="424" w:line="245" w:lineRule="exact"/>
        <w:ind w:left="580" w:right="20" w:firstLine="0"/>
        <w:jc w:val="both"/>
      </w:pPr>
      <w:r>
        <w:rPr>
          <w:rStyle w:val="Gvdemetnic"/>
        </w:rPr>
        <w:t>Bu tüzük kapsamında bu madde içerisinde belirtilen tüm başlı</w:t>
      </w:r>
      <w:r>
        <w:rPr>
          <w:rStyle w:val="Gvdemetnic"/>
        </w:rPr>
        <w:t>klar sözleşme özetinde yer alır. Sözleşmede yer alan önemli başlıklar (tarafların kısaca tarifi, tarihler ve mali konulardaki rakamlar, vb) özet maddeler halinde yazılır.</w:t>
      </w:r>
    </w:p>
    <w:p w:rsidR="00CF48DC" w:rsidRDefault="009746E0">
      <w:pPr>
        <w:pStyle w:val="Gvdemetni0"/>
        <w:shd w:val="clear" w:color="auto" w:fill="auto"/>
        <w:tabs>
          <w:tab w:val="right" w:pos="882"/>
          <w:tab w:val="left" w:pos="1173"/>
        </w:tabs>
        <w:spacing w:after="0" w:line="240" w:lineRule="exact"/>
        <w:ind w:left="100" w:firstLine="0"/>
        <w:jc w:val="both"/>
      </w:pPr>
      <w:r>
        <w:rPr>
          <w:noProof/>
        </w:rPr>
        <mc:AlternateContent>
          <mc:Choice Requires="wps">
            <w:drawing>
              <wp:anchor distT="0" distB="0" distL="63500" distR="63500" simplePos="0" relativeHeight="377487260" behindDoc="1" locked="0" layoutInCell="1" allowOverlap="1">
                <wp:simplePos x="0" y="0"/>
                <wp:positionH relativeFrom="margin">
                  <wp:posOffset>-399415</wp:posOffset>
                </wp:positionH>
                <wp:positionV relativeFrom="paragraph">
                  <wp:posOffset>-2540</wp:posOffset>
                </wp:positionV>
                <wp:extent cx="604520" cy="1524000"/>
                <wp:effectExtent l="635" t="0" r="4445" b="2540"/>
                <wp:wrapSquare wrapText="bothSides"/>
                <wp:docPr id="133"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 cy="15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40" w:lineRule="exact"/>
                            </w:pPr>
                            <w:r>
                              <w:rPr>
                                <w:rStyle w:val="Gvdemetni8Exact"/>
                                <w:b/>
                                <w:bCs/>
                                <w:spacing w:val="0"/>
                              </w:rPr>
                              <w:t>Sözleşmenin</w:t>
                            </w:r>
                          </w:p>
                          <w:p w:rsidR="00CF48DC" w:rsidRDefault="009746E0">
                            <w:pPr>
                              <w:pStyle w:val="Gvdemetni210"/>
                              <w:shd w:val="clear" w:color="auto" w:fill="auto"/>
                            </w:pPr>
                            <w:r>
                              <w:rPr>
                                <w:spacing w:val="0"/>
                              </w:rPr>
                              <w:t>Bidemin</w:t>
                            </w:r>
                          </w:p>
                          <w:p w:rsidR="00CF48DC" w:rsidRDefault="009746E0">
                            <w:pPr>
                              <w:pStyle w:val="Gvdemetni80"/>
                              <w:shd w:val="clear" w:color="auto" w:fill="auto"/>
                              <w:spacing w:before="0" w:line="240" w:lineRule="exact"/>
                            </w:pPr>
                            <w:r>
                              <w:rPr>
                                <w:rStyle w:val="Gvdemetni8Exact"/>
                                <w:b/>
                                <w:bCs/>
                                <w:spacing w:val="0"/>
                              </w:rPr>
                              <w:t>Hazırlftflması</w:t>
                            </w:r>
                          </w:p>
                          <w:p w:rsidR="00CF48DC" w:rsidRDefault="009746E0">
                            <w:pPr>
                              <w:pStyle w:val="Gvdemetni80"/>
                              <w:shd w:val="clear" w:color="auto" w:fill="auto"/>
                              <w:spacing w:before="0" w:after="900" w:line="240" w:lineRule="exact"/>
                            </w:pPr>
                            <w:r>
                              <w:rPr>
                                <w:rStyle w:val="Gvdemetni8Exact"/>
                                <w:b/>
                                <w:bCs/>
                                <w:spacing w:val="0"/>
                              </w:rPr>
                              <w:t>İmzalanması</w:t>
                            </w:r>
                          </w:p>
                          <w:p w:rsidR="00CF48DC" w:rsidRDefault="009746E0">
                            <w:pPr>
                              <w:pStyle w:val="Gvdemetni0"/>
                              <w:shd w:val="clear" w:color="auto" w:fill="auto"/>
                              <w:spacing w:after="0" w:line="240" w:lineRule="exact"/>
                              <w:ind w:firstLine="0"/>
                              <w:jc w:val="left"/>
                            </w:pPr>
                            <w:r>
                              <w:rPr>
                                <w:rStyle w:val="Gvdemetni0ptbolukbraklyorExact"/>
                              </w:rPr>
                              <w:t>İhalenin</w:t>
                            </w:r>
                          </w:p>
                          <w:p w:rsidR="00CF48DC" w:rsidRDefault="009746E0">
                            <w:pPr>
                              <w:pStyle w:val="Gvdemetni80"/>
                              <w:shd w:val="clear" w:color="auto" w:fill="auto"/>
                              <w:spacing w:before="0" w:line="240" w:lineRule="exact"/>
                            </w:pPr>
                            <w:r>
                              <w:rPr>
                                <w:rStyle w:val="Gvdemetni8Exact"/>
                                <w:b/>
                                <w:bCs/>
                                <w:spacing w:val="0"/>
                              </w:rPr>
                              <w:t>Sözleşmeye</w:t>
                            </w:r>
                          </w:p>
                          <w:p w:rsidR="00CF48DC" w:rsidRDefault="009746E0">
                            <w:pPr>
                              <w:pStyle w:val="Gvdemetni80"/>
                              <w:shd w:val="clear" w:color="auto" w:fill="auto"/>
                              <w:spacing w:before="0" w:line="240" w:lineRule="exact"/>
                            </w:pPr>
                            <w:r>
                              <w:rPr>
                                <w:rStyle w:val="Gvdemetni8Exact"/>
                                <w:b/>
                                <w:bCs/>
                                <w:spacing w:val="0"/>
                              </w:rPr>
                              <w:t>Bağlanması</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4" o:spid="_x0000_s1190" type="#_x0000_t202" style="position:absolute;left:0;text-align:left;margin-left:-31.45pt;margin-top:-.2pt;width:47.6pt;height:120pt;z-index:-12582922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FqKtQIAALUFAAAOAAAAZHJzL2Uyb0RvYy54bWysVNtu2zAMfR+wfxD07vpSJ42NOkUbx8OA&#10;7gK0+wDFlmNhsuRJSuxu2L+PkuNcupdhmx8EWqKOSJ5D3t4NLUd7qjSTIsPhVYARFaWsmNhm+Mtz&#10;4S0w0oaIinApaIZfqMZ3y7dvbvsupZFsJK+oQgAidNp3GW6M6VLf12VDW6KvZEcFHNZStcTAr9r6&#10;lSI9oLfcj4Jg7vdSVZ2SJdUadvPxEC8dfl3T0nyqa00N4hmG2IxblVs3dvWXtyTdKtI1rDyEQf4i&#10;ipYwAY8eoXJiCNop9htUy0oltazNVSlbX9Y1K6nLAbIJg1fZPDWkoy4XKI7ujmXS/w+2/Lj/rBCr&#10;gLvra4wEaYGkZzoY9CAHlMS2QH2nU/B76sDTDLAPzi5Z3T3K8qtGQq4aIrb0XinZN5RUEGBob/pn&#10;V0ccbUE2/QdZwTtkZ6QDGmrV2upBPRCgA1EvR3JsLCVszoN4FsFJCUfhLIqDwLHnk3S63Slt3lHZ&#10;ImtkWAH5Dp3sH7Wx0ZB0crGPCVkwzp0AuLjYAMdxB96Gq/bMRuH4/JEEyXqxXsReHM3XXhzkuXdf&#10;rGJvXoQ3s/w6X63y8Kd9N4zThlUVFfaZSVth/GfcHVQ+quKoLi05qyycDUmr7WbFFdoT0HbhPldz&#10;ODm5+ZdhuCJALq9SCqGcD1HiFfPFjRcX8cxLboKFF4TJQwJ1T+K8uEzpkQn67ymhPsPJLJqNYjoF&#10;/So3YPpE9lluJG2ZgenBWZvhxdGJpFaCa1E5ag1hfLTPSmHDP5UC6J6IdoK1Gh3VaobNMDbH/NgJ&#10;G1m9gIaVBImBHGH2gdFI9R2jHuZIhvW3HVEUI/5eQB/YoTMZajI2k0FECVczbDAazZUZh9OuU2zb&#10;APLUaffQKwVzMrZNNUZx6DCYDS6bwxyzw+f833mdpu3yFwAAAP//AwBQSwMEFAAGAAgAAAAhAJOw&#10;32XdAAAACAEAAA8AAABkcnMvZG93bnJldi54bWxMj0FPhDAQhe8m/odmTLyY3UIxRFjKxhi9eHP1&#10;4q1LZ4FIp4R2AffXO5709ibv5b1vqv3qBjHjFHpPGtJtAgKp8banVsPH+8vmAUSIhqwZPKGGbwyw&#10;r6+vKlNav9AbzofYCi6hUBoNXYxjKWVoOnQmbP2IxN7JT85EPqdW2sksXO4GqZIkl870xAudGfGp&#10;w+brcHYa8vV5vHstUC2XZpjp85KmEVOtb2/Wxx2IiGv8C8MvPqNDzUxHfyYbxKBhk6uCoyzuQbCf&#10;qQzEUYPKihxkXcn/D9Q/AAAA//8DAFBLAQItABQABgAIAAAAIQC2gziS/gAAAOEBAAATAAAAAAAA&#10;AAAAAAAAAAAAAABbQ29udGVudF9UeXBlc10ueG1sUEsBAi0AFAAGAAgAAAAhADj9If/WAAAAlAEA&#10;AAsAAAAAAAAAAAAAAAAALwEAAF9yZWxzLy5yZWxzUEsBAi0AFAAGAAgAAAAhAOxYWoq1AgAAtQUA&#10;AA4AAAAAAAAAAAAAAAAALgIAAGRycy9lMm9Eb2MueG1sUEsBAi0AFAAGAAgAAAAhAJOw32XdAAAA&#10;CAEAAA8AAAAAAAAAAAAAAAAADwUAAGRycy9kb3ducmV2LnhtbFBLBQYAAAAABAAEAPMAAAAZBgAA&#10;AAA=&#10;" filled="f" stroked="f">
                <v:textbox style="mso-fit-shape-to-text:t" inset="0,0,0,0">
                  <w:txbxContent>
                    <w:p w:rsidR="00CF48DC" w:rsidRDefault="009746E0">
                      <w:pPr>
                        <w:pStyle w:val="Gvdemetni80"/>
                        <w:shd w:val="clear" w:color="auto" w:fill="auto"/>
                        <w:spacing w:before="0" w:line="240" w:lineRule="exact"/>
                      </w:pPr>
                      <w:r>
                        <w:rPr>
                          <w:rStyle w:val="Gvdemetni8Exact"/>
                          <w:b/>
                          <w:bCs/>
                          <w:spacing w:val="0"/>
                        </w:rPr>
                        <w:t>Sözleşmenin</w:t>
                      </w:r>
                    </w:p>
                    <w:p w:rsidR="00CF48DC" w:rsidRDefault="009746E0">
                      <w:pPr>
                        <w:pStyle w:val="Gvdemetni210"/>
                        <w:shd w:val="clear" w:color="auto" w:fill="auto"/>
                      </w:pPr>
                      <w:r>
                        <w:rPr>
                          <w:spacing w:val="0"/>
                        </w:rPr>
                        <w:t>Bidemin</w:t>
                      </w:r>
                    </w:p>
                    <w:p w:rsidR="00CF48DC" w:rsidRDefault="009746E0">
                      <w:pPr>
                        <w:pStyle w:val="Gvdemetni80"/>
                        <w:shd w:val="clear" w:color="auto" w:fill="auto"/>
                        <w:spacing w:before="0" w:line="240" w:lineRule="exact"/>
                      </w:pPr>
                      <w:r>
                        <w:rPr>
                          <w:rStyle w:val="Gvdemetni8Exact"/>
                          <w:b/>
                          <w:bCs/>
                          <w:spacing w:val="0"/>
                        </w:rPr>
                        <w:t>Hazırlftflması</w:t>
                      </w:r>
                    </w:p>
                    <w:p w:rsidR="00CF48DC" w:rsidRDefault="009746E0">
                      <w:pPr>
                        <w:pStyle w:val="Gvdemetni80"/>
                        <w:shd w:val="clear" w:color="auto" w:fill="auto"/>
                        <w:spacing w:before="0" w:after="900" w:line="240" w:lineRule="exact"/>
                      </w:pPr>
                      <w:r>
                        <w:rPr>
                          <w:rStyle w:val="Gvdemetni8Exact"/>
                          <w:b/>
                          <w:bCs/>
                          <w:spacing w:val="0"/>
                        </w:rPr>
                        <w:t>İmzalanması</w:t>
                      </w:r>
                    </w:p>
                    <w:p w:rsidR="00CF48DC" w:rsidRDefault="009746E0">
                      <w:pPr>
                        <w:pStyle w:val="Gvdemetni0"/>
                        <w:shd w:val="clear" w:color="auto" w:fill="auto"/>
                        <w:spacing w:after="0" w:line="240" w:lineRule="exact"/>
                        <w:ind w:firstLine="0"/>
                        <w:jc w:val="left"/>
                      </w:pPr>
                      <w:r>
                        <w:rPr>
                          <w:rStyle w:val="Gvdemetni0ptbolukbraklyorExact"/>
                        </w:rPr>
                        <w:t>İhalenin</w:t>
                      </w:r>
                    </w:p>
                    <w:p w:rsidR="00CF48DC" w:rsidRDefault="009746E0">
                      <w:pPr>
                        <w:pStyle w:val="Gvdemetni80"/>
                        <w:shd w:val="clear" w:color="auto" w:fill="auto"/>
                        <w:spacing w:before="0" w:line="240" w:lineRule="exact"/>
                      </w:pPr>
                      <w:r>
                        <w:rPr>
                          <w:rStyle w:val="Gvdemetni8Exact"/>
                          <w:b/>
                          <w:bCs/>
                          <w:spacing w:val="0"/>
                        </w:rPr>
                        <w:t>Sözleşmeye</w:t>
                      </w:r>
                    </w:p>
                    <w:p w:rsidR="00CF48DC" w:rsidRDefault="009746E0">
                      <w:pPr>
                        <w:pStyle w:val="Gvdemetni80"/>
                        <w:shd w:val="clear" w:color="auto" w:fill="auto"/>
                        <w:spacing w:before="0" w:line="240" w:lineRule="exact"/>
                      </w:pPr>
                      <w:r>
                        <w:rPr>
                          <w:rStyle w:val="Gvdemetni8Exact"/>
                          <w:b/>
                          <w:bCs/>
                          <w:spacing w:val="0"/>
                        </w:rPr>
                        <w:t>Bağlanması</w:t>
                      </w:r>
                    </w:p>
                  </w:txbxContent>
                </v:textbox>
                <w10:wrap type="square" anchorx="margin"/>
              </v:shape>
            </w:pict>
          </mc:Fallback>
        </mc:AlternateContent>
      </w:r>
      <w:r>
        <w:rPr>
          <w:rStyle w:val="Gvdemetnic"/>
        </w:rPr>
        <w:t>59.</w:t>
      </w:r>
      <w:r>
        <w:rPr>
          <w:rStyle w:val="Gvdemetnic"/>
        </w:rPr>
        <w:tab/>
      </w:r>
      <w:r>
        <w:rPr>
          <w:rStyle w:val="Gvdemetnic"/>
        </w:rPr>
        <w:t>.(1)</w:t>
      </w:r>
      <w:r>
        <w:rPr>
          <w:rStyle w:val="Gvdemetnic"/>
        </w:rPr>
        <w:tab/>
        <w:t>İhale kararının İhale Katılımcısına yazılı olarak tebliğ edilmesi</w:t>
      </w:r>
    </w:p>
    <w:p w:rsidR="00CF48DC" w:rsidRDefault="009746E0">
      <w:pPr>
        <w:pStyle w:val="Gvdemetni0"/>
        <w:shd w:val="clear" w:color="auto" w:fill="auto"/>
        <w:tabs>
          <w:tab w:val="left" w:pos="1173"/>
        </w:tabs>
        <w:spacing w:after="0" w:line="240" w:lineRule="exact"/>
        <w:ind w:left="100" w:right="20" w:firstLine="1080"/>
        <w:jc w:val="left"/>
      </w:pPr>
      <w:r>
        <w:rPr>
          <w:rStyle w:val="Gvdemetnic"/>
        </w:rPr>
        <w:t xml:space="preserve">sonrasında, Yasa’mn 77’nci maddesinin lcurallan çerçevesinde </w:t>
      </w:r>
      <w:r>
        <w:rPr>
          <w:rStyle w:val="GvdemetniKaln"/>
        </w:rPr>
        <w:t>ve</w:t>
      </w:r>
      <w:r>
        <w:rPr>
          <w:rStyle w:val="GvdemetniKaln"/>
        </w:rPr>
        <w:tab/>
      </w:r>
      <w:r>
        <w:rPr>
          <w:rStyle w:val="Gvdemetnic"/>
        </w:rPr>
        <w:t>sözleşme ve ekleri, İdare (İhale Makamı) ve/veya İta Amiri</w:t>
      </w:r>
    </w:p>
    <w:p w:rsidR="00CF48DC" w:rsidRDefault="009746E0">
      <w:pPr>
        <w:pStyle w:val="Gvdemetni0"/>
        <w:shd w:val="clear" w:color="auto" w:fill="auto"/>
        <w:spacing w:after="0" w:line="240" w:lineRule="exact"/>
        <w:ind w:left="1160" w:firstLine="0"/>
        <w:jc w:val="both"/>
      </w:pPr>
      <w:r>
        <w:rPr>
          <w:rStyle w:val="Gvdemetnic"/>
        </w:rPr>
        <w:t>olarak görevlendirilen Teknik Daire tarafından hazırlanır.</w:t>
      </w:r>
    </w:p>
    <w:p w:rsidR="00CF48DC" w:rsidRDefault="009746E0">
      <w:pPr>
        <w:pStyle w:val="Gvdemetni0"/>
        <w:shd w:val="clear" w:color="auto" w:fill="auto"/>
        <w:tabs>
          <w:tab w:val="right" w:pos="6554"/>
        </w:tabs>
        <w:spacing w:after="0" w:line="240" w:lineRule="exact"/>
        <w:ind w:left="1160" w:hanging="580"/>
        <w:jc w:val="both"/>
      </w:pPr>
      <w:r>
        <w:rPr>
          <w:rStyle w:val="Gvdemetnic"/>
        </w:rPr>
        <w:t>(2)</w:t>
      </w:r>
      <w:r>
        <w:rPr>
          <w:rStyle w:val="Gvdemetnic"/>
        </w:rPr>
        <w:tab/>
        <w:t>Tüm ihale dokümanları sözleşme eki olarak kabul edilir.</w:t>
      </w:r>
    </w:p>
    <w:p w:rsidR="00CF48DC" w:rsidRDefault="009746E0">
      <w:pPr>
        <w:pStyle w:val="Gvdemetni0"/>
        <w:shd w:val="clear" w:color="auto" w:fill="auto"/>
        <w:spacing w:after="176" w:line="240" w:lineRule="exact"/>
        <w:ind w:left="1160" w:right="20" w:firstLine="0"/>
        <w:jc w:val="both"/>
      </w:pPr>
      <w:r>
        <w:rPr>
          <w:rStyle w:val="Gvdemetnic"/>
        </w:rPr>
        <w:t>Sözleşme 2 (iki) şahit huzurunda imzalanırken, sözleşme ve eklerinin tüm-sayfalan taraflar arasında imzalanır.</w:t>
      </w:r>
    </w:p>
    <w:p w:rsidR="00CF48DC" w:rsidRDefault="009746E0">
      <w:pPr>
        <w:pStyle w:val="Gvdemetni0"/>
        <w:shd w:val="clear" w:color="auto" w:fill="auto"/>
        <w:tabs>
          <w:tab w:val="right" w:pos="882"/>
          <w:tab w:val="left" w:pos="1173"/>
        </w:tabs>
        <w:spacing w:after="0" w:line="245" w:lineRule="exact"/>
        <w:ind w:left="100" w:firstLine="0"/>
        <w:jc w:val="both"/>
      </w:pPr>
      <w:r>
        <w:rPr>
          <w:rStyle w:val="Gvdemetnic"/>
        </w:rPr>
        <w:t>60.</w:t>
      </w:r>
      <w:r>
        <w:rPr>
          <w:rStyle w:val="Gvdemetnic"/>
        </w:rPr>
        <w:tab/>
        <w:t>(1)</w:t>
      </w:r>
      <w:r>
        <w:rPr>
          <w:rStyle w:val="Gvdemetnic"/>
        </w:rPr>
        <w:tab/>
        <w:t>îdare (İhale Makamı) tarafından ihale dokümanlarında yer alan</w:t>
      </w:r>
    </w:p>
    <w:p w:rsidR="00CF48DC" w:rsidRDefault="009746E0">
      <w:pPr>
        <w:pStyle w:val="Gvdemetni0"/>
        <w:shd w:val="clear" w:color="auto" w:fill="auto"/>
        <w:spacing w:after="0" w:line="245" w:lineRule="exact"/>
        <w:ind w:left="1160" w:right="20" w:firstLine="0"/>
        <w:jc w:val="both"/>
      </w:pPr>
      <w:r>
        <w:rPr>
          <w:rStyle w:val="Gvdemetnic"/>
        </w:rPr>
        <w:t xml:space="preserve">şartlara uygun </w:t>
      </w:r>
      <w:r>
        <w:rPr>
          <w:rStyle w:val="Gvdemetnic"/>
        </w:rPr>
        <w:t>olarak hazırlanan sözleşme, îdare (îhale Makamı) ve Yüldenici tarafından imzalanır ve sözleşmenin İdare (îhale Makamı) tarafından onaylı bir örneği Yükleniciye verilir.</w:t>
      </w:r>
    </w:p>
    <w:p w:rsidR="00CF48DC" w:rsidRDefault="009746E0">
      <w:pPr>
        <w:pStyle w:val="Gvdemetni0"/>
        <w:numPr>
          <w:ilvl w:val="0"/>
          <w:numId w:val="274"/>
        </w:numPr>
        <w:shd w:val="clear" w:color="auto" w:fill="auto"/>
        <w:tabs>
          <w:tab w:val="left" w:pos="1173"/>
        </w:tabs>
        <w:spacing w:after="0" w:line="240" w:lineRule="exact"/>
        <w:ind w:left="1160" w:right="20" w:hanging="580"/>
        <w:jc w:val="both"/>
      </w:pPr>
      <w:r>
        <w:rPr>
          <w:rStyle w:val="Gvdemetnic"/>
        </w:rPr>
        <w:t>Yüklenicinin iş ortaklığı olması halinde, haznlanan sözleşme tüm ortaklar tarafından im</w:t>
      </w:r>
      <w:r>
        <w:rPr>
          <w:rStyle w:val="Gvdemetnic"/>
        </w:rPr>
        <w:t>zalanır ve sözleşmenin İdare (İhale Makamı) tarafından onaylı birer örneği ortaklara verilir.</w:t>
      </w:r>
    </w:p>
    <w:p w:rsidR="00CF48DC" w:rsidRDefault="009746E0">
      <w:pPr>
        <w:pStyle w:val="Gvdemetni0"/>
        <w:numPr>
          <w:ilvl w:val="0"/>
          <w:numId w:val="274"/>
        </w:numPr>
        <w:shd w:val="clear" w:color="auto" w:fill="auto"/>
        <w:tabs>
          <w:tab w:val="right" w:pos="6554"/>
        </w:tabs>
        <w:spacing w:after="0" w:line="240" w:lineRule="exact"/>
        <w:ind w:left="1160" w:right="20" w:hanging="580"/>
        <w:jc w:val="both"/>
        <w:sectPr w:rsidR="00CF48DC">
          <w:type w:val="continuous"/>
          <w:pgSz w:w="11909" w:h="16838"/>
          <w:pgMar w:top="2849" w:right="2044" w:bottom="2155" w:left="2044" w:header="0" w:footer="3" w:gutter="612"/>
          <w:cols w:space="720"/>
          <w:noEndnote/>
          <w:rtlGutter/>
          <w:docGrid w:linePitch="360"/>
        </w:sectPr>
      </w:pPr>
      <w:r>
        <w:rPr>
          <w:rStyle w:val="Gvdemetnic"/>
        </w:rPr>
        <w:t>Sözleşmenin imzalanmasına ilişkin her türlü vergi, resim, harçlar ile diğer sözleşme giderleri Yükleniciye aittir.</w:t>
      </w:r>
    </w:p>
    <w:p w:rsidR="00CF48DC" w:rsidRDefault="009746E0">
      <w:pPr>
        <w:pStyle w:val="Balk60"/>
        <w:keepNext/>
        <w:keepLines/>
        <w:shd w:val="clear" w:color="auto" w:fill="auto"/>
        <w:spacing w:after="132" w:line="210" w:lineRule="exact"/>
        <w:ind w:left="60"/>
      </w:pPr>
      <w:bookmarkStart w:id="92" w:name="bookmark91"/>
      <w:r>
        <w:rPr>
          <w:rStyle w:val="Balk61"/>
        </w:rPr>
        <w:t>2265</w:t>
      </w:r>
      <w:bookmarkEnd w:id="92"/>
    </w:p>
    <w:p w:rsidR="00CF48DC" w:rsidRDefault="009746E0">
      <w:pPr>
        <w:pStyle w:val="Gvdemetni0"/>
        <w:shd w:val="clear" w:color="auto" w:fill="auto"/>
        <w:tabs>
          <w:tab w:val="left" w:pos="1250"/>
          <w:tab w:val="left" w:pos="1840"/>
          <w:tab w:val="left" w:pos="2411"/>
        </w:tabs>
        <w:spacing w:after="0" w:line="235" w:lineRule="exact"/>
        <w:ind w:left="560" w:hanging="520"/>
        <w:jc w:val="both"/>
      </w:pPr>
      <w:r>
        <w:rPr>
          <w:rStyle w:val="GvdemetniKaln"/>
        </w:rPr>
        <w:t>Sözleşmeye</w:t>
      </w:r>
      <w:r>
        <w:rPr>
          <w:rStyle w:val="GvdemetniKaln"/>
        </w:rPr>
        <w:tab/>
        <w:t>61.</w:t>
      </w:r>
      <w:r>
        <w:rPr>
          <w:rStyle w:val="GvdemetniKaln"/>
        </w:rPr>
        <w:tab/>
      </w:r>
      <w:r>
        <w:rPr>
          <w:rStyle w:val="Gvdemetnic"/>
        </w:rPr>
        <w:t>(1)</w:t>
      </w:r>
      <w:r>
        <w:rPr>
          <w:rStyle w:val="Gvdemetnic"/>
        </w:rPr>
        <w:tab/>
        <w:t>İhale kararının İdareye (İhale Makamına) tebliğ edildiği tarihten</w:t>
      </w:r>
    </w:p>
    <w:p w:rsidR="00CF48DC" w:rsidRDefault="009746E0">
      <w:pPr>
        <w:pStyle w:val="Gvdemetni0"/>
        <w:shd w:val="clear" w:color="auto" w:fill="auto"/>
        <w:tabs>
          <w:tab w:val="left" w:pos="2411"/>
        </w:tabs>
        <w:spacing w:after="0" w:line="235" w:lineRule="exact"/>
        <w:ind w:left="560" w:hanging="520"/>
        <w:jc w:val="both"/>
      </w:pPr>
      <w:r>
        <w:rPr>
          <w:rStyle w:val="GvdemetniKaln"/>
        </w:rPr>
        <w:t>Davet</w:t>
      </w:r>
      <w:r>
        <w:rPr>
          <w:rStyle w:val="GvdemetniKaln"/>
        </w:rPr>
        <w:tab/>
      </w:r>
      <w:r>
        <w:rPr>
          <w:rStyle w:val="Gvdemetnic"/>
        </w:rPr>
        <w:t>itibaren Yasanın 77’inci maddesi 3’üncü fıkrasında belirtilen</w:t>
      </w:r>
    </w:p>
    <w:p w:rsidR="00CF48DC" w:rsidRDefault="009746E0">
      <w:pPr>
        <w:pStyle w:val="Gvdemetni0"/>
        <w:shd w:val="clear" w:color="auto" w:fill="auto"/>
        <w:spacing w:after="0" w:line="235" w:lineRule="exact"/>
        <w:ind w:left="2420" w:right="40" w:firstLine="0"/>
        <w:jc w:val="both"/>
      </w:pPr>
      <w:r>
        <w:rPr>
          <w:rStyle w:val="Gvdemetnic"/>
        </w:rPr>
        <w:t>süre içerisinde Yükleniciye tebliğ edilir ve sözleşmeyi imzalamaya davet edilir.</w:t>
      </w:r>
    </w:p>
    <w:p w:rsidR="00CF48DC" w:rsidRDefault="009746E0">
      <w:pPr>
        <w:pStyle w:val="Gvdemetni0"/>
        <w:numPr>
          <w:ilvl w:val="0"/>
          <w:numId w:val="275"/>
        </w:numPr>
        <w:shd w:val="clear" w:color="auto" w:fill="auto"/>
        <w:tabs>
          <w:tab w:val="left" w:pos="2411"/>
          <w:tab w:val="left" w:pos="2432"/>
        </w:tabs>
        <w:spacing w:after="0" w:line="235" w:lineRule="exact"/>
        <w:ind w:left="2420" w:hanging="540"/>
        <w:jc w:val="both"/>
      </w:pPr>
      <w:r>
        <w:rPr>
          <w:rStyle w:val="Gvdemetnic"/>
        </w:rPr>
        <w:t>Yüklenici, tebliğ tarihinden itibare</w:t>
      </w:r>
      <w:r>
        <w:rPr>
          <w:rStyle w:val="Gvdemetnic"/>
        </w:rPr>
        <w:t>n Yasa’mn 77’inci maddesi</w:t>
      </w:r>
    </w:p>
    <w:p w:rsidR="00CF48DC" w:rsidRDefault="009746E0">
      <w:pPr>
        <w:pStyle w:val="Gvdemetni0"/>
        <w:shd w:val="clear" w:color="auto" w:fill="auto"/>
        <w:spacing w:after="0" w:line="235" w:lineRule="exact"/>
        <w:ind w:left="2420" w:right="40" w:firstLine="0"/>
        <w:jc w:val="both"/>
      </w:pPr>
      <w:r>
        <w:rPr>
          <w:rStyle w:val="Gvdemetnic"/>
        </w:rPr>
        <w:t>3’üncü fıkrasında belirtilen süre içerisinde geçici teminatı kesin teminata tamamlar veya sözleşmesine imza atacağı ihale için toplam ihale bedeli miktarının % 5 (yüzde beş)’i kadar kesin teminat mektubunu getirmek zorundadır. Geç</w:t>
      </w:r>
      <w:r>
        <w:rPr>
          <w:rStyle w:val="Gvdemetnic"/>
        </w:rPr>
        <w:t>ici teminatın kesin teminata tamamlanmaması durumunda, kesin teminatm ibrazı ve sözleşmeyi imzalaması halinde geçici teminatı iade edilir.</w:t>
      </w:r>
    </w:p>
    <w:p w:rsidR="00CF48DC" w:rsidRDefault="009746E0">
      <w:pPr>
        <w:pStyle w:val="Gvdemetni0"/>
        <w:shd w:val="clear" w:color="auto" w:fill="auto"/>
        <w:tabs>
          <w:tab w:val="right" w:pos="2027"/>
          <w:tab w:val="left" w:pos="2411"/>
        </w:tabs>
        <w:spacing w:after="0" w:line="235" w:lineRule="exact"/>
        <w:ind w:left="560" w:hanging="520"/>
        <w:jc w:val="both"/>
      </w:pPr>
      <w:r>
        <w:rPr>
          <w:rStyle w:val="Gvdemetnic"/>
        </w:rPr>
        <w:t>'■</w:t>
      </w:r>
      <w:r>
        <w:rPr>
          <w:rStyle w:val="Gvdemetnic"/>
        </w:rPr>
        <w:tab/>
        <w:t>(3)</w:t>
      </w:r>
      <w:r>
        <w:rPr>
          <w:rStyle w:val="Gvdemetnic"/>
        </w:rPr>
        <w:tab/>
        <w:t>Yüklenici, kesin teminat makbuzunun aslım veya banka kesin</w:t>
      </w:r>
    </w:p>
    <w:p w:rsidR="00CF48DC" w:rsidRDefault="009746E0">
      <w:pPr>
        <w:pStyle w:val="Gvdemetni0"/>
        <w:shd w:val="clear" w:color="auto" w:fill="auto"/>
        <w:spacing w:after="0" w:line="235" w:lineRule="exact"/>
        <w:ind w:left="2420" w:right="40" w:firstLine="0"/>
        <w:jc w:val="both"/>
      </w:pPr>
      <w:r>
        <w:rPr>
          <w:rStyle w:val="Gvdemetnic"/>
        </w:rPr>
        <w:t>teminat mektubunu (ve/veya bu yasa çerçevesinde bel</w:t>
      </w:r>
      <w:r>
        <w:rPr>
          <w:rStyle w:val="Gvdemetnic"/>
        </w:rPr>
        <w:t>irtilen ve kesin teminat yerine geçen diğer belgeler) İdareye (İhale Makamına) ibraz etmek zorundadır.</w:t>
      </w:r>
    </w:p>
    <w:p w:rsidR="00CF48DC" w:rsidRDefault="009746E0">
      <w:pPr>
        <w:pStyle w:val="Gvdemetni0"/>
        <w:numPr>
          <w:ilvl w:val="0"/>
          <w:numId w:val="274"/>
        </w:numPr>
        <w:shd w:val="clear" w:color="auto" w:fill="auto"/>
        <w:tabs>
          <w:tab w:val="left" w:pos="2411"/>
        </w:tabs>
        <w:spacing w:after="0" w:line="235" w:lineRule="exact"/>
        <w:ind w:left="2420" w:right="40" w:hanging="540"/>
        <w:jc w:val="both"/>
      </w:pPr>
      <w:r>
        <w:rPr>
          <w:rStyle w:val="Gvdemetnic"/>
        </w:rPr>
        <w:t xml:space="preserve">Yüklenici ihale kararmm kendisine tebliğ edildiği tarihten' itibaren Yasa’nuı 77’inci maddesi 3’üncü fıkrasında belirtilen süre içerisinde şartnameye </w:t>
      </w:r>
      <w:r>
        <w:rPr>
          <w:rStyle w:val="Gvdemetnic"/>
        </w:rPr>
        <w:t>dayalı ve tüm şartnameler ile tüm projelerin ve bunlara bağlı olarak yapılan zeyilnameleıin ek yapıldığı sözleşmeyi imzalamak zorundadır.</w:t>
      </w:r>
    </w:p>
    <w:p w:rsidR="00CF48DC" w:rsidRDefault="009746E0">
      <w:pPr>
        <w:pStyle w:val="Gvdemetni0"/>
        <w:numPr>
          <w:ilvl w:val="0"/>
          <w:numId w:val="274"/>
        </w:numPr>
        <w:shd w:val="clear" w:color="auto" w:fill="auto"/>
        <w:tabs>
          <w:tab w:val="left" w:pos="2411"/>
        </w:tabs>
        <w:spacing w:after="0" w:line="235" w:lineRule="exact"/>
        <w:ind w:left="2420" w:right="40" w:hanging="540"/>
        <w:jc w:val="both"/>
      </w:pPr>
      <w:r>
        <w:rPr>
          <w:rStyle w:val="Gvdemetnic"/>
        </w:rPr>
        <w:t>Sözleşmenin bir örneği İdare (İhale Makamı) tarafından Merkezi İhale Komisyonu Başkanlığına gönderilir.</w:t>
      </w:r>
    </w:p>
    <w:p w:rsidR="00CF48DC" w:rsidRDefault="009746E0">
      <w:pPr>
        <w:pStyle w:val="Gvdemetni0"/>
        <w:numPr>
          <w:ilvl w:val="0"/>
          <w:numId w:val="274"/>
        </w:numPr>
        <w:shd w:val="clear" w:color="auto" w:fill="auto"/>
        <w:tabs>
          <w:tab w:val="left" w:pos="2411"/>
        </w:tabs>
        <w:spacing w:line="235" w:lineRule="exact"/>
        <w:ind w:left="2420" w:right="40" w:hanging="540"/>
        <w:jc w:val="both"/>
      </w:pPr>
      <w:r>
        <w:rPr>
          <w:rStyle w:val="Gvdemetnic"/>
        </w:rPr>
        <w:t>İhale üzerinde</w:t>
      </w:r>
      <w:r>
        <w:rPr>
          <w:rStyle w:val="Gvdemetnic"/>
        </w:rPr>
        <w:t xml:space="preserve"> kalan İhale Katılımcısı hariç, karar tarihinden itibaren ihaleyi almak içiıı teldif atan diğer tüm İhale Katılımcılarına, yedi takvim günü içerisinde Merkezi İhale Komisyonu tara</w:t>
      </w:r>
      <w:r>
        <w:rPr>
          <w:rStyle w:val="Gvdemetnid"/>
        </w:rPr>
        <w:t>fın</w:t>
      </w:r>
      <w:r>
        <w:rPr>
          <w:rStyle w:val="Gvdemetnic"/>
        </w:rPr>
        <w:t>dan geçici teminatları iade edilir.</w:t>
      </w:r>
    </w:p>
    <w:p w:rsidR="00CF48DC" w:rsidRDefault="009746E0">
      <w:pPr>
        <w:pStyle w:val="Gvdemetni0"/>
        <w:numPr>
          <w:ilvl w:val="0"/>
          <w:numId w:val="276"/>
        </w:numPr>
        <w:shd w:val="clear" w:color="auto" w:fill="auto"/>
        <w:tabs>
          <w:tab w:val="left" w:pos="582"/>
        </w:tabs>
        <w:spacing w:after="0" w:line="235" w:lineRule="exact"/>
        <w:ind w:left="560" w:right="40" w:hanging="520"/>
        <w:jc w:val="both"/>
      </w:pPr>
      <w:r>
        <w:rPr>
          <w:noProof/>
        </w:rPr>
        <mc:AlternateContent>
          <mc:Choice Requires="wps">
            <w:drawing>
              <wp:anchor distT="0" distB="0" distL="63500" distR="108585" simplePos="0" relativeHeight="377487261" behindDoc="1" locked="0" layoutInCell="1" allowOverlap="1">
                <wp:simplePos x="0" y="0"/>
                <wp:positionH relativeFrom="margin">
                  <wp:posOffset>15240</wp:posOffset>
                </wp:positionH>
                <wp:positionV relativeFrom="paragraph">
                  <wp:posOffset>-3175</wp:posOffset>
                </wp:positionV>
                <wp:extent cx="854075" cy="609600"/>
                <wp:effectExtent l="0" t="0" r="0" b="3175"/>
                <wp:wrapSquare wrapText="bothSides"/>
                <wp:docPr id="132"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4075"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tabs>
                                <w:tab w:val="right" w:pos="1579"/>
                              </w:tabs>
                              <w:spacing w:before="0" w:line="235" w:lineRule="exact"/>
                              <w:jc w:val="both"/>
                            </w:pPr>
                            <w:r>
                              <w:rPr>
                                <w:rStyle w:val="Gvdemetni8Exact"/>
                                <w:b/>
                                <w:bCs/>
                                <w:spacing w:val="0"/>
                              </w:rPr>
                              <w:t>ihale</w:t>
                            </w:r>
                            <w:r>
                              <w:rPr>
                                <w:rStyle w:val="Gvdemetni8Exact"/>
                                <w:b/>
                                <w:bCs/>
                                <w:spacing w:val="0"/>
                              </w:rPr>
                              <w:tab/>
                              <w:t>62.</w:t>
                            </w:r>
                          </w:p>
                          <w:p w:rsidR="00CF48DC" w:rsidRDefault="009746E0">
                            <w:pPr>
                              <w:pStyle w:val="Gvdemetni80"/>
                              <w:shd w:val="clear" w:color="auto" w:fill="auto"/>
                              <w:spacing w:before="0" w:line="235" w:lineRule="exact"/>
                              <w:ind w:right="440"/>
                            </w:pPr>
                            <w:r>
                              <w:rPr>
                                <w:rStyle w:val="Gvdemetni8Exact"/>
                                <w:b/>
                                <w:bCs/>
                                <w:spacing w:val="0"/>
                              </w:rPr>
                              <w:t>Katılımcısının Sözleşmeyi</w:t>
                            </w:r>
                            <w:r>
                              <w:rPr>
                                <w:rStyle w:val="Gvdemetni8Exact"/>
                                <w:b/>
                                <w:bCs/>
                                <w:spacing w:val="0"/>
                              </w:rPr>
                              <w:t xml:space="preserve"> İmzalamaması</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3" o:spid="_x0000_s1191" type="#_x0000_t202" style="position:absolute;left:0;text-align:left;margin-left:1.2pt;margin-top:-.25pt;width:67.25pt;height:48pt;z-index:-125829219;visibility:visible;mso-wrap-style:square;mso-width-percent:0;mso-height-percent:0;mso-wrap-distance-left:5pt;mso-wrap-distance-top:0;mso-wrap-distance-right:8.5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m3CswIAALQFAAAOAAAAZHJzL2Uyb0RvYy54bWysVNuOmzAQfa/Uf7D8znJZIAEtWe2GUFXa&#10;XqTdfoADJlgFm9pOYLvqv3dsQrKXl6otD9Zgj49n5pyZq+uxa9GBSsUEz7B/4WFEeSkqxncZ/vZQ&#10;OEuMlCa8Iq3gNMOPVOHr1ft3V0Of0kA0oq2oRADCVTr0GW607lPXVWVDO6IuRE85HNZCdkTDr9y5&#10;lSQDoHetG3he7A5CVr0UJVUKdvPpEK8sfl3TUn+pa0U1ajMMsWm7Srtuzequrki6k6RvWHkMg/xF&#10;FB1hHB49QeVEE7SX7A1Ux0oplKj1RSk6V9Q1K6nNAbLxvVfZ3DekpzYXKI7qT2VS/w+2/Hz4KhGr&#10;gLvLACNOOiDpgY4a3YoRJZemQEOvUvC778FTj7APzjZZ1d+J8rtCXKwbwnf0RkoxNJRUEKBvbrrP&#10;rk44yoBsh0+ignfIXgsLNNayM9WDeiBAB6IeT+SYWErYXEaht4gwKuEo9pLYs+S5JJ0v91LpD1R0&#10;yBgZlsC9BSeHO6VNMCSdXcxbXBSsbS3/LX+xAY7TDjwNV82ZCcLS+ZR4yWa5WYZOGMQbJ/Ty3Lkp&#10;1qETF/4iyi/z9Tr3f5l3/TBtWFVRbp6ZpeWHf0bdUeSTKE7iUqJllYEzISm5265biQ4EpF3Yz5Yc&#10;Ts5u7sswbBEgl1cp+UHo3QaJU8TLhRMWYeQkC2/peH5yC3UOkzAvXqZ0xzj995TQkOEkCqJJS+eg&#10;X+Xm2e9tbiTtmIbh0bIO1HFyIqlR4IZXllpNWDvZz0phwj+XAuieibZ6NRKdxKrH7Tj1RhzNjbAV&#10;1SNIWAqQGOgURh8YjZA/MRpgjGRY/dgTSTFqP3JoAzNzZkPOxnY2CC/haoY1RpO51tNs2veS7RpA&#10;nhvtBlqlYFbGpqemKI4NBqPBZnMcY2b2PP+3Xudhu/oNAAD//wMAUEsDBBQABgAIAAAAIQD9X1gG&#10;2gAAAAYBAAAPAAAAZHJzL2Rvd25yZXYueG1sTI7BToQwFEX3Jv5D80zcmJkCChHkMTFGN+4c3bjr&#10;0CcQ21dCO4Dz9XZWury5N+eeerdaI2aa/OAYId0mIIhbpwfuED7eXzb3IHxQrJVxTAg/5GHXXF7U&#10;qtJu4Tea96ETEcK+Ugh9CGMlpW97sspv3Ugcuy83WRVinDqpJ7VEuDUyS5JCWjVwfOjVSE89td/7&#10;o0Uo1ufx5rWkbDm1ZubPU5oGShGvr9bHBxCB1vA3hrN+VIcmOh3ckbUXBiG7i0OETQ7i3N4WJYgD&#10;QpnnIJta/tdvfgEAAP//AwBQSwECLQAUAAYACAAAACEAtoM4kv4AAADhAQAAEwAAAAAAAAAAAAAA&#10;AAAAAAAAW0NvbnRlbnRfVHlwZXNdLnhtbFBLAQItABQABgAIAAAAIQA4/SH/1gAAAJQBAAALAAAA&#10;AAAAAAAAAAAAAC8BAABfcmVscy8ucmVsc1BLAQItABQABgAIAAAAIQDAPm3CswIAALQFAAAOAAAA&#10;AAAAAAAAAAAAAC4CAABkcnMvZTJvRG9jLnhtbFBLAQItABQABgAIAAAAIQD9X1gG2gAAAAYBAAAP&#10;AAAAAAAAAAAAAAAAAA0FAABkcnMvZG93bnJldi54bWxQSwUGAAAAAAQABADzAAAAFAYAAAAA&#10;" filled="f" stroked="f">
                <v:textbox style="mso-fit-shape-to-text:t" inset="0,0,0,0">
                  <w:txbxContent>
                    <w:p w:rsidR="00CF48DC" w:rsidRDefault="009746E0">
                      <w:pPr>
                        <w:pStyle w:val="Gvdemetni80"/>
                        <w:shd w:val="clear" w:color="auto" w:fill="auto"/>
                        <w:tabs>
                          <w:tab w:val="right" w:pos="1579"/>
                        </w:tabs>
                        <w:spacing w:before="0" w:line="235" w:lineRule="exact"/>
                        <w:jc w:val="both"/>
                      </w:pPr>
                      <w:r>
                        <w:rPr>
                          <w:rStyle w:val="Gvdemetni8Exact"/>
                          <w:b/>
                          <w:bCs/>
                          <w:spacing w:val="0"/>
                        </w:rPr>
                        <w:t>ihale</w:t>
                      </w:r>
                      <w:r>
                        <w:rPr>
                          <w:rStyle w:val="Gvdemetni8Exact"/>
                          <w:b/>
                          <w:bCs/>
                          <w:spacing w:val="0"/>
                        </w:rPr>
                        <w:tab/>
                        <w:t>62.</w:t>
                      </w:r>
                    </w:p>
                    <w:p w:rsidR="00CF48DC" w:rsidRDefault="009746E0">
                      <w:pPr>
                        <w:pStyle w:val="Gvdemetni80"/>
                        <w:shd w:val="clear" w:color="auto" w:fill="auto"/>
                        <w:spacing w:before="0" w:line="235" w:lineRule="exact"/>
                        <w:ind w:right="440"/>
                      </w:pPr>
                      <w:r>
                        <w:rPr>
                          <w:rStyle w:val="Gvdemetni8Exact"/>
                          <w:b/>
                          <w:bCs/>
                          <w:spacing w:val="0"/>
                        </w:rPr>
                        <w:t>Katılımcısının Sözleşmeyi</w:t>
                      </w:r>
                      <w:r>
                        <w:rPr>
                          <w:rStyle w:val="Gvdemetni8Exact"/>
                          <w:b/>
                          <w:bCs/>
                          <w:spacing w:val="0"/>
                        </w:rPr>
                        <w:t xml:space="preserve"> İmzalamaması</w:t>
                      </w:r>
                    </w:p>
                  </w:txbxContent>
                </v:textbox>
                <w10:wrap type="square" anchorx="margin"/>
              </v:shape>
            </w:pict>
          </mc:Fallback>
        </mc:AlternateContent>
      </w:r>
      <w:r>
        <w:rPr>
          <w:rStyle w:val="Gvdemetnic"/>
        </w:rPr>
        <w:t>İhale Katılımcısının teklif atması ile başlayan ve sözleşmenin imzalanacağı günü de kapsayan süreçte, İhale Katılımcısının ihaleye konu olan işi yapmaktan vazgeçmesi veya Yasanın 77’inci maddesi 3’üncü fıkrasında belirtilen süreler içerisinde</w:t>
      </w:r>
      <w:r>
        <w:rPr>
          <w:rStyle w:val="Gvdemetnic"/>
        </w:rPr>
        <w:t>, İhale Katılımcısından kaynaklanan gecikme olması durumunda ihale süreci tamamlanmamış sayılır, ihale karan iptal edilir ve İhale Katılımcısının geçici teminatı geür olarak kaydedilir, İdare (İhale Makamı) Merkezi İhale Komisyonuna bilgi verir ve/veya dah</w:t>
      </w:r>
      <w:r>
        <w:rPr>
          <w:rStyle w:val="Gvdemetnic"/>
        </w:rPr>
        <w:t>a sonra gelen en uygun teklif sahibi İhale Katıl</w:t>
      </w:r>
      <w:r>
        <w:rPr>
          <w:rStyle w:val="Gvdemetnid"/>
        </w:rPr>
        <w:t>ım</w:t>
      </w:r>
      <w:r>
        <w:rPr>
          <w:rStyle w:val="Gvdemetnic"/>
        </w:rPr>
        <w:t>cısına ihale bağlanabilir.</w:t>
      </w:r>
    </w:p>
    <w:p w:rsidR="00CF48DC" w:rsidRDefault="009746E0">
      <w:pPr>
        <w:pStyle w:val="Gvdemetni0"/>
        <w:numPr>
          <w:ilvl w:val="0"/>
          <w:numId w:val="276"/>
        </w:numPr>
        <w:shd w:val="clear" w:color="auto" w:fill="auto"/>
        <w:tabs>
          <w:tab w:val="left" w:pos="2411"/>
        </w:tabs>
        <w:spacing w:after="0" w:line="235" w:lineRule="exact"/>
        <w:ind w:left="2420" w:right="40" w:hanging="540"/>
        <w:jc w:val="both"/>
      </w:pPr>
      <w:r>
        <w:rPr>
          <w:rStyle w:val="Gvdemetnic"/>
        </w:rPr>
        <w:t xml:space="preserve">îhale kararından soma, Yasanın 77’inci maddesi 3’iincü fıkrasında belirtilen süreler içerisinde, kazanan özel veya tüzel kişilerin kesin teminatı yatırmayıp, sözleşmeyi </w:t>
      </w:r>
      <w:r>
        <w:rPr>
          <w:rStyle w:val="Gvdemetnic"/>
        </w:rPr>
        <w:t>imzalamaması halinde de ihale kararı iptal edilir ve geçici teminat gelir olarak kaydedilir. İdare (îhale Makamı), Merkezi İhale Komisyonuna bilgi verir ve/veya daha sonra gelen en uygun teklif sahibi İhale Katılımcısına ihale bağlanabilir.</w:t>
      </w:r>
      <w:r>
        <w:br w:type="page"/>
      </w:r>
    </w:p>
    <w:p w:rsidR="00CF48DC" w:rsidRDefault="009746E0">
      <w:pPr>
        <w:pStyle w:val="Balk6180"/>
        <w:keepNext/>
        <w:keepLines/>
        <w:shd w:val="clear" w:color="auto" w:fill="auto"/>
        <w:spacing w:after="194" w:line="220" w:lineRule="exact"/>
        <w:ind w:left="520"/>
      </w:pPr>
      <w:bookmarkStart w:id="93" w:name="bookmark92"/>
      <w:r>
        <w:t>2266</w:t>
      </w:r>
      <w:bookmarkEnd w:id="93"/>
    </w:p>
    <w:p w:rsidR="00CF48DC" w:rsidRDefault="009746E0">
      <w:pPr>
        <w:pStyle w:val="Gvdemetni80"/>
        <w:shd w:val="clear" w:color="auto" w:fill="auto"/>
        <w:spacing w:before="0" w:after="180" w:line="226" w:lineRule="exact"/>
        <w:ind w:left="520"/>
        <w:jc w:val="center"/>
      </w:pPr>
      <w:r>
        <w:t>BEŞİNCİ î</w:t>
      </w:r>
      <w:r>
        <w:t>aSIM YAPIM İŞİ UYGULAMA ESASLARI</w:t>
      </w:r>
    </w:p>
    <w:p w:rsidR="00CF48DC" w:rsidRDefault="009746E0">
      <w:pPr>
        <w:pStyle w:val="Gvdemetni0"/>
        <w:numPr>
          <w:ilvl w:val="0"/>
          <w:numId w:val="277"/>
        </w:numPr>
        <w:shd w:val="clear" w:color="auto" w:fill="auto"/>
        <w:tabs>
          <w:tab w:val="left" w:pos="851"/>
        </w:tabs>
        <w:spacing w:after="0"/>
        <w:ind w:left="800" w:right="20" w:hanging="480"/>
        <w:jc w:val="both"/>
      </w:pPr>
      <w:r>
        <w:rPr>
          <w:noProof/>
        </w:rPr>
        <mc:AlternateContent>
          <mc:Choice Requires="wps">
            <w:drawing>
              <wp:anchor distT="0" distB="0" distL="63500" distR="63500" simplePos="0" relativeHeight="377487262" behindDoc="1" locked="0" layoutInCell="1" allowOverlap="1">
                <wp:simplePos x="0" y="0"/>
                <wp:positionH relativeFrom="margin">
                  <wp:posOffset>-458470</wp:posOffset>
                </wp:positionH>
                <wp:positionV relativeFrom="paragraph">
                  <wp:posOffset>-4445</wp:posOffset>
                </wp:positionV>
                <wp:extent cx="756920" cy="285750"/>
                <wp:effectExtent l="0" t="0" r="0" b="4445"/>
                <wp:wrapSquare wrapText="bothSides"/>
                <wp:docPr id="131"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92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26" w:lineRule="exact"/>
                              <w:ind w:right="100"/>
                            </w:pPr>
                            <w:r>
                              <w:rPr>
                                <w:rStyle w:val="Gvdemetni8Exact"/>
                                <w:b/>
                                <w:bCs/>
                                <w:spacing w:val="0"/>
                              </w:rPr>
                              <w:t>Projeler 63. ve Özel Teknik Şartnameler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2" o:spid="_x0000_s1192" type="#_x0000_t202" style="position:absolute;left:0;text-align:left;margin-left:-36.1pt;margin-top:-.35pt;width:59.6pt;height:22.5pt;z-index:-12582921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gtAsgIAALQFAAAOAAAAZHJzL2Uyb0RvYy54bWysVNuOmzAQfa/Uf7D8znJZIICWrHZDqCpt&#10;L9JuP8ABE6yCTW0nZLvqv3dsQrKXl6otD9bgGZ+5nZmr60PfoT2VigmeY//Cw4jyStSMb3P87aF0&#10;EoyUJrwmneA0x49U4evl+3dX45DRQLSiq6lEAMJVNg45brUeMtdVVUt7oi7EQDkoGyF7ouFXbt1a&#10;khHQ+84NPC92RyHrQYqKKgW3xaTES4vfNLTSX5pGUY26HENs2p7Snhtzussrkm0lGVpWHcMgfxFF&#10;TxgHpyeogmiCdpK9gepZJYUSjb6oRO+KpmEVtTlANr73Kpv7lgzU5gLFUcOpTOr/wVaf918lYjX0&#10;7tLHiJMemvRADxrdigNKA1OgcVAZ2N0PYKkPcA/GNlk13Inqu0JcrFrCt/RGSjG2lNQQoG9eus+e&#10;TjjKgGzGT6IGP2SnhQU6NLI31YN6IECHRj2emmNiqeByEcVpAJoKVEESLSLbPJdk8+NBKv2Bih4Z&#10;IccSem/Byf5OaRMMyWYT44uLknWd7X/HX1yA4XQDruGp0ZkgbDufUi9dJ+skdMIgXjuhVxTOTbkK&#10;nbj0F1FxWaxWhf/L+PXDrGV1TblxM1PLD/+sdUeST6Q4kUuJjtUGzoSk5Haz6iTaE6B2aT9bctCc&#10;zdyXYdgiQC6vUvKD0LsNUqeMk4UTlmHkpAsvcTw/vU1jL0zDonyZ0h3j9N9TQmOO0yiIJi6dg36V&#10;m2e/t7mRrGcalkfH+hwnJyOSGQaueW1bqwnrJvlZKUz451JAu+dGW74aik5k1YfNYZqNOJ4HYSPq&#10;R6CwFEAxYCOsPhBaIX9iNMIaybH6sSOSYtR95DAGZufMgpyFzSwQXsHTHGuMJnGlp920GyTbtoA8&#10;D9oNjErJLI3NTE1RHAcMVoPN5rjGzO55/m+tzst2+RsAAP//AwBQSwMEFAAGAAgAAAAhAIMwBzXc&#10;AAAABwEAAA8AAABkcnMvZG93bnJldi54bWxMj81OwzAQhO9IfQdrK3FBrZNQ9SfEqSoEF24ULtzc&#10;eEmi2usodpPQp2d7gtPuakaz3xT7yVkxYB9aTwrSZQICqfKmpVrB58frYgsiRE1GW0+o4AcD7MvZ&#10;XaFz40d6x+EYa8EhFHKtoImxy6UMVYNOh6XvkFj79r3Tkc++lqbXI4c7K7MkWUunW+IPje7wucHq&#10;fLw4BevppXt422E2Xis70Nc1TSOmSt3Pp8MTiIhT/DPDDZ/RoWSmk7+QCcIqWGyyjK23BQTrqw1X&#10;O/FcPYIsC/mfv/wFAAD//wMAUEsBAi0AFAAGAAgAAAAhALaDOJL+AAAA4QEAABMAAAAAAAAAAAAA&#10;AAAAAAAAAFtDb250ZW50X1R5cGVzXS54bWxQSwECLQAUAAYACAAAACEAOP0h/9YAAACUAQAACwAA&#10;AAAAAAAAAAAAAAAvAQAAX3JlbHMvLnJlbHNQSwECLQAUAAYACAAAACEAHmILQLICAAC0BQAADgAA&#10;AAAAAAAAAAAAAAAuAgAAZHJzL2Uyb0RvYy54bWxQSwECLQAUAAYACAAAACEAgzAHNdwAAAAHAQAA&#10;DwAAAAAAAAAAAAAAAAAMBQAAZHJzL2Rvd25yZXYueG1sUEsFBgAAAAAEAAQA8wAAABUGAAAAAA==&#10;" filled="f" stroked="f">
                <v:textbox style="mso-fit-shape-to-text:t" inset="0,0,0,0">
                  <w:txbxContent>
                    <w:p w:rsidR="00CF48DC" w:rsidRDefault="009746E0">
                      <w:pPr>
                        <w:pStyle w:val="Gvdemetni80"/>
                        <w:shd w:val="clear" w:color="auto" w:fill="auto"/>
                        <w:spacing w:before="0" w:line="226" w:lineRule="exact"/>
                        <w:ind w:right="100"/>
                      </w:pPr>
                      <w:r>
                        <w:rPr>
                          <w:rStyle w:val="Gvdemetni8Exact"/>
                          <w:b/>
                          <w:bCs/>
                          <w:spacing w:val="0"/>
                        </w:rPr>
                        <w:t>Projeler 63. ve Özel Teknik Şartnameler</w:t>
                      </w:r>
                    </w:p>
                  </w:txbxContent>
                </v:textbox>
                <w10:wrap type="square" anchorx="margin"/>
              </v:shape>
            </w:pict>
          </mc:Fallback>
        </mc:AlternateContent>
      </w:r>
      <w:r>
        <w:rPr>
          <w:rStyle w:val="Gvdemetnic"/>
        </w:rPr>
        <w:t>Yüklenici, Mimari, İnşaat Mühendisliği, Elektrik Mühendisliği, Makine Mühendisliği, İç Mimarlık, Peyjaz vb. konularında yapacağı tüm yapım işlerini Yasa, bu Tüzük, Bayındırlık işle</w:t>
      </w:r>
      <w:r>
        <w:rPr>
          <w:rStyle w:val="Gvdemetnic"/>
        </w:rPr>
        <w:t>rinden sorumlu Bakanlığın hazırladığı "Yapı İşleri Genel Fenni Şartnamesi", "Yapım İşi Genel Şartnamesi", "Özel İdari Şartname", "Özel Teknik Şartnameler" ve "Sözleşme" de belirtilen kurallar ve gereklilikler çerçevesinde, proje, özel teknik şartnamelere v</w:t>
      </w:r>
      <w:r>
        <w:rPr>
          <w:rStyle w:val="Gvdemetnic"/>
        </w:rPr>
        <w:t>e elderine uygun olarak l’inci sınıf işçilik ve l’inci sımf malzeme kullanarak yapmaktan sorumludur.</w:t>
      </w:r>
    </w:p>
    <w:p w:rsidR="00CF48DC" w:rsidRDefault="009746E0">
      <w:pPr>
        <w:pStyle w:val="Gvdemetni0"/>
        <w:numPr>
          <w:ilvl w:val="0"/>
          <w:numId w:val="277"/>
        </w:numPr>
        <w:shd w:val="clear" w:color="auto" w:fill="auto"/>
        <w:tabs>
          <w:tab w:val="left" w:pos="851"/>
        </w:tabs>
        <w:spacing w:after="0"/>
        <w:ind w:left="800" w:hanging="480"/>
        <w:jc w:val="both"/>
      </w:pPr>
      <w:r>
        <w:rPr>
          <w:rStyle w:val="Gvdemetnic"/>
        </w:rPr>
        <w:t>Projeler ve özel teknik şartnamelerde belirtilen açıklamalar,</w:t>
      </w:r>
    </w:p>
    <w:p w:rsidR="00CF48DC" w:rsidRDefault="009746E0">
      <w:pPr>
        <w:pStyle w:val="Gvdemetni0"/>
        <w:shd w:val="clear" w:color="auto" w:fill="auto"/>
        <w:tabs>
          <w:tab w:val="left" w:pos="3141"/>
        </w:tabs>
        <w:spacing w:after="0"/>
        <w:ind w:left="800" w:right="20" w:firstLine="0"/>
        <w:jc w:val="both"/>
      </w:pPr>
      <w:r>
        <w:rPr>
          <w:rStyle w:val="Gvdemetnic"/>
        </w:rPr>
        <w:t>detaylar, kurallar ve gereklilikler üzerinden, yapım işi uygul</w:t>
      </w:r>
      <w:r>
        <w:rPr>
          <w:rStyle w:val="Gvdemetnid"/>
        </w:rPr>
        <w:t>amal</w:t>
      </w:r>
      <w:r>
        <w:rPr>
          <w:rStyle w:val="Gvdemetnic"/>
        </w:rPr>
        <w:t xml:space="preserve">arı, anahtar teslim veya </w:t>
      </w:r>
      <w:r>
        <w:rPr>
          <w:rStyle w:val="Gvdemetnic"/>
        </w:rPr>
        <w:t>birim fiyat olmak üzere İhale Katılımcılarına ihale edilir.</w:t>
      </w:r>
      <w:r>
        <w:rPr>
          <w:rStyle w:val="Gvdemetnic"/>
        </w:rPr>
        <w:tab/>
        <w:t>Bu kapsamda, yapılacak işlerin</w:t>
      </w:r>
    </w:p>
    <w:p w:rsidR="00CF48DC" w:rsidRDefault="009746E0">
      <w:pPr>
        <w:pStyle w:val="Gvdemetni0"/>
        <w:shd w:val="clear" w:color="auto" w:fill="auto"/>
        <w:spacing w:after="0"/>
        <w:ind w:left="800" w:right="20" w:firstLine="0"/>
        <w:jc w:val="both"/>
      </w:pPr>
      <w:r>
        <w:rPr>
          <w:rStyle w:val="Gvdemetnic"/>
        </w:rPr>
        <w:t xml:space="preserve">uygulama projeleri, özel teknik şartnameleri ve işle ilgili diğer teknik belgeleri sözleşmenin imzalanması sırasında sözleşmenin eki olarak imzalanır ve 1 (bir) tam </w:t>
      </w:r>
      <w:r>
        <w:rPr>
          <w:rStyle w:val="Gvdemetnic"/>
        </w:rPr>
        <w:t>set olarak Yükleniciye verilir. Söz konusu Yüklenici ortak girişim kapsamında ihaleyi almış ise</w:t>
      </w:r>
    </w:p>
    <w:p w:rsidR="00CF48DC" w:rsidRDefault="009746E0">
      <w:pPr>
        <w:pStyle w:val="Gvdemetni0"/>
        <w:numPr>
          <w:ilvl w:val="0"/>
          <w:numId w:val="278"/>
        </w:numPr>
        <w:shd w:val="clear" w:color="auto" w:fill="auto"/>
        <w:tabs>
          <w:tab w:val="left" w:pos="887"/>
        </w:tabs>
        <w:spacing w:after="0"/>
        <w:ind w:left="800" w:firstLine="0"/>
        <w:jc w:val="both"/>
      </w:pPr>
      <w:r>
        <w:rPr>
          <w:rStyle w:val="Gvdemetnic"/>
        </w:rPr>
        <w:t>(iki) set olarak verilir,</w:t>
      </w:r>
    </w:p>
    <w:p w:rsidR="00CF48DC" w:rsidRDefault="009746E0">
      <w:pPr>
        <w:pStyle w:val="Gvdemetni0"/>
        <w:numPr>
          <w:ilvl w:val="0"/>
          <w:numId w:val="277"/>
        </w:numPr>
        <w:shd w:val="clear" w:color="auto" w:fill="auto"/>
        <w:tabs>
          <w:tab w:val="left" w:pos="851"/>
          <w:tab w:val="left" w:pos="3141"/>
          <w:tab w:val="right" w:pos="5883"/>
        </w:tabs>
        <w:spacing w:after="0"/>
        <w:ind w:left="800" w:hanging="480"/>
        <w:jc w:val="both"/>
      </w:pPr>
      <w:r>
        <w:rPr>
          <w:rStyle w:val="Gvdemetnic"/>
        </w:rPr>
        <w:t>İhale konusu yeni yapılacak</w:t>
      </w:r>
      <w:r>
        <w:rPr>
          <w:rStyle w:val="Gvdemetnic"/>
        </w:rPr>
        <w:tab/>
        <w:t>yapım işlerinde (tamir,</w:t>
      </w:r>
      <w:r>
        <w:rPr>
          <w:rStyle w:val="Gvdemetnic"/>
        </w:rPr>
        <w:tab/>
        <w:t>tadilat ve</w:t>
      </w:r>
    </w:p>
    <w:p w:rsidR="00CF48DC" w:rsidRDefault="009746E0">
      <w:pPr>
        <w:pStyle w:val="Gvdemetni0"/>
        <w:shd w:val="clear" w:color="auto" w:fill="auto"/>
        <w:tabs>
          <w:tab w:val="left" w:pos="3141"/>
          <w:tab w:val="right" w:pos="5883"/>
        </w:tabs>
        <w:spacing w:after="0"/>
        <w:ind w:left="800" w:firstLine="0"/>
        <w:jc w:val="both"/>
      </w:pPr>
      <w:r>
        <w:rPr>
          <w:rStyle w:val="Gvdemetnic"/>
        </w:rPr>
        <w:t>onarımlar hariç) ilgili Teknik</w:t>
      </w:r>
      <w:r>
        <w:rPr>
          <w:rStyle w:val="Gvdemetnic"/>
        </w:rPr>
        <w:tab/>
        <w:t>Daire ve/veya Daireler</w:t>
      </w:r>
      <w:r>
        <w:rPr>
          <w:rStyle w:val="Gvdemetnic"/>
        </w:rPr>
        <w:tab/>
        <w:t>tarafından</w:t>
      </w:r>
    </w:p>
    <w:p w:rsidR="00CF48DC" w:rsidRDefault="009746E0">
      <w:pPr>
        <w:pStyle w:val="Gvdemetni0"/>
        <w:shd w:val="clear" w:color="auto" w:fill="auto"/>
        <w:tabs>
          <w:tab w:val="left" w:pos="3141"/>
          <w:tab w:val="right" w:pos="5883"/>
        </w:tabs>
        <w:spacing w:after="0"/>
        <w:ind w:left="800" w:firstLine="0"/>
        <w:jc w:val="both"/>
      </w:pPr>
      <w:r>
        <w:rPr>
          <w:rStyle w:val="Gvdemetnic"/>
        </w:rPr>
        <w:t>hazırl</w:t>
      </w:r>
      <w:r>
        <w:rPr>
          <w:rStyle w:val="Gvdemetnic"/>
        </w:rPr>
        <w:t>anan metraj listeleri,</w:t>
      </w:r>
      <w:r>
        <w:rPr>
          <w:rStyle w:val="Gvdemetnic"/>
        </w:rPr>
        <w:tab/>
        <w:t>ihale dokümanlarında</w:t>
      </w:r>
      <w:r>
        <w:rPr>
          <w:rStyle w:val="Gvdemetnic"/>
        </w:rPr>
        <w:tab/>
        <w:t>belirtilen</w:t>
      </w:r>
    </w:p>
    <w:p w:rsidR="00CF48DC" w:rsidRDefault="009746E0">
      <w:pPr>
        <w:pStyle w:val="Gvdemetni0"/>
        <w:shd w:val="clear" w:color="auto" w:fill="auto"/>
        <w:spacing w:after="0"/>
        <w:ind w:left="800" w:right="20" w:firstLine="0"/>
        <w:jc w:val="both"/>
      </w:pPr>
      <w:r>
        <w:rPr>
          <w:rStyle w:val="Gvdemetnic"/>
        </w:rPr>
        <w:t>kurallar çerçevesinde kullanılmak üzere, ihale dokümanın parçası olarak verilir.</w:t>
      </w:r>
    </w:p>
    <w:p w:rsidR="00CF48DC" w:rsidRDefault="009746E0">
      <w:pPr>
        <w:pStyle w:val="Gvdemetni0"/>
        <w:numPr>
          <w:ilvl w:val="0"/>
          <w:numId w:val="277"/>
        </w:numPr>
        <w:shd w:val="clear" w:color="auto" w:fill="auto"/>
        <w:tabs>
          <w:tab w:val="left" w:pos="851"/>
        </w:tabs>
        <w:ind w:left="800" w:right="20" w:hanging="480"/>
        <w:jc w:val="both"/>
      </w:pPr>
      <w:r>
        <w:rPr>
          <w:rStyle w:val="Gvdemetnic"/>
        </w:rPr>
        <w:t>Projeler ve Özel Teknik Şartnameler sözleşmenin ayrılmaz bir parçasıdır ve sözleşmeye dahildir. Proje uygulama esnasında</w:t>
      </w:r>
      <w:r>
        <w:rPr>
          <w:rStyle w:val="Gvdemetnic"/>
        </w:rPr>
        <w:t xml:space="preserve"> gerekli görülen proje detayları, Kontrol tarafından Yükleniciye peyderpey ve 2 (iki) nüsha olarak verilir.</w:t>
      </w:r>
    </w:p>
    <w:p w:rsidR="00CF48DC" w:rsidRDefault="009746E0">
      <w:pPr>
        <w:pStyle w:val="Gvdemetni0"/>
        <w:shd w:val="clear" w:color="auto" w:fill="auto"/>
        <w:spacing w:after="0"/>
        <w:ind w:right="20" w:firstLine="0"/>
        <w:jc w:val="left"/>
      </w:pPr>
      <w:r>
        <w:rPr>
          <w:noProof/>
        </w:rPr>
        <mc:AlternateContent>
          <mc:Choice Requires="wps">
            <w:drawing>
              <wp:anchor distT="0" distB="0" distL="63500" distR="130175" simplePos="0" relativeHeight="377487263" behindDoc="1" locked="0" layoutInCell="1" allowOverlap="1">
                <wp:simplePos x="0" y="0"/>
                <wp:positionH relativeFrom="margin">
                  <wp:posOffset>-446405</wp:posOffset>
                </wp:positionH>
                <wp:positionV relativeFrom="paragraph">
                  <wp:posOffset>12065</wp:posOffset>
                </wp:positionV>
                <wp:extent cx="977900" cy="104775"/>
                <wp:effectExtent l="1270" t="2540" r="1905" b="0"/>
                <wp:wrapSquare wrapText="bothSides"/>
                <wp:docPr id="130"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tabs>
                                <w:tab w:val="right" w:pos="1824"/>
                              </w:tabs>
                              <w:spacing w:before="0" w:line="150" w:lineRule="exact"/>
                              <w:jc w:val="both"/>
                            </w:pPr>
                            <w:r>
                              <w:rPr>
                                <w:rStyle w:val="Gvdemetni8Exact"/>
                                <w:b/>
                                <w:bCs/>
                                <w:spacing w:val="0"/>
                              </w:rPr>
                              <w:t>Projeler 64.</w:t>
                            </w:r>
                            <w:r>
                              <w:rPr>
                                <w:rStyle w:val="Gvdemetni8Exact"/>
                                <w:b/>
                                <w:bCs/>
                                <w:spacing w:val="0"/>
                              </w:rPr>
                              <w:tab/>
                              <w:t>(1)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1" o:spid="_x0000_s1193" type="#_x0000_t202" style="position:absolute;margin-left:-35.15pt;margin-top:.95pt;width:77pt;height:8.25pt;z-index:-125829217;visibility:visible;mso-wrap-style:square;mso-width-percent:0;mso-height-percent:0;mso-wrap-distance-left:5pt;mso-wrap-distance-top:0;mso-wrap-distance-right:10.2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Nb0sAIAALQFAAAOAAAAZHJzL2Uyb0RvYy54bWysVG1vmzAQ/j5p/8HydwqkJARUUrUhTJO6&#10;F6ndD3CMCdbAZrYT6Kb9951NSNNWk6ZtfEBn+/z4nrvn7up6aBt0YEpzKTIcXgQYMUFlycUuw18e&#10;Cm+JkTZElKSRgmX4kWl8vXr75qrvUjaTtWxKphCACJ32XYZrY7rU9zWtWUv0heyYgMNKqpYYWKqd&#10;XyrSA3rb+LMgWPi9VGWnJGVaw24+HuKVw68qRs2nqtLMoCbDEJtxf+X+W/v3V1ck3SnS1ZwewyB/&#10;EUVLuIBHT1A5MQTtFX8F1XKqpJaVuaCy9WVVccocB2ATBi/Y3NekY44LJEd3pzTp/wdLPx4+K8RL&#10;qN0l5EeQFor0wAaDbuWAktAmqO90Cn73HXiaAfbB2ZHV3Z2kXzUScl0TsWM3Ssm+ZqSEAN1N/+zq&#10;iKMtyLb/IEt4h+yNdEBDpVqbPcgHAnQI5PFUHBsLhc0kjpMATigchUEUx3Mbm0/S6XKntHnHZIus&#10;kWEFtXfg5HCnzeg6udi3hCx407j6N+LZBmCOO/A0XLVnNghXzh9JkGyWm2XkRbPFxouCPPduinXk&#10;LYownueX+Xqdhz/tu2GU1rwsmbDPTNIKoz8r3VHkoyhO4tKy4aWFsyFptduuG4UOBKRduO+YkDM3&#10;/3kYLl/A5QWlcBYFt7PEKxbL2IuKaO4lcbD0gjC5TRZBlER58ZzSHRfs3ymhHqo6n81HLf2WW+C+&#10;19xI2nIDw6PhbYaXJyeSWgVuROlKawhvRvssFTb8p1RAuadCO71aiY5iNcN2GHtjEU+NsJXlI0hY&#10;SZAYqBFGHxi1VN8x6mGMZFh/2xPFMGreC2gDcDGToSZjOxlEULiaYYPRaK7NOJv2neK7GpCnRruB&#10;Vim4k7HtqTEK4GAXMBocm+MYs7PnfO28nobt6hcAAAD//wMAUEsDBBQABgAIAAAAIQAMLaGM2wAA&#10;AAcBAAAPAAAAZHJzL2Rvd25yZXYueG1sTI7BTsMwEETvSP0HaytxQa2TFrVpiFNVFVy4Ubhwc+Ml&#10;ibDXUewmoV/PcqLH0RvNvGI/OSsG7EPrSUG6TEAgVd60VCv4eH9ZZCBC1GS09YQKfjDAvpzdFTo3&#10;fqQ3HE6xFjxCIdcKmhi7XMpQNeh0WPoOidmX752OHPtaml6PPO6sXCXJRjrdEj80usNjg9X36eIU&#10;bKbn7uF1h6vxWtmBPq9pGjFV6n4+HZ5ARJzifxn+9FkdSnY6+wuZIKyCxTZZc5XBDgTzbL0FceaY&#10;PYIsC3nrX/4CAAD//wMAUEsBAi0AFAAGAAgAAAAhALaDOJL+AAAA4QEAABMAAAAAAAAAAAAAAAAA&#10;AAAAAFtDb250ZW50X1R5cGVzXS54bWxQSwECLQAUAAYACAAAACEAOP0h/9YAAACUAQAACwAAAAAA&#10;AAAAAAAAAAAvAQAAX3JlbHMvLnJlbHNQSwECLQAUAAYACAAAACEA3aTW9LACAAC0BQAADgAAAAAA&#10;AAAAAAAAAAAuAgAAZHJzL2Uyb0RvYy54bWxQSwECLQAUAAYACAAAACEADC2hjNsAAAAHAQAADwAA&#10;AAAAAAAAAAAAAAAKBQAAZHJzL2Rvd25yZXYueG1sUEsFBgAAAAAEAAQA8wAAABIGAAAAAA==&#10;" filled="f" stroked="f">
                <v:textbox style="mso-fit-shape-to-text:t" inset="0,0,0,0">
                  <w:txbxContent>
                    <w:p w:rsidR="00CF48DC" w:rsidRDefault="009746E0">
                      <w:pPr>
                        <w:pStyle w:val="Gvdemetni80"/>
                        <w:shd w:val="clear" w:color="auto" w:fill="auto"/>
                        <w:tabs>
                          <w:tab w:val="right" w:pos="1824"/>
                        </w:tabs>
                        <w:spacing w:before="0" w:line="150" w:lineRule="exact"/>
                        <w:jc w:val="both"/>
                      </w:pPr>
                      <w:r>
                        <w:rPr>
                          <w:rStyle w:val="Gvdemetni8Exact"/>
                          <w:b/>
                          <w:bCs/>
                          <w:spacing w:val="0"/>
                        </w:rPr>
                        <w:t>Projeler 64.</w:t>
                      </w:r>
                      <w:r>
                        <w:rPr>
                          <w:rStyle w:val="Gvdemetni8Exact"/>
                          <w:b/>
                          <w:bCs/>
                          <w:spacing w:val="0"/>
                        </w:rPr>
                        <w:tab/>
                        <w:t>(1)</w:t>
                      </w:r>
                    </w:p>
                  </w:txbxContent>
                </v:textbox>
                <w10:wrap type="square" anchorx="margin"/>
              </v:shape>
            </w:pict>
          </mc:Fallback>
        </mc:AlternateContent>
      </w:r>
      <w:r>
        <w:rPr>
          <w:rStyle w:val="Gvdemetnic"/>
        </w:rPr>
        <w:t xml:space="preserve">İşin mimari, statik, elektrik ve mekanik işlerini anlatan, müellifler tarafından uygulama projeleri yapılan çizimlerdir. İşin </w:t>
      </w:r>
      <w:r>
        <w:rPr>
          <w:rStyle w:val="Gvdemetnic"/>
        </w:rPr>
        <w:t>teknik ayrıntıları ve şartlan ile özel teknik şartnameler ve projeler hazırlanarak ihale dokümanına dahil edilirler.</w:t>
      </w:r>
    </w:p>
    <w:p w:rsidR="00CF48DC" w:rsidRDefault="009746E0">
      <w:pPr>
        <w:pStyle w:val="Gvdemetni0"/>
        <w:shd w:val="clear" w:color="auto" w:fill="auto"/>
        <w:tabs>
          <w:tab w:val="left" w:pos="2616"/>
          <w:tab w:val="right" w:pos="5357"/>
        </w:tabs>
        <w:spacing w:after="0"/>
        <w:ind w:right="20" w:firstLine="0"/>
        <w:jc w:val="both"/>
      </w:pPr>
      <w:r>
        <w:rPr>
          <w:noProof/>
        </w:rPr>
        <mc:AlternateContent>
          <mc:Choice Requires="wps">
            <w:drawing>
              <wp:anchor distT="0" distB="421005" distL="63500" distR="130175" simplePos="0" relativeHeight="377487264" behindDoc="1" locked="0" layoutInCell="1" allowOverlap="1">
                <wp:simplePos x="0" y="0"/>
                <wp:positionH relativeFrom="margin">
                  <wp:posOffset>583565</wp:posOffset>
                </wp:positionH>
                <wp:positionV relativeFrom="paragraph">
                  <wp:posOffset>21590</wp:posOffset>
                </wp:positionV>
                <wp:extent cx="161290" cy="133350"/>
                <wp:effectExtent l="2540" t="2540" r="0" b="0"/>
                <wp:wrapSquare wrapText="bothSides"/>
                <wp:docPr id="12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22"/>
                              <w:shd w:val="clear" w:color="auto" w:fill="auto"/>
                              <w:spacing w:line="210" w:lineRule="exact"/>
                            </w:pPr>
                            <w:r>
                              <w:t>(</w:t>
                            </w:r>
                            <w:r>
                              <w:rPr>
                                <w:rStyle w:val="Gvdemetni22TimesNewRoman95ptExact"/>
                                <w:rFonts w:eastAsia="Sylfaen"/>
                              </w:rPr>
                              <w:t>2</w:t>
                            </w:r>
                            <w: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0" o:spid="_x0000_s1194" type="#_x0000_t202" style="position:absolute;left:0;text-align:left;margin-left:45.95pt;margin-top:1.7pt;width:12.7pt;height:10.5pt;z-index:-125829216;visibility:visible;mso-wrap-style:square;mso-width-percent:0;mso-height-percent:0;mso-wrap-distance-left:5pt;mso-wrap-distance-top:0;mso-wrap-distance-right:10.25pt;mso-wrap-distance-bottom:33.1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QHosgIAALQFAAAOAAAAZHJzL2Uyb0RvYy54bWysVNuOmzAQfa/Uf7D8znIJYQE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gF&#10;vQsSjDjpoEkPdNToVowosQUaepWC330PnnqEfXC2yar+TpTfFeJi3RC+ozdSiqGhpAKCvimt++yq&#10;aYlKlQHZDp9EBXHIXgsLNNayM9WDeiBAh0Y9nppjuJQmZAQM4aSEI3+xWCwtN5ek8+VeKv2Big4Z&#10;I8MSem/ByeFOaUOGpLOLicVFwdrW9r/lLzbAcdqB0HDVnBkStp1PiZds4k0cOmEQbZzQy3PnpliH&#10;TlT4l8t8ka/Xuf/LxPXDtGFVRbkJM0vLD/+sdUeRT6I4iUuJllUGzlBScrddtxIdCEi7sJ8tOZyc&#10;3dyXNGwRIJdXKflB6N0GiVNE8aUTFuHSSS692PH85DaJvDAJ8+JlSneM039PCQ0ZTpbBctLSmfSr&#10;3Dz7vc2NpB3TMDxa1mU4PjmR1ChwwyvbWk1YO9nPSmHon0sB7Z4bbfVqJDqJVY/bcXobUWziGwFv&#10;RfUIEpYCJAZqhNEHRiPkT4wGGCMZVj/2RFKM2o8cnoGZObMhZ2M7G4SXcDXDGqPJXOtpNu17yXYN&#10;IM8P7QaeSsGsjM8sjg8MRoPN5jjGzOx5/m+9zsN29RsAAP//AwBQSwMEFAAGAAgAAAAhAIIVXQnb&#10;AAAABwEAAA8AAABkcnMvZG93bnJldi54bWxMjsFOwzAQRO9I/IO1SFxQ6ziNWhKyqRCCCzcKF25u&#10;vCQR8TqK3ST063FPcBzN6M0r94vtxUSj7xwjqHUCgrh2puMG4eP9ZXUPwgfNRveOCeGHPOyr66tS&#10;F8bN/EbTITQiQtgXGqENYSik9HVLVvu1G4hj9+VGq0OMYyPNqOcIt71Mk2Qrre44PrR6oKeW6u/D&#10;ySJsl+fh7jWndD7X/cSfZ6UCKcTbm+XxAUSgJfyN4aIf1aGKTkd3YuNFj5CrPC4RNhmIS612GxBH&#10;hDTLQFal/O9f/QIAAP//AwBQSwECLQAUAAYACAAAACEAtoM4kv4AAADhAQAAEwAAAAAAAAAAAAAA&#10;AAAAAAAAW0NvbnRlbnRfVHlwZXNdLnhtbFBLAQItABQABgAIAAAAIQA4/SH/1gAAAJQBAAALAAAA&#10;AAAAAAAAAAAAAC8BAABfcmVscy8ucmVsc1BLAQItABQABgAIAAAAIQDz3QHosgIAALQFAAAOAAAA&#10;AAAAAAAAAAAAAC4CAABkcnMvZTJvRG9jLnhtbFBLAQItABQABgAIAAAAIQCCFV0J2wAAAAcBAAAP&#10;AAAAAAAAAAAAAAAAAAwFAABkcnMvZG93bnJldi54bWxQSwUGAAAAAAQABADzAAAAFAYAAAAA&#10;" filled="f" stroked="f">
                <v:textbox style="mso-fit-shape-to-text:t" inset="0,0,0,0">
                  <w:txbxContent>
                    <w:p w:rsidR="00CF48DC" w:rsidRDefault="009746E0">
                      <w:pPr>
                        <w:pStyle w:val="Gvdemetni22"/>
                        <w:shd w:val="clear" w:color="auto" w:fill="auto"/>
                        <w:spacing w:line="210" w:lineRule="exact"/>
                      </w:pPr>
                      <w:r>
                        <w:t>(</w:t>
                      </w:r>
                      <w:r>
                        <w:rPr>
                          <w:rStyle w:val="Gvdemetni22TimesNewRoman95ptExact"/>
                          <w:rFonts w:eastAsia="Sylfaen"/>
                        </w:rPr>
                        <w:t>2</w:t>
                      </w:r>
                      <w:r>
                        <w:t>)</w:t>
                      </w:r>
                    </w:p>
                  </w:txbxContent>
                </v:textbox>
                <w10:wrap type="square" anchorx="margin"/>
              </v:shape>
            </w:pict>
          </mc:Fallback>
        </mc:AlternateContent>
      </w:r>
      <w:r>
        <w:rPr>
          <w:rStyle w:val="Gvdemetnic"/>
        </w:rPr>
        <w:t>Sözleşme konusu işler, İdare (İhale Makamı) ve/veya İdareler (İhale Makamları) tarafından Yükleniciye verilen ve/veya Yüklenici tara</w:t>
      </w:r>
      <w:r>
        <w:rPr>
          <w:rStyle w:val="Gvdemetnic"/>
        </w:rPr>
        <w:t>fından hazırlanıp Kontrol</w:t>
      </w:r>
      <w:r>
        <w:rPr>
          <w:rStyle w:val="Gvdemetnic"/>
        </w:rPr>
        <w:tab/>
        <w:t>tarafından onaylanan</w:t>
      </w:r>
      <w:r>
        <w:rPr>
          <w:rStyle w:val="Gvdemetnic"/>
        </w:rPr>
        <w:tab/>
        <w:t>uygulama</w:t>
      </w:r>
    </w:p>
    <w:p w:rsidR="00CF48DC" w:rsidRDefault="009746E0">
      <w:pPr>
        <w:pStyle w:val="Gvdemetni0"/>
        <w:shd w:val="clear" w:color="auto" w:fill="auto"/>
        <w:spacing w:after="0"/>
        <w:ind w:firstLine="0"/>
        <w:jc w:val="left"/>
      </w:pPr>
      <w:r>
        <w:rPr>
          <w:rStyle w:val="Gvdemetnic"/>
        </w:rPr>
        <w:t>projelerine uygun olarak yapılır.</w:t>
      </w:r>
    </w:p>
    <w:p w:rsidR="00CF48DC" w:rsidRDefault="009746E0">
      <w:pPr>
        <w:pStyle w:val="Gvdemetni0"/>
        <w:numPr>
          <w:ilvl w:val="0"/>
          <w:numId w:val="276"/>
        </w:numPr>
        <w:shd w:val="clear" w:color="auto" w:fill="auto"/>
        <w:tabs>
          <w:tab w:val="left" w:pos="516"/>
        </w:tabs>
        <w:spacing w:after="0"/>
        <w:ind w:left="520" w:right="20" w:hanging="520"/>
        <w:jc w:val="both"/>
      </w:pPr>
      <w:r>
        <w:rPr>
          <w:rStyle w:val="Gvdemetnic"/>
        </w:rPr>
        <w:t>İşlerin geçici kabulü yapıldıktan soma, uygulama projeleri ister İdare (İhale Makamı) ve/veya İdareler (İhale Makamları) tarafından verilmiş, ister Yüklenici tarafınd</w:t>
      </w:r>
      <w:r>
        <w:rPr>
          <w:rStyle w:val="Gvdemetnic"/>
        </w:rPr>
        <w:t>an hazırlanarak İdare (İhale Makamı) ve/veya İdareler (İhale Makamları) taralından onaylanmış olsun, uygulama sırasmda yapılmış değişiklikleri de içeren ve işin bitmiş durumunu gösteren son projeler, Yüklenici tarafından bedelsiz olarak hazırlanıp oıjinall</w:t>
      </w:r>
      <w:r>
        <w:rPr>
          <w:rStyle w:val="Gvdemetnic"/>
        </w:rPr>
        <w:t>eri İdare (İhale Makamı) ve/veya İdarelere (İhale Makamlarına) teslim edilir.</w:t>
      </w:r>
    </w:p>
    <w:p w:rsidR="00CF48DC" w:rsidRDefault="009746E0">
      <w:pPr>
        <w:pStyle w:val="Gvdemetni0"/>
        <w:numPr>
          <w:ilvl w:val="0"/>
          <w:numId w:val="276"/>
        </w:numPr>
        <w:shd w:val="clear" w:color="auto" w:fill="auto"/>
        <w:tabs>
          <w:tab w:val="left" w:pos="516"/>
        </w:tabs>
        <w:spacing w:after="0"/>
        <w:ind w:left="520" w:right="20" w:hanging="520"/>
        <w:jc w:val="both"/>
      </w:pPr>
      <w:r>
        <w:rPr>
          <w:rStyle w:val="Gvdemetnic"/>
        </w:rPr>
        <w:t>Sözleşmenin içeriğini oluşturan yapım işleri, Kontrol tarafından Yükleniciye verilen plan, cephe, kesit, proje ve detaylara uygun olmalıdır.</w:t>
      </w:r>
      <w:r>
        <w:br w:type="page"/>
      </w:r>
    </w:p>
    <w:p w:rsidR="00CF48DC" w:rsidRDefault="009746E0">
      <w:pPr>
        <w:pStyle w:val="Balk60"/>
        <w:keepNext/>
        <w:keepLines/>
        <w:shd w:val="clear" w:color="auto" w:fill="auto"/>
        <w:spacing w:after="230" w:line="210" w:lineRule="exact"/>
        <w:ind w:left="1980"/>
        <w:jc w:val="left"/>
      </w:pPr>
      <w:bookmarkStart w:id="94" w:name="bookmark93"/>
      <w:r>
        <w:rPr>
          <w:rStyle w:val="Balk61"/>
        </w:rPr>
        <w:t>2267</w:t>
      </w:r>
      <w:bookmarkEnd w:id="94"/>
    </w:p>
    <w:p w:rsidR="00CF48DC" w:rsidRDefault="009746E0">
      <w:pPr>
        <w:pStyle w:val="Gvdemetni0"/>
        <w:numPr>
          <w:ilvl w:val="0"/>
          <w:numId w:val="276"/>
        </w:numPr>
        <w:shd w:val="clear" w:color="auto" w:fill="auto"/>
        <w:tabs>
          <w:tab w:val="left" w:pos="577"/>
        </w:tabs>
        <w:spacing w:after="0" w:line="221" w:lineRule="exact"/>
        <w:ind w:left="580" w:right="40" w:hanging="520"/>
        <w:jc w:val="both"/>
      </w:pPr>
      <w:r>
        <w:rPr>
          <w:rStyle w:val="Gvdemetnic"/>
        </w:rPr>
        <w:t xml:space="preserve">Projenin uygulanması esasında </w:t>
      </w:r>
      <w:r>
        <w:rPr>
          <w:rStyle w:val="Gvdemetnic"/>
        </w:rPr>
        <w:t>çıkabilecek hata ve sorumluluklar ile masraflarından Yüklenici sorumludur.</w:t>
      </w:r>
    </w:p>
    <w:p w:rsidR="00CF48DC" w:rsidRDefault="009746E0">
      <w:pPr>
        <w:pStyle w:val="Gvdemetni0"/>
        <w:numPr>
          <w:ilvl w:val="0"/>
          <w:numId w:val="276"/>
        </w:numPr>
        <w:shd w:val="clear" w:color="auto" w:fill="auto"/>
        <w:tabs>
          <w:tab w:val="left" w:pos="577"/>
        </w:tabs>
        <w:spacing w:after="0" w:line="221" w:lineRule="exact"/>
        <w:ind w:left="580" w:right="40" w:hanging="520"/>
        <w:jc w:val="both"/>
      </w:pPr>
      <w:r>
        <w:rPr>
          <w:rStyle w:val="Gvdemetnic"/>
        </w:rPr>
        <w:t>İnşaataı zemine uygulanması ve aplikasyondan oluşacak hataların sorumluluğu ve tüm masrafları Yüldeniciye aittir.</w:t>
      </w:r>
    </w:p>
    <w:p w:rsidR="00CF48DC" w:rsidRDefault="009746E0">
      <w:pPr>
        <w:pStyle w:val="Gvdemetni0"/>
        <w:numPr>
          <w:ilvl w:val="0"/>
          <w:numId w:val="276"/>
        </w:numPr>
        <w:shd w:val="clear" w:color="auto" w:fill="auto"/>
        <w:tabs>
          <w:tab w:val="left" w:pos="577"/>
        </w:tabs>
        <w:spacing w:after="0" w:line="221" w:lineRule="exact"/>
        <w:ind w:left="580" w:right="40" w:hanging="520"/>
        <w:jc w:val="both"/>
      </w:pPr>
      <w:r>
        <w:rPr>
          <w:rStyle w:val="Gvdemetnic"/>
        </w:rPr>
        <w:t>İdare (İhale Makamı) ve Kontrol inşaata ait proje ve sair fenni evr</w:t>
      </w:r>
      <w:r>
        <w:rPr>
          <w:rStyle w:val="Gvdemetnic"/>
        </w:rPr>
        <w:t>akta lüzum göreceği her türlü tadilatı yapmağa yetkilidir. Bu gibi hallerde Yüldeniciye gereken bilgiler zamanında verilmelidir.</w:t>
      </w:r>
    </w:p>
    <w:p w:rsidR="00CF48DC" w:rsidRDefault="009746E0">
      <w:pPr>
        <w:pStyle w:val="Gvdemetni0"/>
        <w:numPr>
          <w:ilvl w:val="0"/>
          <w:numId w:val="276"/>
        </w:numPr>
        <w:shd w:val="clear" w:color="auto" w:fill="auto"/>
        <w:tabs>
          <w:tab w:val="left" w:pos="577"/>
        </w:tabs>
        <w:spacing w:after="0" w:line="221" w:lineRule="exact"/>
        <w:ind w:left="580" w:right="40" w:hanging="520"/>
        <w:jc w:val="both"/>
      </w:pPr>
      <w:r>
        <w:rPr>
          <w:rStyle w:val="Gvdemetnic"/>
        </w:rPr>
        <w:t>Kontrol, sözleşme konusu işlerle ilgili proje vb. teknik belgelerde, değişildik yapılmaksızın işin tamamlanmasının fiilen imkân</w:t>
      </w:r>
      <w:r>
        <w:rPr>
          <w:rStyle w:val="Gvdemetnic"/>
        </w:rPr>
        <w:t>sız olduğu hallerde, işin sözleşmede belirtilen niteliğine uygun bir şekilde tamamla</w:t>
      </w:r>
      <w:r>
        <w:rPr>
          <w:rStyle w:val="Gvdemetnid"/>
        </w:rPr>
        <w:t>nm</w:t>
      </w:r>
      <w:r>
        <w:rPr>
          <w:rStyle w:val="Gvdemetnic"/>
        </w:rPr>
        <w:t>asını sağlayacak şekilde gerekli değişiklikleri yapmaya yetkilidir. Bu kapsamda, Kontrol yapım işine ait proje ve sair evrakta lüzum göreceği her türlü tadilatı yapmaya y</w:t>
      </w:r>
      <w:r>
        <w:rPr>
          <w:rStyle w:val="Gvdemetnic"/>
        </w:rPr>
        <w:t xml:space="preserve">etkilidir. Yüklenici, işlerin devamı sırasında gerekli görülecek bu değişikliklere uygun olarak işe devam etmek zorundadır. Proje değişiklikleri işin süresini etkileyecek nitelilcte ise, Yüklenicinin bu husustaki süre talebi de Kontrol tarafından dildcate </w:t>
      </w:r>
      <w:r>
        <w:rPr>
          <w:rStyle w:val="Gvdemetnic"/>
        </w:rPr>
        <w:t>alınır. Yalnız, projenin tadili ille projeye göre yapılmış ihzaratm terkini veya tadilini veya başka yerde kullanılmasını gerektirirse, bu yüzden ortaya çıkacak olan fazla giderler Yükleniciye verilir.</w:t>
      </w:r>
    </w:p>
    <w:p w:rsidR="00CF48DC" w:rsidRDefault="009746E0">
      <w:pPr>
        <w:pStyle w:val="Gvdemetni0"/>
        <w:numPr>
          <w:ilvl w:val="0"/>
          <w:numId w:val="276"/>
        </w:numPr>
        <w:shd w:val="clear" w:color="auto" w:fill="auto"/>
        <w:tabs>
          <w:tab w:val="left" w:pos="577"/>
        </w:tabs>
        <w:spacing w:after="0" w:line="221" w:lineRule="exact"/>
        <w:ind w:left="580" w:right="40" w:hanging="520"/>
        <w:jc w:val="both"/>
      </w:pPr>
      <w:r>
        <w:rPr>
          <w:rStyle w:val="Gvdemetnic"/>
        </w:rPr>
        <w:t xml:space="preserve">İnşaatın devamı sırasında Yüklenici kendisine yapılan </w:t>
      </w:r>
      <w:r>
        <w:rPr>
          <w:rStyle w:val="Gvdemetnic"/>
        </w:rPr>
        <w:t>bildirimin sözleşme esaslarına aykırı olduğuna veya usulüne uygun olmadığına ikna olursa, itirazlarını tebliğ talihinden itibaren 10 (on gün) içinde Kontrole yazı ile bildirmeye mecburdur. Bu süre geçince Yüklenicinin itiraz hakkı kalmaz.</w:t>
      </w:r>
    </w:p>
    <w:p w:rsidR="00CF48DC" w:rsidRDefault="009746E0">
      <w:pPr>
        <w:pStyle w:val="Gvdemetni0"/>
        <w:numPr>
          <w:ilvl w:val="0"/>
          <w:numId w:val="276"/>
        </w:numPr>
        <w:shd w:val="clear" w:color="auto" w:fill="auto"/>
        <w:tabs>
          <w:tab w:val="left" w:pos="577"/>
        </w:tabs>
        <w:spacing w:after="184" w:line="221" w:lineRule="exact"/>
        <w:ind w:left="580" w:right="40" w:hanging="520"/>
        <w:jc w:val="both"/>
      </w:pPr>
      <w:r>
        <w:rPr>
          <w:rStyle w:val="Gvdemetnic"/>
        </w:rPr>
        <w:t>Proje ve özel tek</w:t>
      </w:r>
      <w:r>
        <w:rPr>
          <w:rStyle w:val="Gvdemetnic"/>
        </w:rPr>
        <w:t>nik şartnameler uygulamada bir bütün olarak işlem görür. Aksi olduğu takdirde Yüklenici, oluşacak herhangi bir durum karşısında itiraz hakkı olmaz ve tüm sorumluluk kendisine ait olur.</w:t>
      </w:r>
    </w:p>
    <w:p w:rsidR="00CF48DC" w:rsidRDefault="009746E0">
      <w:pPr>
        <w:pStyle w:val="Gvdemetni0"/>
        <w:numPr>
          <w:ilvl w:val="0"/>
          <w:numId w:val="279"/>
        </w:numPr>
        <w:shd w:val="clear" w:color="auto" w:fill="auto"/>
        <w:tabs>
          <w:tab w:val="left" w:pos="875"/>
        </w:tabs>
        <w:spacing w:after="0" w:line="216" w:lineRule="exact"/>
        <w:ind w:left="900" w:right="40" w:hanging="500"/>
        <w:jc w:val="both"/>
      </w:pPr>
      <w:r>
        <w:rPr>
          <w:noProof/>
        </w:rPr>
        <mc:AlternateContent>
          <mc:Choice Requires="wps">
            <w:drawing>
              <wp:anchor distT="0" distB="0" distL="63500" distR="63500" simplePos="0" relativeHeight="377487265" behindDoc="1" locked="0" layoutInCell="1" allowOverlap="1">
                <wp:simplePos x="0" y="0"/>
                <wp:positionH relativeFrom="margin">
                  <wp:posOffset>-334010</wp:posOffset>
                </wp:positionH>
                <wp:positionV relativeFrom="paragraph">
                  <wp:posOffset>0</wp:posOffset>
                </wp:positionV>
                <wp:extent cx="654050" cy="400050"/>
                <wp:effectExtent l="0" t="0" r="3810" b="0"/>
                <wp:wrapSquare wrapText="bothSides"/>
                <wp:docPr id="128"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05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16" w:lineRule="exact"/>
                            </w:pPr>
                            <w:r>
                              <w:rPr>
                                <w:rStyle w:val="Gvdemetni8Exact"/>
                                <w:b/>
                                <w:bCs/>
                                <w:spacing w:val="0"/>
                              </w:rPr>
                              <w:t>Özel 65.</w:t>
                            </w:r>
                          </w:p>
                          <w:p w:rsidR="00CF48DC" w:rsidRDefault="009746E0">
                            <w:pPr>
                              <w:pStyle w:val="Gvdemetni80"/>
                              <w:shd w:val="clear" w:color="auto" w:fill="auto"/>
                              <w:spacing w:before="0" w:line="216" w:lineRule="exact"/>
                            </w:pPr>
                            <w:r>
                              <w:rPr>
                                <w:rStyle w:val="Gvdemetni8Exact"/>
                                <w:b/>
                                <w:bCs/>
                                <w:spacing w:val="0"/>
                              </w:rPr>
                              <w:t>Teknik</w:t>
                            </w:r>
                          </w:p>
                          <w:p w:rsidR="00CF48DC" w:rsidRDefault="009746E0">
                            <w:pPr>
                              <w:pStyle w:val="Gvdemetni0"/>
                              <w:shd w:val="clear" w:color="auto" w:fill="auto"/>
                              <w:spacing w:after="0" w:line="216" w:lineRule="exact"/>
                              <w:ind w:firstLine="0"/>
                              <w:jc w:val="left"/>
                            </w:pPr>
                            <w:r>
                              <w:rPr>
                                <w:rStyle w:val="Gvdemetni0ptbolukbraklyorExact"/>
                              </w:rPr>
                              <w:t>Şartnameler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9" o:spid="_x0000_s1195" type="#_x0000_t202" style="position:absolute;left:0;text-align:left;margin-left:-26.3pt;margin-top:0;width:51.5pt;height:31.5pt;z-index:-12582921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TwDrgIAALQFAAAOAAAAZHJzL2Uyb0RvYy54bWysVG1vmzAQ/j5p/8Hyd8rLCAVUUrUhTJO6&#10;F6ndD3DABGtgM9sJdNX++84mpEmrSdM2PljH+fzc23N3dT12LdpTqZjgGfYvPIwoL0XF+DbDXx8K&#10;J8ZIacIr0gpOM/xIFb5evn1zNfQpDUQj2opKBCBcpUOf4UbrPnVdVTa0I+pC9JTDZS1kRzT8yq1b&#10;STIAete6gedF7iBk1UtRUqVAm0+XeGnx65qW+nNdK6pRm2GITdtT2nNjTnd5RdKtJH3DykMY5C+i&#10;6Ajj4PQIlRNN0E6yV1AdK6VQotYXpehcUdespDYHyMb3XmRz35Ce2lygOKo/lkn9P9jy0/6LRKyC&#10;3gXQKk46aNIDHTW6FSOKE1OgoVcp2N33YKlH0IOxTVb1d6L8phAXq4bwLb2RUgwNJRUE6JuX7snT&#10;CUcZkM3wUVTgh+y0sEBjLTtTPagHAnRo1OOxOSaWEpTRIvQWcFPCVeh5RjYeSDo/7qXS76nokBEy&#10;LKH3Fpzs75SeTGcT44uLgrUt6Ena8jMFYE4acA1PzZ0JwrbzKfGSdbyOQycMorUTennu3BSr0IkK&#10;/3KRv8tXq9z/afz6YdqwqqLcuJmp5Yd/1roDySdSHMmlRMsqA2dCUnK7WbUS7QlQu7DfoSAnZu55&#10;GLZekMuLlPwg9G6DxCmi+NIJi3DhJJde7Hh+cptEXpiEeXGe0h3j9N9TQkOGk0WwmLj029yg1/C9&#10;zo2kHdOwPFrWZTg+GpHUMHDNK9taTVg7ySelMOE/lwLaPTfa8tVQdCKrHjfjNBvRcRA2onoECksB&#10;FAM2wuoDoRHyB0YDrJEMq+87IilG7QcOY2B2zizIWdjMAuElPM2wxmgSV3raTbtesm0DyPOg3cCo&#10;FMzS2MzUFMVhwGA12GwOa8zsntN/a/W8bJe/AAAA//8DAFBLAwQUAAYACAAAACEA0D8SrtoAAAAG&#10;AQAADwAAAGRycy9kb3ducmV2LnhtbEyPMU/DMBCFdyT+g3VILKi1E2jUhjgVQrCwUVjY3PhIIuxz&#10;FLtJ6K/nmGA8vafvfVftF+/EhGPsA2nI1goEUhNsT62G97fn1RZETIascYFQwzdG2NeXF5UpbZjp&#10;FadDagVDKJZGQ5fSUEoZmw69ieswIHH2GUZvEp9jK+1oZoZ7J3OlCulNT7zQmQEfO2y+DievoVie&#10;hpuXHebzuXETfZyzLGGm9fXV8nAPIuGS/srwq8/qULPTMZzIRuE0rDZ5wVUN/BHHG3UH4sjoWwWy&#10;ruR//foHAAD//wMAUEsBAi0AFAAGAAgAAAAhALaDOJL+AAAA4QEAABMAAAAAAAAAAAAAAAAAAAAA&#10;AFtDb250ZW50X1R5cGVzXS54bWxQSwECLQAUAAYACAAAACEAOP0h/9YAAACUAQAACwAAAAAAAAAA&#10;AAAAAAAvAQAAX3JlbHMvLnJlbHNQSwECLQAUAAYACAAAACEAbDk8A64CAAC0BQAADgAAAAAAAAAA&#10;AAAAAAAuAgAAZHJzL2Uyb0RvYy54bWxQSwECLQAUAAYACAAAACEA0D8SrtoAAAAGAQAADwAAAAAA&#10;AAAAAAAAAAAIBQAAZHJzL2Rvd25yZXYueG1sUEsFBgAAAAAEAAQA8wAAAA8GAAAAAA==&#10;" filled="f" stroked="f">
                <v:textbox style="mso-fit-shape-to-text:t" inset="0,0,0,0">
                  <w:txbxContent>
                    <w:p w:rsidR="00CF48DC" w:rsidRDefault="009746E0">
                      <w:pPr>
                        <w:pStyle w:val="Gvdemetni80"/>
                        <w:shd w:val="clear" w:color="auto" w:fill="auto"/>
                        <w:spacing w:before="0" w:line="216" w:lineRule="exact"/>
                      </w:pPr>
                      <w:r>
                        <w:rPr>
                          <w:rStyle w:val="Gvdemetni8Exact"/>
                          <w:b/>
                          <w:bCs/>
                          <w:spacing w:val="0"/>
                        </w:rPr>
                        <w:t>Özel 65.</w:t>
                      </w:r>
                    </w:p>
                    <w:p w:rsidR="00CF48DC" w:rsidRDefault="009746E0">
                      <w:pPr>
                        <w:pStyle w:val="Gvdemetni80"/>
                        <w:shd w:val="clear" w:color="auto" w:fill="auto"/>
                        <w:spacing w:before="0" w:line="216" w:lineRule="exact"/>
                      </w:pPr>
                      <w:r>
                        <w:rPr>
                          <w:rStyle w:val="Gvdemetni8Exact"/>
                          <w:b/>
                          <w:bCs/>
                          <w:spacing w:val="0"/>
                        </w:rPr>
                        <w:t>Teknik</w:t>
                      </w:r>
                    </w:p>
                    <w:p w:rsidR="00CF48DC" w:rsidRDefault="009746E0">
                      <w:pPr>
                        <w:pStyle w:val="Gvdemetni0"/>
                        <w:shd w:val="clear" w:color="auto" w:fill="auto"/>
                        <w:spacing w:after="0" w:line="216" w:lineRule="exact"/>
                        <w:ind w:firstLine="0"/>
                        <w:jc w:val="left"/>
                      </w:pPr>
                      <w:r>
                        <w:rPr>
                          <w:rStyle w:val="Gvdemetni0ptbolukbraklyorExact"/>
                        </w:rPr>
                        <w:t>Şartnameler</w:t>
                      </w:r>
                    </w:p>
                  </w:txbxContent>
                </v:textbox>
                <w10:wrap type="square" anchorx="margin"/>
              </v:shape>
            </w:pict>
          </mc:Fallback>
        </mc:AlternateContent>
      </w:r>
      <w:r>
        <w:rPr>
          <w:rStyle w:val="Gvdemetnic"/>
        </w:rPr>
        <w:t xml:space="preserve">İşin teknik ayrıntıları ve şartları ile </w:t>
      </w:r>
      <w:r>
        <w:rPr>
          <w:rStyle w:val="Gvdemetnic"/>
        </w:rPr>
        <w:t xml:space="preserve">projelerini de kapsayan özel teknik şartnameler hazırlanarak ihale dokümanına dahil edilirler. Özel teknik şartnamelerde belirlenecek telcnik kriterlerin, verimliliği ve fonksiyonelliği sağlamaya yönelik olması, rekabeti engelleyici hususlar içermemesi ve </w:t>
      </w:r>
      <w:r>
        <w:rPr>
          <w:rStyle w:val="Gvdemetnic"/>
        </w:rPr>
        <w:t>bütün İhale Katılımcıları için firsat eşitliği sağlaması zorunludur.</w:t>
      </w:r>
    </w:p>
    <w:p w:rsidR="00CF48DC" w:rsidRDefault="009746E0">
      <w:pPr>
        <w:pStyle w:val="Gvdemetni0"/>
        <w:numPr>
          <w:ilvl w:val="0"/>
          <w:numId w:val="279"/>
        </w:numPr>
        <w:shd w:val="clear" w:color="auto" w:fill="auto"/>
        <w:tabs>
          <w:tab w:val="left" w:pos="875"/>
        </w:tabs>
        <w:spacing w:after="0" w:line="216" w:lineRule="exact"/>
        <w:ind w:left="900" w:right="40" w:hanging="500"/>
        <w:jc w:val="both"/>
      </w:pPr>
      <w:r>
        <w:rPr>
          <w:rStyle w:val="Gvdemetnic"/>
        </w:rPr>
        <w:t>Özel Telcnik Şartnameler, ulusal ve/veya uluslararası telcnik standartlara uygunluğu sağlamaya yönelik olmalıdır. Bu Tüzük kapsamındaki tefsirlere ilaveten, özel teknik şartnamelerde telc</w:t>
      </w:r>
      <w:r>
        <w:rPr>
          <w:rStyle w:val="Gvdemetnic"/>
        </w:rPr>
        <w:t>nik özelliklere ve tefsirlere de yer verilebilir. Belli bir işletme veya ürünü destekleyecek veya devreden çıkaracak şeldlde, belirli bir markaya veya kaynağa veya belirli bir sürece, ticari markalara, patentlere, türlere veya belirli bir menşee veya üreti</w:t>
      </w:r>
      <w:r>
        <w:rPr>
          <w:rStyle w:val="Gvdemetnic"/>
        </w:rPr>
        <w:t>me atıfta bulunmaz. Bu türden bir atıfta bulunulmasına, yalnızca bu maddedeki kurallar uyarınca ihale konusunun kesin ve anlaşılır bir şekilde tanımlanmasının mümkün olmadığı istisna hallerde izin verilebilir. Söz konusu atıf “muadili veya eşdeğeri” kelime</w:t>
      </w:r>
      <w:r>
        <w:rPr>
          <w:rStyle w:val="Gvdemetnic"/>
        </w:rPr>
        <w:t>lerini içerir.</w:t>
      </w:r>
    </w:p>
    <w:p w:rsidR="00CF48DC" w:rsidRDefault="009746E0">
      <w:pPr>
        <w:pStyle w:val="Gvdemetni0"/>
        <w:numPr>
          <w:ilvl w:val="0"/>
          <w:numId w:val="279"/>
        </w:numPr>
        <w:shd w:val="clear" w:color="auto" w:fill="auto"/>
        <w:tabs>
          <w:tab w:val="left" w:pos="875"/>
        </w:tabs>
        <w:spacing w:after="0" w:line="216" w:lineRule="exact"/>
        <w:ind w:left="900" w:right="40" w:hanging="500"/>
        <w:jc w:val="both"/>
      </w:pPr>
      <w:r>
        <w:rPr>
          <w:rStyle w:val="Gvdemetnic"/>
        </w:rPr>
        <w:t>Özel Teknik şartnamelerin Teknik Daire ve/veya Daireler tarafından hazırlanması esastır. Ancak, işin özelliğinin gerektirdiği hallerde ihale yetkilisi tarafından onaylanması</w:t>
      </w:r>
      <w:r>
        <w:br w:type="page"/>
      </w:r>
    </w:p>
    <w:p w:rsidR="00CF48DC" w:rsidRDefault="009746E0">
      <w:pPr>
        <w:pStyle w:val="Balk6190"/>
        <w:keepNext/>
        <w:keepLines/>
        <w:shd w:val="clear" w:color="auto" w:fill="auto"/>
        <w:spacing w:after="226" w:line="220" w:lineRule="exact"/>
        <w:ind w:left="2060"/>
      </w:pPr>
      <w:bookmarkStart w:id="95" w:name="bookmark94"/>
      <w:r>
        <w:t>2268</w:t>
      </w:r>
      <w:bookmarkEnd w:id="95"/>
    </w:p>
    <w:p w:rsidR="00CF48DC" w:rsidRDefault="009746E0">
      <w:pPr>
        <w:pStyle w:val="Gvdemetni0"/>
        <w:shd w:val="clear" w:color="auto" w:fill="auto"/>
        <w:spacing w:after="0" w:line="230" w:lineRule="exact"/>
        <w:ind w:left="880" w:right="20" w:firstLine="0"/>
        <w:jc w:val="both"/>
      </w:pPr>
      <w:r>
        <w:rPr>
          <w:rStyle w:val="Gvdemetnic"/>
        </w:rPr>
        <w:t>lcaydıyla, öze] teknik şartnamelerin hizmet alımı olması duru</w:t>
      </w:r>
      <w:r>
        <w:rPr>
          <w:rStyle w:val="Gvdemetnic"/>
        </w:rPr>
        <w:t>munda Yasa çerçevesinde hazırlattırılabilir.</w:t>
      </w:r>
    </w:p>
    <w:p w:rsidR="00CF48DC" w:rsidRDefault="009746E0">
      <w:pPr>
        <w:pStyle w:val="Gvdemetni0"/>
        <w:numPr>
          <w:ilvl w:val="0"/>
          <w:numId w:val="279"/>
        </w:numPr>
        <w:shd w:val="clear" w:color="auto" w:fill="auto"/>
        <w:tabs>
          <w:tab w:val="left" w:pos="859"/>
        </w:tabs>
        <w:ind w:left="880" w:right="20" w:hanging="520"/>
        <w:jc w:val="both"/>
      </w:pPr>
      <w:r>
        <w:rPr>
          <w:rStyle w:val="Gvdemetnic"/>
        </w:rPr>
        <w:t>Proje ve özel teknik şartnameler uygulamada bir bütün olarak işlem görür. Aksi olduğu takdirde Yüklenici, oluşacak herhangi bir durum karşısında itiraz hakla olmaz ve tüm sorumluluk kendisine ait olur.</w:t>
      </w:r>
    </w:p>
    <w:p w:rsidR="00CF48DC" w:rsidRDefault="009746E0">
      <w:pPr>
        <w:pStyle w:val="Gvdemetni0"/>
        <w:shd w:val="clear" w:color="auto" w:fill="auto"/>
        <w:ind w:right="20" w:firstLine="0"/>
        <w:jc w:val="both"/>
      </w:pPr>
      <w:r>
        <w:rPr>
          <w:noProof/>
        </w:rPr>
        <mc:AlternateContent>
          <mc:Choice Requires="wps">
            <w:drawing>
              <wp:anchor distT="0" distB="0" distL="63500" distR="63500" simplePos="0" relativeHeight="377487266" behindDoc="1" locked="0" layoutInCell="1" allowOverlap="1">
                <wp:simplePos x="0" y="0"/>
                <wp:positionH relativeFrom="margin">
                  <wp:posOffset>-422275</wp:posOffset>
                </wp:positionH>
                <wp:positionV relativeFrom="paragraph">
                  <wp:posOffset>-4445</wp:posOffset>
                </wp:positionV>
                <wp:extent cx="721995" cy="1371600"/>
                <wp:effectExtent l="0" t="0" r="0" b="4445"/>
                <wp:wrapSquare wrapText="bothSides"/>
                <wp:docPr id="127"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after="176" w:line="226" w:lineRule="exact"/>
                              <w:ind w:right="480"/>
                              <w:jc w:val="both"/>
                            </w:pPr>
                            <w:r>
                              <w:rPr>
                                <w:rStyle w:val="Gvdemetni8Exact"/>
                                <w:b/>
                                <w:bCs/>
                                <w:spacing w:val="0"/>
                              </w:rPr>
                              <w:t xml:space="preserve">Uygulamada </w:t>
                            </w:r>
                            <w:r>
                              <w:rPr>
                                <w:rStyle w:val="Gvdemetni885pttalik0ptbolukbraklyorExact"/>
                                <w:b/>
                                <w:bCs/>
                                <w:spacing w:val="0"/>
                              </w:rPr>
                              <w:t xml:space="preserve">66. </w:t>
                            </w:r>
                            <w:r>
                              <w:rPr>
                                <w:rStyle w:val="Gvdemetni8Exact"/>
                                <w:b/>
                                <w:bCs/>
                                <w:spacing w:val="0"/>
                              </w:rPr>
                              <w:t>İdare (İhale Makamı) ve Kontroller İdare (İhale Makamı)</w:t>
                            </w:r>
                          </w:p>
                          <w:p w:rsidR="00CF48DC" w:rsidRDefault="009746E0">
                            <w:pPr>
                              <w:pStyle w:val="Gvdemetni80"/>
                              <w:shd w:val="clear" w:color="auto" w:fill="auto"/>
                              <w:spacing w:before="0" w:line="230" w:lineRule="exact"/>
                              <w:ind w:right="260"/>
                            </w:pPr>
                            <w:r>
                              <w:rPr>
                                <w:rStyle w:val="Gvdemetni8Exact"/>
                                <w:b/>
                                <w:bCs/>
                                <w:spacing w:val="0"/>
                              </w:rPr>
                              <w:t>Kontrol 67. Heyeti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8" o:spid="_x0000_s1196" type="#_x0000_t202" style="position:absolute;left:0;text-align:left;margin-left:-33.25pt;margin-top:-.35pt;width:56.85pt;height:108pt;z-index:-12582921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lQ6tAIAALUFAAAOAAAAZHJzL2Uyb0RvYy54bWysVMlu2zAQvRfoPxC8K1oiWwsiB4llFQXS&#10;BUj6AbREWUQlUiVpS2nQf++Qsuwsl6KtDsSIHL55M/M4V9dj16IDlYoJnmH/wsOI8lJUjO8y/O2h&#10;cGKMlCa8Iq3gNMOPVOHr1ft3V0Of0kA0oq2oRADCVTr0GW607lPXVWVDO6IuRE85HNZCdkTDr9y5&#10;lSQDoHetG3je0h2ErHopSqoU7ObTIV5Z/Lqmpf5S14pq1GYYuGm7Srtuzequrki6k6RvWHmkQf6C&#10;RUcYh6AnqJxogvaSvYHqWCmFErW+KEXnirpmJbU5QDa+9yqb+4b01OYCxVH9qUzq/8GWnw9fJWIV&#10;9C6IMOKkgyY90FGjWzGiODYFGnqVgt99D556hH1wtsmq/k6U3xXiYt0QvqM3UoqhoaQCgr656T67&#10;OuEoA7IdPokK4pC9FhZorGVnqgf1QIAOjXo8NcdwKWEzCvwkWWBUwpF/GflLz3bPJel8u5dKf6Ci&#10;Q8bIsITmW3RyuFPasCHp7GKCcVGwtrUCaPmLDXCcdiA2XDVnhoXt51PiJZt4E4dOGCw3TujluXNT&#10;rENnWfjRIr/M1+vc/2Xi+mHasKqi3ISZteWHf9a7o8onVZzUpUTLKgNnKCm5265biQ4EtF3Yz9Yc&#10;Ts5u7ksatgiQy6uU/CD0boPEKZZx5IRFuHCSyIsdz09uk6UXJmFevEzpjnH67ymhIcPJIlhMYjqT&#10;fpWbZ7+3uZG0YxqmR8u6DMcnJ5IaCW54ZVurCWsn+1kpDP1zKaDdc6OtYI1GJ7XqcTtOjyOyYjNy&#10;3orqETQsBUgMhAqzD4xGyJ8YDTBHMqx+7ImkGLUfObwDM3RmQ87GdjYIL+FqhjVGk7nW03Da95Lt&#10;GkCeX9oNvJWCWRmfWRxfGMwGm81xjpnh8/zfep2n7eo3AAAA//8DAFBLAwQUAAYACAAAACEArxQr&#10;st0AAAAIAQAADwAAAGRycy9kb3ducmV2LnhtbEyPwU7DMBBE70j8g7VIXFDrONAUQpwKIbhwo3Dh&#10;5sZLEmGvo9hNQr+e5QS3Wc1o5m21W7wTE46xD6RBrTMQSE2wPbUa3t+eV7cgYjJkjQuEGr4xwq4+&#10;P6tMacNMrzjtUyu4hGJpNHQpDaWUsenQm7gOAxJ7n2H0JvE5ttKOZuZy72SeZYX0pide6MyAjx02&#10;X/uj11AsT8PVyx3m86lxE32clEqotL68WB7uQSRc0l8YfvEZHWpmOoQj2SichlVRbDjKYguC/Ztt&#10;DuKgIVeba5B1Jf8/UP8AAAD//wMAUEsBAi0AFAAGAAgAAAAhALaDOJL+AAAA4QEAABMAAAAAAAAA&#10;AAAAAAAAAAAAAFtDb250ZW50X1R5cGVzXS54bWxQSwECLQAUAAYACAAAACEAOP0h/9YAAACUAQAA&#10;CwAAAAAAAAAAAAAAAAAvAQAAX3JlbHMvLnJlbHNQSwECLQAUAAYACAAAACEACppUOrQCAAC1BQAA&#10;DgAAAAAAAAAAAAAAAAAuAgAAZHJzL2Uyb0RvYy54bWxQSwECLQAUAAYACAAAACEArxQrst0AAAAI&#10;AQAADwAAAAAAAAAAAAAAAAAOBQAAZHJzL2Rvd25yZXYueG1sUEsFBgAAAAAEAAQA8wAAABgGAAAA&#10;AA==&#10;" filled="f" stroked="f">
                <v:textbox style="mso-fit-shape-to-text:t" inset="0,0,0,0">
                  <w:txbxContent>
                    <w:p w:rsidR="00CF48DC" w:rsidRDefault="009746E0">
                      <w:pPr>
                        <w:pStyle w:val="Gvdemetni80"/>
                        <w:shd w:val="clear" w:color="auto" w:fill="auto"/>
                        <w:spacing w:before="0" w:after="176" w:line="226" w:lineRule="exact"/>
                        <w:ind w:right="480"/>
                        <w:jc w:val="both"/>
                      </w:pPr>
                      <w:r>
                        <w:rPr>
                          <w:rStyle w:val="Gvdemetni8Exact"/>
                          <w:b/>
                          <w:bCs/>
                          <w:spacing w:val="0"/>
                        </w:rPr>
                        <w:t xml:space="preserve">Uygulamada </w:t>
                      </w:r>
                      <w:r>
                        <w:rPr>
                          <w:rStyle w:val="Gvdemetni885pttalik0ptbolukbraklyorExact"/>
                          <w:b/>
                          <w:bCs/>
                          <w:spacing w:val="0"/>
                        </w:rPr>
                        <w:t xml:space="preserve">66. </w:t>
                      </w:r>
                      <w:r>
                        <w:rPr>
                          <w:rStyle w:val="Gvdemetni8Exact"/>
                          <w:b/>
                          <w:bCs/>
                          <w:spacing w:val="0"/>
                        </w:rPr>
                        <w:t>İdare (İhale Makamı) ve Kontroller İdare (İhale Makamı)</w:t>
                      </w:r>
                    </w:p>
                    <w:p w:rsidR="00CF48DC" w:rsidRDefault="009746E0">
                      <w:pPr>
                        <w:pStyle w:val="Gvdemetni80"/>
                        <w:shd w:val="clear" w:color="auto" w:fill="auto"/>
                        <w:spacing w:before="0" w:line="230" w:lineRule="exact"/>
                        <w:ind w:right="260"/>
                      </w:pPr>
                      <w:r>
                        <w:rPr>
                          <w:rStyle w:val="Gvdemetni8Exact"/>
                          <w:b/>
                          <w:bCs/>
                          <w:spacing w:val="0"/>
                        </w:rPr>
                        <w:t>Kontrol 67. Heyeti</w:t>
                      </w:r>
                    </w:p>
                  </w:txbxContent>
                </v:textbox>
                <w10:wrap type="square" anchorx="margin"/>
              </v:shape>
            </w:pict>
          </mc:Fallback>
        </mc:AlternateContent>
      </w:r>
      <w:r>
        <w:rPr>
          <w:rStyle w:val="Gvdemetnic"/>
        </w:rPr>
        <w:t xml:space="preserve">İdare (İhale Makamı), Devlet, yerel yönetimler ve özerk birimler dahil her tür ve düzeydeki kamu tüzel kişilerini ve kamu yararına hareket eden veya kamu hizmeti </w:t>
      </w:r>
      <w:r>
        <w:rPr>
          <w:rStyle w:val="Gvdemetnic"/>
        </w:rPr>
        <w:t>sunan bir İdarenin (İhale Makamının) görev ve yetkilerini kullanan özel hukuk tüzel kişilerini ifade eder. Şartnameyi uygulayan İdare (İhale Makamı), yapım işi uygulanmasını talep eden, Yüklenici ve Kontrol arasında sözleşmeyi imzalayan Daire, Bakanlık vey</w:t>
      </w:r>
      <w:r>
        <w:rPr>
          <w:rStyle w:val="Gvdemetnic"/>
        </w:rPr>
        <w:t>a teşekkülü ifade eder.</w:t>
      </w:r>
    </w:p>
    <w:p w:rsidR="00CF48DC" w:rsidRDefault="009746E0">
      <w:pPr>
        <w:pStyle w:val="Gvdemetni0"/>
        <w:numPr>
          <w:ilvl w:val="0"/>
          <w:numId w:val="280"/>
        </w:numPr>
        <w:shd w:val="clear" w:color="auto" w:fill="auto"/>
        <w:tabs>
          <w:tab w:val="left" w:pos="859"/>
        </w:tabs>
        <w:spacing w:after="0"/>
        <w:ind w:left="880" w:right="20" w:hanging="520"/>
        <w:jc w:val="both"/>
      </w:pPr>
      <w:r>
        <w:rPr>
          <w:rStyle w:val="Gvdemetnic"/>
        </w:rPr>
        <w:t>Teknik Daire ve/veya Daireler adına kontrol işlerini yapan Kontrol Heyeti, kendi sorumluluklarına ilaveten, kendine verilen yetkileri aşmamak şartı ile İdare (İhale Makamı) namına, ihale dokümanlarında İdarenin (İhale Makamının) yap</w:t>
      </w:r>
      <w:r>
        <w:rPr>
          <w:rStyle w:val="Gvdemetnic"/>
        </w:rPr>
        <w:t>acağı belirtilen birçok işleri, muameleleri yapar ve yürütür.</w:t>
      </w:r>
    </w:p>
    <w:p w:rsidR="00CF48DC" w:rsidRDefault="009746E0">
      <w:pPr>
        <w:pStyle w:val="Gvdemetni0"/>
        <w:numPr>
          <w:ilvl w:val="0"/>
          <w:numId w:val="280"/>
        </w:numPr>
        <w:shd w:val="clear" w:color="auto" w:fill="auto"/>
        <w:tabs>
          <w:tab w:val="left" w:pos="859"/>
        </w:tabs>
        <w:spacing w:after="0"/>
        <w:ind w:left="880" w:right="20" w:hanging="520"/>
        <w:jc w:val="both"/>
      </w:pPr>
      <w:r>
        <w:rPr>
          <w:rStyle w:val="Gvdemetnic"/>
        </w:rPr>
        <w:t>Kontrol Heyeti, yazılı bir tebliği olmaksızın Yüklenici, projelerde herhangi bir değişildik yaptığı takdirde bunu Kontrol onaylamak durumunda değildir. Ancak Kontrol, Yüklenicinin yaptığı değişi</w:t>
      </w:r>
      <w:r>
        <w:rPr>
          <w:rStyle w:val="Gvdemetnic"/>
        </w:rPr>
        <w:t>klikleri onaylaması durumunda sorumluluk kendisine ait olup, bu gibi yapılan değişiklikler nedeniyle hiç bir talep ve hali iddiasmda bulunamaz.</w:t>
      </w:r>
    </w:p>
    <w:p w:rsidR="00CF48DC" w:rsidRDefault="009746E0">
      <w:pPr>
        <w:pStyle w:val="Gvdemetni0"/>
        <w:numPr>
          <w:ilvl w:val="0"/>
          <w:numId w:val="280"/>
        </w:numPr>
        <w:shd w:val="clear" w:color="auto" w:fill="auto"/>
        <w:tabs>
          <w:tab w:val="left" w:pos="859"/>
        </w:tabs>
        <w:spacing w:after="0"/>
        <w:ind w:left="880" w:right="20" w:hanging="520"/>
        <w:jc w:val="both"/>
      </w:pPr>
      <w:r>
        <w:rPr>
          <w:rStyle w:val="Gvdemetnic"/>
        </w:rPr>
        <w:t>Yüklenici, işlerin devamı sırasmda ihale kapsamı dışında gerekli görülecek değişiklikleri, Kontrolün onayı ile u</w:t>
      </w:r>
      <w:r>
        <w:rPr>
          <w:rStyle w:val="Gvdemetnic"/>
        </w:rPr>
        <w:t>ygun hale getirerek yerine getirir. Proje değişiklikleri, işin süresini etkileyecek nitelikte ise, Yüklenicinin bu husustaki süre talebi de Kontrol tarafından dildcate alınabilir, Dildcate alınması durumunda Kontrol İdarenin (İhale Makamının) yazılı görüşü</w:t>
      </w:r>
      <w:r>
        <w:rPr>
          <w:rStyle w:val="Gvdemetnic"/>
        </w:rPr>
        <w:t>ne göre, süre uzatımını onaylar ve/veya reddeder.</w:t>
      </w:r>
    </w:p>
    <w:p w:rsidR="00CF48DC" w:rsidRDefault="009746E0">
      <w:pPr>
        <w:pStyle w:val="Gvdemetni0"/>
        <w:numPr>
          <w:ilvl w:val="0"/>
          <w:numId w:val="280"/>
        </w:numPr>
        <w:shd w:val="clear" w:color="auto" w:fill="auto"/>
        <w:tabs>
          <w:tab w:val="left" w:pos="859"/>
        </w:tabs>
        <w:spacing w:after="0"/>
        <w:ind w:left="880" w:right="20" w:hanging="520"/>
        <w:jc w:val="both"/>
      </w:pPr>
      <w:r>
        <w:rPr>
          <w:rStyle w:val="Gvdemetnic"/>
        </w:rPr>
        <w:t>Yüklenici kullanacağı her türlü malzemeyi Kontrole gösterip işe uygun olduğunu Kontrol tarafından onaylattırmadan inşaatta kullanamaz. Malzemelerin özel teknik şartnamelere uygun olup olmadığını tetkik ve m</w:t>
      </w:r>
      <w:r>
        <w:rPr>
          <w:rStyle w:val="Gvdemetnic"/>
        </w:rPr>
        <w:t>uayene etmek için, Yüklenici, Kontrol Heyeti tarafından talep edilen her türlü deneyleri yapmak zorundadır. Talep edilen bu deneylerin şantiyede ve/veya resmi laboratuvarlardald tüm masrafları Yükleniciye ait olacaktır. Yüklenici, deneylerin şantiyede yapı</w:t>
      </w:r>
      <w:r>
        <w:rPr>
          <w:rStyle w:val="Gvdemetnic"/>
        </w:rPr>
        <w:t>lmasını isterse bu deneyler için lazım olan alet ve edevatı temin etmeğe mecburdur. Kontrolün kabul ettiği malzemelerden önemli olanlar, gereldrse mühürlenerek inşaatın sonuna kadar muhafaza edilecektir. Kontrol He</w:t>
      </w:r>
      <w:r>
        <w:rPr>
          <w:rStyle w:val="Gvdemetni7pt0"/>
        </w:rPr>
        <w:t>3</w:t>
      </w:r>
      <w:r>
        <w:rPr>
          <w:rStyle w:val="Gvdemetnic"/>
        </w:rPr>
        <w:t>'etinin gereldi gördüğü durumlarda Yüklen</w:t>
      </w:r>
      <w:r>
        <w:rPr>
          <w:rStyle w:val="Gvdemetnic"/>
        </w:rPr>
        <w:t>ici yaptığı işlerle ilgili olarak güven sağlamak için yaptırılacak tüm deneylerin giderlerini Yüklenici ücretsiz karşılayacaktır.</w:t>
      </w:r>
    </w:p>
    <w:p w:rsidR="00CF48DC" w:rsidRDefault="009746E0">
      <w:pPr>
        <w:pStyle w:val="Gvdemetni0"/>
        <w:numPr>
          <w:ilvl w:val="0"/>
          <w:numId w:val="280"/>
        </w:numPr>
        <w:shd w:val="clear" w:color="auto" w:fill="auto"/>
        <w:tabs>
          <w:tab w:val="left" w:pos="859"/>
        </w:tabs>
        <w:spacing w:after="0"/>
        <w:ind w:left="880" w:right="20" w:hanging="520"/>
        <w:jc w:val="both"/>
      </w:pPr>
      <w:r>
        <w:rPr>
          <w:rStyle w:val="Gvdemetnic"/>
        </w:rPr>
        <w:t>Yüklenici, bütün işleri Kontrolün, sözleşme ve eklerindeki hükümlere aylan olmamak şartı ile vereceği talimata göre yapmak zon</w:t>
      </w:r>
      <w:r>
        <w:rPr>
          <w:rStyle w:val="Gvdemetnic"/>
        </w:rPr>
        <w:t>ındadır.</w:t>
      </w:r>
    </w:p>
    <w:p w:rsidR="00CF48DC" w:rsidRDefault="009746E0">
      <w:pPr>
        <w:pStyle w:val="Gvdemetni0"/>
        <w:numPr>
          <w:ilvl w:val="0"/>
          <w:numId w:val="280"/>
        </w:numPr>
        <w:shd w:val="clear" w:color="auto" w:fill="auto"/>
        <w:tabs>
          <w:tab w:val="left" w:pos="859"/>
        </w:tabs>
        <w:spacing w:after="0"/>
        <w:ind w:left="880" w:hanging="520"/>
        <w:jc w:val="both"/>
      </w:pPr>
      <w:r>
        <w:rPr>
          <w:rStyle w:val="Gvdemetnic"/>
        </w:rPr>
        <w:t>Herhangi bir işin, Kontrolün denetimi altında yapılmış olması</w:t>
      </w:r>
      <w:r>
        <w:br w:type="page"/>
      </w:r>
    </w:p>
    <w:p w:rsidR="00CF48DC" w:rsidRDefault="009746E0">
      <w:pPr>
        <w:pStyle w:val="Balk60"/>
        <w:keepNext/>
        <w:keepLines/>
        <w:shd w:val="clear" w:color="auto" w:fill="auto"/>
        <w:spacing w:after="179" w:line="210" w:lineRule="exact"/>
        <w:ind w:left="1620"/>
        <w:jc w:val="left"/>
      </w:pPr>
      <w:bookmarkStart w:id="96" w:name="bookmark95"/>
      <w:r>
        <w:rPr>
          <w:rStyle w:val="Balk61"/>
        </w:rPr>
        <w:t>2269</w:t>
      </w:r>
      <w:bookmarkEnd w:id="96"/>
    </w:p>
    <w:p w:rsidR="00CF48DC" w:rsidRDefault="009746E0">
      <w:pPr>
        <w:pStyle w:val="Gvdemetni0"/>
        <w:shd w:val="clear" w:color="auto" w:fill="auto"/>
        <w:spacing w:after="0" w:line="221" w:lineRule="exact"/>
        <w:ind w:left="600" w:right="20" w:firstLine="0"/>
        <w:jc w:val="both"/>
      </w:pPr>
      <w:r>
        <w:rPr>
          <w:rStyle w:val="Gvdemetnic"/>
        </w:rPr>
        <w:t>Yüklenicinin, üstlenmiş olduğu işi bütünüyle projelerine, sözleşme ve şartnamelerine, teknik ve sanat kurallarına uygun usulünde yapmak hususundaki yükümlülüklerini ve bu konudaki</w:t>
      </w:r>
      <w:r>
        <w:rPr>
          <w:rStyle w:val="Gvdemetnic"/>
        </w:rPr>
        <w:t xml:space="preserve"> sorumluluğunu ortadan kaldırmaz.</w:t>
      </w:r>
    </w:p>
    <w:p w:rsidR="00CF48DC" w:rsidRDefault="009746E0">
      <w:pPr>
        <w:pStyle w:val="Gvdemetni0"/>
        <w:numPr>
          <w:ilvl w:val="0"/>
          <w:numId w:val="280"/>
        </w:numPr>
        <w:shd w:val="clear" w:color="auto" w:fill="auto"/>
        <w:tabs>
          <w:tab w:val="left" w:pos="562"/>
        </w:tabs>
        <w:spacing w:after="0" w:line="221" w:lineRule="exact"/>
        <w:ind w:left="600" w:right="20" w:hanging="560"/>
        <w:jc w:val="both"/>
      </w:pPr>
      <w:r>
        <w:rPr>
          <w:rStyle w:val="Gvdemetnic"/>
        </w:rPr>
        <w:t>Önemli görülen durumlarda Yüldenici isteklerini, İdare (İhale Makamı) veya Kontrole aym şekilde İdare (Dıale Makamı) veya Kontrol de istek ve talimatlarım Yüldeniciye yazılı olarak bildiril". Sözlü veya söz üzerine yapılmı</w:t>
      </w:r>
      <w:r>
        <w:rPr>
          <w:rStyle w:val="Gvdemetnic"/>
        </w:rPr>
        <w:t>ş işler ve işlemler hakkında Yüklenicinin istelc ve iddiaları, îdare (İhale Makamı) tarafından dikkate alınmaz.</w:t>
      </w:r>
    </w:p>
    <w:p w:rsidR="00CF48DC" w:rsidRDefault="009746E0">
      <w:pPr>
        <w:pStyle w:val="Gvdemetni0"/>
        <w:numPr>
          <w:ilvl w:val="0"/>
          <w:numId w:val="280"/>
        </w:numPr>
        <w:shd w:val="clear" w:color="auto" w:fill="auto"/>
        <w:tabs>
          <w:tab w:val="left" w:pos="562"/>
        </w:tabs>
        <w:spacing w:after="0" w:line="221" w:lineRule="exact"/>
        <w:ind w:left="600" w:right="20" w:hanging="560"/>
        <w:jc w:val="both"/>
      </w:pPr>
      <w:r>
        <w:rPr>
          <w:rStyle w:val="Gvdemetnic"/>
        </w:rPr>
        <w:t xml:space="preserve">Kontrol, Yüldenici tarafından kötü ve kusurlu yapıldıkları kesin olarak anlaşılan iş kısımlarım yıktırıp Yükleniciye yemden yaptırmak hususunda </w:t>
      </w:r>
      <w:r>
        <w:rPr>
          <w:rStyle w:val="Gvdemetnic"/>
        </w:rPr>
        <w:t>tam yetkilidir. Yüldenici, bu konuda kendisine yazılı olarak verilen talimat üzerine, Kontrol tarafından belirlenecek süre içinde söz konusu iş kısımlarını ayrıca bir bedel istemeksizin yıkıp yemden yapmak zorundadır. Bu hususta bir gecikme olursa sorumlul</w:t>
      </w:r>
      <w:r>
        <w:rPr>
          <w:rStyle w:val="Gvdemetnic"/>
        </w:rPr>
        <w:t>uğu Yüldeniciye aittir.</w:t>
      </w:r>
    </w:p>
    <w:p w:rsidR="00CF48DC" w:rsidRDefault="009746E0">
      <w:pPr>
        <w:pStyle w:val="Gvdemetni0"/>
        <w:numPr>
          <w:ilvl w:val="0"/>
          <w:numId w:val="280"/>
        </w:numPr>
        <w:shd w:val="clear" w:color="auto" w:fill="auto"/>
        <w:tabs>
          <w:tab w:val="left" w:pos="562"/>
        </w:tabs>
        <w:spacing w:after="0" w:line="221" w:lineRule="exact"/>
        <w:ind w:left="600" w:right="20" w:hanging="560"/>
        <w:jc w:val="both"/>
      </w:pPr>
      <w:r>
        <w:rPr>
          <w:rStyle w:val="Gvdemetnic"/>
        </w:rPr>
        <w:t>Fenni şartnamelerde belirtilen özellikte olmayan malzemeler, Kontrol tarafından reddolunur.</w:t>
      </w:r>
    </w:p>
    <w:p w:rsidR="00CF48DC" w:rsidRDefault="009746E0">
      <w:pPr>
        <w:pStyle w:val="Gvdemetni0"/>
        <w:numPr>
          <w:ilvl w:val="0"/>
          <w:numId w:val="280"/>
        </w:numPr>
        <w:shd w:val="clear" w:color="auto" w:fill="auto"/>
        <w:tabs>
          <w:tab w:val="left" w:pos="562"/>
        </w:tabs>
        <w:spacing w:after="0" w:line="221" w:lineRule="exact"/>
        <w:ind w:left="600" w:right="20" w:hanging="560"/>
        <w:jc w:val="both"/>
      </w:pPr>
      <w:r>
        <w:rPr>
          <w:rStyle w:val="Gvdemetnic"/>
        </w:rPr>
        <w:t>Kontrol tarafından, Yüklenicinin iş yerine getirdiği malzemenin, özel teknik şartnamelere ve/veya kabul edilen ve onaylanan numunelere ve/ve</w:t>
      </w:r>
      <w:r>
        <w:rPr>
          <w:rStyle w:val="Gvdemetnic"/>
        </w:rPr>
        <w:t>ya yapılacak imalatlara uygun ve elverişli olmadığı anlaşılması durumunda, Yüldenici Kontrolün yazılı tebliği tarihinden 10 (on) takvim günü içerisinde söz konusu malzemeyi şantiyeden kaldırmaya mecburdur. Aksi halde Kontrol söz konusu malzemeleri tüm masr</w:t>
      </w:r>
      <w:r>
        <w:rPr>
          <w:rStyle w:val="Gvdemetnic"/>
        </w:rPr>
        <w:t>af ve zararları Yükleniciye ait olmak üzere şantiye d'ışma çıkarmaya yetkilidir.</w:t>
      </w:r>
    </w:p>
    <w:p w:rsidR="00CF48DC" w:rsidRDefault="009746E0">
      <w:pPr>
        <w:pStyle w:val="Gvdemetni0"/>
        <w:numPr>
          <w:ilvl w:val="0"/>
          <w:numId w:val="280"/>
        </w:numPr>
        <w:shd w:val="clear" w:color="auto" w:fill="auto"/>
        <w:tabs>
          <w:tab w:val="left" w:pos="562"/>
        </w:tabs>
        <w:spacing w:after="0" w:line="221" w:lineRule="exact"/>
        <w:ind w:left="600" w:right="20" w:hanging="560"/>
        <w:jc w:val="both"/>
      </w:pPr>
      <w:r>
        <w:rPr>
          <w:rStyle w:val="Gvdemetnic"/>
        </w:rPr>
        <w:t xml:space="preserve">İnşaat sahasında kullanılacak tüm malzemeler, Kontrolün onayma sunularak imalat ve montaj yapılacakta. Kontrolün onaylamadığı hiç bir malzeme kullanılmayacaktır, Kontrol işin </w:t>
      </w:r>
      <w:r>
        <w:rPr>
          <w:rStyle w:val="Gvdemetnic"/>
        </w:rPr>
        <w:t>süresi boyunca tam yetkili olacaktır.</w:t>
      </w:r>
    </w:p>
    <w:p w:rsidR="00CF48DC" w:rsidRDefault="009746E0">
      <w:pPr>
        <w:pStyle w:val="Gvdemetni0"/>
        <w:numPr>
          <w:ilvl w:val="0"/>
          <w:numId w:val="280"/>
        </w:numPr>
        <w:shd w:val="clear" w:color="auto" w:fill="auto"/>
        <w:tabs>
          <w:tab w:val="left" w:pos="770"/>
        </w:tabs>
        <w:spacing w:after="0" w:line="221" w:lineRule="exact"/>
        <w:ind w:left="600" w:right="20" w:hanging="560"/>
        <w:jc w:val="both"/>
      </w:pPr>
      <w:r>
        <w:rPr>
          <w:rStyle w:val="Gvdemetnic"/>
        </w:rPr>
        <w:t>Kontrol projeler üzerinde her türlü değişildik yapma yetkisine sahiptir. Projede değişiklik yapıldığı takdirde, bunların kıymetini Kontrol, keşfin hazırlandığı tarihteki, konu ile ilgili Teknik Dairelerin bağlı bulundu</w:t>
      </w:r>
      <w:r>
        <w:rPr>
          <w:rStyle w:val="Gvdemetnic"/>
        </w:rPr>
        <w:t>ğu Bakanlıklar tarafından yayınlanan inşaat türlerine göre tespit ettiği, metrekare birim fiyatları ve/veya imalat çeşidine göre birim fiyatları ve/veya inşaat birim fiyatlarına esas alınan işçilik ve gereç rayiç cetvelleri kullanarak hesaplayacak ve Maliy</w:t>
      </w:r>
      <w:r>
        <w:rPr>
          <w:rStyle w:val="Gvdemetnic"/>
        </w:rPr>
        <w:t>e ile görevli Bakanlıktan onay aldıktan sonra, ihale bedeline ekleyecek veya azaltacakta.</w:t>
      </w:r>
    </w:p>
    <w:p w:rsidR="00CF48DC" w:rsidRDefault="009746E0">
      <w:pPr>
        <w:pStyle w:val="Gvdemetni0"/>
        <w:numPr>
          <w:ilvl w:val="0"/>
          <w:numId w:val="280"/>
        </w:numPr>
        <w:shd w:val="clear" w:color="auto" w:fill="auto"/>
        <w:tabs>
          <w:tab w:val="left" w:pos="562"/>
        </w:tabs>
        <w:spacing w:after="0" w:line="221" w:lineRule="exact"/>
        <w:ind w:left="600" w:right="20" w:hanging="560"/>
        <w:jc w:val="both"/>
      </w:pPr>
      <w:r>
        <w:rPr>
          <w:rStyle w:val="Gvdemetnic"/>
        </w:rPr>
        <w:t>Yüklenici, temelin tüm kazı ve betonarme kısımları aşamasında kalıp ve donatılarını hazulaymca Kontrolden onay almalıdır. Buna ilaveten, Yüldenici yapım işinin tüm be</w:t>
      </w:r>
      <w:r>
        <w:rPr>
          <w:rStyle w:val="Gvdemetnic"/>
        </w:rPr>
        <w:t>tonarme aşamalarında da, kalıp ve donatılarını hazırlaymca, Kontrol tarafından işin görülmesini garanti etmekten sorumludur. Yüklenici, yapım işlerinin her aşamasında Kontrolden onay almak zorundadır. Kontrolden onay almadan yaptığı işlerde, Kontrol gerekl</w:t>
      </w:r>
      <w:r>
        <w:rPr>
          <w:rStyle w:val="Gvdemetnic"/>
        </w:rPr>
        <w:t>i deneylerin yapılmasını isteyebilir onaylayabilir ve/veya yıldırabilir. Deneylerin ve/veya yılcım masraflarının tümü Yükleniciye aittir. Kontrol da Yüklenicinin iş programını</w:t>
      </w:r>
      <w:r>
        <w:br w:type="page"/>
      </w:r>
    </w:p>
    <w:p w:rsidR="00CF48DC" w:rsidRDefault="009746E0">
      <w:pPr>
        <w:pStyle w:val="Balk60"/>
        <w:keepNext/>
        <w:keepLines/>
        <w:shd w:val="clear" w:color="auto" w:fill="auto"/>
        <w:spacing w:after="112" w:line="210" w:lineRule="exact"/>
        <w:ind w:left="1980"/>
        <w:jc w:val="left"/>
      </w:pPr>
      <w:bookmarkStart w:id="97" w:name="bookmark96"/>
      <w:r>
        <w:rPr>
          <w:rStyle w:val="Balk61"/>
        </w:rPr>
        <w:t>2270</w:t>
      </w:r>
      <w:bookmarkEnd w:id="97"/>
    </w:p>
    <w:p w:rsidR="00CF48DC" w:rsidRDefault="009746E0">
      <w:pPr>
        <w:pStyle w:val="Gvdemetni0"/>
        <w:shd w:val="clear" w:color="auto" w:fill="auto"/>
        <w:ind w:left="900" w:right="20" w:firstLine="0"/>
        <w:jc w:val="both"/>
      </w:pPr>
      <w:r>
        <w:rPr>
          <w:rStyle w:val="Gvdemetnic"/>
        </w:rPr>
        <w:t>etkilemeyecek en fasa zaman dilimi içinde gerekli Kontrolü yapmakla mükell</w:t>
      </w:r>
      <w:r>
        <w:rPr>
          <w:rStyle w:val="Gvdemetnic"/>
        </w:rPr>
        <w:t>eftir.</w:t>
      </w:r>
    </w:p>
    <w:p w:rsidR="00CF48DC" w:rsidRDefault="009746E0">
      <w:pPr>
        <w:pStyle w:val="Gvdemetni80"/>
        <w:shd w:val="clear" w:color="auto" w:fill="auto"/>
        <w:spacing w:before="0" w:line="226" w:lineRule="exact"/>
        <w:ind w:left="600" w:hanging="560"/>
        <w:jc w:val="both"/>
      </w:pPr>
      <w:r>
        <w:rPr>
          <w:noProof/>
        </w:rPr>
        <mc:AlternateContent>
          <mc:Choice Requires="wps">
            <w:drawing>
              <wp:anchor distT="0" distB="0" distL="63500" distR="63500" simplePos="0" relativeHeight="377487267" behindDoc="1" locked="0" layoutInCell="1" allowOverlap="1">
                <wp:simplePos x="0" y="0"/>
                <wp:positionH relativeFrom="margin">
                  <wp:posOffset>-720725</wp:posOffset>
                </wp:positionH>
                <wp:positionV relativeFrom="paragraph">
                  <wp:posOffset>-22860</wp:posOffset>
                </wp:positionV>
                <wp:extent cx="724535" cy="285750"/>
                <wp:effectExtent l="3175" t="0" r="0" b="3810"/>
                <wp:wrapSquare wrapText="bothSides"/>
                <wp:docPr id="12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53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26" w:lineRule="exact"/>
                              <w:ind w:right="160"/>
                              <w:jc w:val="both"/>
                            </w:pPr>
                            <w:r>
                              <w:rPr>
                                <w:rStyle w:val="Gvdemetni8Exact"/>
                                <w:b/>
                                <w:bCs/>
                                <w:spacing w:val="0"/>
                              </w:rPr>
                              <w:t>Yüklenici 68. ile</w:t>
                            </w:r>
                          </w:p>
                          <w:p w:rsidR="00CF48DC" w:rsidRDefault="009746E0">
                            <w:pPr>
                              <w:pStyle w:val="Gvdemetni80"/>
                              <w:shd w:val="clear" w:color="auto" w:fill="auto"/>
                              <w:spacing w:before="0" w:line="226" w:lineRule="exact"/>
                              <w:jc w:val="both"/>
                            </w:pPr>
                            <w:r>
                              <w:rPr>
                                <w:rStyle w:val="Gvdemetni8Exact"/>
                                <w:b/>
                                <w:bCs/>
                                <w:spacing w:val="0"/>
                              </w:rPr>
                              <w:t>Alt Yükleniciler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7" o:spid="_x0000_s1197" type="#_x0000_t202" style="position:absolute;left:0;text-align:left;margin-left:-56.75pt;margin-top:-1.8pt;width:57.05pt;height:22.5pt;z-index:-12582921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grbswIAALQ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K&#10;ehcsMOKkgyY90FGjWzGieGkKNPQqBb/7Hjz1CPvgbJNV/Z0ovyvExbohfEdvpBRDQ0kFBH1z0312&#10;dcJRBmQ7fBIVxCF7LSzQWMvOVA/qgQAdGvV4ao7hUsLmMgijywijEo6COFpGtnkuSefLvVT6AxUd&#10;MkaGJfTegpPDndKGDElnFxOLi4K1re1/y19sgOO0A6HhqjkzJGw7nxIv2cSbOHTCYLFxQi/PnZti&#10;HTqLwl9G+WW+Xuf+LxPXD9OGVRXlJswsLT/8s9YdRT6J4iQuJVpWGThDScnddt1KdCAg7cJ+tuRw&#10;cnZzX9KwRYBcXqXkB6F3GyROsYiXTliEkZMsvdjx/OQ2WXhhEubFy5TuGKf/nhIaMpxEQTRp6Uz6&#10;VW6e/d7mRtKOaRgeLesyHJ+cSGoUuOGVba0mrJ3sZ6Uw9M+lgHbPjbZ6NRKdxKrH7Ti9jaWVs1Hz&#10;VlSPIGEpQGKgUxh9YDRC/sRogDGSYfVjTyTFqP3I4RmYmTMbcja2s0F4CVczrDGazLWeZtO+l2zX&#10;APL80G7gqRTMyvjM4vjAYDTYbI5jzMye5//W6zxsV78BAAD//wMAUEsDBBQABgAIAAAAIQCZlDe/&#10;2wAAAAcBAAAPAAAAZHJzL2Rvd25yZXYueG1sTI7BTsMwDIbvSLxDZCQuaEuzjWorTSeE4MKNwYVb&#10;1pi2InGqJmvLnh5zYhfL1v/p91fuZ+/EiEPsAmlQywwEUh1sR42Gj/eXxRZETIascYFQww9G2FfX&#10;V6UpbJjoDcdDagSXUCyMhjalvpAy1i16E5ehR+LsKwzeJD6HRtrBTFzunVxlWS696Yg/tKbHpxbr&#10;78PJa8jn5/7udYer6Vy7kT7PSiVUWt/ezI8PIBLO6R+GP31Wh4qdjuFENgqnYaHU+p5Z3tY5CCZ4&#10;HjVs1AZkVcpL/+oXAAD//wMAUEsBAi0AFAAGAAgAAAAhALaDOJL+AAAA4QEAABMAAAAAAAAAAAAA&#10;AAAAAAAAAFtDb250ZW50X1R5cGVzXS54bWxQSwECLQAUAAYACAAAACEAOP0h/9YAAACUAQAACwAA&#10;AAAAAAAAAAAAAAAvAQAAX3JlbHMvLnJlbHNQSwECLQAUAAYACAAAACEAx94K27MCAAC0BQAADgAA&#10;AAAAAAAAAAAAAAAuAgAAZHJzL2Uyb0RvYy54bWxQSwECLQAUAAYACAAAACEAmZQ3v9sAAAAHAQAA&#10;DwAAAAAAAAAAAAAAAAANBQAAZHJzL2Rvd25yZXYueG1sUEsFBgAAAAAEAAQA8wAAABUGAAAAAA==&#10;" filled="f" stroked="f">
                <v:textbox style="mso-fit-shape-to-text:t" inset="0,0,0,0">
                  <w:txbxContent>
                    <w:p w:rsidR="00CF48DC" w:rsidRDefault="009746E0">
                      <w:pPr>
                        <w:pStyle w:val="Gvdemetni80"/>
                        <w:shd w:val="clear" w:color="auto" w:fill="auto"/>
                        <w:spacing w:before="0" w:line="226" w:lineRule="exact"/>
                        <w:ind w:right="160"/>
                        <w:jc w:val="both"/>
                      </w:pPr>
                      <w:r>
                        <w:rPr>
                          <w:rStyle w:val="Gvdemetni8Exact"/>
                          <w:b/>
                          <w:bCs/>
                          <w:spacing w:val="0"/>
                        </w:rPr>
                        <w:t>Yüklenici 68. ile</w:t>
                      </w:r>
                    </w:p>
                    <w:p w:rsidR="00CF48DC" w:rsidRDefault="009746E0">
                      <w:pPr>
                        <w:pStyle w:val="Gvdemetni80"/>
                        <w:shd w:val="clear" w:color="auto" w:fill="auto"/>
                        <w:spacing w:before="0" w:line="226" w:lineRule="exact"/>
                        <w:jc w:val="both"/>
                      </w:pPr>
                      <w:r>
                        <w:rPr>
                          <w:rStyle w:val="Gvdemetni8Exact"/>
                          <w:b/>
                          <w:bCs/>
                          <w:spacing w:val="0"/>
                        </w:rPr>
                        <w:t>Alt Yükleniciler</w:t>
                      </w:r>
                    </w:p>
                  </w:txbxContent>
                </v:textbox>
                <w10:wrap type="square" anchorx="margin"/>
              </v:shape>
            </w:pict>
          </mc:Fallback>
        </mc:AlternateContent>
      </w:r>
      <w:r>
        <w:t>Yüklenici:</w:t>
      </w:r>
    </w:p>
    <w:p w:rsidR="00CF48DC" w:rsidRDefault="009746E0">
      <w:pPr>
        <w:pStyle w:val="Gvdemetni0"/>
        <w:shd w:val="clear" w:color="auto" w:fill="auto"/>
        <w:spacing w:after="0"/>
        <w:ind w:left="40" w:right="20" w:firstLine="220"/>
        <w:jc w:val="both"/>
      </w:pPr>
      <w:r>
        <w:rPr>
          <w:rStyle w:val="Gvdemetnic"/>
        </w:rPr>
        <w:t>Üzerine ihale bağlanan, yapım işleri yapan müteahhit ve/veya mal veya hizmet sağlayan gerçek veya tüzel kişileri anlatır.</w:t>
      </w:r>
    </w:p>
    <w:p w:rsidR="00CF48DC" w:rsidRDefault="009746E0">
      <w:pPr>
        <w:pStyle w:val="Gvdemetni0"/>
        <w:shd w:val="clear" w:color="auto" w:fill="auto"/>
        <w:spacing w:after="0"/>
        <w:ind w:left="40" w:right="20" w:firstLine="220"/>
        <w:jc w:val="both"/>
      </w:pPr>
      <w:r>
        <w:rPr>
          <w:rStyle w:val="Gvdemetnic"/>
        </w:rPr>
        <w:t xml:space="preserve">Yüklenici, deneyim sahibi ve uj'gulayacağı işin usulüne uygun ve ihale </w:t>
      </w:r>
      <w:r>
        <w:rPr>
          <w:rStyle w:val="Gvdemetnic"/>
        </w:rPr>
        <w:t>dokümanlarındaki plan ve projelerin aslına ve kurallarına uygun olmasından sorumlu bir meslek adamıdır. Bu sıfatla yapmayı taahhüt ettiği, yapım i</w:t>
      </w:r>
      <w:r>
        <w:rPr>
          <w:rStyle w:val="Gvdemetnid"/>
        </w:rPr>
        <w:t>şinin</w:t>
      </w:r>
      <w:r>
        <w:rPr>
          <w:rStyle w:val="Gvdemetnic"/>
        </w:rPr>
        <w:t xml:space="preserve"> teknik, sanat kurallarına ve yerel şartlara uygun olmasını kabul etmiş olduğundan, kendisine verilen pro</w:t>
      </w:r>
      <w:r>
        <w:rPr>
          <w:rStyle w:val="Gvdemetnic"/>
        </w:rPr>
        <w:t xml:space="preserve">jeleri ve/veya teknik belgeleri bilimsel yöntemlerle usulüne uygun uygulamayı tamamen taahhüt etmiş olur. Projenin ve/veya teknik belgelerin iş yerinin gereklerine, teknik ve sanat kurallarına uygun olduğunu, ayrıca, işin yapılacağı yeri, kullanılacak her </w:t>
      </w:r>
      <w:r>
        <w:rPr>
          <w:rStyle w:val="Gvdemetnic"/>
        </w:rPr>
        <w:t>türlü malzemenin nitelik bal</w:t>
      </w:r>
      <w:r>
        <w:rPr>
          <w:rStyle w:val="Gvdemetnid"/>
        </w:rPr>
        <w:t>onu</w:t>
      </w:r>
      <w:r>
        <w:rPr>
          <w:rStyle w:val="Gvdemetnic"/>
        </w:rPr>
        <w:t>ndan yeterliliğini incelemiş, kabul etmiş ve bu suretle işin teknik sorumluluğunu üstlenmiş sayılır.</w:t>
      </w:r>
    </w:p>
    <w:p w:rsidR="00CF48DC" w:rsidRDefault="009746E0">
      <w:pPr>
        <w:pStyle w:val="Gvdemetni0"/>
        <w:numPr>
          <w:ilvl w:val="0"/>
          <w:numId w:val="281"/>
        </w:numPr>
        <w:shd w:val="clear" w:color="auto" w:fill="auto"/>
        <w:tabs>
          <w:tab w:val="left" w:pos="527"/>
        </w:tabs>
        <w:spacing w:after="0"/>
        <w:ind w:left="600" w:right="20" w:hanging="560"/>
        <w:jc w:val="both"/>
      </w:pPr>
      <w:r>
        <w:rPr>
          <w:rStyle w:val="Gvdemetnic"/>
        </w:rPr>
        <w:t>Yüklenici, tüm iş süresince şantiye alanından işin başında bulunmak zorundadır ve şantiye alanından ayrılamaz. Ancak, işlerd</w:t>
      </w:r>
      <w:r>
        <w:rPr>
          <w:rStyle w:val="Gvdemetnic"/>
        </w:rPr>
        <w:t xml:space="preserve">e hiçbir gecikme ve/veya aksaklığa uğratmayacak şekilde kendisinin yerine geçecek ve Kontrol Heyeti tarafından onaylanacak birisini veldl bırakmak suretiyle iş başından ayrılabilir. Yüklenici veya kabul edilen vekili Kontrol Heyetinin her talebinde inşaat </w:t>
      </w:r>
      <w:r>
        <w:rPr>
          <w:rStyle w:val="Gvdemetnic"/>
        </w:rPr>
        <w:t>alanında Kontrol Heyetine eşlik etmek zorundadır.</w:t>
      </w:r>
    </w:p>
    <w:p w:rsidR="00CF48DC" w:rsidRDefault="009746E0">
      <w:pPr>
        <w:pStyle w:val="Gvdemetni0"/>
        <w:numPr>
          <w:ilvl w:val="0"/>
          <w:numId w:val="281"/>
        </w:numPr>
        <w:shd w:val="clear" w:color="auto" w:fill="auto"/>
        <w:tabs>
          <w:tab w:val="left" w:pos="527"/>
        </w:tabs>
        <w:spacing w:after="0"/>
        <w:ind w:left="600" w:right="20" w:hanging="560"/>
        <w:jc w:val="both"/>
      </w:pPr>
      <w:r>
        <w:rPr>
          <w:rStyle w:val="Gvdemetnic"/>
        </w:rPr>
        <w:t>Kontrol tarafından beğenilmeyen bir malzeme veya yapı kısmım, Yüklenici yeniden yapmak ve/veya inşaat yerinden uzaklaştırmakla mükelleftir.</w:t>
      </w:r>
    </w:p>
    <w:p w:rsidR="00CF48DC" w:rsidRDefault="009746E0">
      <w:pPr>
        <w:pStyle w:val="Gvdemetni0"/>
        <w:numPr>
          <w:ilvl w:val="0"/>
          <w:numId w:val="281"/>
        </w:numPr>
        <w:shd w:val="clear" w:color="auto" w:fill="auto"/>
        <w:tabs>
          <w:tab w:val="left" w:pos="527"/>
        </w:tabs>
        <w:spacing w:after="0"/>
        <w:ind w:left="600" w:right="20" w:hanging="560"/>
        <w:jc w:val="both"/>
      </w:pPr>
      <w:r>
        <w:rPr>
          <w:rStyle w:val="Gvdemetnic"/>
        </w:rPr>
        <w:t xml:space="preserve">Yüklenici, projeye, şartnamelere sadık kalarak, inşaatı zamanında </w:t>
      </w:r>
      <w:r>
        <w:rPr>
          <w:rStyle w:val="Gvdemetnic"/>
        </w:rPr>
        <w:t>bitirmek için gerekli faaliyeti göstermek zorundadır. Hazırlanacak iş programına uygun bir şekilde inşaatın ilerlemesini temin etmekle yükümlüdür.</w:t>
      </w:r>
    </w:p>
    <w:p w:rsidR="00CF48DC" w:rsidRDefault="009746E0">
      <w:pPr>
        <w:pStyle w:val="Gvdemetni0"/>
        <w:numPr>
          <w:ilvl w:val="0"/>
          <w:numId w:val="281"/>
        </w:numPr>
        <w:shd w:val="clear" w:color="auto" w:fill="auto"/>
        <w:tabs>
          <w:tab w:val="left" w:pos="527"/>
        </w:tabs>
        <w:spacing w:after="0"/>
        <w:ind w:left="600" w:right="20" w:hanging="560"/>
        <w:jc w:val="both"/>
      </w:pPr>
      <w:r>
        <w:rPr>
          <w:rStyle w:val="Gvdemetnic"/>
        </w:rPr>
        <w:t>Yüklenici, kendisine verilen projelerin ve/veya şartnamelerin, teslim edilen işyerinin veya malzemenin veyahu</w:t>
      </w:r>
      <w:r>
        <w:rPr>
          <w:rStyle w:val="Gvdemetnic"/>
        </w:rPr>
        <w:t>t talimatın, sözleşme ve eklerinde bulunan hükümlere ayları olduğunu veya fen ve sanat kurallarına uymadığı hususundaki lcarşı görüşlerini teslim edildiği veya talimat verildiği tarihinden başlayarak beş takvim günü içinde Kontrole yazı ile bildirmek zorun</w:t>
      </w:r>
      <w:r>
        <w:rPr>
          <w:rStyle w:val="Gvdemetnic"/>
        </w:rPr>
        <w:t>dadır. Bu sürenin aşılması halinde Yüklenicinin itiraz hakla kalmaz.</w:t>
      </w:r>
    </w:p>
    <w:p w:rsidR="00CF48DC" w:rsidRDefault="009746E0">
      <w:pPr>
        <w:pStyle w:val="Gvdemetni0"/>
        <w:numPr>
          <w:ilvl w:val="0"/>
          <w:numId w:val="281"/>
        </w:numPr>
        <w:shd w:val="clear" w:color="auto" w:fill="auto"/>
        <w:tabs>
          <w:tab w:val="left" w:pos="527"/>
        </w:tabs>
        <w:spacing w:after="0"/>
        <w:ind w:left="600" w:right="20" w:hanging="560"/>
        <w:jc w:val="both"/>
      </w:pPr>
      <w:r>
        <w:rPr>
          <w:rStyle w:val="Gvdemetnic"/>
        </w:rPr>
        <w:t>Yüklenici inşaat süresi boyunca işin büyüklüğüne, kapasitesine ve niteliğine göre idarenin</w:t>
      </w:r>
    </w:p>
    <w:p w:rsidR="00CF48DC" w:rsidRDefault="009746E0">
      <w:pPr>
        <w:pStyle w:val="Gvdemetni0"/>
        <w:numPr>
          <w:ilvl w:val="0"/>
          <w:numId w:val="282"/>
        </w:numPr>
        <w:shd w:val="clear" w:color="auto" w:fill="auto"/>
        <w:tabs>
          <w:tab w:val="left" w:pos="1173"/>
        </w:tabs>
        <w:spacing w:after="0"/>
        <w:ind w:left="1180" w:right="20" w:hanging="300"/>
        <w:jc w:val="both"/>
      </w:pPr>
      <w:r>
        <w:rPr>
          <w:noProof/>
        </w:rPr>
        <mc:AlternateContent>
          <mc:Choice Requires="wps">
            <w:drawing>
              <wp:anchor distT="0" distB="0" distL="63500" distR="63500" simplePos="0" relativeHeight="377487268" behindDoc="1" locked="0" layoutInCell="1" allowOverlap="1">
                <wp:simplePos x="0" y="0"/>
                <wp:positionH relativeFrom="margin">
                  <wp:posOffset>4601210</wp:posOffset>
                </wp:positionH>
                <wp:positionV relativeFrom="paragraph">
                  <wp:posOffset>1651000</wp:posOffset>
                </wp:positionV>
                <wp:extent cx="33655" cy="104775"/>
                <wp:effectExtent l="635" t="3175" r="3810" b="0"/>
                <wp:wrapSquare wrapText="bothSides"/>
                <wp:docPr id="125"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140"/>
                              <w:shd w:val="clear" w:color="auto" w:fill="auto"/>
                              <w:spacing w:after="0" w:line="170" w:lineRule="exact"/>
                              <w:ind w:firstLine="0"/>
                              <w:jc w:val="left"/>
                            </w:pPr>
                            <w:r>
                              <w:rPr>
                                <w:rStyle w:val="Gvdemetni14Exact"/>
                                <w:b/>
                                <w:bCs/>
                                <w:i/>
                                <w:iCs/>
                                <w:spacing w:val="0"/>
                              </w:rPr>
                              <w:t>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6" o:spid="_x0000_s1198" type="#_x0000_t202" style="position:absolute;left:0;text-align:left;margin-left:362.3pt;margin-top:130pt;width:2.65pt;height:8.25pt;z-index:-12582921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ZXksAIAALM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0LtggREnHTTpgY4a3YoRxZEp0NCrFPzue/DUI+yDsyWr+jtRflWIi3VD+I7eSCmGhpIKEvTNTffs&#10;6oSjDMh2+CAqiEP2WligsZadqR7UAwE6NOrx1ByTSwmbl5fRAjIs4cT3wuVyYQOQdL7bS6XfUdEh&#10;Y2RYQustNjncKW1yIensYkJxUbC2te1v+bMNcJx2IDJcNWcmB9vNH4mXbOJNHDphEG2c0Mtz56ZY&#10;h05U+MtFfpmv17n/08T1w7RhVUW5CTMryw//rHNHjU+aOGlLiZZVBs6kpORuu24lOhBQdmG/Y0HO&#10;3NznadgiAJcXlPwg9G6DxCmieOmERbhwkqUXO56f3CaRFyZhXjyndMc4/XdKaMhwsgDVWTq/5ebZ&#10;7zU3knZMw+xoWZfh+OREUiPADa9sazVh7WSflcKk/1QKaPfcaCtXo9BJq3rcjtPTWAYmvhHzVlSP&#10;oGApQGIgU5h8YDRCfsdogCmSYfVtTyTFqH3P4RWYkTMbcja2s0F4CVczrDGazLWeRtO+l2zXAPL8&#10;zm7gpRTMyvgpi+P7gslg2RynmBk95//W62nWrn4BAAD//wMAUEsDBBQABgAIAAAAIQB5hrfH3gAA&#10;AAsBAAAPAAAAZHJzL2Rvd25yZXYueG1sTI/BToQwEIbvJr5DMyZezG6hUViQsjFGL95cvXjrwgjE&#10;dkpoF3Cf3vGkx5n58s/3V/vVWTHjFAZPGtJtAgKp8e1AnYb3t+fNDkSIhlpjPaGGbwywry8vKlO2&#10;fqFXnA+xExxCoTQa+hjHUsrQ9OhM2PoRiW+ffnIm8jh1sp3MwuHOSpUkmXRmIP7QmxEfe2y+Dien&#10;IVufxpuXAtVybuxMH+c0jZhqfX21PtyDiLjGPxh+9VkdanY6+hO1QVgNubrNGNWgsoRLMZGrogBx&#10;5E2e3YGsK/m/Q/0DAAD//wMAUEsBAi0AFAAGAAgAAAAhALaDOJL+AAAA4QEAABMAAAAAAAAAAAAA&#10;AAAAAAAAAFtDb250ZW50X1R5cGVzXS54bWxQSwECLQAUAAYACAAAACEAOP0h/9YAAACUAQAACwAA&#10;AAAAAAAAAAAAAAAvAQAAX3JlbHMvLnJlbHNQSwECLQAUAAYACAAAACEA4E2V5LACAACzBQAADgAA&#10;AAAAAAAAAAAAAAAuAgAAZHJzL2Uyb0RvYy54bWxQSwECLQAUAAYACAAAACEAeYa3x94AAAALAQAA&#10;DwAAAAAAAAAAAAAAAAAKBQAAZHJzL2Rvd25yZXYueG1sUEsFBgAAAAAEAAQA8wAAABUGAAAAAA==&#10;" filled="f" stroked="f">
                <v:textbox style="mso-fit-shape-to-text:t" inset="0,0,0,0">
                  <w:txbxContent>
                    <w:p w:rsidR="00CF48DC" w:rsidRDefault="009746E0">
                      <w:pPr>
                        <w:pStyle w:val="Gvdemetni140"/>
                        <w:shd w:val="clear" w:color="auto" w:fill="auto"/>
                        <w:spacing w:after="0" w:line="170" w:lineRule="exact"/>
                        <w:ind w:firstLine="0"/>
                        <w:jc w:val="left"/>
                      </w:pPr>
                      <w:r>
                        <w:rPr>
                          <w:rStyle w:val="Gvdemetni14Exact"/>
                          <w:b/>
                          <w:bCs/>
                          <w:i/>
                          <w:iCs/>
                          <w:spacing w:val="0"/>
                        </w:rPr>
                        <w:t>t</w:t>
                      </w:r>
                    </w:p>
                  </w:txbxContent>
                </v:textbox>
                <w10:wrap type="square" anchorx="margin"/>
              </v:shape>
            </w:pict>
          </mc:Fallback>
        </mc:AlternateContent>
      </w:r>
      <w:r>
        <w:rPr>
          <w:rStyle w:val="Gvdemetnic"/>
        </w:rPr>
        <w:t xml:space="preserve">(İhale Makamının) belirleyeceği ve ihale dokümanlarında belirtilen teknik personeli tam </w:t>
      </w:r>
      <w:r>
        <w:rPr>
          <w:rStyle w:val="Gvdemetnic"/>
        </w:rPr>
        <w:t>zamanlı şantiyede istihdam etmek zorundadır. Olası herhangi bir belirtilme olmaması durumunda, şantiyede tam zamanlı bir Mimar ve/veya bir İnşaat Mühendisi görevlendirmek zorundadır. Özellikli işlerde de bir Makine Mühendisi, bir Elektrik Mühendisi veya İç</w:t>
      </w:r>
      <w:r>
        <w:rPr>
          <w:rStyle w:val="Gvdemetnic"/>
        </w:rPr>
        <w:t xml:space="preserve"> Mimar şantiye alanında görevlendirilmek zorundadır. Yüklenici inşaat süresi boyunca şantiyede taahhüt ettiği teknik personeli tam zamanlı istihdam etmemesi durumunda, Kontrolün, yazılı olarak gerekli uyarıyı yapması kaydıyla işi durdurma yetkisi vardır. Y</w:t>
      </w:r>
      <w:r>
        <w:rPr>
          <w:rStyle w:val="Gvdemetnic"/>
        </w:rPr>
        <w:t>üklenici, bu sebepten çalışmadığı</w:t>
      </w:r>
      <w:r>
        <w:br w:type="page"/>
      </w:r>
    </w:p>
    <w:p w:rsidR="00CF48DC" w:rsidRDefault="009746E0">
      <w:pPr>
        <w:pStyle w:val="Balk60"/>
        <w:keepNext/>
        <w:keepLines/>
        <w:shd w:val="clear" w:color="auto" w:fill="auto"/>
        <w:spacing w:after="112" w:line="210" w:lineRule="exact"/>
        <w:ind w:left="2160"/>
        <w:jc w:val="left"/>
      </w:pPr>
      <w:bookmarkStart w:id="98" w:name="bookmark97"/>
      <w:r>
        <w:rPr>
          <w:rStyle w:val="Balk61"/>
        </w:rPr>
        <w:t>2271</w:t>
      </w:r>
      <w:bookmarkEnd w:id="98"/>
    </w:p>
    <w:p w:rsidR="00CF48DC" w:rsidRDefault="009746E0">
      <w:pPr>
        <w:pStyle w:val="Gvdemetni0"/>
        <w:shd w:val="clear" w:color="auto" w:fill="auto"/>
        <w:spacing w:after="0"/>
        <w:ind w:left="1200" w:right="40" w:firstLine="0"/>
        <w:jc w:val="both"/>
      </w:pPr>
      <w:r>
        <w:rPr>
          <w:rStyle w:val="Gvdemetnic"/>
        </w:rPr>
        <w:t>günleri öne sürerek süre uzatılması isteğinde bulunamaz. Ancak, yarıyı dikkate almayıp on beş takvim günü boyunca teknik personeli sağlamaması durumunda Kontrol Heyeti sözleşmeyi feshetme hakkına sahiptir.</w:t>
      </w:r>
    </w:p>
    <w:p w:rsidR="00CF48DC" w:rsidRDefault="009746E0">
      <w:pPr>
        <w:pStyle w:val="Gvdemetni0"/>
        <w:numPr>
          <w:ilvl w:val="0"/>
          <w:numId w:val="281"/>
        </w:numPr>
        <w:shd w:val="clear" w:color="auto" w:fill="auto"/>
        <w:tabs>
          <w:tab w:val="left" w:pos="626"/>
        </w:tabs>
        <w:spacing w:after="0"/>
        <w:ind w:left="640" w:right="40" w:hanging="580"/>
        <w:jc w:val="both"/>
      </w:pPr>
      <w:r>
        <w:rPr>
          <w:rStyle w:val="Gvdemetnic"/>
        </w:rPr>
        <w:t>İnşaat sür</w:t>
      </w:r>
      <w:r>
        <w:rPr>
          <w:rStyle w:val="Gvdemetnic"/>
        </w:rPr>
        <w:t xml:space="preserve">esince, inşaat alanında İcaza, zarar ve ziyanların oluşumunu yok etmek amacı ile gereken bütün önlemleri Yüklenici almalc zorundadır. Kontrol tarafından bu gibi kaza, zarar ve ziyan ihtimallerini azaltmak için de Yüklenici, verilecek emir ve gereklilerini </w:t>
      </w:r>
      <w:r>
        <w:rPr>
          <w:rStyle w:val="Gvdemetnic"/>
        </w:rPr>
        <w:t>tamam ile zamanında uygulamak zorundadır.</w:t>
      </w:r>
    </w:p>
    <w:p w:rsidR="00CF48DC" w:rsidRDefault="009746E0">
      <w:pPr>
        <w:pStyle w:val="Gvdemetni0"/>
        <w:numPr>
          <w:ilvl w:val="0"/>
          <w:numId w:val="281"/>
        </w:numPr>
        <w:shd w:val="clear" w:color="auto" w:fill="auto"/>
        <w:tabs>
          <w:tab w:val="left" w:pos="626"/>
        </w:tabs>
        <w:spacing w:after="0"/>
        <w:ind w:left="640" w:right="40" w:hanging="580"/>
        <w:jc w:val="both"/>
      </w:pPr>
      <w:r>
        <w:rPr>
          <w:rStyle w:val="Gvdemetnic"/>
        </w:rPr>
        <w:t>Kontrol taralından talep edilen, Yüklenici tarafından yapılan ve uygulama esnasında olabilecek bütün olası tedbirler ile ilgili tüm sair masraflar Yükleniciye aittir. Yüklenici kendi arzusu ile şantiye alanında vey</w:t>
      </w:r>
      <w:r>
        <w:rPr>
          <w:rStyle w:val="Gvdemetnic"/>
        </w:rPr>
        <w:t>a başka konularda yaptığı masraflar var ise, yaptığı tüm masraflar tamamıyla kendisine aittir.</w:t>
      </w:r>
    </w:p>
    <w:p w:rsidR="00CF48DC" w:rsidRDefault="009746E0">
      <w:pPr>
        <w:pStyle w:val="Gvdemetni0"/>
        <w:numPr>
          <w:ilvl w:val="0"/>
          <w:numId w:val="281"/>
        </w:numPr>
        <w:shd w:val="clear" w:color="auto" w:fill="auto"/>
        <w:tabs>
          <w:tab w:val="left" w:pos="626"/>
        </w:tabs>
        <w:spacing w:after="0"/>
        <w:ind w:left="640" w:right="40" w:hanging="580"/>
        <w:jc w:val="both"/>
      </w:pPr>
      <w:r>
        <w:rPr>
          <w:noProof/>
        </w:rPr>
        <mc:AlternateContent>
          <mc:Choice Requires="wps">
            <w:drawing>
              <wp:anchor distT="0" distB="0" distL="63500" distR="63500" simplePos="0" relativeHeight="377487269" behindDoc="1" locked="0" layoutInCell="1" allowOverlap="1">
                <wp:simplePos x="0" y="0"/>
                <wp:positionH relativeFrom="margin">
                  <wp:posOffset>-443230</wp:posOffset>
                </wp:positionH>
                <wp:positionV relativeFrom="paragraph">
                  <wp:posOffset>419100</wp:posOffset>
                </wp:positionV>
                <wp:extent cx="417195" cy="4657725"/>
                <wp:effectExtent l="4445" t="0" r="0" b="0"/>
                <wp:wrapSquare wrapText="bothSides"/>
                <wp:docPr id="124"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 cy="4657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ind w:left="60" w:firstLine="0"/>
                              <w:jc w:val="left"/>
                            </w:pPr>
                            <w:r>
                              <w:rPr>
                                <w:rStyle w:val="Gvdemetni0ptbolukbraklyorExact"/>
                              </w:rPr>
                              <w:t>22/1992</w:t>
                            </w:r>
                          </w:p>
                          <w:p w:rsidR="00CF48DC" w:rsidRDefault="009746E0">
                            <w:pPr>
                              <w:pStyle w:val="Gvdemetni0"/>
                              <w:shd w:val="clear" w:color="auto" w:fill="auto"/>
                              <w:spacing w:after="0"/>
                              <w:ind w:left="60" w:firstLine="0"/>
                              <w:jc w:val="left"/>
                            </w:pPr>
                            <w:r>
                              <w:rPr>
                                <w:rStyle w:val="Gvdemetni0ptbolukbraklyorExact"/>
                              </w:rPr>
                              <w:t>30/1993</w:t>
                            </w:r>
                          </w:p>
                          <w:p w:rsidR="00CF48DC" w:rsidRDefault="009746E0">
                            <w:pPr>
                              <w:pStyle w:val="Gvdemetni0"/>
                              <w:shd w:val="clear" w:color="auto" w:fill="auto"/>
                              <w:spacing w:after="0"/>
                              <w:ind w:left="60" w:firstLine="0"/>
                              <w:jc w:val="left"/>
                            </w:pPr>
                            <w:r>
                              <w:rPr>
                                <w:rStyle w:val="Gvdemetni0ptbolukbraklyorExact"/>
                              </w:rPr>
                              <w:t>25/2000</w:t>
                            </w:r>
                          </w:p>
                          <w:p w:rsidR="00CF48DC" w:rsidRDefault="009746E0">
                            <w:pPr>
                              <w:pStyle w:val="Gvdemetni0"/>
                              <w:shd w:val="clear" w:color="auto" w:fill="auto"/>
                              <w:spacing w:after="0"/>
                              <w:ind w:left="60" w:firstLine="0"/>
                              <w:jc w:val="left"/>
                            </w:pPr>
                            <w:r>
                              <w:rPr>
                                <w:rStyle w:val="Gvdemetni0ptbolukbraklyorExact"/>
                              </w:rPr>
                              <w:t>51/2002</w:t>
                            </w:r>
                          </w:p>
                          <w:p w:rsidR="00CF48DC" w:rsidRDefault="009746E0">
                            <w:pPr>
                              <w:pStyle w:val="Gvdemetni0"/>
                              <w:shd w:val="clear" w:color="auto" w:fill="auto"/>
                              <w:spacing w:after="0"/>
                              <w:ind w:left="60" w:firstLine="0"/>
                              <w:jc w:val="left"/>
                            </w:pPr>
                            <w:r>
                              <w:rPr>
                                <w:rStyle w:val="Gvdemetni0ptbolukbraklyorExact"/>
                              </w:rPr>
                              <w:t>15/2004</w:t>
                            </w:r>
                          </w:p>
                          <w:p w:rsidR="00CF48DC" w:rsidRDefault="009746E0">
                            <w:pPr>
                              <w:pStyle w:val="Gvdemetni0"/>
                              <w:shd w:val="clear" w:color="auto" w:fill="auto"/>
                              <w:spacing w:after="0"/>
                              <w:ind w:left="60" w:firstLine="0"/>
                              <w:jc w:val="left"/>
                            </w:pPr>
                            <w:r>
                              <w:rPr>
                                <w:rStyle w:val="Gvdemetni0ptbolukbraklyorExact"/>
                              </w:rPr>
                              <w:t>50/2010</w:t>
                            </w:r>
                          </w:p>
                          <w:p w:rsidR="00CF48DC" w:rsidRDefault="009746E0">
                            <w:pPr>
                              <w:pStyle w:val="Gvdemetni0"/>
                              <w:shd w:val="clear" w:color="auto" w:fill="auto"/>
                              <w:spacing w:after="241"/>
                              <w:ind w:left="60" w:firstLine="0"/>
                              <w:jc w:val="left"/>
                            </w:pPr>
                            <w:r>
                              <w:rPr>
                                <w:rStyle w:val="Gvdemetni0ptbolukbraklyorExact"/>
                              </w:rPr>
                              <w:t>23/2015</w:t>
                            </w:r>
                          </w:p>
                          <w:p w:rsidR="00CF48DC" w:rsidRDefault="009746E0">
                            <w:pPr>
                              <w:pStyle w:val="Gvdemetni0"/>
                              <w:shd w:val="clear" w:color="auto" w:fill="auto"/>
                              <w:spacing w:after="0" w:line="150" w:lineRule="exact"/>
                              <w:ind w:left="60" w:firstLine="0"/>
                              <w:jc w:val="left"/>
                            </w:pPr>
                            <w:r>
                              <w:rPr>
                                <w:rStyle w:val="Gvdemetni0ptbolukbraklyorExact"/>
                              </w:rPr>
                              <w:t>16/1976</w:t>
                            </w:r>
                          </w:p>
                          <w:p w:rsidR="00CF48DC" w:rsidRDefault="009746E0">
                            <w:pPr>
                              <w:pStyle w:val="Gvdemetni0"/>
                              <w:shd w:val="clear" w:color="auto" w:fill="auto"/>
                              <w:spacing w:after="0" w:line="259" w:lineRule="exact"/>
                              <w:ind w:left="60" w:firstLine="0"/>
                              <w:jc w:val="left"/>
                            </w:pPr>
                            <w:r>
                              <w:rPr>
                                <w:rStyle w:val="Gvdemetni0ptbolukbraklyorExact"/>
                              </w:rPr>
                              <w:t>12/1979</w:t>
                            </w:r>
                          </w:p>
                          <w:p w:rsidR="00CF48DC" w:rsidRDefault="009746E0">
                            <w:pPr>
                              <w:pStyle w:val="Gvdemetni0"/>
                              <w:shd w:val="clear" w:color="auto" w:fill="auto"/>
                              <w:spacing w:after="0" w:line="259" w:lineRule="exact"/>
                              <w:ind w:left="60" w:firstLine="0"/>
                              <w:jc w:val="left"/>
                            </w:pPr>
                            <w:r>
                              <w:rPr>
                                <w:rStyle w:val="Gvdemetni0ptbolukbraklyorExact"/>
                              </w:rPr>
                              <w:t>9/1981</w:t>
                            </w:r>
                          </w:p>
                          <w:p w:rsidR="00CF48DC" w:rsidRDefault="009746E0">
                            <w:pPr>
                              <w:pStyle w:val="Gvdemetni0"/>
                              <w:shd w:val="clear" w:color="auto" w:fill="auto"/>
                              <w:spacing w:after="0" w:line="259" w:lineRule="exact"/>
                              <w:ind w:left="60" w:firstLine="0"/>
                              <w:jc w:val="left"/>
                            </w:pPr>
                            <w:r>
                              <w:rPr>
                                <w:rStyle w:val="Gvdemetni0ptbolukbraklyorExact"/>
                              </w:rPr>
                              <w:t>43/1982</w:t>
                            </w:r>
                          </w:p>
                          <w:p w:rsidR="00CF48DC" w:rsidRDefault="009746E0">
                            <w:pPr>
                              <w:pStyle w:val="Gvdemetni0"/>
                              <w:shd w:val="clear" w:color="auto" w:fill="auto"/>
                              <w:spacing w:after="0" w:line="259" w:lineRule="exact"/>
                              <w:ind w:left="60" w:firstLine="0"/>
                              <w:jc w:val="left"/>
                            </w:pPr>
                            <w:r>
                              <w:rPr>
                                <w:rStyle w:val="Gvdemetni0ptbolukbraklyorExact"/>
                              </w:rPr>
                              <w:t>26/1985</w:t>
                            </w:r>
                          </w:p>
                          <w:p w:rsidR="00CF48DC" w:rsidRDefault="009746E0">
                            <w:pPr>
                              <w:pStyle w:val="Gvdemetni0"/>
                              <w:shd w:val="clear" w:color="auto" w:fill="auto"/>
                              <w:spacing w:after="0" w:line="259" w:lineRule="exact"/>
                              <w:ind w:left="60" w:firstLine="0"/>
                              <w:jc w:val="left"/>
                            </w:pPr>
                            <w:r>
                              <w:rPr>
                                <w:rStyle w:val="Gvdemetni0ptbolukbraklyorExact"/>
                              </w:rPr>
                              <w:t>36/1988</w:t>
                            </w:r>
                          </w:p>
                          <w:p w:rsidR="00CF48DC" w:rsidRDefault="009746E0">
                            <w:pPr>
                              <w:pStyle w:val="Gvdemetni0"/>
                              <w:shd w:val="clear" w:color="auto" w:fill="auto"/>
                              <w:spacing w:after="0" w:line="259" w:lineRule="exact"/>
                              <w:ind w:left="60" w:firstLine="0"/>
                              <w:jc w:val="left"/>
                            </w:pPr>
                            <w:r>
                              <w:rPr>
                                <w:rStyle w:val="Gvdemetni0ptbolukbraklyorExact"/>
                              </w:rPr>
                              <w:t>14/1990</w:t>
                            </w:r>
                          </w:p>
                          <w:p w:rsidR="00CF48DC" w:rsidRDefault="009746E0">
                            <w:pPr>
                              <w:pStyle w:val="Gvdemetni0"/>
                              <w:shd w:val="clear" w:color="auto" w:fill="auto"/>
                              <w:spacing w:after="0" w:line="259" w:lineRule="exact"/>
                              <w:ind w:left="60" w:firstLine="0"/>
                              <w:jc w:val="left"/>
                            </w:pPr>
                            <w:r>
                              <w:rPr>
                                <w:rStyle w:val="Gvdemetni0ptbolukbraklyorExact"/>
                              </w:rPr>
                              <w:t>20/1991</w:t>
                            </w:r>
                          </w:p>
                          <w:p w:rsidR="00CF48DC" w:rsidRDefault="009746E0">
                            <w:pPr>
                              <w:pStyle w:val="Gvdemetni0"/>
                              <w:shd w:val="clear" w:color="auto" w:fill="auto"/>
                              <w:spacing w:after="0" w:line="259" w:lineRule="exact"/>
                              <w:ind w:left="60" w:firstLine="0"/>
                              <w:jc w:val="left"/>
                            </w:pPr>
                            <w:r>
                              <w:rPr>
                                <w:rStyle w:val="Gvdemetni0ptbolukbraklyorExact"/>
                              </w:rPr>
                              <w:t>45/1998</w:t>
                            </w:r>
                          </w:p>
                          <w:p w:rsidR="00CF48DC" w:rsidRDefault="009746E0">
                            <w:pPr>
                              <w:pStyle w:val="Gvdemetni23"/>
                              <w:shd w:val="clear" w:color="auto" w:fill="auto"/>
                              <w:ind w:left="60"/>
                            </w:pPr>
                            <w:r>
                              <w:rPr>
                                <w:spacing w:val="0"/>
                              </w:rPr>
                              <w:t>22/2001</w:t>
                            </w:r>
                          </w:p>
                          <w:p w:rsidR="00CF48DC" w:rsidRDefault="009746E0">
                            <w:pPr>
                              <w:pStyle w:val="Gvdemetni0"/>
                              <w:shd w:val="clear" w:color="auto" w:fill="auto"/>
                              <w:spacing w:after="0"/>
                              <w:ind w:left="60" w:firstLine="0"/>
                              <w:jc w:val="left"/>
                            </w:pPr>
                            <w:r>
                              <w:rPr>
                                <w:rStyle w:val="Gvdemetni0ptbolukbraklyorExact"/>
                              </w:rPr>
                              <w:t>32/2002</w:t>
                            </w:r>
                          </w:p>
                          <w:p w:rsidR="00CF48DC" w:rsidRDefault="009746E0">
                            <w:pPr>
                              <w:pStyle w:val="Gvdemetni0"/>
                              <w:shd w:val="clear" w:color="auto" w:fill="auto"/>
                              <w:spacing w:after="0"/>
                              <w:ind w:left="60" w:firstLine="0"/>
                              <w:jc w:val="left"/>
                            </w:pPr>
                            <w:r>
                              <w:rPr>
                                <w:rStyle w:val="Gvdemetni0ptbolukbraklyorExact"/>
                              </w:rPr>
                              <w:t>9/2003</w:t>
                            </w:r>
                          </w:p>
                          <w:p w:rsidR="00CF48DC" w:rsidRDefault="009746E0">
                            <w:pPr>
                              <w:pStyle w:val="Gvdemetni0"/>
                              <w:shd w:val="clear" w:color="auto" w:fill="auto"/>
                              <w:spacing w:after="0"/>
                              <w:ind w:left="60" w:firstLine="0"/>
                              <w:jc w:val="left"/>
                            </w:pPr>
                            <w:r>
                              <w:rPr>
                                <w:rStyle w:val="Gvdemetni0ptbolukbraklyorExact"/>
                              </w:rPr>
                              <w:t>18/2003</w:t>
                            </w:r>
                          </w:p>
                          <w:p w:rsidR="00CF48DC" w:rsidRDefault="009746E0">
                            <w:pPr>
                              <w:pStyle w:val="Gvdemetni0"/>
                              <w:shd w:val="clear" w:color="auto" w:fill="auto"/>
                              <w:spacing w:after="0"/>
                              <w:ind w:left="60" w:firstLine="0"/>
                              <w:jc w:val="left"/>
                            </w:pPr>
                            <w:r>
                              <w:rPr>
                                <w:rStyle w:val="Gvdemetni0ptbolukbraklyorExact"/>
                              </w:rPr>
                              <w:t>56/2003</w:t>
                            </w:r>
                          </w:p>
                          <w:p w:rsidR="00CF48DC" w:rsidRDefault="009746E0">
                            <w:pPr>
                              <w:pStyle w:val="Gvdemetni0"/>
                              <w:shd w:val="clear" w:color="auto" w:fill="auto"/>
                              <w:spacing w:after="0"/>
                              <w:ind w:left="60" w:firstLine="0"/>
                              <w:jc w:val="left"/>
                            </w:pPr>
                            <w:r>
                              <w:rPr>
                                <w:rStyle w:val="Gvdemetni0ptbolukbraklyorExact"/>
                              </w:rPr>
                              <w:t>12/2005</w:t>
                            </w:r>
                          </w:p>
                          <w:p w:rsidR="00CF48DC" w:rsidRDefault="009746E0">
                            <w:pPr>
                              <w:pStyle w:val="Gvdemetni0"/>
                              <w:shd w:val="clear" w:color="auto" w:fill="auto"/>
                              <w:spacing w:after="0"/>
                              <w:ind w:left="60" w:firstLine="0"/>
                              <w:jc w:val="left"/>
                            </w:pPr>
                            <w:r>
                              <w:rPr>
                                <w:rStyle w:val="Gvdemetni0ptbolukbraklyorExact"/>
                              </w:rPr>
                              <w:t>8/2006</w:t>
                            </w:r>
                          </w:p>
                          <w:p w:rsidR="00CF48DC" w:rsidRDefault="009746E0">
                            <w:pPr>
                              <w:pStyle w:val="Gvdemetni0"/>
                              <w:shd w:val="clear" w:color="auto" w:fill="auto"/>
                              <w:spacing w:after="0"/>
                              <w:ind w:left="60" w:firstLine="0"/>
                              <w:jc w:val="left"/>
                            </w:pPr>
                            <w:r>
                              <w:rPr>
                                <w:rStyle w:val="Gvdemetni0ptbolukbraklyorExact"/>
                              </w:rPr>
                              <w:t>62/2006</w:t>
                            </w:r>
                          </w:p>
                          <w:p w:rsidR="00CF48DC" w:rsidRDefault="009746E0">
                            <w:pPr>
                              <w:pStyle w:val="Gvdemetni0"/>
                              <w:shd w:val="clear" w:color="auto" w:fill="auto"/>
                              <w:spacing w:after="0"/>
                              <w:ind w:left="60" w:firstLine="0"/>
                              <w:jc w:val="left"/>
                            </w:pPr>
                            <w:r>
                              <w:rPr>
                                <w:rStyle w:val="Gvdemetni0ptbolukbraklyorExact"/>
                              </w:rPr>
                              <w:t>29/2007</w:t>
                            </w:r>
                          </w:p>
                          <w:p w:rsidR="00CF48DC" w:rsidRDefault="009746E0">
                            <w:pPr>
                              <w:pStyle w:val="Gvdemetni0"/>
                              <w:shd w:val="clear" w:color="auto" w:fill="auto"/>
                              <w:spacing w:after="0"/>
                              <w:ind w:left="60" w:firstLine="0"/>
                              <w:jc w:val="left"/>
                            </w:pPr>
                            <w:r>
                              <w:rPr>
                                <w:rStyle w:val="Gvdemetni0ptbolukbraklyorExact"/>
                              </w:rPr>
                              <w:t>16/2008</w:t>
                            </w:r>
                          </w:p>
                          <w:p w:rsidR="00CF48DC" w:rsidRDefault="009746E0">
                            <w:pPr>
                              <w:pStyle w:val="Gvdemetni0"/>
                              <w:shd w:val="clear" w:color="auto" w:fill="auto"/>
                              <w:spacing w:after="0"/>
                              <w:ind w:left="60" w:firstLine="0"/>
                              <w:jc w:val="left"/>
                            </w:pPr>
                            <w:r>
                              <w:rPr>
                                <w:rStyle w:val="Gvdemetni0ptbolukbraklyorExact"/>
                              </w:rPr>
                              <w:t>42/2008</w:t>
                            </w:r>
                          </w:p>
                          <w:p w:rsidR="00CF48DC" w:rsidRDefault="009746E0">
                            <w:pPr>
                              <w:pStyle w:val="Gvdemetni0"/>
                              <w:shd w:val="clear" w:color="auto" w:fill="auto"/>
                              <w:spacing w:after="0"/>
                              <w:ind w:left="60" w:firstLine="0"/>
                              <w:jc w:val="left"/>
                            </w:pPr>
                            <w:r>
                              <w:rPr>
                                <w:rStyle w:val="Gvdemetni0ptbolukbraklyorExact"/>
                              </w:rPr>
                              <w:t>79/2009</w:t>
                            </w:r>
                          </w:p>
                          <w:p w:rsidR="00CF48DC" w:rsidRDefault="009746E0">
                            <w:pPr>
                              <w:pStyle w:val="Gvdemetni24"/>
                              <w:shd w:val="clear" w:color="auto" w:fill="auto"/>
                              <w:ind w:left="60"/>
                            </w:pPr>
                            <w:r>
                              <w:rPr>
                                <w:spacing w:val="0"/>
                              </w:rPr>
                              <w:t>2/2010</w:t>
                            </w:r>
                          </w:p>
                          <w:p w:rsidR="00CF48DC" w:rsidRDefault="009746E0">
                            <w:pPr>
                              <w:pStyle w:val="Gvdemetni25"/>
                              <w:shd w:val="clear" w:color="auto" w:fill="auto"/>
                              <w:ind w:left="60"/>
                            </w:pPr>
                            <w:r>
                              <w:rPr>
                                <w:spacing w:val="0"/>
                              </w:rPr>
                              <w:t>2/2012</w:t>
                            </w:r>
                          </w:p>
                          <w:p w:rsidR="00CF48DC" w:rsidRDefault="009746E0">
                            <w:pPr>
                              <w:pStyle w:val="Gvdemetni0"/>
                              <w:shd w:val="clear" w:color="auto" w:fill="auto"/>
                              <w:spacing w:after="0"/>
                              <w:ind w:left="60" w:firstLine="0"/>
                              <w:jc w:val="left"/>
                            </w:pPr>
                            <w:r>
                              <w:rPr>
                                <w:rStyle w:val="Gvdemetni0ptbolukbraklyorExact"/>
                              </w:rPr>
                              <w:t>37/2015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5" o:spid="_x0000_s1199" type="#_x0000_t202" style="position:absolute;left:0;text-align:left;margin-left:-34.9pt;margin-top:33pt;width:32.85pt;height:366.75pt;z-index:-12582921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E5ctAIAALUFAAAOAAAAZHJzL2Uyb0RvYy54bWysVNuOmzAQfa/Uf7D8zgJZEi5askpCqCpt&#10;L9JuP8ABE6yCTW0nsF313zs2IdnLS9WWB2uwx8dnZs7Mze3QNuhIpWKCp9i/8jCivBAl4/sUf3vI&#10;nQgjpQkvSSM4TfEjVfh2+f7dTd8ldCZq0ZRUIgDhKum7FNdad4nrqqKmLVFXoqMcDishW6LhV+7d&#10;UpIe0NvGnXnewu2FLDspCqoU7GbjIV5a/Kqihf5SVYpq1KQYuGm7SrvuzOoub0iyl6SrWXGiQf6C&#10;RUsYh0fPUBnRBB0kewPVskIKJSp9VYjWFVXFCmpjgGh871U09zXpqI0FkqO6c5rU/4MtPh+/SsRK&#10;qN0swIiTFor0QAeN1mJA0dwkqO9UAn73HXjqAfbB2QarujtRfFeIi01N+J6upBR9TUkJBH1z0312&#10;dcRRBmTXfxIlvEMOWligoZKtyR7kAwE6FOrxXBzDpYDNwA/9eI5RAUfBYh6GM0vOJcl0u5NKf6Ci&#10;RcZIsYTiW3RyvFPasCHJ5GIe4yJnTWMF0PAXG+A47sDbcNWcGRa2nk+xF2+jbRQ4wWyxdQIvy5xV&#10;vgmcRe6H8+w622wy/5d51w+SmpUl5eaZSVt+8Ge1O6l8VMVZXUo0rDRwhpKS+92mkehIQNu5/WzO&#10;4eTi5r6kYZMAsbwKCWrvrWexky+i0AnyYO7EoRc5nh+v44UXxEGWvwzpjnH67yGhPsXxHOpow7mQ&#10;fhWbZ7+3sZGkZRqmR8PaFEdnJ5IYCW55aUurCWtG+1kqDP1LKqDcU6GtYI1GR7XqYTeMzRFeT52w&#10;E+UjaFgKkBgIFWYfGLWQPzHqYY6kWP04EEkxaj5y6AMzdCZDTsZuMggv4GqKNUajudHjcDp0ku1r&#10;QJ46bQW9kjMrY9NUI4tTh8FssNGc5pgZPs//rddl2i5/AwAA//8DAFBLAwQUAAYACAAAACEAbb3c&#10;QN0AAAAJAQAADwAAAGRycy9kb3ducmV2LnhtbEyPQU+EMBCF7yb+h2ZMvBi2dKMoSNkYoxdvrl68&#10;dekIxHZKaBdwf73jSY+Tefne9+rd6p2YcYpDIA1qk4NAaoMdqNPw/vac3YGIyZA1LhBq+MYIu+b8&#10;rDaVDQu94rxPnWAIxcpo6FMaKylj26M3cRNGJP59hsmbxOfUSTuZheHeyW2eF9KbgbihNyM+9th+&#10;7Y9eQ7E+jVcvJW6XU+tm+jgplVBpfXmxPtyDSLimvzD86rM6NOx0CEeyUTgNWVGyemJYwZs4kF0r&#10;EAcNt2V5A7Kp5f8FzQ8AAAD//wMAUEsBAi0AFAAGAAgAAAAhALaDOJL+AAAA4QEAABMAAAAAAAAA&#10;AAAAAAAAAAAAAFtDb250ZW50X1R5cGVzXS54bWxQSwECLQAUAAYACAAAACEAOP0h/9YAAACUAQAA&#10;CwAAAAAAAAAAAAAAAAAvAQAAX3JlbHMvLnJlbHNQSwECLQAUAAYACAAAACEAzXxOXLQCAAC1BQAA&#10;DgAAAAAAAAAAAAAAAAAuAgAAZHJzL2Uyb0RvYy54bWxQSwECLQAUAAYACAAAACEAbb3cQN0AAAAJ&#10;AQAADwAAAAAAAAAAAAAAAAAOBQAAZHJzL2Rvd25yZXYueG1sUEsFBgAAAAAEAAQA8wAAABgGAAAA&#10;AA==&#10;" filled="f" stroked="f">
                <v:textbox style="mso-fit-shape-to-text:t" inset="0,0,0,0">
                  <w:txbxContent>
                    <w:p w:rsidR="00CF48DC" w:rsidRDefault="009746E0">
                      <w:pPr>
                        <w:pStyle w:val="Gvdemetni0"/>
                        <w:shd w:val="clear" w:color="auto" w:fill="auto"/>
                        <w:spacing w:after="0"/>
                        <w:ind w:left="60" w:firstLine="0"/>
                        <w:jc w:val="left"/>
                      </w:pPr>
                      <w:r>
                        <w:rPr>
                          <w:rStyle w:val="Gvdemetni0ptbolukbraklyorExact"/>
                        </w:rPr>
                        <w:t>22/1992</w:t>
                      </w:r>
                    </w:p>
                    <w:p w:rsidR="00CF48DC" w:rsidRDefault="009746E0">
                      <w:pPr>
                        <w:pStyle w:val="Gvdemetni0"/>
                        <w:shd w:val="clear" w:color="auto" w:fill="auto"/>
                        <w:spacing w:after="0"/>
                        <w:ind w:left="60" w:firstLine="0"/>
                        <w:jc w:val="left"/>
                      </w:pPr>
                      <w:r>
                        <w:rPr>
                          <w:rStyle w:val="Gvdemetni0ptbolukbraklyorExact"/>
                        </w:rPr>
                        <w:t>30/1993</w:t>
                      </w:r>
                    </w:p>
                    <w:p w:rsidR="00CF48DC" w:rsidRDefault="009746E0">
                      <w:pPr>
                        <w:pStyle w:val="Gvdemetni0"/>
                        <w:shd w:val="clear" w:color="auto" w:fill="auto"/>
                        <w:spacing w:after="0"/>
                        <w:ind w:left="60" w:firstLine="0"/>
                        <w:jc w:val="left"/>
                      </w:pPr>
                      <w:r>
                        <w:rPr>
                          <w:rStyle w:val="Gvdemetni0ptbolukbraklyorExact"/>
                        </w:rPr>
                        <w:t>25/2000</w:t>
                      </w:r>
                    </w:p>
                    <w:p w:rsidR="00CF48DC" w:rsidRDefault="009746E0">
                      <w:pPr>
                        <w:pStyle w:val="Gvdemetni0"/>
                        <w:shd w:val="clear" w:color="auto" w:fill="auto"/>
                        <w:spacing w:after="0"/>
                        <w:ind w:left="60" w:firstLine="0"/>
                        <w:jc w:val="left"/>
                      </w:pPr>
                      <w:r>
                        <w:rPr>
                          <w:rStyle w:val="Gvdemetni0ptbolukbraklyorExact"/>
                        </w:rPr>
                        <w:t>51/2002</w:t>
                      </w:r>
                    </w:p>
                    <w:p w:rsidR="00CF48DC" w:rsidRDefault="009746E0">
                      <w:pPr>
                        <w:pStyle w:val="Gvdemetni0"/>
                        <w:shd w:val="clear" w:color="auto" w:fill="auto"/>
                        <w:spacing w:after="0"/>
                        <w:ind w:left="60" w:firstLine="0"/>
                        <w:jc w:val="left"/>
                      </w:pPr>
                      <w:r>
                        <w:rPr>
                          <w:rStyle w:val="Gvdemetni0ptbolukbraklyorExact"/>
                        </w:rPr>
                        <w:t>15/2004</w:t>
                      </w:r>
                    </w:p>
                    <w:p w:rsidR="00CF48DC" w:rsidRDefault="009746E0">
                      <w:pPr>
                        <w:pStyle w:val="Gvdemetni0"/>
                        <w:shd w:val="clear" w:color="auto" w:fill="auto"/>
                        <w:spacing w:after="0"/>
                        <w:ind w:left="60" w:firstLine="0"/>
                        <w:jc w:val="left"/>
                      </w:pPr>
                      <w:r>
                        <w:rPr>
                          <w:rStyle w:val="Gvdemetni0ptbolukbraklyorExact"/>
                        </w:rPr>
                        <w:t>50/2010</w:t>
                      </w:r>
                    </w:p>
                    <w:p w:rsidR="00CF48DC" w:rsidRDefault="009746E0">
                      <w:pPr>
                        <w:pStyle w:val="Gvdemetni0"/>
                        <w:shd w:val="clear" w:color="auto" w:fill="auto"/>
                        <w:spacing w:after="241"/>
                        <w:ind w:left="60" w:firstLine="0"/>
                        <w:jc w:val="left"/>
                      </w:pPr>
                      <w:r>
                        <w:rPr>
                          <w:rStyle w:val="Gvdemetni0ptbolukbraklyorExact"/>
                        </w:rPr>
                        <w:t>23/2015</w:t>
                      </w:r>
                    </w:p>
                    <w:p w:rsidR="00CF48DC" w:rsidRDefault="009746E0">
                      <w:pPr>
                        <w:pStyle w:val="Gvdemetni0"/>
                        <w:shd w:val="clear" w:color="auto" w:fill="auto"/>
                        <w:spacing w:after="0" w:line="150" w:lineRule="exact"/>
                        <w:ind w:left="60" w:firstLine="0"/>
                        <w:jc w:val="left"/>
                      </w:pPr>
                      <w:r>
                        <w:rPr>
                          <w:rStyle w:val="Gvdemetni0ptbolukbraklyorExact"/>
                        </w:rPr>
                        <w:t>16/1976</w:t>
                      </w:r>
                    </w:p>
                    <w:p w:rsidR="00CF48DC" w:rsidRDefault="009746E0">
                      <w:pPr>
                        <w:pStyle w:val="Gvdemetni0"/>
                        <w:shd w:val="clear" w:color="auto" w:fill="auto"/>
                        <w:spacing w:after="0" w:line="259" w:lineRule="exact"/>
                        <w:ind w:left="60" w:firstLine="0"/>
                        <w:jc w:val="left"/>
                      </w:pPr>
                      <w:r>
                        <w:rPr>
                          <w:rStyle w:val="Gvdemetni0ptbolukbraklyorExact"/>
                        </w:rPr>
                        <w:t>12/1979</w:t>
                      </w:r>
                    </w:p>
                    <w:p w:rsidR="00CF48DC" w:rsidRDefault="009746E0">
                      <w:pPr>
                        <w:pStyle w:val="Gvdemetni0"/>
                        <w:shd w:val="clear" w:color="auto" w:fill="auto"/>
                        <w:spacing w:after="0" w:line="259" w:lineRule="exact"/>
                        <w:ind w:left="60" w:firstLine="0"/>
                        <w:jc w:val="left"/>
                      </w:pPr>
                      <w:r>
                        <w:rPr>
                          <w:rStyle w:val="Gvdemetni0ptbolukbraklyorExact"/>
                        </w:rPr>
                        <w:t>9/1981</w:t>
                      </w:r>
                    </w:p>
                    <w:p w:rsidR="00CF48DC" w:rsidRDefault="009746E0">
                      <w:pPr>
                        <w:pStyle w:val="Gvdemetni0"/>
                        <w:shd w:val="clear" w:color="auto" w:fill="auto"/>
                        <w:spacing w:after="0" w:line="259" w:lineRule="exact"/>
                        <w:ind w:left="60" w:firstLine="0"/>
                        <w:jc w:val="left"/>
                      </w:pPr>
                      <w:r>
                        <w:rPr>
                          <w:rStyle w:val="Gvdemetni0ptbolukbraklyorExact"/>
                        </w:rPr>
                        <w:t>43/1982</w:t>
                      </w:r>
                    </w:p>
                    <w:p w:rsidR="00CF48DC" w:rsidRDefault="009746E0">
                      <w:pPr>
                        <w:pStyle w:val="Gvdemetni0"/>
                        <w:shd w:val="clear" w:color="auto" w:fill="auto"/>
                        <w:spacing w:after="0" w:line="259" w:lineRule="exact"/>
                        <w:ind w:left="60" w:firstLine="0"/>
                        <w:jc w:val="left"/>
                      </w:pPr>
                      <w:r>
                        <w:rPr>
                          <w:rStyle w:val="Gvdemetni0ptbolukbraklyorExact"/>
                        </w:rPr>
                        <w:t>26/1985</w:t>
                      </w:r>
                    </w:p>
                    <w:p w:rsidR="00CF48DC" w:rsidRDefault="009746E0">
                      <w:pPr>
                        <w:pStyle w:val="Gvdemetni0"/>
                        <w:shd w:val="clear" w:color="auto" w:fill="auto"/>
                        <w:spacing w:after="0" w:line="259" w:lineRule="exact"/>
                        <w:ind w:left="60" w:firstLine="0"/>
                        <w:jc w:val="left"/>
                      </w:pPr>
                      <w:r>
                        <w:rPr>
                          <w:rStyle w:val="Gvdemetni0ptbolukbraklyorExact"/>
                        </w:rPr>
                        <w:t>36/1988</w:t>
                      </w:r>
                    </w:p>
                    <w:p w:rsidR="00CF48DC" w:rsidRDefault="009746E0">
                      <w:pPr>
                        <w:pStyle w:val="Gvdemetni0"/>
                        <w:shd w:val="clear" w:color="auto" w:fill="auto"/>
                        <w:spacing w:after="0" w:line="259" w:lineRule="exact"/>
                        <w:ind w:left="60" w:firstLine="0"/>
                        <w:jc w:val="left"/>
                      </w:pPr>
                      <w:r>
                        <w:rPr>
                          <w:rStyle w:val="Gvdemetni0ptbolukbraklyorExact"/>
                        </w:rPr>
                        <w:t>14/1990</w:t>
                      </w:r>
                    </w:p>
                    <w:p w:rsidR="00CF48DC" w:rsidRDefault="009746E0">
                      <w:pPr>
                        <w:pStyle w:val="Gvdemetni0"/>
                        <w:shd w:val="clear" w:color="auto" w:fill="auto"/>
                        <w:spacing w:after="0" w:line="259" w:lineRule="exact"/>
                        <w:ind w:left="60" w:firstLine="0"/>
                        <w:jc w:val="left"/>
                      </w:pPr>
                      <w:r>
                        <w:rPr>
                          <w:rStyle w:val="Gvdemetni0ptbolukbraklyorExact"/>
                        </w:rPr>
                        <w:t>20/1991</w:t>
                      </w:r>
                    </w:p>
                    <w:p w:rsidR="00CF48DC" w:rsidRDefault="009746E0">
                      <w:pPr>
                        <w:pStyle w:val="Gvdemetni0"/>
                        <w:shd w:val="clear" w:color="auto" w:fill="auto"/>
                        <w:spacing w:after="0" w:line="259" w:lineRule="exact"/>
                        <w:ind w:left="60" w:firstLine="0"/>
                        <w:jc w:val="left"/>
                      </w:pPr>
                      <w:r>
                        <w:rPr>
                          <w:rStyle w:val="Gvdemetni0ptbolukbraklyorExact"/>
                        </w:rPr>
                        <w:t>45/1998</w:t>
                      </w:r>
                    </w:p>
                    <w:p w:rsidR="00CF48DC" w:rsidRDefault="009746E0">
                      <w:pPr>
                        <w:pStyle w:val="Gvdemetni23"/>
                        <w:shd w:val="clear" w:color="auto" w:fill="auto"/>
                        <w:ind w:left="60"/>
                      </w:pPr>
                      <w:r>
                        <w:rPr>
                          <w:spacing w:val="0"/>
                        </w:rPr>
                        <w:t>22/2001</w:t>
                      </w:r>
                    </w:p>
                    <w:p w:rsidR="00CF48DC" w:rsidRDefault="009746E0">
                      <w:pPr>
                        <w:pStyle w:val="Gvdemetni0"/>
                        <w:shd w:val="clear" w:color="auto" w:fill="auto"/>
                        <w:spacing w:after="0"/>
                        <w:ind w:left="60" w:firstLine="0"/>
                        <w:jc w:val="left"/>
                      </w:pPr>
                      <w:r>
                        <w:rPr>
                          <w:rStyle w:val="Gvdemetni0ptbolukbraklyorExact"/>
                        </w:rPr>
                        <w:t>32/2002</w:t>
                      </w:r>
                    </w:p>
                    <w:p w:rsidR="00CF48DC" w:rsidRDefault="009746E0">
                      <w:pPr>
                        <w:pStyle w:val="Gvdemetni0"/>
                        <w:shd w:val="clear" w:color="auto" w:fill="auto"/>
                        <w:spacing w:after="0"/>
                        <w:ind w:left="60" w:firstLine="0"/>
                        <w:jc w:val="left"/>
                      </w:pPr>
                      <w:r>
                        <w:rPr>
                          <w:rStyle w:val="Gvdemetni0ptbolukbraklyorExact"/>
                        </w:rPr>
                        <w:t>9/2003</w:t>
                      </w:r>
                    </w:p>
                    <w:p w:rsidR="00CF48DC" w:rsidRDefault="009746E0">
                      <w:pPr>
                        <w:pStyle w:val="Gvdemetni0"/>
                        <w:shd w:val="clear" w:color="auto" w:fill="auto"/>
                        <w:spacing w:after="0"/>
                        <w:ind w:left="60" w:firstLine="0"/>
                        <w:jc w:val="left"/>
                      </w:pPr>
                      <w:r>
                        <w:rPr>
                          <w:rStyle w:val="Gvdemetni0ptbolukbraklyorExact"/>
                        </w:rPr>
                        <w:t>18/2003</w:t>
                      </w:r>
                    </w:p>
                    <w:p w:rsidR="00CF48DC" w:rsidRDefault="009746E0">
                      <w:pPr>
                        <w:pStyle w:val="Gvdemetni0"/>
                        <w:shd w:val="clear" w:color="auto" w:fill="auto"/>
                        <w:spacing w:after="0"/>
                        <w:ind w:left="60" w:firstLine="0"/>
                        <w:jc w:val="left"/>
                      </w:pPr>
                      <w:r>
                        <w:rPr>
                          <w:rStyle w:val="Gvdemetni0ptbolukbraklyorExact"/>
                        </w:rPr>
                        <w:t>56/2003</w:t>
                      </w:r>
                    </w:p>
                    <w:p w:rsidR="00CF48DC" w:rsidRDefault="009746E0">
                      <w:pPr>
                        <w:pStyle w:val="Gvdemetni0"/>
                        <w:shd w:val="clear" w:color="auto" w:fill="auto"/>
                        <w:spacing w:after="0"/>
                        <w:ind w:left="60" w:firstLine="0"/>
                        <w:jc w:val="left"/>
                      </w:pPr>
                      <w:r>
                        <w:rPr>
                          <w:rStyle w:val="Gvdemetni0ptbolukbraklyorExact"/>
                        </w:rPr>
                        <w:t>12/2005</w:t>
                      </w:r>
                    </w:p>
                    <w:p w:rsidR="00CF48DC" w:rsidRDefault="009746E0">
                      <w:pPr>
                        <w:pStyle w:val="Gvdemetni0"/>
                        <w:shd w:val="clear" w:color="auto" w:fill="auto"/>
                        <w:spacing w:after="0"/>
                        <w:ind w:left="60" w:firstLine="0"/>
                        <w:jc w:val="left"/>
                      </w:pPr>
                      <w:r>
                        <w:rPr>
                          <w:rStyle w:val="Gvdemetni0ptbolukbraklyorExact"/>
                        </w:rPr>
                        <w:t>8/2006</w:t>
                      </w:r>
                    </w:p>
                    <w:p w:rsidR="00CF48DC" w:rsidRDefault="009746E0">
                      <w:pPr>
                        <w:pStyle w:val="Gvdemetni0"/>
                        <w:shd w:val="clear" w:color="auto" w:fill="auto"/>
                        <w:spacing w:after="0"/>
                        <w:ind w:left="60" w:firstLine="0"/>
                        <w:jc w:val="left"/>
                      </w:pPr>
                      <w:r>
                        <w:rPr>
                          <w:rStyle w:val="Gvdemetni0ptbolukbraklyorExact"/>
                        </w:rPr>
                        <w:t>62/2006</w:t>
                      </w:r>
                    </w:p>
                    <w:p w:rsidR="00CF48DC" w:rsidRDefault="009746E0">
                      <w:pPr>
                        <w:pStyle w:val="Gvdemetni0"/>
                        <w:shd w:val="clear" w:color="auto" w:fill="auto"/>
                        <w:spacing w:after="0"/>
                        <w:ind w:left="60" w:firstLine="0"/>
                        <w:jc w:val="left"/>
                      </w:pPr>
                      <w:r>
                        <w:rPr>
                          <w:rStyle w:val="Gvdemetni0ptbolukbraklyorExact"/>
                        </w:rPr>
                        <w:t>29/2007</w:t>
                      </w:r>
                    </w:p>
                    <w:p w:rsidR="00CF48DC" w:rsidRDefault="009746E0">
                      <w:pPr>
                        <w:pStyle w:val="Gvdemetni0"/>
                        <w:shd w:val="clear" w:color="auto" w:fill="auto"/>
                        <w:spacing w:after="0"/>
                        <w:ind w:left="60" w:firstLine="0"/>
                        <w:jc w:val="left"/>
                      </w:pPr>
                      <w:r>
                        <w:rPr>
                          <w:rStyle w:val="Gvdemetni0ptbolukbraklyorExact"/>
                        </w:rPr>
                        <w:t>16/2008</w:t>
                      </w:r>
                    </w:p>
                    <w:p w:rsidR="00CF48DC" w:rsidRDefault="009746E0">
                      <w:pPr>
                        <w:pStyle w:val="Gvdemetni0"/>
                        <w:shd w:val="clear" w:color="auto" w:fill="auto"/>
                        <w:spacing w:after="0"/>
                        <w:ind w:left="60" w:firstLine="0"/>
                        <w:jc w:val="left"/>
                      </w:pPr>
                      <w:r>
                        <w:rPr>
                          <w:rStyle w:val="Gvdemetni0ptbolukbraklyorExact"/>
                        </w:rPr>
                        <w:t>42/2008</w:t>
                      </w:r>
                    </w:p>
                    <w:p w:rsidR="00CF48DC" w:rsidRDefault="009746E0">
                      <w:pPr>
                        <w:pStyle w:val="Gvdemetni0"/>
                        <w:shd w:val="clear" w:color="auto" w:fill="auto"/>
                        <w:spacing w:after="0"/>
                        <w:ind w:left="60" w:firstLine="0"/>
                        <w:jc w:val="left"/>
                      </w:pPr>
                      <w:r>
                        <w:rPr>
                          <w:rStyle w:val="Gvdemetni0ptbolukbraklyorExact"/>
                        </w:rPr>
                        <w:t>79/2009</w:t>
                      </w:r>
                    </w:p>
                    <w:p w:rsidR="00CF48DC" w:rsidRDefault="009746E0">
                      <w:pPr>
                        <w:pStyle w:val="Gvdemetni24"/>
                        <w:shd w:val="clear" w:color="auto" w:fill="auto"/>
                        <w:ind w:left="60"/>
                      </w:pPr>
                      <w:r>
                        <w:rPr>
                          <w:spacing w:val="0"/>
                        </w:rPr>
                        <w:t>2/2010</w:t>
                      </w:r>
                    </w:p>
                    <w:p w:rsidR="00CF48DC" w:rsidRDefault="009746E0">
                      <w:pPr>
                        <w:pStyle w:val="Gvdemetni25"/>
                        <w:shd w:val="clear" w:color="auto" w:fill="auto"/>
                        <w:ind w:left="60"/>
                      </w:pPr>
                      <w:r>
                        <w:rPr>
                          <w:spacing w:val="0"/>
                        </w:rPr>
                        <w:t>2/2012</w:t>
                      </w:r>
                    </w:p>
                    <w:p w:rsidR="00CF48DC" w:rsidRDefault="009746E0">
                      <w:pPr>
                        <w:pStyle w:val="Gvdemetni0"/>
                        <w:shd w:val="clear" w:color="auto" w:fill="auto"/>
                        <w:spacing w:after="0"/>
                        <w:ind w:left="60" w:firstLine="0"/>
                        <w:jc w:val="left"/>
                      </w:pPr>
                      <w:r>
                        <w:rPr>
                          <w:rStyle w:val="Gvdemetni0ptbolukbraklyorExact"/>
                        </w:rPr>
                        <w:t>37/2015</w:t>
                      </w:r>
                    </w:p>
                  </w:txbxContent>
                </v:textbox>
                <w10:wrap type="square" anchorx="margin"/>
              </v:shape>
            </w:pict>
          </mc:Fallback>
        </mc:AlternateContent>
      </w:r>
      <w:r>
        <w:rPr>
          <w:rStyle w:val="Gvdemetnic"/>
        </w:rPr>
        <w:t>Yüklenici işçi istihdamı, iş şartları ve işin usulüne uygun yasa ve yapım işleriyle ilgili yasal mevzuatın ön gördüğü tüm şartlan yerine getiımekle yükümlüdür. Özellikle t</w:t>
      </w:r>
      <w:r>
        <w:rPr>
          <w:rStyle w:val="Gvdemetnic"/>
        </w:rPr>
        <w:t>atil, hastalık izni, ihtiyat sandığı, resmi tatil günleri, yürürlükte olan İş Yasası, Kıbrıs Türk Sosyal Sigortalar Yasası ve Sosyal Güvenlik Yasası tahtında iş kazası sigortası ve diğer sigortalarla ilgili yükümlülükler eksiksiz olarak Yükleniciye ait ola</w:t>
      </w:r>
      <w:r>
        <w:rPr>
          <w:rStyle w:val="Gvdemetnic"/>
        </w:rPr>
        <w:t>caktır.</w:t>
      </w:r>
    </w:p>
    <w:p w:rsidR="00CF48DC" w:rsidRDefault="009746E0">
      <w:pPr>
        <w:pStyle w:val="Gvdemetni0"/>
        <w:numPr>
          <w:ilvl w:val="0"/>
          <w:numId w:val="281"/>
        </w:numPr>
        <w:shd w:val="clear" w:color="auto" w:fill="auto"/>
        <w:tabs>
          <w:tab w:val="left" w:pos="626"/>
        </w:tabs>
        <w:spacing w:after="0"/>
        <w:ind w:left="640" w:right="40" w:hanging="580"/>
        <w:jc w:val="both"/>
      </w:pPr>
      <w:r>
        <w:rPr>
          <w:rStyle w:val="Gvdemetnic"/>
        </w:rPr>
        <w:t xml:space="preserve">Yüklenici, yapım işi esnasında, imalat ve ihzaratın korunması için gerekli önlemleri almalc zorundadır. Ayrıca, çalıştıracağı memur ve işçiler için her türlü emniyet tedbiri almalc ve İdarenin (İhale Makamının) istediği kapsamda gerekli sigortalan </w:t>
      </w:r>
      <w:r>
        <w:rPr>
          <w:rStyle w:val="Gvdemetnic"/>
        </w:rPr>
        <w:t>yaptırmakla sorumludur.</w:t>
      </w:r>
    </w:p>
    <w:p w:rsidR="00CF48DC" w:rsidRDefault="009746E0">
      <w:pPr>
        <w:pStyle w:val="Gvdemetni0"/>
        <w:numPr>
          <w:ilvl w:val="0"/>
          <w:numId w:val="281"/>
        </w:numPr>
        <w:shd w:val="clear" w:color="auto" w:fill="auto"/>
        <w:tabs>
          <w:tab w:val="left" w:pos="626"/>
        </w:tabs>
        <w:spacing w:after="0"/>
        <w:ind w:left="640" w:right="40" w:hanging="580"/>
        <w:jc w:val="both"/>
      </w:pPr>
      <w:r>
        <w:rPr>
          <w:rStyle w:val="Gvdemetnic"/>
        </w:rPr>
        <w:t>Yüklenicinin iş verdiği Alt Yükleniciler gündelikçi, haftalıkçı veya aylıkçı olarak işyerinde çalıştırdığı işçi, personel ve teknik elemanların tamamı da Yüklenicinin elemanları hükmünde olup, tüm çalışanların ücretlerinin ödenmesin</w:t>
      </w:r>
      <w:r>
        <w:rPr>
          <w:rStyle w:val="Gvdemetnic"/>
        </w:rPr>
        <w:t>den de doğrudan doğruya Yüklenici sorumludur. Yüklenici, tüm çalışanların ücretleri hakkında da aynen kendi elemanları gibi ve yukarıdaki fıkralarda belirtildiği şekilde işlem yapmak zorundadır.</w:t>
      </w:r>
    </w:p>
    <w:p w:rsidR="00CF48DC" w:rsidRDefault="009746E0">
      <w:pPr>
        <w:pStyle w:val="Gvdemetni0"/>
        <w:numPr>
          <w:ilvl w:val="0"/>
          <w:numId w:val="281"/>
        </w:numPr>
        <w:shd w:val="clear" w:color="auto" w:fill="auto"/>
        <w:tabs>
          <w:tab w:val="left" w:pos="626"/>
        </w:tabs>
        <w:spacing w:after="0"/>
        <w:ind w:left="640" w:right="40" w:hanging="580"/>
        <w:jc w:val="both"/>
      </w:pPr>
      <w:r>
        <w:rPr>
          <w:rStyle w:val="Gvdemetnic"/>
        </w:rPr>
        <w:t xml:space="preserve">Yüklenicinin tüm tedbirleri almasına rağmen olabilecek </w:t>
      </w:r>
      <w:r>
        <w:rPr>
          <w:rStyle w:val="Gvdemetnic"/>
        </w:rPr>
        <w:t>kazalarda, Yüklenicinin işçi ve personelinden kazaya uğrayanların tedavilerine ilişkin giderlerle, kendilerine ödenecek tazminat Yükleniciye aittir, Ayrıca işçi ve personelden iş başında veya iş yüzünden ölenlerin defin giderleri ile ailelerine ödenecek ta</w:t>
      </w:r>
      <w:r>
        <w:rPr>
          <w:rStyle w:val="Gvdemetnic"/>
        </w:rPr>
        <w:t>zminatta Yüklenici tarafından karşılanır. Yüklenici bu konu ile ilgili KKTC mevzuatında bulunan hükümlere tabiidir ve bu hükümlerin yerine getirmek zorundadır.</w:t>
      </w:r>
    </w:p>
    <w:p w:rsidR="00CF48DC" w:rsidRDefault="009746E0">
      <w:pPr>
        <w:pStyle w:val="Gvdemetni0"/>
        <w:numPr>
          <w:ilvl w:val="0"/>
          <w:numId w:val="281"/>
        </w:numPr>
        <w:shd w:val="clear" w:color="auto" w:fill="auto"/>
        <w:tabs>
          <w:tab w:val="left" w:pos="626"/>
        </w:tabs>
        <w:spacing w:after="0"/>
        <w:ind w:left="640" w:right="40" w:hanging="580"/>
        <w:jc w:val="both"/>
        <w:sectPr w:rsidR="00CF48DC">
          <w:pgSz w:w="11909" w:h="16838"/>
          <w:pgMar w:top="2396" w:right="1260" w:bottom="2610" w:left="2940" w:header="0" w:footer="3" w:gutter="0"/>
          <w:cols w:space="720"/>
          <w:noEndnote/>
          <w:docGrid w:linePitch="360"/>
        </w:sectPr>
      </w:pPr>
      <w:r>
        <w:rPr>
          <w:rStyle w:val="Gvdemetnic"/>
        </w:rPr>
        <w:t xml:space="preserve">Kontrol ve İdare (İhale Makamı) tarafından kati kabul onaylanma tarihine </w:t>
      </w:r>
      <w:r>
        <w:rPr>
          <w:rStyle w:val="Gvdemetnic"/>
        </w:rPr>
        <w:t>kadar üstlenilen yapım işlerinin her türlü sorumluluğu Yükleniciye aittir. Kontrol tarafından beğenilmeyen ve/veya birinci sınıf kullanılmayan malzeme ve inşaat ile ilgili faaliyetler esnasında oluşan herhangi bir kusur ve/veya eksiklikten dolayı, İdare (İ</w:t>
      </w:r>
      <w:r>
        <w:rPr>
          <w:rStyle w:val="Gvdemetnic"/>
        </w:rPr>
        <w:t>hale Makamı) lüzum gördüğü takdirde tüm tamirat ve işin iyileştirilmesini talep eder ve Yüklenici tüm bu işlemleri (bütün onarım, düzeltmeleri, sürekli balcım işlerini vb) kendi hesabından yeniden yapmak zorundadır.</w:t>
      </w:r>
    </w:p>
    <w:p w:rsidR="00CF48DC" w:rsidRDefault="009746E0">
      <w:pPr>
        <w:pStyle w:val="Balk60"/>
        <w:keepNext/>
        <w:keepLines/>
        <w:shd w:val="clear" w:color="auto" w:fill="auto"/>
        <w:spacing w:after="271" w:line="210" w:lineRule="exact"/>
        <w:ind w:right="40"/>
      </w:pPr>
      <w:bookmarkStart w:id="99" w:name="bookmark98"/>
      <w:r>
        <w:rPr>
          <w:rStyle w:val="Balk61"/>
        </w:rPr>
        <w:t>2272</w:t>
      </w:r>
      <w:bookmarkEnd w:id="99"/>
    </w:p>
    <w:p w:rsidR="00CF48DC" w:rsidRDefault="009746E0">
      <w:pPr>
        <w:pStyle w:val="Gvdemetni0"/>
        <w:numPr>
          <w:ilvl w:val="0"/>
          <w:numId w:val="281"/>
        </w:numPr>
        <w:shd w:val="clear" w:color="auto" w:fill="auto"/>
        <w:tabs>
          <w:tab w:val="left" w:pos="2097"/>
        </w:tabs>
        <w:spacing w:after="0" w:line="170" w:lineRule="exact"/>
        <w:ind w:left="2140" w:hanging="620"/>
        <w:jc w:val="both"/>
      </w:pPr>
      <w:r>
        <w:rPr>
          <w:rStyle w:val="Gvdemetnic"/>
        </w:rPr>
        <w:t>Yüklenici teminat süresi içerisinde</w:t>
      </w:r>
      <w:r>
        <w:rPr>
          <w:rStyle w:val="Gvdemetnic"/>
        </w:rPr>
        <w:t xml:space="preserve"> yukarıda belirtilen madde de</w:t>
      </w:r>
    </w:p>
    <w:p w:rsidR="00CF48DC" w:rsidRDefault="009746E0">
      <w:pPr>
        <w:pStyle w:val="Gvdemetni0"/>
        <w:shd w:val="clear" w:color="auto" w:fill="auto"/>
        <w:tabs>
          <w:tab w:val="left" w:pos="2097"/>
        </w:tabs>
        <w:spacing w:after="0"/>
        <w:ind w:firstLine="0"/>
        <w:jc w:val="both"/>
      </w:pPr>
      <w:r>
        <w:rPr>
          <w:rStyle w:val="Gvdemetnic"/>
        </w:rPr>
        <w:t>73/2007</w:t>
      </w:r>
      <w:r>
        <w:rPr>
          <w:rStyle w:val="Gvdemetnic"/>
        </w:rPr>
        <w:tab/>
        <w:t>anlatılan mecburiyetim yerine getirmediği takdirde, Kontrol,</w:t>
      </w:r>
    </w:p>
    <w:p w:rsidR="00CF48DC" w:rsidRDefault="009746E0">
      <w:pPr>
        <w:pStyle w:val="Gvdemetni0"/>
        <w:shd w:val="clear" w:color="auto" w:fill="auto"/>
        <w:tabs>
          <w:tab w:val="left" w:pos="2097"/>
        </w:tabs>
        <w:spacing w:after="0"/>
        <w:ind w:firstLine="0"/>
        <w:jc w:val="both"/>
      </w:pPr>
      <w:r>
        <w:rPr>
          <w:rStyle w:val="Gvdemetnic"/>
        </w:rPr>
        <w:t>80/2009</w:t>
      </w:r>
      <w:r>
        <w:rPr>
          <w:rStyle w:val="Gvdemetnic"/>
        </w:rPr>
        <w:tab/>
        <w:t>Yükleniciyi 3 (üç) takvim günü içerisinde yazılı olarak taahhüdünü</w:t>
      </w:r>
    </w:p>
    <w:p w:rsidR="00CF48DC" w:rsidRDefault="009746E0">
      <w:pPr>
        <w:pStyle w:val="Gvdemetni0"/>
        <w:shd w:val="clear" w:color="auto" w:fill="auto"/>
        <w:tabs>
          <w:tab w:val="left" w:pos="2097"/>
        </w:tabs>
        <w:spacing w:after="0"/>
        <w:ind w:firstLine="0"/>
        <w:jc w:val="both"/>
      </w:pPr>
      <w:r>
        <w:rPr>
          <w:rStyle w:val="Gvdemetnic"/>
        </w:rPr>
        <w:t>4/2010</w:t>
      </w:r>
      <w:r>
        <w:rPr>
          <w:rStyle w:val="Gvdemetnic"/>
        </w:rPr>
        <w:tab/>
        <w:t>yerine getirmesi için bilgilendirilir. Yazılı emrin Yükleniciye tebliğ</w:t>
      </w:r>
    </w:p>
    <w:p w:rsidR="00CF48DC" w:rsidRDefault="009746E0">
      <w:pPr>
        <w:pStyle w:val="Gvdemetni0"/>
        <w:shd w:val="clear" w:color="auto" w:fill="auto"/>
        <w:tabs>
          <w:tab w:val="left" w:pos="2097"/>
        </w:tabs>
        <w:spacing w:after="0"/>
        <w:ind w:firstLine="0"/>
        <w:jc w:val="both"/>
      </w:pPr>
      <w:r>
        <w:rPr>
          <w:rStyle w:val="Gvdemetnic"/>
        </w:rPr>
        <w:t>5/20</w:t>
      </w:r>
      <w:r>
        <w:rPr>
          <w:rStyle w:val="Gvdemetnic"/>
        </w:rPr>
        <w:t>12</w:t>
      </w:r>
      <w:r>
        <w:rPr>
          <w:rStyle w:val="Gvdemetnic"/>
        </w:rPr>
        <w:tab/>
        <w:t>tarihinden itibaren 5 (beş) takvim günü içerisinde taahhüdünü yerine</w:t>
      </w:r>
    </w:p>
    <w:p w:rsidR="00CF48DC" w:rsidRDefault="009746E0">
      <w:pPr>
        <w:pStyle w:val="Gvdemetni0"/>
        <w:shd w:val="clear" w:color="auto" w:fill="auto"/>
        <w:tabs>
          <w:tab w:val="left" w:pos="2097"/>
        </w:tabs>
        <w:spacing w:after="0"/>
        <w:ind w:firstLine="0"/>
        <w:jc w:val="both"/>
      </w:pPr>
      <w:r>
        <w:rPr>
          <w:rStyle w:val="Gvdemetnic"/>
        </w:rPr>
        <w:t>26/2013</w:t>
      </w:r>
      <w:r>
        <w:rPr>
          <w:rStyle w:val="Gvdemetnic"/>
        </w:rPr>
        <w:tab/>
        <w:t>getirmeye başlamazsa ve/veya başlayıp bitirmezse, Kontrol yapım</w:t>
      </w:r>
    </w:p>
    <w:p w:rsidR="00CF48DC" w:rsidRDefault="009746E0">
      <w:pPr>
        <w:pStyle w:val="Gvdemetni0"/>
        <w:shd w:val="clear" w:color="auto" w:fill="auto"/>
        <w:tabs>
          <w:tab w:val="left" w:pos="2097"/>
        </w:tabs>
        <w:spacing w:after="0"/>
        <w:ind w:firstLine="0"/>
        <w:jc w:val="both"/>
      </w:pPr>
      <w:r>
        <w:rPr>
          <w:rStyle w:val="Gvdemetnic"/>
        </w:rPr>
        <w:t>36/2015</w:t>
      </w:r>
      <w:r>
        <w:rPr>
          <w:rStyle w:val="Gvdemetnic"/>
        </w:rPr>
        <w:tab/>
        <w:t>işlerinin tüm masraflarını Yükleniciye ait olmak üzere bir başkasına</w:t>
      </w:r>
    </w:p>
    <w:p w:rsidR="00CF48DC" w:rsidRDefault="009746E0">
      <w:pPr>
        <w:pStyle w:val="Gvdemetni0"/>
        <w:shd w:val="clear" w:color="auto" w:fill="auto"/>
        <w:spacing w:after="0"/>
        <w:ind w:left="2140" w:right="20" w:firstLine="0"/>
        <w:jc w:val="both"/>
      </w:pPr>
      <w:r>
        <w:rPr>
          <w:rStyle w:val="Gvdemetnic"/>
        </w:rPr>
        <w:t>yaptırma yetkisine sahiptir. Kontro</w:t>
      </w:r>
      <w:r>
        <w:rPr>
          <w:rStyle w:val="Gvdemetnic"/>
        </w:rPr>
        <w:t>l işin hacmine göre belirleyeceği süre içerisinde, Kontrolün teknik raporunda belirtilen işler için,</w:t>
      </w:r>
    </w:p>
    <w:p w:rsidR="00CF48DC" w:rsidRDefault="009746E0">
      <w:pPr>
        <w:pStyle w:val="Gvdemetni0"/>
        <w:shd w:val="clear" w:color="auto" w:fill="auto"/>
        <w:spacing w:after="0"/>
        <w:ind w:left="2140" w:right="20" w:firstLine="0"/>
        <w:jc w:val="both"/>
      </w:pPr>
      <w:r>
        <w:rPr>
          <w:rStyle w:val="Gvdemetnic"/>
        </w:rPr>
        <w:t>Yüklenicinin kesin teminatına el koyabileceği gibi, gerek duyması halinde de Yüklenicinin diğer alacaklarından ödeme yapmaya yetkilidir,</w:t>
      </w:r>
    </w:p>
    <w:p w:rsidR="00CF48DC" w:rsidRDefault="009746E0">
      <w:pPr>
        <w:pStyle w:val="Gvdemetni0"/>
        <w:numPr>
          <w:ilvl w:val="0"/>
          <w:numId w:val="281"/>
        </w:numPr>
        <w:shd w:val="clear" w:color="auto" w:fill="auto"/>
        <w:tabs>
          <w:tab w:val="left" w:pos="2097"/>
          <w:tab w:val="left" w:pos="4128"/>
          <w:tab w:val="right" w:pos="7552"/>
        </w:tabs>
        <w:spacing w:after="0"/>
        <w:ind w:left="2140" w:hanging="620"/>
        <w:jc w:val="both"/>
      </w:pPr>
      <w:r>
        <w:rPr>
          <w:rStyle w:val="Gvdemetnic"/>
        </w:rPr>
        <w:t xml:space="preserve">Kati kabulden </w:t>
      </w:r>
      <w:r>
        <w:rPr>
          <w:rStyle w:val="Gvdemetnic"/>
        </w:rPr>
        <w:t>önce,</w:t>
      </w:r>
      <w:r>
        <w:rPr>
          <w:rStyle w:val="Gvdemetnic"/>
        </w:rPr>
        <w:tab/>
        <w:t>îdare (İhale Makamı) işin</w:t>
      </w:r>
      <w:r>
        <w:rPr>
          <w:rStyle w:val="Gvdemetnic"/>
        </w:rPr>
        <w:tab/>
        <w:t>önem ve</w:t>
      </w:r>
    </w:p>
    <w:p w:rsidR="00CF48DC" w:rsidRDefault="009746E0">
      <w:pPr>
        <w:pStyle w:val="Gvdemetni0"/>
        <w:shd w:val="clear" w:color="auto" w:fill="auto"/>
        <w:spacing w:after="0"/>
        <w:ind w:left="2140" w:right="20" w:firstLine="0"/>
        <w:jc w:val="both"/>
      </w:pPr>
      <w:r>
        <w:rPr>
          <w:rStyle w:val="Gvdemetnic"/>
        </w:rPr>
        <w:t>büyüklüğüne göre arıza, kötü malzeme, kusurlu iş ve/veya eksik işten dolayı yapılması gereken tamirat ve iyileştirmeyi gerekçe göstererek, kati kabul işlemini mücbir sebepler hariç kesinlikle ertelemeyecelctir.</w:t>
      </w:r>
    </w:p>
    <w:p w:rsidR="00CF48DC" w:rsidRDefault="009746E0">
      <w:pPr>
        <w:pStyle w:val="Gvdemetni0"/>
        <w:numPr>
          <w:ilvl w:val="0"/>
          <w:numId w:val="281"/>
        </w:numPr>
        <w:shd w:val="clear" w:color="auto" w:fill="auto"/>
        <w:tabs>
          <w:tab w:val="left" w:pos="2097"/>
        </w:tabs>
        <w:spacing w:after="0"/>
        <w:ind w:left="2140" w:hanging="620"/>
        <w:jc w:val="both"/>
      </w:pPr>
      <w:r>
        <w:rPr>
          <w:rStyle w:val="Gvdemetnic"/>
        </w:rPr>
        <w:t>Yükle</w:t>
      </w:r>
      <w:r>
        <w:rPr>
          <w:rStyle w:val="Gvdemetnic"/>
        </w:rPr>
        <w:t>nici, imalatı şartnamelere uygun olarak yapmakla ve imal</w:t>
      </w:r>
    </w:p>
    <w:p w:rsidR="00CF48DC" w:rsidRDefault="009746E0">
      <w:pPr>
        <w:pStyle w:val="Gvdemetni0"/>
        <w:shd w:val="clear" w:color="auto" w:fill="auto"/>
        <w:tabs>
          <w:tab w:val="left" w:pos="4128"/>
          <w:tab w:val="right" w:pos="6655"/>
          <w:tab w:val="right" w:pos="7552"/>
        </w:tabs>
        <w:spacing w:after="0"/>
        <w:ind w:left="2140" w:right="20" w:firstLine="0"/>
        <w:jc w:val="both"/>
      </w:pPr>
      <w:r>
        <w:rPr>
          <w:rStyle w:val="Gvdemetnic"/>
        </w:rPr>
        <w:t>ettiği kısımları teslim tarihine kadar korumakla yükümlüdür. Kati kabul talihine kadar geçen zaman içinde Yüklenicinin yaptığı inşaatta herhangi bir arıza çıktığında, bu arızalar üst paragrafta tanım</w:t>
      </w:r>
      <w:r>
        <w:rPr>
          <w:rStyle w:val="Gvdemetnic"/>
        </w:rPr>
        <w:t>lanan şekilde</w:t>
      </w:r>
      <w:r>
        <w:rPr>
          <w:rStyle w:val="Gvdemetnic"/>
        </w:rPr>
        <w:tab/>
        <w:t>düzeltilir. Hatalı</w:t>
      </w:r>
      <w:r>
        <w:rPr>
          <w:rStyle w:val="Gvdemetnic"/>
        </w:rPr>
        <w:tab/>
        <w:t>yapılan</w:t>
      </w:r>
      <w:r>
        <w:rPr>
          <w:rStyle w:val="Gvdemetnic"/>
        </w:rPr>
        <w:tab/>
        <w:t>imalatın</w:t>
      </w:r>
    </w:p>
    <w:p w:rsidR="00CF48DC" w:rsidRDefault="009746E0">
      <w:pPr>
        <w:pStyle w:val="Gvdemetni0"/>
        <w:shd w:val="clear" w:color="auto" w:fill="auto"/>
        <w:spacing w:after="0"/>
        <w:ind w:left="2140" w:right="20" w:firstLine="0"/>
        <w:jc w:val="both"/>
      </w:pPr>
      <w:r>
        <w:rPr>
          <w:rStyle w:val="Gvdemetnic"/>
        </w:rPr>
        <w:t>düzeltilmesinden malzeme ve işçilik masrafları Yüklenici tarafından karşılanacaktır. İmal nedeniyle kırılan, tahrip olan ve bozulan kısımların yenilenmesi de Yükleniciye aittir.</w:t>
      </w:r>
    </w:p>
    <w:p w:rsidR="00CF48DC" w:rsidRDefault="009746E0">
      <w:pPr>
        <w:pStyle w:val="Gvdemetni0"/>
        <w:numPr>
          <w:ilvl w:val="0"/>
          <w:numId w:val="281"/>
        </w:numPr>
        <w:shd w:val="clear" w:color="auto" w:fill="auto"/>
        <w:tabs>
          <w:tab w:val="left" w:pos="2097"/>
          <w:tab w:val="left" w:pos="4128"/>
          <w:tab w:val="right" w:pos="6655"/>
          <w:tab w:val="right" w:pos="7552"/>
        </w:tabs>
        <w:spacing w:after="0"/>
        <w:ind w:left="2140" w:hanging="620"/>
        <w:jc w:val="both"/>
      </w:pPr>
      <w:r>
        <w:rPr>
          <w:rStyle w:val="Gvdemetnic"/>
        </w:rPr>
        <w:t>Yüklenici yapım işinin</w:t>
      </w:r>
      <w:r>
        <w:rPr>
          <w:rStyle w:val="Gvdemetnic"/>
        </w:rPr>
        <w:tab/>
        <w:t>yapıl</w:t>
      </w:r>
      <w:r>
        <w:rPr>
          <w:rStyle w:val="Gvdemetnic"/>
        </w:rPr>
        <w:t>dığı iş yerinden</w:t>
      </w:r>
      <w:r>
        <w:rPr>
          <w:rStyle w:val="Gvdemetnic"/>
        </w:rPr>
        <w:tab/>
        <w:t>ve/veya</w:t>
      </w:r>
      <w:r>
        <w:rPr>
          <w:rStyle w:val="Gvdemetnic"/>
        </w:rPr>
        <w:tab/>
        <w:t>şantiyenin</w:t>
      </w:r>
    </w:p>
    <w:p w:rsidR="00CF48DC" w:rsidRDefault="009746E0">
      <w:pPr>
        <w:pStyle w:val="Gvdemetni0"/>
        <w:shd w:val="clear" w:color="auto" w:fill="auto"/>
        <w:tabs>
          <w:tab w:val="right" w:pos="6655"/>
          <w:tab w:val="right" w:pos="7552"/>
        </w:tabs>
        <w:spacing w:after="0"/>
        <w:ind w:left="2140" w:firstLine="0"/>
        <w:jc w:val="both"/>
      </w:pPr>
      <w:r>
        <w:rPr>
          <w:rStyle w:val="Gvdemetnic"/>
        </w:rPr>
        <w:t>korunmasından tamamen sorumludur. Buna</w:t>
      </w:r>
      <w:r>
        <w:rPr>
          <w:rStyle w:val="Gvdemetnic"/>
        </w:rPr>
        <w:tab/>
        <w:t>ilaveten</w:t>
      </w:r>
      <w:r>
        <w:rPr>
          <w:rStyle w:val="Gvdemetnic"/>
        </w:rPr>
        <w:tab/>
        <w:t>Yüklenici</w:t>
      </w:r>
    </w:p>
    <w:p w:rsidR="00CF48DC" w:rsidRDefault="009746E0">
      <w:pPr>
        <w:pStyle w:val="Gvdemetni0"/>
        <w:shd w:val="clear" w:color="auto" w:fill="auto"/>
        <w:spacing w:after="0"/>
        <w:ind w:left="2140" w:right="20" w:firstLine="0"/>
        <w:jc w:val="both"/>
      </w:pPr>
      <w:r>
        <w:rPr>
          <w:rStyle w:val="Gvdemetnic"/>
        </w:rPr>
        <w:t xml:space="preserve">yapım işlemleri ve kontrol için kullanılacak her türlü alet, edevat, ekipman, inşaat malzemesi, ihzarat, tesisat ve ölçü aletlerinden sorumlu olup, ihtiyaç </w:t>
      </w:r>
      <w:r>
        <w:rPr>
          <w:rStyle w:val="Gvdemetnic"/>
        </w:rPr>
        <w:t>duyulduğu takdirde de Yüklenici tarafından ücretsiz olarak karşılanacaktır.</w:t>
      </w:r>
    </w:p>
    <w:p w:rsidR="00CF48DC" w:rsidRDefault="009746E0">
      <w:pPr>
        <w:pStyle w:val="Gvdemetni0"/>
        <w:numPr>
          <w:ilvl w:val="0"/>
          <w:numId w:val="281"/>
        </w:numPr>
        <w:shd w:val="clear" w:color="auto" w:fill="auto"/>
        <w:tabs>
          <w:tab w:val="left" w:pos="2097"/>
        </w:tabs>
        <w:spacing w:after="0"/>
        <w:ind w:left="2140" w:right="20" w:hanging="620"/>
        <w:jc w:val="both"/>
      </w:pPr>
      <w:r>
        <w:rPr>
          <w:rStyle w:val="Gvdemetnic"/>
        </w:rPr>
        <w:t>Yüklenici, kati kabul zamanı geldiğinde, İdareye (İhale Makamına) kabul işlemlerini etkilemeyecek zamanda kati kabul yazışım yazmak zorundadır. Yüklenicinin imza attığı sözleşmesin</w:t>
      </w:r>
      <w:r>
        <w:rPr>
          <w:rStyle w:val="Gvdemetnic"/>
        </w:rPr>
        <w:t>de belirtilen işi bitirme tarihi (geçici kabul tarihi) somasında yine sözleşmesinde belirtilen kati kabul süresinin bitiminden on iş günü öncesinde İdareye (İhale Makamına) kati kabul talep yazışım yazmak zorundadır. Yüklenici kati kabul yazışım yazmaz ise</w:t>
      </w:r>
      <w:r>
        <w:rPr>
          <w:rStyle w:val="Gvdemetnic"/>
        </w:rPr>
        <w:t xml:space="preserve"> İdare (İhale Makamı) Yüklenicinin kesin teminatı Hâzineye gelir kaydeder.</w:t>
      </w:r>
    </w:p>
    <w:p w:rsidR="00CF48DC" w:rsidRDefault="009746E0">
      <w:pPr>
        <w:pStyle w:val="Gvdemetni0"/>
        <w:numPr>
          <w:ilvl w:val="0"/>
          <w:numId w:val="281"/>
        </w:numPr>
        <w:shd w:val="clear" w:color="auto" w:fill="auto"/>
        <w:tabs>
          <w:tab w:val="left" w:pos="2097"/>
        </w:tabs>
        <w:spacing w:after="0"/>
        <w:ind w:left="2140" w:right="20" w:hanging="620"/>
        <w:jc w:val="both"/>
      </w:pPr>
      <w:r>
        <w:rPr>
          <w:rStyle w:val="Gvdemetnic"/>
        </w:rPr>
        <w:t>İşin gerçekleştirilmesi için gerekli ve Yüklenicinin yapmak zorunda olduğu bazı işlerin karşılığı olan, aşağıdaki belirtilen giderlerin tümü, sözleşme veya eklerinde kimin tarafında</w:t>
      </w:r>
      <w:r>
        <w:rPr>
          <w:rStyle w:val="Gvdemetnic"/>
        </w:rPr>
        <w:t>n ödeneceği belirtilmemiş ve aksine bir hüküm yok ise;</w:t>
      </w:r>
    </w:p>
    <w:p w:rsidR="00CF48DC" w:rsidRDefault="009746E0">
      <w:pPr>
        <w:pStyle w:val="Gvdemetni0"/>
        <w:numPr>
          <w:ilvl w:val="0"/>
          <w:numId w:val="283"/>
        </w:numPr>
        <w:shd w:val="clear" w:color="auto" w:fill="auto"/>
        <w:tabs>
          <w:tab w:val="left" w:pos="2753"/>
        </w:tabs>
        <w:spacing w:after="0"/>
        <w:ind w:left="2740" w:right="20" w:hanging="280"/>
        <w:jc w:val="both"/>
      </w:pPr>
      <w:r>
        <w:rPr>
          <w:rStyle w:val="Gvdemetnic"/>
        </w:rPr>
        <w:t>Gerek işin yönetimi, gerekse işte kullanılacak her türlü malzeme, araç, makine, taşıt vb.'nin taşınmaları ve nakliyeleri, bunlar için gerekli depo, baraka, hangar, garaj vb. tesislerin yapılması, bunla</w:t>
      </w:r>
      <w:r>
        <w:rPr>
          <w:rStyle w:val="Gvdemetnic"/>
        </w:rPr>
        <w:t>rın korunmaları ve sigortalan ile ilgili giderler,</w:t>
      </w:r>
    </w:p>
    <w:p w:rsidR="00CF48DC" w:rsidRDefault="009746E0">
      <w:pPr>
        <w:pStyle w:val="Gvdemetni0"/>
        <w:numPr>
          <w:ilvl w:val="0"/>
          <w:numId w:val="283"/>
        </w:numPr>
        <w:shd w:val="clear" w:color="auto" w:fill="auto"/>
        <w:tabs>
          <w:tab w:val="left" w:pos="3156"/>
        </w:tabs>
        <w:spacing w:after="0"/>
        <w:ind w:left="2740" w:right="20" w:hanging="280"/>
        <w:jc w:val="both"/>
      </w:pPr>
      <w:r>
        <w:rPr>
          <w:rStyle w:val="Gvdemetnic"/>
        </w:rPr>
        <w:t>İşin</w:t>
      </w:r>
      <w:r>
        <w:rPr>
          <w:rStyle w:val="Gvdemetnic"/>
        </w:rPr>
        <w:tab/>
        <w:t>yerine getirilmesi için, Yüklenici tarafından gerekli görülen tüm hizmet yolları ile bunların üzerindeki geçici</w:t>
      </w:r>
    </w:p>
    <w:p w:rsidR="00CF48DC" w:rsidRDefault="009746E0">
      <w:pPr>
        <w:pStyle w:val="Balk60"/>
        <w:keepNext/>
        <w:keepLines/>
        <w:shd w:val="clear" w:color="auto" w:fill="auto"/>
        <w:spacing w:after="232" w:line="210" w:lineRule="exact"/>
        <w:ind w:left="240"/>
      </w:pPr>
      <w:bookmarkStart w:id="100" w:name="bookmark99"/>
      <w:r>
        <w:rPr>
          <w:rStyle w:val="Balk61"/>
        </w:rPr>
        <w:t>2273</w:t>
      </w:r>
      <w:bookmarkEnd w:id="100"/>
    </w:p>
    <w:p w:rsidR="00CF48DC" w:rsidRDefault="009746E0">
      <w:pPr>
        <w:pStyle w:val="Gvdemetni0"/>
        <w:shd w:val="clear" w:color="auto" w:fill="auto"/>
        <w:spacing w:after="0"/>
        <w:ind w:left="2760" w:right="300" w:firstLine="0"/>
        <w:jc w:val="both"/>
      </w:pPr>
      <w:r>
        <w:rPr>
          <w:rStyle w:val="Gvdemetnic"/>
        </w:rPr>
        <w:t xml:space="preserve">köprü, geçitlerin yapım ve balam giderleri ile kamuya açık ' yollarda iş süresince </w:t>
      </w:r>
      <w:r>
        <w:rPr>
          <w:rStyle w:val="Gvdemetnic"/>
        </w:rPr>
        <w:t>alınması gerekebilecek tedbirlerin giderleri,</w:t>
      </w:r>
    </w:p>
    <w:p w:rsidR="00CF48DC" w:rsidRDefault="009746E0">
      <w:pPr>
        <w:pStyle w:val="Gvdemetni0"/>
        <w:numPr>
          <w:ilvl w:val="0"/>
          <w:numId w:val="283"/>
        </w:numPr>
        <w:shd w:val="clear" w:color="auto" w:fill="auto"/>
        <w:tabs>
          <w:tab w:val="left" w:pos="2771"/>
        </w:tabs>
        <w:spacing w:after="0"/>
        <w:ind w:left="2760" w:right="300" w:hanging="280"/>
        <w:jc w:val="both"/>
      </w:pPr>
      <w:r>
        <w:rPr>
          <w:rStyle w:val="Gvdemetnic"/>
        </w:rPr>
        <w:t>Projelerin zemine uygulanması, rolöve gibi işler ve Kontrol tarafından denetim amacıyla istenen her türlü ölçümler için gerekli araç, malzeme ve personel giderleri,</w:t>
      </w:r>
    </w:p>
    <w:p w:rsidR="00CF48DC" w:rsidRDefault="009746E0">
      <w:pPr>
        <w:pStyle w:val="Gvdemetni0"/>
        <w:numPr>
          <w:ilvl w:val="0"/>
          <w:numId w:val="283"/>
        </w:numPr>
        <w:shd w:val="clear" w:color="auto" w:fill="auto"/>
        <w:tabs>
          <w:tab w:val="left" w:pos="2771"/>
        </w:tabs>
        <w:spacing w:after="0"/>
        <w:ind w:left="2760" w:right="300" w:hanging="280"/>
        <w:jc w:val="both"/>
      </w:pPr>
      <w:r>
        <w:rPr>
          <w:rStyle w:val="Gvdemetnic"/>
        </w:rPr>
        <w:t xml:space="preserve">Sözleşmede veya eklerinde belirtilen, </w:t>
      </w:r>
      <w:r>
        <w:rPr>
          <w:rStyle w:val="Gvdemetnic"/>
        </w:rPr>
        <w:t>Yüklenicinin ihale kapsamında kullanacağı malzemelerin şartnamelere uyup uymadığının inceleme ve araştırması için Kontrol tara</w:t>
      </w:r>
      <w:r>
        <w:rPr>
          <w:rStyle w:val="Gvdemetnid"/>
        </w:rPr>
        <w:t>fın</w:t>
      </w:r>
      <w:r>
        <w:rPr>
          <w:rStyle w:val="Gvdemetnic"/>
        </w:rPr>
        <w:t>dan talep edilen tüm teknik deneylerin giderleri,</w:t>
      </w:r>
    </w:p>
    <w:p w:rsidR="00CF48DC" w:rsidRDefault="009746E0">
      <w:pPr>
        <w:pStyle w:val="Gvdemetni0"/>
        <w:numPr>
          <w:ilvl w:val="0"/>
          <w:numId w:val="283"/>
        </w:numPr>
        <w:shd w:val="clear" w:color="auto" w:fill="auto"/>
        <w:tabs>
          <w:tab w:val="left" w:pos="2771"/>
        </w:tabs>
        <w:spacing w:after="0"/>
        <w:ind w:left="2760" w:right="300" w:hanging="280"/>
        <w:jc w:val="both"/>
      </w:pPr>
      <w:r>
        <w:rPr>
          <w:rStyle w:val="Gvdemetnic"/>
        </w:rPr>
        <w:t>Kabul Heyetlerinin gereldi gördüğü durumlarda, Yüklenicinin yaptığı işlerle i</w:t>
      </w:r>
      <w:r>
        <w:rPr>
          <w:rStyle w:val="Gvdemetnic"/>
        </w:rPr>
        <w:t>lgili olarak giiven sağlamak için yapılacak bütün teknik deneylerin giderleri,</w:t>
      </w:r>
    </w:p>
    <w:p w:rsidR="00CF48DC" w:rsidRDefault="009746E0">
      <w:pPr>
        <w:pStyle w:val="Gvdemetni0"/>
        <w:numPr>
          <w:ilvl w:val="0"/>
          <w:numId w:val="283"/>
        </w:numPr>
        <w:shd w:val="clear" w:color="auto" w:fill="auto"/>
        <w:tabs>
          <w:tab w:val="left" w:pos="2771"/>
        </w:tabs>
        <w:spacing w:after="0"/>
        <w:ind w:left="2760" w:right="300" w:hanging="280"/>
        <w:jc w:val="both"/>
      </w:pPr>
      <w:r>
        <w:rPr>
          <w:rStyle w:val="Gvdemetnic"/>
        </w:rPr>
        <w:t>Şantiye hizmetleri için gereldi eneıji ve/veya suyun (ihale dokümanlarında aksine bir hüküm bulunmaması durumunda yapının bünyesine giren su ve enerji bunun dışındadır) sağlanma</w:t>
      </w:r>
      <w:r>
        <w:rPr>
          <w:rStyle w:val="Gvdemetnic"/>
        </w:rPr>
        <w:t>sı, taşınması ve dağıtılması için gerekli tesislerin yapılması ve bunlarla ilgili işletme giderleri, elektrikle çalışan aletler, kaynak makinesi, geçici ışıklandırma vs. için gereldi elektrik akımını sağlanması, ,</w:t>
      </w:r>
    </w:p>
    <w:p w:rsidR="00CF48DC" w:rsidRDefault="009746E0">
      <w:pPr>
        <w:pStyle w:val="Gvdemetni0"/>
        <w:numPr>
          <w:ilvl w:val="0"/>
          <w:numId w:val="283"/>
        </w:numPr>
        <w:shd w:val="clear" w:color="auto" w:fill="auto"/>
        <w:tabs>
          <w:tab w:val="left" w:pos="2771"/>
        </w:tabs>
        <w:spacing w:after="420"/>
        <w:ind w:left="2760" w:right="300" w:hanging="280"/>
        <w:jc w:val="both"/>
      </w:pPr>
      <w:r>
        <w:rPr>
          <w:rStyle w:val="Gvdemetnic"/>
        </w:rPr>
        <w:t>Kontrol işin durumunu, ilerlemesini göster</w:t>
      </w:r>
      <w:r>
        <w:rPr>
          <w:rStyle w:val="Gvdemetnic"/>
        </w:rPr>
        <w:t>mek ve- tespit etmek üzere, iş süresince gereldi göreceği zamanlarda çekilecek, işin ilerleme sürecini, değişik aşamalarını ve iş süresince gereldi göreceği süreçleri belirleyen dijital fotoğraflar vs.'Ierin giderleri (basım, çoğaltma, vb.) Yükleniciye ait</w:t>
      </w:r>
      <w:r>
        <w:rPr>
          <w:rStyle w:val="Gvdemetnic"/>
        </w:rPr>
        <w:t>tir. Yüklenici tespit yaptığı günden itibaren, dijital ortamda oluşturduğu bu tür fotoğraf vb. belgeleri iiç takvim günü içerisinde Kontrol Heyeti tara</w:t>
      </w:r>
      <w:r>
        <w:rPr>
          <w:rStyle w:val="Gvdemetnid"/>
        </w:rPr>
        <w:t>fın</w:t>
      </w:r>
      <w:r>
        <w:rPr>
          <w:rStyle w:val="Gvdemetnic"/>
        </w:rPr>
        <w:t>dan belirlenen Kontrol adma bilgileri dosyalayan teknik personele elektronik ortamda göndermesi gerekm</w:t>
      </w:r>
      <w:r>
        <w:rPr>
          <w:rStyle w:val="Gvdemetnic"/>
        </w:rPr>
        <w:t>ektedir, üç takvim günü içerisinde bilgi ve" verileri Kontrol Heyetinin belirleyeceği teknik personel ile paylaşmaması durumunda oluşan herhangi bir aksaklığın sorumluluğu Yükleniciye aittir.</w:t>
      </w:r>
    </w:p>
    <w:p w:rsidR="00CF48DC" w:rsidRDefault="009746E0">
      <w:pPr>
        <w:pStyle w:val="Gvdemetni0"/>
        <w:shd w:val="clear" w:color="auto" w:fill="auto"/>
        <w:tabs>
          <w:tab w:val="left" w:pos="1632"/>
        </w:tabs>
        <w:spacing w:after="0"/>
        <w:ind w:firstLine="0"/>
        <w:jc w:val="both"/>
      </w:pPr>
      <w:r>
        <w:rPr>
          <w:rStyle w:val="GvdemetniKaln"/>
        </w:rPr>
        <w:t xml:space="preserve">Yükleniciye </w:t>
      </w:r>
      <w:r>
        <w:rPr>
          <w:rStyle w:val="Gvdemetnic"/>
        </w:rPr>
        <w:t>69.</w:t>
      </w:r>
      <w:r>
        <w:rPr>
          <w:rStyle w:val="Gvdemetnic"/>
        </w:rPr>
        <w:tab/>
        <w:t>(1) Yüklenici, sözleşme kapsamında olan ve inşaa</w:t>
      </w:r>
      <w:r>
        <w:rPr>
          <w:rStyle w:val="Gvdemetnic"/>
        </w:rPr>
        <w:t>t ile faaliyetlerin tam</w:t>
      </w:r>
    </w:p>
    <w:p w:rsidR="00CF48DC" w:rsidRDefault="009746E0">
      <w:pPr>
        <w:pStyle w:val="Gvdemetni0"/>
        <w:shd w:val="clear" w:color="auto" w:fill="auto"/>
        <w:tabs>
          <w:tab w:val="right" w:pos="7574"/>
        </w:tabs>
        <w:spacing w:after="0"/>
        <w:ind w:firstLine="0"/>
        <w:jc w:val="both"/>
      </w:pPr>
      <w:r>
        <w:rPr>
          <w:rStyle w:val="GvdemetniKaln"/>
        </w:rPr>
        <w:t>Ait Giderler</w:t>
      </w:r>
      <w:r>
        <w:rPr>
          <w:rStyle w:val="GvdemetniKaln"/>
        </w:rPr>
        <w:tab/>
      </w:r>
      <w:r>
        <w:rPr>
          <w:rStyle w:val="Gvdemetnic"/>
        </w:rPr>
        <w:t>ve eksiksiz uygulanabilmesi için tüm inşaat malzemesini, inşaatta</w:t>
      </w:r>
    </w:p>
    <w:p w:rsidR="00CF48DC" w:rsidRDefault="009746E0">
      <w:pPr>
        <w:pStyle w:val="Gvdemetni0"/>
        <w:shd w:val="clear" w:color="auto" w:fill="auto"/>
        <w:spacing w:after="0"/>
        <w:ind w:left="2160" w:right="300" w:firstLine="0"/>
        <w:jc w:val="both"/>
      </w:pPr>
      <w:r>
        <w:rPr>
          <w:rStyle w:val="Gvdemetnic"/>
        </w:rPr>
        <w:t xml:space="preserve">kullanılacak suyu, olması halinde patlayıcı maddeleri, tüm alet, edevat i </w:t>
      </w:r>
      <w:r>
        <w:rPr>
          <w:rStyle w:val="GvdemetniCordiaUPC135ptKalntalik0ptbolukbraklyor"/>
        </w:rPr>
        <w:t>Te</w:t>
      </w:r>
      <w:r>
        <w:rPr>
          <w:rStyle w:val="Gvdemetnic"/>
        </w:rPr>
        <w:t xml:space="preserve"> ekipmanın masrafları kendisine ait olarak şantiye alanına gelmesini ve/veya </w:t>
      </w:r>
      <w:r>
        <w:rPr>
          <w:rStyle w:val="Gvdemetnic"/>
        </w:rPr>
        <w:t>şantiye alanına ulaşımım sağlamakla yülcümlüdür. Ancak, bazı eşyaların, malzemelerin, vs.'Ierin İdare (İhale Makamı) tarafından Yükleniciye verilmesi ve/veya iş kapsamında belirtilen herhangi bir malzemenin İdare (İhale Makamı) tarafından şantiye alanına u</w:t>
      </w:r>
      <w:r>
        <w:rPr>
          <w:rStyle w:val="Gvdemetnic"/>
        </w:rPr>
        <w:t>laşımı şartnamelerin herhangi birinde ve/veya sözleşmede belirtilmiş ise, bu gibi malzeme ve ulaşımları konu kapsamından hariç tutulur.</w:t>
      </w:r>
    </w:p>
    <w:p w:rsidR="00CF48DC" w:rsidRDefault="009746E0">
      <w:pPr>
        <w:pStyle w:val="Gvdemetni0"/>
        <w:numPr>
          <w:ilvl w:val="0"/>
          <w:numId w:val="284"/>
        </w:numPr>
        <w:shd w:val="clear" w:color="auto" w:fill="auto"/>
        <w:tabs>
          <w:tab w:val="left" w:pos="2158"/>
        </w:tabs>
        <w:spacing w:after="0"/>
        <w:ind w:left="2160" w:right="300" w:hanging="520"/>
        <w:jc w:val="both"/>
      </w:pPr>
      <w:r>
        <w:rPr>
          <w:rStyle w:val="Gvdemetnic"/>
        </w:rPr>
        <w:t>İnşaatın uygulanıp tamamlanması için harcanacak elemeği ile işçilikler, işçinin barınması ve malzemelerin korunması için</w:t>
      </w:r>
      <w:r>
        <w:rPr>
          <w:rStyle w:val="Gvdemetnic"/>
        </w:rPr>
        <w:t xml:space="preserve"> yapılacak baraka ve benzeri diğer tesisat, tüm bunların korunması ve</w:t>
      </w:r>
      <w:r>
        <w:br w:type="page"/>
      </w:r>
    </w:p>
    <w:p w:rsidR="00CF48DC" w:rsidRDefault="009746E0">
      <w:pPr>
        <w:pStyle w:val="Balk60"/>
        <w:keepNext/>
        <w:keepLines/>
        <w:shd w:val="clear" w:color="auto" w:fill="auto"/>
        <w:spacing w:after="48" w:line="210" w:lineRule="exact"/>
        <w:ind w:left="2820"/>
        <w:jc w:val="left"/>
      </w:pPr>
      <w:bookmarkStart w:id="101" w:name="bookmark100"/>
      <w:r>
        <w:rPr>
          <w:rStyle w:val="Balk61"/>
        </w:rPr>
        <w:t>2274</w:t>
      </w:r>
      <w:bookmarkEnd w:id="101"/>
    </w:p>
    <w:p w:rsidR="00CF48DC" w:rsidRDefault="009746E0">
      <w:pPr>
        <w:pStyle w:val="Gvdemetni0"/>
        <w:shd w:val="clear" w:color="auto" w:fill="auto"/>
        <w:spacing w:after="420" w:line="230" w:lineRule="exact"/>
        <w:ind w:left="1280" w:right="20" w:firstLine="0"/>
        <w:jc w:val="both"/>
      </w:pPr>
      <w:r>
        <w:rPr>
          <w:rStyle w:val="Gvdemetnic"/>
        </w:rPr>
        <w:t>sigorta masrafları (sözleşme, ve/veya şartnamelerin herhangi birinde ve/veya keşiflerde aksi bir madde olmadıkça) inşaat alanında yapılacak hizmet yollan ve yollar üzerine kurulaca</w:t>
      </w:r>
      <w:r>
        <w:rPr>
          <w:rStyle w:val="Gvdemetnic"/>
        </w:rPr>
        <w:t>k köprüler yapılması, iskele ile kalıp yapılması, tüm bu işlemlerin yapılması esnasında kullanılacak ahşabın tedariki, su boşaltılması, fundalıkların temizlenmesi, ağaçların zaruri kesilmesi gerektiği durumlarda kesilmesi, taş, kum ve balast ocaklarının aç</w:t>
      </w:r>
      <w:r>
        <w:rPr>
          <w:rStyle w:val="Gvdemetnic"/>
        </w:rPr>
        <w:t>ılması ile işletilmesi, eski tesisat, İdarenin (İhale Makamının) imalatını istediği ve gerek gördüğü doğrudan doğruya ve/veya dolaylı gerekli olacak tüm eşya, malzeme ile işçiliklerin ve gerekmesi durumunda da mobilizasyon ile ilgili bütün masrafları Yükle</w:t>
      </w:r>
      <w:r>
        <w:rPr>
          <w:rStyle w:val="Gvdemetnic"/>
        </w:rPr>
        <w:t>niciye aittir.</w:t>
      </w:r>
    </w:p>
    <w:p w:rsidR="00CF48DC" w:rsidRDefault="009746E0">
      <w:pPr>
        <w:pStyle w:val="Gvdemetni0"/>
        <w:shd w:val="clear" w:color="auto" w:fill="auto"/>
        <w:tabs>
          <w:tab w:val="right" w:pos="1330"/>
          <w:tab w:val="right" w:pos="2174"/>
          <w:tab w:val="left" w:pos="2294"/>
        </w:tabs>
        <w:spacing w:after="0" w:line="230" w:lineRule="exact"/>
        <w:ind w:firstLine="0"/>
        <w:jc w:val="both"/>
      </w:pPr>
      <w:r>
        <w:rPr>
          <w:noProof/>
        </w:rPr>
        <mc:AlternateContent>
          <mc:Choice Requires="wps">
            <w:drawing>
              <wp:anchor distT="0" distB="0" distL="63500" distR="63500" simplePos="0" relativeHeight="377487270" behindDoc="1" locked="0" layoutInCell="1" allowOverlap="1">
                <wp:simplePos x="0" y="0"/>
                <wp:positionH relativeFrom="margin">
                  <wp:posOffset>-220980</wp:posOffset>
                </wp:positionH>
                <wp:positionV relativeFrom="paragraph">
                  <wp:posOffset>3175</wp:posOffset>
                </wp:positionV>
                <wp:extent cx="356235" cy="95250"/>
                <wp:effectExtent l="0" t="3175" r="0" b="0"/>
                <wp:wrapSquare wrapText="bothSides"/>
                <wp:docPr id="123"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150" w:lineRule="exact"/>
                              <w:ind w:firstLine="0"/>
                              <w:jc w:val="left"/>
                            </w:pPr>
                            <w:r>
                              <w:rPr>
                                <w:rStyle w:val="Gvdemetni0ptbolukbraklyorExact"/>
                              </w:rPr>
                              <w:t>Sigorta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4" o:spid="_x0000_s1200" type="#_x0000_t202" style="position:absolute;left:0;text-align:left;margin-left:-17.4pt;margin-top:.25pt;width:28.05pt;height:7.5pt;z-index:-12582921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PbdsQIAALMFAAAOAAAAZHJzL2Uyb0RvYy54bWysVG1vmzAQ/j5p/8Hyd8pLSAKopGpDmCZ1&#10;L1K7H+CACdbAZrYT6Kr9951NSJr2y7SND9Zhnx/f3fPcXd8MbYMOVComeIr9Kw8jygtRMr5L8bfH&#10;3IkwUprwkjSC0xQ/UYVvVu/fXfddQgNRi6akEgEIV0nfpbjWuktcVxU1bYm6Eh3lcFgJ2RINv3Ln&#10;lpL0gN42buB5C7cXsuykKKhSsJuNh3hl8auKFvpLVSmqUZNiiE3bVdp1a1Z3dU2SnSRdzYpjGOQv&#10;omgJ4/DoCSojmqC9ZG+gWlZIoUSlrwrRuqKqWEFtDpCN773K5qEmHbW5QHFUdyqT+n+wxefDV4lY&#10;CdwFM4w4aYGkRzpodCcGFIWmQH2nEvB76MBTD7APzjZZ1d2L4rtCXKxrwnf0VkrR15SUEKBvbrov&#10;ro44yoBs+0+ihHfIXgsLNFSyNdWDeiBAB6KeTuSYWArYnM0XwWyOUQFH8TyYW+5ckkx3O6n0Bypa&#10;ZIwUS6DeYpPDvdImFpJMLuYpLnLWNJb+hl9sgOO4Ay/DVXNmYrBsPsdevIk2UeiEwWLjhF6WObf5&#10;OnQWub+cZ7Nsvc78X+ZdP0xqVpaUm2cmZfnhnzF31PioiZO2lGhYaeBMSErututGogMBZef2sxWH&#10;k7ObexmGLQLk8iolPwi9uyB28kW0dMI8nDvx0oscz4/v4oUXxmGWX6Z0zzj995RQPxI5Sukc9Kvc&#10;PPu9zY0kLdMwOxrWpjg6OZHECHDDS0utJqwZ7RelMOGfSwF0T0RbuRqFjlrVw3YYW2N56oOtKJ9A&#10;wVKAxECmMPnAqIX8iVEPUyTF6seeSIpR85FDF5iRMxlyMraTQXgBV1OsMRrNtR5H076TbFcD8tRn&#10;t9ApObMyNi01RnHsL5gMNpvjFDOj5+W/9TrP2tVvAAAA//8DAFBLAwQUAAYACAAAACEAH4yqEtoA&#10;AAAGAQAADwAAAGRycy9kb3ducmV2LnhtbEzOMU/DMBAF4B2J/2AdEgtqHaekghCnQggWNgoLmxsf&#10;SYR9jmI3Cf31HBMdT+/p3VftFu/EhGPsA2lQ6wwEUhNsT62Gj/eX1R2ImAxZ4wKhhh+MsKsvLypT&#10;2jDTG0771AoeoVgaDV1KQyllbDr0Jq7DgMTZVxi9SXyOrbSjmXncO5ln2VZ60xN/6MyATx023/uj&#10;17Bdnoeb13vM51PjJvo8KZVQaX19tTw+gEi4pP8y/PGZDjWbDuFINgqnYbW5ZXrSUIDgOFcbEAeu&#10;FQXIupLn/PoXAAD//wMAUEsBAi0AFAAGAAgAAAAhALaDOJL+AAAA4QEAABMAAAAAAAAAAAAAAAAA&#10;AAAAAFtDb250ZW50X1R5cGVzXS54bWxQSwECLQAUAAYACAAAACEAOP0h/9YAAACUAQAACwAAAAAA&#10;AAAAAAAAAAAvAQAAX3JlbHMvLnJlbHNQSwECLQAUAAYACAAAACEAwAT23bECAACzBQAADgAAAAAA&#10;AAAAAAAAAAAuAgAAZHJzL2Uyb0RvYy54bWxQSwECLQAUAAYACAAAACEAH4yqEtoAAAAGAQAADwAA&#10;AAAAAAAAAAAAAAALBQAAZHJzL2Rvd25yZXYueG1sUEsFBgAAAAAEAAQA8wAAABIGAAAAAA==&#10;" filled="f" stroked="f">
                <v:textbox style="mso-fit-shape-to-text:t" inset="0,0,0,0">
                  <w:txbxContent>
                    <w:p w:rsidR="00CF48DC" w:rsidRDefault="009746E0">
                      <w:pPr>
                        <w:pStyle w:val="Gvdemetni0"/>
                        <w:shd w:val="clear" w:color="auto" w:fill="auto"/>
                        <w:spacing w:after="0" w:line="150" w:lineRule="exact"/>
                        <w:ind w:firstLine="0"/>
                        <w:jc w:val="left"/>
                      </w:pPr>
                      <w:r>
                        <w:rPr>
                          <w:rStyle w:val="Gvdemetni0ptbolukbraklyorExact"/>
                        </w:rPr>
                        <w:t>Sigorta</w:t>
                      </w:r>
                    </w:p>
                  </w:txbxContent>
                </v:textbox>
                <w10:wrap type="square" anchorx="margin"/>
              </v:shape>
            </w:pict>
          </mc:Fallback>
        </mc:AlternateContent>
      </w:r>
      <w:r>
        <w:rPr>
          <w:rStyle w:val="Gvdemetnic"/>
        </w:rPr>
        <w:t>70.</w:t>
      </w:r>
      <w:r>
        <w:rPr>
          <w:rStyle w:val="Gvdemetnic"/>
        </w:rPr>
        <w:tab/>
        <w:t>(1)</w:t>
      </w:r>
      <w:r>
        <w:rPr>
          <w:rStyle w:val="Gvdemetnic"/>
        </w:rPr>
        <w:tab/>
        <w:t>Yapım</w:t>
      </w:r>
      <w:r>
        <w:rPr>
          <w:rStyle w:val="Gvdemetnic"/>
        </w:rPr>
        <w:tab/>
        <w:t>ile ilgili işyerlerinde her türlü araç, gereç, ekipman,</w:t>
      </w:r>
    </w:p>
    <w:p w:rsidR="00CF48DC" w:rsidRDefault="009746E0">
      <w:pPr>
        <w:pStyle w:val="Gvdemetni0"/>
        <w:shd w:val="clear" w:color="auto" w:fill="auto"/>
        <w:spacing w:after="0" w:line="230" w:lineRule="exact"/>
        <w:ind w:left="1640" w:right="20" w:firstLine="0"/>
        <w:jc w:val="both"/>
      </w:pPr>
      <w:r>
        <w:rPr>
          <w:rStyle w:val="Gvdemetnic"/>
        </w:rPr>
        <w:t xml:space="preserve">malzeme, ihzarat (verilmesi durumunda), iş ve hizmet makineleri, taşıtlar, tesisler vb. ile, kesin kabul taıihiııe kadar, sözleşme konusu yapım işinin </w:t>
      </w:r>
      <w:r>
        <w:rPr>
          <w:rStyle w:val="Gvdemetnic"/>
        </w:rPr>
        <w:t>korunmasından Yüklenici sorumludur. Yüklenici, sözleşme ve/veya eklerinde aksi bir hüküm bulunmadığı takdirde, işyerlerindeki her türlü araç, gereç, ekipman, malzeme, ihzarat (verilmesi durumunda), iş ve hizmet makineleri, taşıtlar, tesisler vb. ile yapıla</w:t>
      </w:r>
      <w:r>
        <w:rPr>
          <w:rStyle w:val="Gvdemetnic"/>
        </w:rPr>
        <w:t>n işin bütün kısımlarını, özellik ve niteliklerine göre, deprem, su baskım, toprak kayması, fırtrna, yangın, hırsızlık, vb. tehlikelere karşı (ali risk) sigorta ettirmekle yükümlüdür.</w:t>
      </w:r>
    </w:p>
    <w:p w:rsidR="00CF48DC" w:rsidRDefault="009746E0">
      <w:pPr>
        <w:pStyle w:val="Gvdemetni0"/>
        <w:numPr>
          <w:ilvl w:val="0"/>
          <w:numId w:val="285"/>
        </w:numPr>
        <w:shd w:val="clear" w:color="auto" w:fill="auto"/>
        <w:tabs>
          <w:tab w:val="left" w:pos="1616"/>
        </w:tabs>
        <w:spacing w:after="0" w:line="230" w:lineRule="exact"/>
        <w:ind w:left="1640" w:right="20" w:hanging="520"/>
        <w:jc w:val="both"/>
      </w:pPr>
      <w:r>
        <w:rPr>
          <w:rStyle w:val="Gvdemetnic"/>
        </w:rPr>
        <w:t xml:space="preserve">Yüklenici, sigorta yükümlülüklerini teminat süresi sonuna kadar devam </w:t>
      </w:r>
      <w:r>
        <w:rPr>
          <w:rStyle w:val="Gvdemetnic"/>
        </w:rPr>
        <w:t>ettirmek zorundadır. Yüklenici, sigorta belgelerini (sigorta tarihleri teminat süresinin sonuna kadar olduğunu gösterecek şekilde) iş programı ile eş zamanlı ve iş programı sürecine uygun zamanlarda Kontrol Heyetine belge olarak sunmak zorundadır.</w:t>
      </w:r>
    </w:p>
    <w:p w:rsidR="00CF48DC" w:rsidRDefault="009746E0">
      <w:pPr>
        <w:pStyle w:val="Gvdemetni0"/>
        <w:numPr>
          <w:ilvl w:val="0"/>
          <w:numId w:val="285"/>
        </w:numPr>
        <w:shd w:val="clear" w:color="auto" w:fill="auto"/>
        <w:tabs>
          <w:tab w:val="left" w:pos="1616"/>
        </w:tabs>
        <w:spacing w:after="0" w:line="230" w:lineRule="exact"/>
        <w:ind w:left="1640" w:right="20" w:hanging="520"/>
        <w:jc w:val="both"/>
      </w:pPr>
      <w:r>
        <w:rPr>
          <w:rStyle w:val="Gvdemetnic"/>
        </w:rPr>
        <w:t>Sigortay</w:t>
      </w:r>
      <w:r>
        <w:rPr>
          <w:rStyle w:val="Gvdemetnic"/>
        </w:rPr>
        <w:t>a esas almacak bedeller, yıllık fiyat farkları ile birlikte hale ediş tutarları; tesis, makine, araç, taşıt vb. için piyasa rayiçlerine göre hesaplanan bedellerdir.</w:t>
      </w:r>
    </w:p>
    <w:p w:rsidR="00CF48DC" w:rsidRDefault="009746E0">
      <w:pPr>
        <w:pStyle w:val="Gvdemetni0"/>
        <w:numPr>
          <w:ilvl w:val="0"/>
          <w:numId w:val="285"/>
        </w:numPr>
        <w:shd w:val="clear" w:color="auto" w:fill="auto"/>
        <w:tabs>
          <w:tab w:val="left" w:pos="1616"/>
        </w:tabs>
        <w:spacing w:after="0" w:line="230" w:lineRule="exact"/>
        <w:ind w:left="1640" w:right="20" w:hanging="520"/>
        <w:jc w:val="both"/>
      </w:pPr>
      <w:r>
        <w:rPr>
          <w:rStyle w:val="Gvdemetnic"/>
        </w:rPr>
        <w:t>Yüklenicinin sözleşme ile üstlendiği sorumluluk ve yükümlülükler söz konusu (ali risk) sigo</w:t>
      </w:r>
      <w:r>
        <w:rPr>
          <w:rStyle w:val="Gvdemetnic"/>
        </w:rPr>
        <w:t>rtalarla sınırlandmlmamıştır. İnşaat sigorta poliçelerinin genel şartlarının “Teminat dışında kalan haller” maddesinde de belirlenen, Yüklenicinin kusurlu olduğu hallerde; kusur nedeniyle sigortanın ödemediği bedeller için Yüklenici İdareden (İhale Makamın</w:t>
      </w:r>
      <w:r>
        <w:rPr>
          <w:rStyle w:val="Gvdemetnic"/>
        </w:rPr>
        <w:t>dan) bir istekte bulunamaz.</w:t>
      </w:r>
    </w:p>
    <w:p w:rsidR="00CF48DC" w:rsidRDefault="009746E0">
      <w:pPr>
        <w:pStyle w:val="Gvdemetni0"/>
        <w:numPr>
          <w:ilvl w:val="0"/>
          <w:numId w:val="285"/>
        </w:numPr>
        <w:shd w:val="clear" w:color="auto" w:fill="auto"/>
        <w:tabs>
          <w:tab w:val="left" w:pos="1616"/>
        </w:tabs>
        <w:spacing w:after="0" w:line="230" w:lineRule="exact"/>
        <w:ind w:left="1640" w:right="20" w:hanging="520"/>
        <w:jc w:val="both"/>
      </w:pPr>
      <w:r>
        <w:rPr>
          <w:rStyle w:val="Gvdemetnic"/>
        </w:rPr>
        <w:t>Söz konusu sigortalara ilişkin poliçeleri Yüklenici, hale ediş raporlarının düzenlenip karara bağlanmasından önce İdareye (İhale Makamına) vermek zorundadır. Aksi halde hak ediş tutarı ödenmez.</w:t>
      </w:r>
    </w:p>
    <w:p w:rsidR="00CF48DC" w:rsidRDefault="009746E0">
      <w:pPr>
        <w:pStyle w:val="Gvdemetni0"/>
        <w:numPr>
          <w:ilvl w:val="0"/>
          <w:numId w:val="285"/>
        </w:numPr>
        <w:shd w:val="clear" w:color="auto" w:fill="auto"/>
        <w:tabs>
          <w:tab w:val="left" w:pos="1616"/>
        </w:tabs>
        <w:spacing w:after="0" w:line="230" w:lineRule="exact"/>
        <w:ind w:left="1640" w:right="20" w:hanging="520"/>
        <w:jc w:val="both"/>
      </w:pPr>
      <w:r>
        <w:rPr>
          <w:rStyle w:val="Gvdemetnic"/>
        </w:rPr>
        <w:t>Sözleşmeınn bozulması ve/veya tasf</w:t>
      </w:r>
      <w:r>
        <w:rPr>
          <w:rStyle w:val="Gvdemetnic"/>
        </w:rPr>
        <w:t>iyesi halinde sigortalar, konu iş, yeni Yükleniciye ihale edilince</w:t>
      </w:r>
      <w:r>
        <w:rPr>
          <w:rStyle w:val="Gvdemetni7pt0"/>
        </w:rPr>
        <w:t>3</w:t>
      </w:r>
      <w:r>
        <w:rPr>
          <w:rStyle w:val="Gvdemetnic"/>
          <w:vertAlign w:val="superscript"/>
        </w:rPr>
        <w:t>r</w:t>
      </w:r>
      <w:r>
        <w:rPr>
          <w:rStyle w:val="Gvdemetnic"/>
        </w:rPr>
        <w:t>e kadar devam ettirilir ve bu sineye ilişkin sigorta giderleri de ‘İlk Yüldeniciye’ ait olur. Ancak, bu sine, bozma veya tasfiye tarihinden başlamak üzere üç ayı geçemez.</w:t>
      </w:r>
      <w:r>
        <w:br w:type="page"/>
      </w:r>
    </w:p>
    <w:p w:rsidR="00CF48DC" w:rsidRDefault="009746E0">
      <w:pPr>
        <w:pStyle w:val="Gvdemetni30"/>
        <w:shd w:val="clear" w:color="auto" w:fill="auto"/>
        <w:spacing w:before="0" w:after="228" w:line="210" w:lineRule="exact"/>
        <w:ind w:left="1940"/>
        <w:jc w:val="left"/>
      </w:pPr>
      <w:bookmarkStart w:id="102" w:name="bookmark101"/>
      <w:r>
        <w:rPr>
          <w:rStyle w:val="Gvdemetni34"/>
        </w:rPr>
        <w:t>2275</w:t>
      </w:r>
      <w:bookmarkEnd w:id="102"/>
    </w:p>
    <w:p w:rsidR="00CF48DC" w:rsidRDefault="009746E0">
      <w:pPr>
        <w:pStyle w:val="Gvdemetni0"/>
        <w:numPr>
          <w:ilvl w:val="0"/>
          <w:numId w:val="286"/>
        </w:numPr>
        <w:shd w:val="clear" w:color="auto" w:fill="auto"/>
        <w:tabs>
          <w:tab w:val="left" w:pos="371"/>
        </w:tabs>
        <w:spacing w:after="0" w:line="230" w:lineRule="exact"/>
        <w:ind w:left="40" w:right="40" w:firstLine="0"/>
        <w:jc w:val="both"/>
      </w:pPr>
      <w:r>
        <w:rPr>
          <w:noProof/>
        </w:rPr>
        <mc:AlternateContent>
          <mc:Choice Requires="wps">
            <w:drawing>
              <wp:anchor distT="0" distB="0" distL="63500" distR="63500" simplePos="0" relativeHeight="377487271" behindDoc="1" locked="0" layoutInCell="1" allowOverlap="1">
                <wp:simplePos x="0" y="0"/>
                <wp:positionH relativeFrom="margin">
                  <wp:posOffset>-435610</wp:posOffset>
                </wp:positionH>
                <wp:positionV relativeFrom="paragraph">
                  <wp:posOffset>-4445</wp:posOffset>
                </wp:positionV>
                <wp:extent cx="752475" cy="571500"/>
                <wp:effectExtent l="2540" t="0" r="0" b="4445"/>
                <wp:wrapSquare wrapText="bothSides"/>
                <wp:docPr id="122"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26" w:lineRule="exact"/>
                              <w:jc w:val="both"/>
                            </w:pPr>
                            <w:r>
                              <w:rPr>
                                <w:rStyle w:val="Gvdemetni8Exact"/>
                                <w:b/>
                                <w:bCs/>
                                <w:spacing w:val="0"/>
                              </w:rPr>
                              <w:t>Yüklenic</w:t>
                            </w:r>
                            <w:r>
                              <w:rPr>
                                <w:rStyle w:val="Gvdemetni8Exact"/>
                                <w:b/>
                                <w:bCs/>
                                <w:spacing w:val="0"/>
                              </w:rPr>
                              <w:t>inin71.</w:t>
                            </w:r>
                          </w:p>
                          <w:p w:rsidR="00CF48DC" w:rsidRDefault="009746E0">
                            <w:pPr>
                              <w:pStyle w:val="Gvdemetni80"/>
                              <w:shd w:val="clear" w:color="auto" w:fill="auto"/>
                              <w:spacing w:before="0" w:line="226" w:lineRule="exact"/>
                              <w:jc w:val="both"/>
                            </w:pPr>
                            <w:r>
                              <w:rPr>
                                <w:rStyle w:val="Gvdemetni8Exact"/>
                                <w:b/>
                                <w:bCs/>
                                <w:spacing w:val="0"/>
                              </w:rPr>
                              <w:t>Kusuru</w:t>
                            </w:r>
                          </w:p>
                          <w:p w:rsidR="00CF48DC" w:rsidRDefault="009746E0">
                            <w:pPr>
                              <w:pStyle w:val="Gvdemetni80"/>
                              <w:shd w:val="clear" w:color="auto" w:fill="auto"/>
                              <w:spacing w:before="0" w:line="226" w:lineRule="exact"/>
                              <w:ind w:right="120"/>
                              <w:jc w:val="both"/>
                            </w:pPr>
                            <w:r>
                              <w:rPr>
                                <w:rStyle w:val="Gvdemetni8Exact"/>
                                <w:b/>
                                <w:bCs/>
                                <w:spacing w:val="0"/>
                              </w:rPr>
                              <w:t>Dışındaki Hasar ve Zararlar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3" o:spid="_x0000_s1201" type="#_x0000_t202" style="position:absolute;left:0;text-align:left;margin-left:-34.3pt;margin-top:-.35pt;width:59.25pt;height:45pt;z-index:-12582920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xNswIAALQ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K&#10;ehcEGHHSQZMe6KjRrRhRfGkKNPQqBb/7Hjz1CPvgbJNV/Z0ovyvExbohfEdvpBRDQ0kFBH1z0312&#10;dcJRBmQ7fBIVxCF7LSzQWMvOVA/qgQAdGvV4ao7hUsLmMgrCZYRRCUfR0o882zyXpPPlXir9gYoO&#10;GSPDEnpvwcnhTmlDhqSzi4nFRcHa1va/5S82wHHagdBw1ZwZEradT4mXbOJNHDphsNg4oZfnzk2x&#10;Dp1F4S+j/DJfr3P/l4nrh2nDqopyE2aWlh/+WeuOIp9EcRKXEi2rDJyhpORuu24lOhCQdmE/W3I4&#10;Obu5L2nYIkAur1Lyg9C7DRKnWMRLJyzCyEmWXux4fnKbLLwwCfPiZUp3jNN/TwkNGU6iIJq0dCb9&#10;KjfPfm9zI2nHNAyPlnUZjk9OJDUK3PDKtlYT1k72s1IY+udSQLvnRlu9GolOYtXjdpzeBggP4Iya&#10;t6J6BAlLARIDncLoA6MR8idGA4yRDKsfeyIpRu1HDs/AzJzZkLOxnQ3CS7iaYY3RZK71NJv2vWS7&#10;BpDnh3YDT6VgVsZnFscHBqPBZnMcY2b2PP+3Xudhu/oNAAD//wMAUEsDBBQABgAIAAAAIQB6YTYI&#10;3AAAAAcBAAAPAAAAZHJzL2Rvd25yZXYueG1sTI4xT8MwFIR3JP6D9ZBYUOukoJCkcSqEYGGjsLC5&#10;8WsSYT9HsZuE/noeE93udKe7r9otzooJx9B7UpCuExBIjTc9tQo+P15XOYgQNRltPaGCHwywq6+v&#10;Kl0aP9M7TvvYCh6hUGoFXYxDKWVoOnQ6rP2AxNnRj05HtmMrzahnHndWbpIkk073xA+dHvC5w+Z7&#10;f3IKsuVluHsrcDOfGzvR1zlNI6ZK3d4sT1sQEZf4X4Y/fEaHmpkO/kQmCKtgleUZV1k8guD8oShA&#10;HBTkxT3IupKX/PUvAAAA//8DAFBLAQItABQABgAIAAAAIQC2gziS/gAAAOEBAAATAAAAAAAAAAAA&#10;AAAAAAAAAABbQ29udGVudF9UeXBlc10ueG1sUEsBAi0AFAAGAAgAAAAhADj9If/WAAAAlAEAAAsA&#10;AAAAAAAAAAAAAAAALwEAAF9yZWxzLy5yZWxzUEsBAi0AFAAGAAgAAAAhADIT/E2zAgAAtAUAAA4A&#10;AAAAAAAAAAAAAAAALgIAAGRycy9lMm9Eb2MueG1sUEsBAi0AFAAGAAgAAAAhAHphNgjcAAAABwEA&#10;AA8AAAAAAAAAAAAAAAAADQUAAGRycy9kb3ducmV2LnhtbFBLBQYAAAAABAAEAPMAAAAWBgAAAAA=&#10;" filled="f" stroked="f">
                <v:textbox style="mso-fit-shape-to-text:t" inset="0,0,0,0">
                  <w:txbxContent>
                    <w:p w:rsidR="00CF48DC" w:rsidRDefault="009746E0">
                      <w:pPr>
                        <w:pStyle w:val="Gvdemetni80"/>
                        <w:shd w:val="clear" w:color="auto" w:fill="auto"/>
                        <w:spacing w:before="0" w:line="226" w:lineRule="exact"/>
                        <w:jc w:val="both"/>
                      </w:pPr>
                      <w:r>
                        <w:rPr>
                          <w:rStyle w:val="Gvdemetni8Exact"/>
                          <w:b/>
                          <w:bCs/>
                          <w:spacing w:val="0"/>
                        </w:rPr>
                        <w:t>Yüklenic</w:t>
                      </w:r>
                      <w:r>
                        <w:rPr>
                          <w:rStyle w:val="Gvdemetni8Exact"/>
                          <w:b/>
                          <w:bCs/>
                          <w:spacing w:val="0"/>
                        </w:rPr>
                        <w:t>inin71.</w:t>
                      </w:r>
                    </w:p>
                    <w:p w:rsidR="00CF48DC" w:rsidRDefault="009746E0">
                      <w:pPr>
                        <w:pStyle w:val="Gvdemetni80"/>
                        <w:shd w:val="clear" w:color="auto" w:fill="auto"/>
                        <w:spacing w:before="0" w:line="226" w:lineRule="exact"/>
                        <w:jc w:val="both"/>
                      </w:pPr>
                      <w:r>
                        <w:rPr>
                          <w:rStyle w:val="Gvdemetni8Exact"/>
                          <w:b/>
                          <w:bCs/>
                          <w:spacing w:val="0"/>
                        </w:rPr>
                        <w:t>Kusuru</w:t>
                      </w:r>
                    </w:p>
                    <w:p w:rsidR="00CF48DC" w:rsidRDefault="009746E0">
                      <w:pPr>
                        <w:pStyle w:val="Gvdemetni80"/>
                        <w:shd w:val="clear" w:color="auto" w:fill="auto"/>
                        <w:spacing w:before="0" w:line="226" w:lineRule="exact"/>
                        <w:ind w:right="120"/>
                        <w:jc w:val="both"/>
                      </w:pPr>
                      <w:r>
                        <w:rPr>
                          <w:rStyle w:val="Gvdemetni8Exact"/>
                          <w:b/>
                          <w:bCs/>
                          <w:spacing w:val="0"/>
                        </w:rPr>
                        <w:t>Dışındaki Hasar ve Zararlar</w:t>
                      </w:r>
                    </w:p>
                  </w:txbxContent>
                </v:textbox>
                <w10:wrap type="square" anchorx="margin"/>
              </v:shape>
            </w:pict>
          </mc:Fallback>
        </mc:AlternateContent>
      </w:r>
      <w:r>
        <w:rPr>
          <w:rStyle w:val="Gvdemetnic"/>
        </w:rPr>
        <w:t>Olağanüstü haller ve doğal afetlerden dolayı işyerlerinde ve yapılan işlerde oluşan hasar ve zararlar sigortalanabilir riskler (ali risk) sigorta kapsamında bulunduğundan Yüklenici, bu hasar ve zararlar için İdare</w:t>
      </w:r>
      <w:r>
        <w:rPr>
          <w:rStyle w:val="Gvdemetnic"/>
        </w:rPr>
        <w:t>den (İhale Makamından) hiç bir bedel talep edemez. Ancak bu hasar ve zararlardan dolayı meydana gelecek gecikmeler için Yükleniciye gerekli ek süre verilir.</w:t>
      </w:r>
    </w:p>
    <w:p w:rsidR="00CF48DC" w:rsidRDefault="009746E0">
      <w:pPr>
        <w:pStyle w:val="Gvdemetni0"/>
        <w:numPr>
          <w:ilvl w:val="0"/>
          <w:numId w:val="286"/>
        </w:numPr>
        <w:shd w:val="clear" w:color="auto" w:fill="auto"/>
        <w:tabs>
          <w:tab w:val="left" w:pos="866"/>
        </w:tabs>
        <w:spacing w:after="416" w:line="230" w:lineRule="exact"/>
        <w:ind w:left="40" w:right="40" w:firstLine="0"/>
        <w:jc w:val="both"/>
      </w:pPr>
      <w:r>
        <w:rPr>
          <w:rStyle w:val="Gvdemetnic"/>
        </w:rPr>
        <w:t>Savaş,</w:t>
      </w:r>
      <w:r>
        <w:rPr>
          <w:rStyle w:val="Gvdemetnic"/>
        </w:rPr>
        <w:tab/>
        <w:t xml:space="preserve">seferberlik, ayaklanma, iç savaş ve bunlara benzer olaylar veya bir nükleer yakıttan </w:t>
      </w:r>
      <w:r>
        <w:rPr>
          <w:rStyle w:val="Gvdemetnic"/>
        </w:rPr>
        <w:t>kaynaklanan radyasyonlar ve bunlar için alman önlemler sonucunda meydana gelecek riskler gibi sigortalanması mümkün olmayan riskler ile İdarenin (İhale Makamının) işlemi tamamlanmış kısımlarını teslim alarak kullanmasından dolayı bu kısımlardan doğacak ris</w:t>
      </w:r>
      <w:r>
        <w:rPr>
          <w:rStyle w:val="Gvdemetnic"/>
        </w:rPr>
        <w:t>klerin sorumluluğu İdareye (İhale Makamına) aittir. Mücbir sebeplerin meydana geldiği tarihten itibaren yirmi takvim günü içerisinde Yüklenicinin İdareye (İhale Makamına) yazılı olarak bildirimde bulunması zorunludur. Yüklenicinin gösterdiği mücbir sebeple</w:t>
      </w:r>
      <w:r>
        <w:rPr>
          <w:rStyle w:val="Gvdemetnic"/>
        </w:rPr>
        <w:t>rin Yetkili merciler tarafından belgelendirilmesi gerekir. Söz konusu ön görülemeyen durumlar olması halinde, işin tamamlanması için gereken ek süre Yükleniciye verilir.</w:t>
      </w:r>
    </w:p>
    <w:p w:rsidR="00CF48DC" w:rsidRDefault="009746E0">
      <w:pPr>
        <w:pStyle w:val="Gvdemetni0"/>
        <w:shd w:val="clear" w:color="auto" w:fill="auto"/>
        <w:spacing w:after="0" w:line="235" w:lineRule="exact"/>
        <w:ind w:left="40" w:right="40" w:firstLine="0"/>
        <w:jc w:val="both"/>
      </w:pPr>
      <w:r>
        <w:rPr>
          <w:noProof/>
        </w:rPr>
        <mc:AlternateContent>
          <mc:Choice Requires="wps">
            <w:drawing>
              <wp:anchor distT="0" distB="0" distL="63500" distR="63500" simplePos="0" relativeHeight="377487272" behindDoc="1" locked="0" layoutInCell="1" allowOverlap="1">
                <wp:simplePos x="0" y="0"/>
                <wp:positionH relativeFrom="margin">
                  <wp:posOffset>-420370</wp:posOffset>
                </wp:positionH>
                <wp:positionV relativeFrom="paragraph">
                  <wp:posOffset>-4445</wp:posOffset>
                </wp:positionV>
                <wp:extent cx="740410" cy="285750"/>
                <wp:effectExtent l="0" t="0" r="3810" b="4445"/>
                <wp:wrapSquare wrapText="bothSides"/>
                <wp:docPr id="121"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041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tabs>
                                <w:tab w:val="right" w:pos="1387"/>
                              </w:tabs>
                              <w:spacing w:before="0" w:line="226" w:lineRule="exact"/>
                              <w:jc w:val="both"/>
                            </w:pPr>
                            <w:r>
                              <w:rPr>
                                <w:rStyle w:val="Gvdemetni8Exact"/>
                                <w:b/>
                                <w:bCs/>
                                <w:spacing w:val="0"/>
                              </w:rPr>
                              <w:t>Alt</w:t>
                            </w:r>
                            <w:r>
                              <w:rPr>
                                <w:rStyle w:val="Gvdemetni8Exact"/>
                                <w:b/>
                                <w:bCs/>
                                <w:spacing w:val="0"/>
                              </w:rPr>
                              <w:tab/>
                              <w:t>72.</w:t>
                            </w:r>
                          </w:p>
                          <w:p w:rsidR="00CF48DC" w:rsidRDefault="009746E0">
                            <w:pPr>
                              <w:pStyle w:val="Gvdemetni80"/>
                              <w:shd w:val="clear" w:color="auto" w:fill="auto"/>
                              <w:spacing w:before="0" w:line="226" w:lineRule="exact"/>
                              <w:jc w:val="both"/>
                            </w:pPr>
                            <w:r>
                              <w:rPr>
                                <w:rStyle w:val="Gvdemetni8Exact"/>
                                <w:b/>
                                <w:bCs/>
                                <w:spacing w:val="0"/>
                              </w:rPr>
                              <w:t>Yükleniciler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2" o:spid="_x0000_s1202" type="#_x0000_t202" style="position:absolute;left:0;text-align:left;margin-left:-33.1pt;margin-top:-.35pt;width:58.3pt;height:22.5pt;z-index:-12582920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1esgIAALQFAAAOAAAAZHJzL2Uyb0RvYy54bWysVNuOmzAQfa/Uf7D8znIpSQCFrLIhVJW2&#10;F2m3H+CACVbBprYT2Fb9945NSDa7L1VbHqzBMz5zOzPL26Ft0JFKxQRPsX/jYUR5IUrG9yn++pg7&#10;EUZKE16SRnCa4ieq8O3q7Ztl3yU0ELVoSioRgHCV9F2Ka627xHVVUdOWqBvRUQ7KSsiWaPiVe7eU&#10;pAf0tnEDz5u7vZBlJ0VBlYLbbFTilcWvKlroz1WlqEZNiiE2bU9pz5053dWSJHtJupoVpzDIX0TR&#10;EsbB6RkqI5qgg2SvoFpWSKFEpW8K0bqiqlhBbQ6Qje+9yOahJh21uUBxVHcuk/p/sMWn4xeJWAm9&#10;C3yMOGmhSY900OhODCgKTIH6TiVg99CBpR7gHoxtsqq7F8U3hbjY1ITv6VpK0deUlBCgb166z56O&#10;OMqA7PqPogQ/5KCFBRoq2ZrqQT0QoEOjns7NMbEUcLkIvdAHTQGqIJotZrZ5Lkmmx51U+j0VLTJC&#10;iiX03oKT473SJhiSTCbGFxc5axrb/4ZfXYDheAOu4anRmSBsO3/GXryNtlHohMF864ReljnrfBM6&#10;89xfzLJ32WaT+b+MXz9MalaWlBs3E7X88M9adyL5SIozuZRoWGngTEhK7nebRqIjAWrn9rMlB83F&#10;zL0OwxYBcnmRkh+E3l0QO/k8WjhhHs6ceOFFjufHd/HcC+Mwy69Tumec/ntKqE9xPAtmI5cuQb/I&#10;zbPf69xI0jINy6NhbYqjsxFJDAO3vLSt1YQ1o/ysFCb8Symg3VOjLV8NRUey6mE3jLOxmE+DsBPl&#10;E1BYCqAYsBFWHwi1kD8w6mGNpFh9PxBJMWo+cBgDs3MmQU7CbhIIL+BpijVGo7jR4246dJLta0Ce&#10;Bm0No5IzS2MzU2MUpwGD1WCzOa0xs3ue/1ury7Jd/QYAAP//AwBQSwMEFAAGAAgAAAAhAH6UXt7c&#10;AAAABwEAAA8AAABkcnMvZG93bnJldi54bWxMjjFPwzAUhHck/oP1kFhQ6ySEtIQ4FUKwsLWwsLnx&#10;I4mwn6PYTUJ/PY8Jtjvd6e6rdouzYsIx9J4UpOsEBFLjTU+tgve3l9UWRIiajLaeUME3BtjVlxeV&#10;Lo2faY/TIbaCRyiUWkEX41BKGZoOnQ5rPyBx9ulHpyPbsZVm1DOPOyuzJCmk0z3xQ6cHfOqw+Tqc&#10;nIJieR5uXu8xm8+NnejjnKYRU6Wur5bHBxARl/hXhl98RoeamY7+RCYIq2BVFBlXWWxAcH6X5CCO&#10;CvL8FmRdyf/89Q8AAAD//wMAUEsBAi0AFAAGAAgAAAAhALaDOJL+AAAA4QEAABMAAAAAAAAAAAAA&#10;AAAAAAAAAFtDb250ZW50X1R5cGVzXS54bWxQSwECLQAUAAYACAAAACEAOP0h/9YAAACUAQAACwAA&#10;AAAAAAAAAAAAAAAvAQAAX3JlbHMvLnJlbHNQSwECLQAUAAYACAAAACEAfn89XrICAAC0BQAADgAA&#10;AAAAAAAAAAAAAAAuAgAAZHJzL2Uyb0RvYy54bWxQSwECLQAUAAYACAAAACEAfpRe3twAAAAHAQAA&#10;DwAAAAAAAAAAAAAAAAAMBQAAZHJzL2Rvd25yZXYueG1sUEsFBgAAAAAEAAQA8wAAABUGAAAAAA==&#10;" filled="f" stroked="f">
                <v:textbox style="mso-fit-shape-to-text:t" inset="0,0,0,0">
                  <w:txbxContent>
                    <w:p w:rsidR="00CF48DC" w:rsidRDefault="009746E0">
                      <w:pPr>
                        <w:pStyle w:val="Gvdemetni80"/>
                        <w:shd w:val="clear" w:color="auto" w:fill="auto"/>
                        <w:tabs>
                          <w:tab w:val="right" w:pos="1387"/>
                        </w:tabs>
                        <w:spacing w:before="0" w:line="226" w:lineRule="exact"/>
                        <w:jc w:val="both"/>
                      </w:pPr>
                      <w:r>
                        <w:rPr>
                          <w:rStyle w:val="Gvdemetni8Exact"/>
                          <w:b/>
                          <w:bCs/>
                          <w:spacing w:val="0"/>
                        </w:rPr>
                        <w:t>Alt</w:t>
                      </w:r>
                      <w:r>
                        <w:rPr>
                          <w:rStyle w:val="Gvdemetni8Exact"/>
                          <w:b/>
                          <w:bCs/>
                          <w:spacing w:val="0"/>
                        </w:rPr>
                        <w:tab/>
                        <w:t>72.</w:t>
                      </w:r>
                    </w:p>
                    <w:p w:rsidR="00CF48DC" w:rsidRDefault="009746E0">
                      <w:pPr>
                        <w:pStyle w:val="Gvdemetni80"/>
                        <w:shd w:val="clear" w:color="auto" w:fill="auto"/>
                        <w:spacing w:before="0" w:line="226" w:lineRule="exact"/>
                        <w:jc w:val="both"/>
                      </w:pPr>
                      <w:r>
                        <w:rPr>
                          <w:rStyle w:val="Gvdemetni8Exact"/>
                          <w:b/>
                          <w:bCs/>
                          <w:spacing w:val="0"/>
                        </w:rPr>
                        <w:t>Yükleniciler</w:t>
                      </w:r>
                    </w:p>
                  </w:txbxContent>
                </v:textbox>
                <w10:wrap type="square" anchorx="margin"/>
              </v:shape>
            </w:pict>
          </mc:Fallback>
        </mc:AlternateContent>
      </w:r>
      <w:r>
        <w:rPr>
          <w:rStyle w:val="Gvdemetnic"/>
        </w:rPr>
        <w:t>Alt Yüklenici, Yüklenici adına yapım işleri yapan veya mal vey</w:t>
      </w:r>
      <w:r>
        <w:rPr>
          <w:rStyle w:val="Gvdemetnic"/>
        </w:rPr>
        <w:t>a hizmet sağlayan gerçek veya tüzel kişileri ifade eder.</w:t>
      </w:r>
    </w:p>
    <w:p w:rsidR="00CF48DC" w:rsidRDefault="009746E0">
      <w:pPr>
        <w:pStyle w:val="Gvdemetni0"/>
        <w:numPr>
          <w:ilvl w:val="0"/>
          <w:numId w:val="287"/>
        </w:numPr>
        <w:shd w:val="clear" w:color="auto" w:fill="auto"/>
        <w:tabs>
          <w:tab w:val="left" w:pos="548"/>
        </w:tabs>
        <w:spacing w:after="0"/>
        <w:ind w:left="640" w:right="40" w:hanging="600"/>
        <w:jc w:val="both"/>
      </w:pPr>
      <w:r>
        <w:rPr>
          <w:rStyle w:val="Gvdemetnic"/>
        </w:rPr>
        <w:t>Alt Yüklenicilerin yaptığı tüm işlerden, İdare (İhale Makamı) ve Kontrole karşı Yüklenici sorumludur. Alt Yüklenicilerin Kontrol tarafından kabul edilerek onaylanması bu sorumluluğu hiçbir şekilde de</w:t>
      </w:r>
      <w:r>
        <w:rPr>
          <w:rStyle w:val="Gvdemetnic"/>
        </w:rPr>
        <w:t>ğiştirmez.</w:t>
      </w:r>
    </w:p>
    <w:p w:rsidR="00CF48DC" w:rsidRDefault="009746E0">
      <w:pPr>
        <w:pStyle w:val="Gvdemetni0"/>
        <w:numPr>
          <w:ilvl w:val="0"/>
          <w:numId w:val="287"/>
        </w:numPr>
        <w:shd w:val="clear" w:color="auto" w:fill="auto"/>
        <w:tabs>
          <w:tab w:val="left" w:pos="548"/>
        </w:tabs>
        <w:spacing w:after="0"/>
        <w:ind w:left="640" w:right="40" w:hanging="600"/>
        <w:jc w:val="both"/>
      </w:pPr>
      <w:r>
        <w:rPr>
          <w:rStyle w:val="Gvdemetnic"/>
        </w:rPr>
        <w:t>Yapım İşleri Tüzüğü kapsamında yapılacak yapım işi işlerinde, Yüklenici firma tarafından, Alt Yükleniciler vasıtasıyla yaptıracağı işler ile ilgili hangi Alt Yükleniciler ile çalışacağım beyan etmek zorundadır. Yapılacak işler ile Alt Yüklenicil</w:t>
      </w:r>
      <w:r>
        <w:rPr>
          <w:rStyle w:val="Gvdemetnic"/>
        </w:rPr>
        <w:t>erin listesi işe başlamadan Yüklenici tarafından Kontrolün onayına sunulmalıdır.</w:t>
      </w:r>
    </w:p>
    <w:p w:rsidR="00CF48DC" w:rsidRDefault="009746E0">
      <w:pPr>
        <w:pStyle w:val="Gvdemetni0"/>
        <w:numPr>
          <w:ilvl w:val="0"/>
          <w:numId w:val="287"/>
        </w:numPr>
        <w:shd w:val="clear" w:color="auto" w:fill="auto"/>
        <w:tabs>
          <w:tab w:val="left" w:pos="548"/>
          <w:tab w:val="right" w:pos="5264"/>
          <w:tab w:val="right" w:pos="6060"/>
        </w:tabs>
        <w:spacing w:after="0"/>
        <w:ind w:left="640" w:hanging="600"/>
        <w:jc w:val="both"/>
      </w:pPr>
      <w:r>
        <w:rPr>
          <w:rStyle w:val="Gvdemetnic"/>
        </w:rPr>
        <w:t>Yüklenici</w:t>
      </w:r>
      <w:r>
        <w:rPr>
          <w:rStyle w:val="Gvdemetnic"/>
        </w:rPr>
        <w:tab/>
        <w:t>inşaatın yürütülmesi için muhtelif taşeronlara</w:t>
      </w:r>
      <w:r>
        <w:rPr>
          <w:rStyle w:val="Gvdemetnic"/>
        </w:rPr>
        <w:tab/>
        <w:t>(elektrik</w:t>
      </w:r>
    </w:p>
    <w:p w:rsidR="00CF48DC" w:rsidRDefault="009746E0">
      <w:pPr>
        <w:pStyle w:val="Gvdemetni0"/>
        <w:shd w:val="clear" w:color="auto" w:fill="auto"/>
        <w:spacing w:after="0"/>
        <w:ind w:left="640" w:right="40" w:firstLine="0"/>
        <w:jc w:val="both"/>
      </w:pPr>
      <w:r>
        <w:rPr>
          <w:rStyle w:val="Gvdemetnic"/>
        </w:rPr>
        <w:t>işleri, ahşap işleri, demir işleri, kalıp işleri, boya işleri v.s.) iş verebilir.</w:t>
      </w:r>
    </w:p>
    <w:p w:rsidR="00CF48DC" w:rsidRDefault="009746E0">
      <w:pPr>
        <w:pStyle w:val="Gvdemetni0"/>
        <w:numPr>
          <w:ilvl w:val="0"/>
          <w:numId w:val="287"/>
        </w:numPr>
        <w:shd w:val="clear" w:color="auto" w:fill="auto"/>
        <w:tabs>
          <w:tab w:val="left" w:pos="548"/>
          <w:tab w:val="right" w:pos="5264"/>
        </w:tabs>
        <w:spacing w:after="0"/>
        <w:ind w:left="640" w:hanging="600"/>
        <w:jc w:val="both"/>
      </w:pPr>
      <w:r>
        <w:rPr>
          <w:rStyle w:val="Gvdemetnic"/>
        </w:rPr>
        <w:t>Yüklenici,</w:t>
      </w:r>
      <w:r>
        <w:rPr>
          <w:rStyle w:val="Gvdemetnic"/>
        </w:rPr>
        <w:tab/>
        <w:t xml:space="preserve">çalıştıracağı </w:t>
      </w:r>
      <w:r>
        <w:rPr>
          <w:rStyle w:val="Gvdemetnic"/>
        </w:rPr>
        <w:t>yapı, demir, kalıp, elektrik, elektronik,</w:t>
      </w:r>
    </w:p>
    <w:p w:rsidR="00CF48DC" w:rsidRDefault="009746E0">
      <w:pPr>
        <w:pStyle w:val="Gvdemetni0"/>
        <w:shd w:val="clear" w:color="auto" w:fill="auto"/>
        <w:spacing w:after="0"/>
        <w:ind w:left="640" w:right="40" w:firstLine="0"/>
        <w:jc w:val="both"/>
      </w:pPr>
      <w:r>
        <w:rPr>
          <w:rStyle w:val="Gvdemetnic"/>
        </w:rPr>
        <w:t>mekanik vb Alt Yüklenicilerinin kim olduğunu (firma ve şalns ismi) Kontrolün onayına sunulacaktır.</w:t>
      </w:r>
    </w:p>
    <w:p w:rsidR="00CF48DC" w:rsidRDefault="009746E0">
      <w:pPr>
        <w:pStyle w:val="Gvdemetni0"/>
        <w:numPr>
          <w:ilvl w:val="0"/>
          <w:numId w:val="287"/>
        </w:numPr>
        <w:shd w:val="clear" w:color="auto" w:fill="auto"/>
        <w:tabs>
          <w:tab w:val="left" w:pos="548"/>
          <w:tab w:val="right" w:pos="5264"/>
          <w:tab w:val="right" w:pos="6060"/>
        </w:tabs>
        <w:spacing w:after="0"/>
        <w:ind w:left="640" w:hanging="600"/>
        <w:jc w:val="both"/>
      </w:pPr>
      <w:r>
        <w:rPr>
          <w:rStyle w:val="Gvdemetnic"/>
        </w:rPr>
        <w:t>Sözleşme</w:t>
      </w:r>
      <w:r>
        <w:rPr>
          <w:rStyle w:val="Gvdemetnic"/>
        </w:rPr>
        <w:tab/>
        <w:t>imzalandığı tarihten itibaren Yüklenici, on</w:t>
      </w:r>
      <w:r>
        <w:rPr>
          <w:rStyle w:val="Gvdemetnic"/>
        </w:rPr>
        <w:tab/>
        <w:t>iş günü</w:t>
      </w:r>
    </w:p>
    <w:p w:rsidR="00CF48DC" w:rsidRDefault="009746E0">
      <w:pPr>
        <w:pStyle w:val="Gvdemetni0"/>
        <w:shd w:val="clear" w:color="auto" w:fill="auto"/>
        <w:tabs>
          <w:tab w:val="right" w:pos="5264"/>
          <w:tab w:val="right" w:pos="6060"/>
        </w:tabs>
        <w:spacing w:after="0"/>
        <w:ind w:left="640" w:firstLine="0"/>
        <w:jc w:val="both"/>
      </w:pPr>
      <w:r>
        <w:rPr>
          <w:rStyle w:val="Gvdemetnic"/>
        </w:rPr>
        <w:t>içerisinde</w:t>
      </w:r>
      <w:r>
        <w:rPr>
          <w:rStyle w:val="Gvdemetnic"/>
        </w:rPr>
        <w:tab/>
        <w:t>Alt Yüklenici listesini Kontrolün onayına</w:t>
      </w:r>
      <w:r>
        <w:rPr>
          <w:rStyle w:val="Gvdemetnic"/>
        </w:rPr>
        <w:tab/>
        <w:t>s</w:t>
      </w:r>
      <w:r>
        <w:rPr>
          <w:rStyle w:val="Gvdemetnic"/>
        </w:rPr>
        <w:t>unmak</w:t>
      </w:r>
    </w:p>
    <w:p w:rsidR="00CF48DC" w:rsidRDefault="009746E0">
      <w:pPr>
        <w:pStyle w:val="Gvdemetni0"/>
        <w:shd w:val="clear" w:color="auto" w:fill="auto"/>
        <w:tabs>
          <w:tab w:val="right" w:pos="6060"/>
        </w:tabs>
        <w:spacing w:after="0"/>
        <w:ind w:left="640" w:right="40" w:firstLine="0"/>
        <w:jc w:val="both"/>
      </w:pPr>
      <w:r>
        <w:rPr>
          <w:rStyle w:val="Gvdemetnic"/>
        </w:rPr>
        <w:t>■zorundadır. Kontrol, Yüklenicinin sunduğu Alt Yüklenici listesini, beş iş günü içinde olumlu veya olumsuz yazılı yanıt vermek zorundadır. Kontrolün herhangi bir görüş bildirmemesi halinde Yüklenicinin sunduğu Alt Yüklenici listesi kabul edilmiş olur</w:t>
      </w:r>
      <w:r>
        <w:rPr>
          <w:rStyle w:val="Gvdemetnic"/>
        </w:rPr>
        <w:t>. Kontrol, Yüklenicinin sunduğu Alt Yüklenici listesini olumsuz bulması halinde, Yükleniciye üç iş günü daha ek süre verir. Yüklenicinin yeni Alt Yüklenici listesini Kontrole</w:t>
      </w:r>
      <w:r>
        <w:rPr>
          <w:rStyle w:val="Gvdemetnic"/>
        </w:rPr>
        <w:tab/>
        <w:t>iletmesi</w:t>
      </w:r>
    </w:p>
    <w:p w:rsidR="00CF48DC" w:rsidRDefault="009746E0">
      <w:pPr>
        <w:pStyle w:val="Gvdemetni0"/>
        <w:shd w:val="clear" w:color="auto" w:fill="auto"/>
        <w:spacing w:after="0"/>
        <w:ind w:left="640" w:right="40" w:firstLine="0"/>
        <w:jc w:val="both"/>
        <w:sectPr w:rsidR="00CF48DC">
          <w:pgSz w:w="11909" w:h="16838"/>
          <w:pgMar w:top="2493" w:right="1217" w:bottom="2344" w:left="2830" w:header="0" w:footer="3" w:gutter="0"/>
          <w:cols w:space="720"/>
          <w:noEndnote/>
          <w:docGrid w:linePitch="360"/>
        </w:sectPr>
      </w:pPr>
      <w:r>
        <w:rPr>
          <w:rStyle w:val="Gvdemetnic"/>
        </w:rPr>
        <w:t xml:space="preserve">sonucunda, Kontrol, üç iş günü içerisinde olumlu </w:t>
      </w:r>
      <w:r>
        <w:rPr>
          <w:rStyle w:val="Gvdemetnic"/>
        </w:rPr>
        <w:t>veya olumsuz yanıt vermek zorundadır. Kontrolün yine olumsuz yanıt vermesi sonucunda nedenleriyle birlikte, Kontrol İhale Makamına yazılı bilgi verir. Uygulama için önceden Teknik Daire tarafından belirlenen “Kontrol Heyeti” sözleşmeyi feshetme hakkına sah</w:t>
      </w:r>
      <w:r>
        <w:rPr>
          <w:rStyle w:val="Gvdemetnic"/>
        </w:rPr>
        <w:t>iptir ve/veya</w:t>
      </w:r>
    </w:p>
    <w:p w:rsidR="00CF48DC" w:rsidRDefault="009746E0">
      <w:pPr>
        <w:pStyle w:val="Balk60"/>
        <w:keepNext/>
        <w:keepLines/>
        <w:shd w:val="clear" w:color="auto" w:fill="auto"/>
        <w:spacing w:after="112" w:line="210" w:lineRule="exact"/>
        <w:ind w:left="2280"/>
        <w:jc w:val="left"/>
      </w:pPr>
      <w:bookmarkStart w:id="103" w:name="bookmark102"/>
      <w:r>
        <w:rPr>
          <w:rStyle w:val="Balk61"/>
        </w:rPr>
        <w:t>2276</w:t>
      </w:r>
      <w:bookmarkEnd w:id="103"/>
    </w:p>
    <w:p w:rsidR="00CF48DC" w:rsidRDefault="009746E0">
      <w:pPr>
        <w:pStyle w:val="Gvdemetni0"/>
        <w:shd w:val="clear" w:color="auto" w:fill="auto"/>
        <w:spacing w:after="0" w:line="230" w:lineRule="exact"/>
        <w:ind w:left="640" w:right="20" w:firstLine="0"/>
        <w:jc w:val="both"/>
      </w:pPr>
      <w:r>
        <w:rPr>
          <w:rStyle w:val="Gvdemetnic"/>
        </w:rPr>
        <w:t>feshedilmeme lcaran alınması durumunda da Kontrol Heyeti gerekli şartlar sağlanana kadar işi durdurma hakkına sahiptir. Yüklenicinin çalışmadığı bu günleri konu ederek süre uzatımı talep hakkı olmaz.</w:t>
      </w:r>
    </w:p>
    <w:p w:rsidR="00CF48DC" w:rsidRDefault="009746E0">
      <w:pPr>
        <w:pStyle w:val="Gvdemetni0"/>
        <w:numPr>
          <w:ilvl w:val="0"/>
          <w:numId w:val="287"/>
        </w:numPr>
        <w:shd w:val="clear" w:color="auto" w:fill="auto"/>
        <w:tabs>
          <w:tab w:val="left" w:pos="628"/>
        </w:tabs>
        <w:spacing w:after="0" w:line="230" w:lineRule="exact"/>
        <w:ind w:left="640" w:right="20" w:hanging="580"/>
        <w:jc w:val="both"/>
      </w:pPr>
      <w:r>
        <w:rPr>
          <w:rStyle w:val="Gvdemetnic"/>
        </w:rPr>
        <w:t xml:space="preserve">Yüklenici, sözleşme imzalandığı </w:t>
      </w:r>
      <w:r>
        <w:rPr>
          <w:rStyle w:val="Gvdemetnic"/>
        </w:rPr>
        <w:t>tarihten itibaren Kontrole on iş günü içerisinde Alt Yüklenici listesini sunmak zorundadır. Sunmadığı takdirde, Kontrol Yükleniciye yazılı bildirimde bulunur ve beş iş günü ek süre daha verir. Yüklenicinin yeni Alt Yüklenici listesini sunmasından sonra, Ko</w:t>
      </w:r>
      <w:r>
        <w:rPr>
          <w:rStyle w:val="Gvdemetnic"/>
        </w:rPr>
        <w:t>ntrol altı iş günü içerisinde olumlu veya olumsuz bir yazılı yanıt verir. Kontrolün yine olumsuz yanıt vermesi sonucunda nedenleriyle birlikte, Kontrol İhale Makamına yazılı bilgi verir. Uygulama için önceden Teknik Daire tarafından belirlenen “Kontrol Hey</w:t>
      </w:r>
      <w:r>
        <w:rPr>
          <w:rStyle w:val="Gvdemetnic"/>
        </w:rPr>
        <w:t>eti” sözleşmeyi feshetme hakkına sahiptir ve/veya feshedilmeme kararı alınması durumunda da Kontrol Heyeti gerekli şartlar sağlanana kadar işi durdurma hakkına sahiptir. Yüklenicinin çalışmadığı bu günleri konu ederek süre uzatımı talep hakla olmaz.</w:t>
      </w:r>
    </w:p>
    <w:p w:rsidR="00CF48DC" w:rsidRDefault="009746E0">
      <w:pPr>
        <w:pStyle w:val="Gvdemetni0"/>
        <w:numPr>
          <w:ilvl w:val="0"/>
          <w:numId w:val="287"/>
        </w:numPr>
        <w:shd w:val="clear" w:color="auto" w:fill="auto"/>
        <w:tabs>
          <w:tab w:val="left" w:pos="628"/>
        </w:tabs>
        <w:spacing w:after="0" w:line="230" w:lineRule="exact"/>
        <w:ind w:left="640" w:right="20" w:hanging="580"/>
        <w:jc w:val="both"/>
      </w:pPr>
      <w:r>
        <w:rPr>
          <w:rStyle w:val="Gvdemetnic"/>
        </w:rPr>
        <w:t>Yüklen</w:t>
      </w:r>
      <w:r>
        <w:rPr>
          <w:rStyle w:val="Gvdemetnic"/>
        </w:rPr>
        <w:t>ici, Kontrol tarafından onaylanan Alt Yükleniciler ile, işe başlamadan önce resmi sözleşme yapması ve orijinal bir örneğini de Kontrole vermesi gerekmektedir. Buna ek olarak, Yüklenici, konu iş kapsamında Alt Yüklenicilere yaptıracağı bölümleri ve miktarla</w:t>
      </w:r>
      <w:r>
        <w:rPr>
          <w:rStyle w:val="Gvdemetnic"/>
        </w:rPr>
        <w:t>rım da belirterek Kontrole onaylatması zorunludur.</w:t>
      </w:r>
    </w:p>
    <w:p w:rsidR="00CF48DC" w:rsidRDefault="009746E0">
      <w:pPr>
        <w:pStyle w:val="Gvdemetni0"/>
        <w:numPr>
          <w:ilvl w:val="0"/>
          <w:numId w:val="287"/>
        </w:numPr>
        <w:shd w:val="clear" w:color="auto" w:fill="auto"/>
        <w:tabs>
          <w:tab w:val="left" w:pos="628"/>
        </w:tabs>
        <w:spacing w:after="0" w:line="230" w:lineRule="exact"/>
        <w:ind w:left="640" w:right="20" w:hanging="580"/>
        <w:jc w:val="both"/>
      </w:pPr>
      <w:r>
        <w:rPr>
          <w:rStyle w:val="Gvdemetnic"/>
        </w:rPr>
        <w:t>Kontrol tarafından onaylanmayan Alt Yükleniciler hiçbir suretle iş yerinde çalışamaz. Ancak, ihale dokümanında Alt Yüklenicilere yaptırılması düşünülen işlerin belirtilmesi istenmekle birlikte, Yüklenici t</w:t>
      </w:r>
      <w:r>
        <w:rPr>
          <w:rStyle w:val="Gvdemetnic"/>
        </w:rPr>
        <w:t>eklif kapsamında liste vermese dahi, işin yürütülmesi sırasında Yüklenici tarafından ihtiyaç duyulması halinde Kontrolün yazıh onayı ile Alt Yüklenici çalıştırılabilir.</w:t>
      </w:r>
    </w:p>
    <w:p w:rsidR="00CF48DC" w:rsidRDefault="009746E0">
      <w:pPr>
        <w:pStyle w:val="Gvdemetni0"/>
        <w:numPr>
          <w:ilvl w:val="0"/>
          <w:numId w:val="287"/>
        </w:numPr>
        <w:shd w:val="clear" w:color="auto" w:fill="auto"/>
        <w:tabs>
          <w:tab w:val="left" w:pos="628"/>
        </w:tabs>
        <w:spacing w:after="0" w:line="230" w:lineRule="exact"/>
        <w:ind w:left="640" w:right="20" w:hanging="580"/>
        <w:jc w:val="both"/>
      </w:pPr>
      <w:r>
        <w:rPr>
          <w:rStyle w:val="Gvdemetnic"/>
        </w:rPr>
        <w:t>Alt Yükleniciler ve bu Alt Yükleniciler vasıtasıyla yapılacak işler ihale dokümanlarınd</w:t>
      </w:r>
      <w:r>
        <w:rPr>
          <w:rStyle w:val="Gvdemetnic"/>
        </w:rPr>
        <w:t>a belirtilen hususlara aylcırı olmamak kaydıyla, işin başında ve/veya işin devamı sırasında Kontrolün yazılı onayı ile değişildik yapılabilir. Kontrol böyle bir durumda İhale Komisyonunu bilgilendirir ve İta Amiri sorumlu olur.</w:t>
      </w:r>
    </w:p>
    <w:p w:rsidR="00CF48DC" w:rsidRDefault="009746E0">
      <w:pPr>
        <w:pStyle w:val="Gvdemetni0"/>
        <w:numPr>
          <w:ilvl w:val="0"/>
          <w:numId w:val="287"/>
        </w:numPr>
        <w:shd w:val="clear" w:color="auto" w:fill="auto"/>
        <w:tabs>
          <w:tab w:val="left" w:pos="628"/>
        </w:tabs>
        <w:spacing w:after="0" w:line="230" w:lineRule="exact"/>
        <w:ind w:left="640" w:right="20" w:hanging="580"/>
        <w:jc w:val="both"/>
      </w:pPr>
      <w:r>
        <w:rPr>
          <w:rStyle w:val="Gvdemetnic"/>
        </w:rPr>
        <w:t>Yüklenici, inşaatın yürütülm</w:t>
      </w:r>
      <w:r>
        <w:rPr>
          <w:rStyle w:val="Gvdemetnic"/>
        </w:rPr>
        <w:t>esi için muhtelif Alt Yüklenicilere iş verebilir. Ancak, Yapım İşleri Tüzüğünün, Projeler ve Özel Teknik Şartnameler maddesine aykırı olarak hareket eden ve Kontrol tarafından istenmeyen Alt Yükleniciler veya şahısların şantiye ile ilişkisi, Yüklenici tara</w:t>
      </w:r>
      <w:r>
        <w:rPr>
          <w:rStyle w:val="Gvdemetnic"/>
        </w:rPr>
        <w:t>fından derhal kesilecektir,</w:t>
      </w:r>
    </w:p>
    <w:p w:rsidR="00CF48DC" w:rsidRDefault="009746E0">
      <w:pPr>
        <w:pStyle w:val="Gvdemetni0"/>
        <w:numPr>
          <w:ilvl w:val="0"/>
          <w:numId w:val="287"/>
        </w:numPr>
        <w:shd w:val="clear" w:color="auto" w:fill="auto"/>
        <w:tabs>
          <w:tab w:val="left" w:pos="628"/>
        </w:tabs>
        <w:spacing w:after="0" w:line="230" w:lineRule="exact"/>
        <w:ind w:left="640" w:right="20" w:hanging="580"/>
        <w:jc w:val="both"/>
      </w:pPr>
      <w:r>
        <w:rPr>
          <w:rStyle w:val="Gvdemetnic"/>
        </w:rPr>
        <w:t>Yüklenici tarafından işin tamamı hiçbir surette bir başkasına devredilemez ve/veya hiç bir surette tamamı Alt Yükleniciler eliyle yaptırılamaz.</w:t>
      </w:r>
    </w:p>
    <w:p w:rsidR="00CF48DC" w:rsidRDefault="009746E0">
      <w:pPr>
        <w:pStyle w:val="Gvdemetni0"/>
        <w:numPr>
          <w:ilvl w:val="0"/>
          <w:numId w:val="287"/>
        </w:numPr>
        <w:shd w:val="clear" w:color="auto" w:fill="auto"/>
        <w:tabs>
          <w:tab w:val="left" w:pos="628"/>
        </w:tabs>
        <w:spacing w:after="0" w:line="230" w:lineRule="exact"/>
        <w:ind w:left="640" w:right="20" w:hanging="580"/>
        <w:jc w:val="both"/>
      </w:pPr>
      <w:r>
        <w:rPr>
          <w:rStyle w:val="Gvdemetnic"/>
        </w:rPr>
        <w:t>İdare (İhale Makamı) ve Kontrol, Yüklenicinin altında çalışan Alt Yüklenicilerden so</w:t>
      </w:r>
      <w:r>
        <w:rPr>
          <w:rStyle w:val="Gvdemetnic"/>
        </w:rPr>
        <w:t>rumlu değildir. Alt Yüklenicilerin, iş, davranış vs.'lermden İdare (İhale Makamı) ve Kontrole karşı sorumlu Yüklenicidir.</w:t>
      </w:r>
    </w:p>
    <w:p w:rsidR="00CF48DC" w:rsidRDefault="009746E0">
      <w:pPr>
        <w:pStyle w:val="Gvdemetni0"/>
        <w:numPr>
          <w:ilvl w:val="0"/>
          <w:numId w:val="287"/>
        </w:numPr>
        <w:shd w:val="clear" w:color="auto" w:fill="auto"/>
        <w:tabs>
          <w:tab w:val="left" w:pos="628"/>
        </w:tabs>
        <w:spacing w:after="0" w:line="230" w:lineRule="exact"/>
        <w:ind w:left="640" w:right="20" w:hanging="580"/>
        <w:jc w:val="both"/>
        <w:sectPr w:rsidR="00CF48DC">
          <w:headerReference w:type="default" r:id="rId52"/>
          <w:headerReference w:type="first" r:id="rId53"/>
          <w:pgSz w:w="11909" w:h="16838"/>
          <w:pgMar w:top="2493" w:right="1217" w:bottom="2344" w:left="2830" w:header="0" w:footer="3" w:gutter="0"/>
          <w:cols w:space="720"/>
          <w:noEndnote/>
          <w:titlePg/>
          <w:docGrid w:linePitch="360"/>
        </w:sectPr>
      </w:pPr>
      <w:r>
        <w:rPr>
          <w:rStyle w:val="Gvdemetnic"/>
        </w:rPr>
        <w:t xml:space="preserve">Kontrol, Alt Yükleniciler tarafından yapılan işlerin sözleşme ve şartname hükümlerine uygun </w:t>
      </w:r>
      <w:r>
        <w:rPr>
          <w:rStyle w:val="Gvdemetnic"/>
        </w:rPr>
        <w:t>olmadığım tespit ederse, Alt Yüklenicilerin değiştirilmesini veya Alt Yükleniciler tarafından yapılmasını istemediği herhangi bir iş bölümünün bizzat Yüklenici tarafından yapılmasını her zaman isteyebilir.</w:t>
      </w:r>
    </w:p>
    <w:p w:rsidR="00CF48DC" w:rsidRDefault="009746E0">
      <w:pPr>
        <w:pStyle w:val="Balk60"/>
        <w:keepNext/>
        <w:keepLines/>
        <w:shd w:val="clear" w:color="auto" w:fill="auto"/>
        <w:spacing w:after="112" w:line="210" w:lineRule="exact"/>
        <w:ind w:right="160"/>
      </w:pPr>
      <w:bookmarkStart w:id="104" w:name="bookmark103"/>
      <w:r>
        <w:rPr>
          <w:rStyle w:val="Balk61"/>
        </w:rPr>
        <w:t>2277</w:t>
      </w:r>
      <w:bookmarkEnd w:id="104"/>
    </w:p>
    <w:p w:rsidR="00CF48DC" w:rsidRDefault="009746E0">
      <w:pPr>
        <w:pStyle w:val="Gvdemetni0"/>
        <w:numPr>
          <w:ilvl w:val="0"/>
          <w:numId w:val="287"/>
        </w:numPr>
        <w:shd w:val="clear" w:color="auto" w:fill="auto"/>
        <w:tabs>
          <w:tab w:val="left" w:pos="2140"/>
        </w:tabs>
        <w:spacing w:after="0"/>
        <w:ind w:left="2160" w:right="40" w:hanging="640"/>
        <w:jc w:val="both"/>
      </w:pPr>
      <w:r>
        <w:rPr>
          <w:rStyle w:val="Gvdemetnic"/>
        </w:rPr>
        <w:t>Bu Tüzüğün 30. maddesi uyarınca, ihaleye katı</w:t>
      </w:r>
      <w:r>
        <w:rPr>
          <w:rStyle w:val="Gvdemetnic"/>
        </w:rPr>
        <w:t>lamayacak olanlar ve yasalc fiil ve davranışlarda bulunanlar Alt Yüklenici olamazlar-,</w:t>
      </w:r>
    </w:p>
    <w:p w:rsidR="00CF48DC" w:rsidRDefault="009746E0">
      <w:pPr>
        <w:pStyle w:val="Gvdemetni0"/>
        <w:numPr>
          <w:ilvl w:val="0"/>
          <w:numId w:val="287"/>
        </w:numPr>
        <w:shd w:val="clear" w:color="auto" w:fill="auto"/>
        <w:tabs>
          <w:tab w:val="left" w:pos="2140"/>
        </w:tabs>
        <w:spacing w:after="420"/>
        <w:ind w:left="2160" w:right="40" w:hanging="640"/>
        <w:jc w:val="both"/>
      </w:pPr>
      <w:r>
        <w:rPr>
          <w:rStyle w:val="Gvdemetnic"/>
        </w:rPr>
        <w:t xml:space="preserve">Yüklenici ve Alt Yükleniciler, işin fen ve sanat kurallarına uygun olarak yapılmaması, hileli malzeme kullanılması ve benzeri nedenlerle ortaya çıkan zarar ve ziyandan, </w:t>
      </w:r>
      <w:r>
        <w:rPr>
          <w:rStyle w:val="Gvdemetnic"/>
        </w:rPr>
        <w:t>yapının tamamı için işe başlama tarihinden itibaren kesin kabul tarihine kadar sorumlu olacağı gibi, kesin kabul onay tarihinden itibaren de beş yıl süreyle müteselsilen sorumludur. Bu zarar, ziyan ve kayıplar, Yükleniciye tamamlattırılıp ödettirilir, Yükl</w:t>
      </w:r>
      <w:r>
        <w:rPr>
          <w:rStyle w:val="Gvdemetnic"/>
        </w:rPr>
        <w:t>enicinin, müteselsilen sorumlu olduğu beş yıl içerisinde olası bir hasar ve/veya aksaldık olması durumunda, kullanıcı ve/veya mal sahibi, İdare (İhale Makamı) ve/veya ilgili Teknik Daireyi bilgilendirir. Teknik Dairenin Kontrol Heyeti talep üzerine yerinde</w:t>
      </w:r>
      <w:r>
        <w:rPr>
          <w:rStyle w:val="Gvdemetnic"/>
        </w:rPr>
        <w:t xml:space="preserve"> teknik rapor hazırlar ve raporunu Teknik Daire Müdürü vasıtası ile eşzamanlı olarak Yüklenici ile İhale Komisyonlarına bildirir. İlgili Teknik Daire Yükleniciye sorumluluğunu yerine getirmesi için bilgilendirme yapar. Yüklenici tebliğ tarihinden itibaren,</w:t>
      </w:r>
      <w:r>
        <w:rPr>
          <w:rStyle w:val="Gvdemetnic"/>
        </w:rPr>
        <w:t xml:space="preserve"> sorumluluğunu yirmi bir takvim günü süresinde yerine getirmemesi durumunda, Yasanın 13(2) maddesinde belirtilen hükümler uygulanır. Ayrıca, ilgili Yüklenicinin sorumluluğunu yerine getirmediği yirmi bir takvim günü sonunda Kriter değerlendirme tablosunda </w:t>
      </w:r>
      <w:r>
        <w:rPr>
          <w:rStyle w:val="Gvdemetnic"/>
        </w:rPr>
        <w:t>İş Bitiıme kalemi altında beş sene boyunca Merkezi İhale Komisyonunun uygun gördüğü eksi puanı alacaktır.</w:t>
      </w:r>
    </w:p>
    <w:p w:rsidR="00CF48DC" w:rsidRDefault="009746E0">
      <w:pPr>
        <w:pStyle w:val="Gvdemetni0"/>
        <w:shd w:val="clear" w:color="auto" w:fill="auto"/>
        <w:tabs>
          <w:tab w:val="right" w:pos="1843"/>
          <w:tab w:val="left" w:pos="2140"/>
        </w:tabs>
        <w:spacing w:after="0"/>
        <w:ind w:firstLine="0"/>
        <w:jc w:val="both"/>
      </w:pPr>
      <w:r>
        <w:rPr>
          <w:rStyle w:val="GvdemetniKaln"/>
        </w:rPr>
        <w:t>Ataşman 73.</w:t>
      </w:r>
      <w:r>
        <w:rPr>
          <w:rStyle w:val="GvdemetniKaln"/>
        </w:rPr>
        <w:tab/>
      </w:r>
      <w:r>
        <w:rPr>
          <w:rStyle w:val="Gvdemetnic"/>
        </w:rPr>
        <w:t>(1)</w:t>
      </w:r>
      <w:r>
        <w:rPr>
          <w:rStyle w:val="Gvdemetnic"/>
        </w:rPr>
        <w:tab/>
        <w:t>İnşaat alanlarında, yapılan işlerin tüm ayrıntı ve detaylarını, günü</w:t>
      </w:r>
    </w:p>
    <w:p w:rsidR="00CF48DC" w:rsidRDefault="009746E0">
      <w:pPr>
        <w:pStyle w:val="Gvdemetni0"/>
        <w:shd w:val="clear" w:color="auto" w:fill="auto"/>
        <w:tabs>
          <w:tab w:val="right" w:pos="2717"/>
          <w:tab w:val="left" w:pos="2765"/>
        </w:tabs>
        <w:spacing w:after="0"/>
        <w:ind w:firstLine="0"/>
        <w:jc w:val="both"/>
      </w:pPr>
      <w:r>
        <w:rPr>
          <w:rStyle w:val="GvdemetniKaln"/>
        </w:rPr>
        <w:t>Defterleri</w:t>
      </w:r>
      <w:r>
        <w:rPr>
          <w:rStyle w:val="GvdemetniKaln"/>
        </w:rPr>
        <w:tab/>
      </w:r>
      <w:r>
        <w:rPr>
          <w:rStyle w:val="Gvdemetnic"/>
        </w:rPr>
        <w:t>gününe</w:t>
      </w:r>
      <w:r>
        <w:rPr>
          <w:rStyle w:val="Gvdemetnic"/>
        </w:rPr>
        <w:tab/>
        <w:t>kayıt altmajılmak için, ataşman defterleri tutu</w:t>
      </w:r>
      <w:r>
        <w:rPr>
          <w:rStyle w:val="Gvdemetnic"/>
        </w:rPr>
        <w:t>lur. Ataşman</w:t>
      </w:r>
    </w:p>
    <w:p w:rsidR="00CF48DC" w:rsidRDefault="009746E0">
      <w:pPr>
        <w:pStyle w:val="Gvdemetni0"/>
        <w:shd w:val="clear" w:color="auto" w:fill="auto"/>
        <w:spacing w:after="0"/>
        <w:ind w:left="2160" w:right="40" w:firstLine="0"/>
        <w:jc w:val="left"/>
      </w:pPr>
      <w:r>
        <w:rPr>
          <w:rStyle w:val="Gvdemetnic"/>
        </w:rPr>
        <w:t>defteri, sayfaları numaralanmış ve bir kopyalı sayfaları olan bir defter olup, daima şantiye alanında bulundurulur. Ataşman defterinin koru</w:t>
      </w:r>
      <w:r>
        <w:rPr>
          <w:rStyle w:val="Gvdemetnid"/>
        </w:rPr>
        <w:t>nm</w:t>
      </w:r>
      <w:r>
        <w:rPr>
          <w:rStyle w:val="Gvdemetnic"/>
        </w:rPr>
        <w:t>asının sorumluluğu şantiye şefine aittir. Ataşman defterine önemli konular ile ilgili emir ve onaylar,</w:t>
      </w:r>
      <w:r>
        <w:rPr>
          <w:rStyle w:val="Gvdemetnic"/>
        </w:rPr>
        <w:t xml:space="preserve"> eksik ve/veya ele işe sebep olabilecek nitelikteki bütün hususlar yazılır ve basit kroki ile detaylar çizilir.</w:t>
      </w:r>
    </w:p>
    <w:p w:rsidR="00CF48DC" w:rsidRDefault="009746E0">
      <w:pPr>
        <w:pStyle w:val="Gvdemetni0"/>
        <w:numPr>
          <w:ilvl w:val="0"/>
          <w:numId w:val="288"/>
        </w:numPr>
        <w:shd w:val="clear" w:color="auto" w:fill="auto"/>
        <w:tabs>
          <w:tab w:val="left" w:pos="2140"/>
        </w:tabs>
        <w:spacing w:after="0"/>
        <w:ind w:left="2160" w:right="40" w:hanging="520"/>
        <w:jc w:val="both"/>
      </w:pPr>
      <w:r>
        <w:rPr>
          <w:rStyle w:val="Gvdemetnic"/>
        </w:rPr>
        <w:t>Ataşman defterlerinde tutulan notlara, çizimlere, tanımlara ilaveler Kontrol tarafından yapılabilir. Yapılan tüm ilaveler Yüklenicinin huzurunda</w:t>
      </w:r>
      <w:r>
        <w:rPr>
          <w:rStyle w:val="Gvdemetnic"/>
        </w:rPr>
        <w:t xml:space="preserve"> ve/veya Yükleniciyi temsilen orda bulunan teknik Idşi huzurunda Kontrol tarafından kaydedilir. Kontrolün şantiyede olmadığı günlerde günü gününe yapılan işlemi kaydını şantiye şefi tutar. Tutulan notlar, bilgiler, projeler, malzemeler ile ilgili belirlene</w:t>
      </w:r>
      <w:r>
        <w:rPr>
          <w:rStyle w:val="Gvdemetnic"/>
        </w:rPr>
        <w:t>n kararlar, kodlar vs.'ler her İlci taraf tarafından karşılıklı imza edilir. Aslını Kontrol ilgili dosyasında korumak üzere, ataşman defterinin kendisi de daima şantiyede lcalu. Yüklenici bu defterleri imza etmekle, imza ettiği işin, konun vs.'nin doğruluğ</w:t>
      </w:r>
      <w:r>
        <w:rPr>
          <w:rStyle w:val="Gvdemetnic"/>
        </w:rPr>
        <w:t>unu ve başka bir konu üzerinde başka bir iddiası olmadığım kabul etmiş olur. İmza etmezse veya itirazı varsa ve kayıtlar altoda imzalarsa, karşı görüşlerini yazılı olarak bildirmesi için, defter ve belgelerin kendisine gösterildiği talihten başlamak üzere,</w:t>
      </w:r>
      <w:r>
        <w:rPr>
          <w:rStyle w:val="Gvdemetnic"/>
        </w:rPr>
        <w:t xml:space="preserve"> 10 (on) takvim günü süre verilir. Bu süre içinde karşı görüşlerini yazı ile bildirmezse belgelerin ve defterlerin içinde kayıtlı hususları kabul ve imza etmiş sayılır. Yüklenici ataşman!aıı imza atmaktan kaçındığı takdirde</w:t>
      </w:r>
    </w:p>
    <w:p w:rsidR="00CF48DC" w:rsidRDefault="009746E0">
      <w:pPr>
        <w:pStyle w:val="Balk60"/>
        <w:keepNext/>
        <w:keepLines/>
        <w:shd w:val="clear" w:color="auto" w:fill="auto"/>
        <w:spacing w:after="0" w:line="210" w:lineRule="exact"/>
        <w:ind w:left="2000"/>
        <w:jc w:val="left"/>
      </w:pPr>
      <w:bookmarkStart w:id="105" w:name="bookmark104"/>
      <w:r>
        <w:rPr>
          <w:rStyle w:val="Balk61"/>
        </w:rPr>
        <w:t>2278</w:t>
      </w:r>
      <w:bookmarkEnd w:id="105"/>
    </w:p>
    <w:p w:rsidR="00CF48DC" w:rsidRDefault="009746E0">
      <w:pPr>
        <w:pStyle w:val="Gvdemetni0"/>
        <w:shd w:val="clear" w:color="auto" w:fill="auto"/>
        <w:spacing w:after="0" w:line="230" w:lineRule="exact"/>
        <w:ind w:left="540" w:right="20" w:firstLine="0"/>
        <w:jc w:val="both"/>
      </w:pPr>
      <w:r>
        <w:rPr>
          <w:rStyle w:val="Gvdemetnic"/>
        </w:rPr>
        <w:t>ve/veya imtiyazının kaydı i</w:t>
      </w:r>
      <w:r>
        <w:rPr>
          <w:rStyle w:val="Gvdemetnic"/>
        </w:rPr>
        <w:t>leri sürdürdüğü takdirde ortaya çıkan netice bir tutanak tutularak ataşman defterine eklenir.</w:t>
      </w:r>
    </w:p>
    <w:p w:rsidR="00CF48DC" w:rsidRDefault="009746E0">
      <w:pPr>
        <w:pStyle w:val="Gvdemetni0"/>
        <w:numPr>
          <w:ilvl w:val="0"/>
          <w:numId w:val="288"/>
        </w:numPr>
        <w:shd w:val="clear" w:color="auto" w:fill="auto"/>
        <w:tabs>
          <w:tab w:val="left" w:pos="552"/>
        </w:tabs>
        <w:spacing w:after="0" w:line="230" w:lineRule="exact"/>
        <w:ind w:left="540" w:right="20" w:hanging="520"/>
        <w:jc w:val="both"/>
      </w:pPr>
      <w:r>
        <w:rPr>
          <w:rStyle w:val="Gvdemetnic"/>
        </w:rPr>
        <w:t>Sözleşmenin imzasından sonra, Yüklenicinin sözleşmede yazılı süreler içinde işe başlayabilmesi için, Kontrol tarafından, söz konusu işin yapılacağı yer Yükleniciy</w:t>
      </w:r>
      <w:r>
        <w:rPr>
          <w:rStyle w:val="Gvdemetnic"/>
        </w:rPr>
        <w:t>e kontrol edilerek teslim edilir ve bu hususta iki taraf arasında ortak bir tutanak düzenlenir. Bu husus ataşman defterine de işlenir.</w:t>
      </w:r>
    </w:p>
    <w:p w:rsidR="00CF48DC" w:rsidRDefault="009746E0">
      <w:pPr>
        <w:pStyle w:val="Gvdemetni0"/>
        <w:numPr>
          <w:ilvl w:val="0"/>
          <w:numId w:val="288"/>
        </w:numPr>
        <w:shd w:val="clear" w:color="auto" w:fill="auto"/>
        <w:tabs>
          <w:tab w:val="left" w:pos="552"/>
        </w:tabs>
        <w:spacing w:after="0" w:line="230" w:lineRule="exact"/>
        <w:ind w:left="540" w:right="20" w:hanging="520"/>
        <w:jc w:val="both"/>
      </w:pPr>
      <w:r>
        <w:rPr>
          <w:rStyle w:val="Gvdemetnic"/>
        </w:rPr>
        <w:t>Yapılan işler günü gününe, inşaatın devamı boyunca sürekli olarak yapılacak ataşman defterine yazılacak ve hale ediş rapo</w:t>
      </w:r>
      <w:r>
        <w:rPr>
          <w:rStyle w:val="Gvdemetnic"/>
        </w:rPr>
        <w:t>rlarının hazırlanmasında ataşman defterlerindeki bilgiler esas alınacaktır. Ataşmanların yapılması Yükleniciye ait olacak ve Kontrol tarafından onaylanacaktır.</w:t>
      </w:r>
    </w:p>
    <w:p w:rsidR="00CF48DC" w:rsidRDefault="009746E0">
      <w:pPr>
        <w:pStyle w:val="Gvdemetni0"/>
        <w:numPr>
          <w:ilvl w:val="0"/>
          <w:numId w:val="288"/>
        </w:numPr>
        <w:shd w:val="clear" w:color="auto" w:fill="auto"/>
        <w:tabs>
          <w:tab w:val="left" w:pos="552"/>
        </w:tabs>
        <w:spacing w:after="0" w:line="230" w:lineRule="exact"/>
        <w:ind w:left="540" w:right="20" w:hanging="520"/>
        <w:jc w:val="both"/>
      </w:pPr>
      <w:r>
        <w:rPr>
          <w:rStyle w:val="Gvdemetnic"/>
        </w:rPr>
        <w:t>Ataşman defterinde, mürekkep veya sabit kalem kullanılacak ve yazı, rakam, resim, kroki ve kesit</w:t>
      </w:r>
      <w:r>
        <w:rPr>
          <w:rStyle w:val="Gvdemetnic"/>
        </w:rPr>
        <w:t>ler özenle, açık ve noksansız olacak, kazıntı ve silinti olmayacaktır. Herhangi bir yanlışlık yapıldığı veya görüldüğü takdirde ilk rakam ve yazı okunacak şekilde üzeri kırmızı mürekkeple çizilip, doğrusu yazılarak aynı renkli mürekkeple imza edilir.</w:t>
      </w:r>
    </w:p>
    <w:p w:rsidR="00CF48DC" w:rsidRDefault="009746E0">
      <w:pPr>
        <w:pStyle w:val="Gvdemetni0"/>
        <w:numPr>
          <w:ilvl w:val="0"/>
          <w:numId w:val="288"/>
        </w:numPr>
        <w:shd w:val="clear" w:color="auto" w:fill="auto"/>
        <w:tabs>
          <w:tab w:val="left" w:pos="552"/>
        </w:tabs>
        <w:spacing w:after="0" w:line="230" w:lineRule="exact"/>
        <w:ind w:left="540" w:right="20" w:hanging="520"/>
        <w:jc w:val="both"/>
      </w:pPr>
      <w:r>
        <w:rPr>
          <w:rStyle w:val="Gvdemetnic"/>
        </w:rPr>
        <w:t>Sözle</w:t>
      </w:r>
      <w:r>
        <w:rPr>
          <w:rStyle w:val="Gvdemetnic"/>
        </w:rPr>
        <w:t>şme tarihinden itibaren çalışılması mümkün olunmayan günler, İta Amirinin onayı ile ataşman defterinde müştereken tespit edilir ve on takvim günü içerisinde İhale Komisyonlarına bilgi verilir ve İta Amiri sorumlu olur.</w:t>
      </w:r>
    </w:p>
    <w:p w:rsidR="00CF48DC" w:rsidRDefault="009746E0">
      <w:pPr>
        <w:pStyle w:val="Gvdemetni0"/>
        <w:numPr>
          <w:ilvl w:val="0"/>
          <w:numId w:val="288"/>
        </w:numPr>
        <w:shd w:val="clear" w:color="auto" w:fill="auto"/>
        <w:tabs>
          <w:tab w:val="left" w:pos="552"/>
        </w:tabs>
        <w:spacing w:after="420" w:line="230" w:lineRule="exact"/>
        <w:ind w:left="540" w:right="20" w:hanging="520"/>
        <w:jc w:val="both"/>
      </w:pPr>
      <w:r>
        <w:rPr>
          <w:rStyle w:val="Gvdemetnic"/>
        </w:rPr>
        <w:t xml:space="preserve">Kontrolün ataşman defterine </w:t>
      </w:r>
      <w:r>
        <w:rPr>
          <w:rStyle w:val="Gvdemetnic"/>
        </w:rPr>
        <w:t>kaydedeceği hususlar da Yükleniciye tebliğ edilmiş sayılır.</w:t>
      </w:r>
    </w:p>
    <w:p w:rsidR="00CF48DC" w:rsidRDefault="009746E0">
      <w:pPr>
        <w:pStyle w:val="Gvdemetni0"/>
        <w:numPr>
          <w:ilvl w:val="0"/>
          <w:numId w:val="289"/>
        </w:numPr>
        <w:shd w:val="clear" w:color="auto" w:fill="auto"/>
        <w:tabs>
          <w:tab w:val="left" w:pos="847"/>
        </w:tabs>
        <w:spacing w:after="0" w:line="230" w:lineRule="exact"/>
        <w:ind w:left="840" w:right="20" w:hanging="520"/>
        <w:jc w:val="both"/>
      </w:pPr>
      <w:r>
        <w:rPr>
          <w:rStyle w:val="Gvdemetnic"/>
        </w:rPr>
        <w:t xml:space="preserve">Yapım İşleri Tüzüğü Genel Şartname ve Sözleşme kapsamında belirtilen iş süresi takvim günü olarak ifade edilir. İhale dokümanlarında iş günü olarak belirtilmediği sürece, takvim günü olarak ifade </w:t>
      </w:r>
      <w:r>
        <w:rPr>
          <w:rStyle w:val="Gvdemetnic"/>
        </w:rPr>
        <w:t>edilecektir,</w:t>
      </w:r>
    </w:p>
    <w:p w:rsidR="00CF48DC" w:rsidRDefault="009746E0">
      <w:pPr>
        <w:pStyle w:val="Gvdemetni0"/>
        <w:numPr>
          <w:ilvl w:val="0"/>
          <w:numId w:val="289"/>
        </w:numPr>
        <w:shd w:val="clear" w:color="auto" w:fill="auto"/>
        <w:tabs>
          <w:tab w:val="left" w:pos="847"/>
        </w:tabs>
        <w:spacing w:after="0" w:line="230" w:lineRule="exact"/>
        <w:ind w:left="840" w:right="20" w:hanging="520"/>
        <w:jc w:val="both"/>
      </w:pPr>
      <w:r>
        <w:rPr>
          <w:rStyle w:val="Gvdemetnic"/>
        </w:rPr>
        <w:t xml:space="preserve">İşin süresi yer teslimi yapüdığı gün dahil olacak şekilde başlar belirtilen takvim günü sonunda biter. Söz konusu işin başlangıç tarihi, Kontrol tarafından hazırlanacak olan yer teslim tutanağı üzerindeki tarih olacaktır. Yüklenici tarafından </w:t>
      </w:r>
      <w:r>
        <w:rPr>
          <w:rStyle w:val="Gvdemetnic"/>
        </w:rPr>
        <w:t>beyan edilen işin süresi yer teslim tutanağı üzerindeki tarihten itibaren başlayacak şekilde geçerli olacaktır.</w:t>
      </w:r>
    </w:p>
    <w:p w:rsidR="00CF48DC" w:rsidRDefault="009746E0">
      <w:pPr>
        <w:pStyle w:val="Gvdemetni0"/>
        <w:numPr>
          <w:ilvl w:val="0"/>
          <w:numId w:val="289"/>
        </w:numPr>
        <w:shd w:val="clear" w:color="auto" w:fill="auto"/>
        <w:tabs>
          <w:tab w:val="left" w:pos="847"/>
        </w:tabs>
        <w:spacing w:after="0" w:line="230" w:lineRule="exact"/>
        <w:ind w:left="840" w:right="20" w:hanging="520"/>
        <w:jc w:val="both"/>
      </w:pPr>
      <w:r>
        <w:rPr>
          <w:rStyle w:val="Gvdemetnic"/>
        </w:rPr>
        <w:t>Yüklenici sözleşmeye uygun olarak işi süresinde bitirmediği takdirde, İdare (îhale Makamı) tarafından gecikilen her takvim günü için ihale doküm</w:t>
      </w:r>
      <w:r>
        <w:rPr>
          <w:rStyle w:val="Gvdemetnic"/>
        </w:rPr>
        <w:t>anlarında belirtilen gecikme cezası uygulanır. Gecikmeden dolayı ödenmesi gereken tazminat, söz konusu yapım işi için Yükleniciye ödenecek miktardan azaltılarak ödeme gerçekleştirilir. İdare (İhale Makamı) Yükleniciye 3 (üç) takvim günü içerisinde yazılı i</w:t>
      </w:r>
      <w:r>
        <w:rPr>
          <w:rStyle w:val="Gvdemetnic"/>
        </w:rPr>
        <w:t>htarda konu işin süresinde bitirilmediğinin bildirimini yapar.</w:t>
      </w:r>
    </w:p>
    <w:p w:rsidR="00CF48DC" w:rsidRDefault="009746E0">
      <w:pPr>
        <w:pStyle w:val="Gvdemetni0"/>
        <w:numPr>
          <w:ilvl w:val="0"/>
          <w:numId w:val="289"/>
        </w:numPr>
        <w:shd w:val="clear" w:color="auto" w:fill="auto"/>
        <w:tabs>
          <w:tab w:val="left" w:pos="847"/>
        </w:tabs>
        <w:spacing w:after="0" w:line="230" w:lineRule="exact"/>
        <w:ind w:left="840" w:right="20" w:hanging="520"/>
        <w:jc w:val="both"/>
        <w:sectPr w:rsidR="00CF48DC">
          <w:type w:val="continuous"/>
          <w:pgSz w:w="11909" w:h="16838"/>
          <w:pgMar w:top="2208" w:right="1712" w:bottom="2563" w:left="1712" w:header="0" w:footer="3" w:gutter="924"/>
          <w:cols w:space="720"/>
          <w:noEndnote/>
          <w:docGrid w:linePitch="360"/>
        </w:sectPr>
      </w:pPr>
      <w:r>
        <w:rPr>
          <w:rStyle w:val="Gvdemetnic"/>
        </w:rPr>
        <w:t>İhtarda, konu işin süresinin bittiğinin bildiriminin yapılmasına rağmen aynı durumun devam etmesi halinde, ihale dokümanlarında belirtilen gecikme cezasını, İdare (İha</w:t>
      </w:r>
      <w:r>
        <w:rPr>
          <w:rStyle w:val="Gvdemetnic"/>
        </w:rPr>
        <w:t>le Makamı) otuz takvim günü boyunca alma hakkına sahiptir. İdare (İhale. Makamı) 30 (otuz) takvim gününün sonunda sözleşmeyi feshetmekte ve kalan işi Yüklenici adına yaptırıp yaptırmamakta</w:t>
      </w:r>
    </w:p>
    <w:p w:rsidR="00CF48DC" w:rsidRDefault="009746E0">
      <w:pPr>
        <w:pStyle w:val="Balk60"/>
        <w:keepNext/>
        <w:keepLines/>
        <w:shd w:val="clear" w:color="auto" w:fill="auto"/>
        <w:spacing w:after="107" w:line="210" w:lineRule="exact"/>
        <w:ind w:left="1880"/>
        <w:jc w:val="left"/>
      </w:pPr>
      <w:bookmarkStart w:id="106" w:name="bookmark105"/>
      <w:r>
        <w:rPr>
          <w:rStyle w:val="Balk61"/>
        </w:rPr>
        <w:t>2279</w:t>
      </w:r>
      <w:bookmarkEnd w:id="106"/>
    </w:p>
    <w:p w:rsidR="00CF48DC" w:rsidRDefault="009746E0">
      <w:pPr>
        <w:pStyle w:val="Gvdemetni0"/>
        <w:shd w:val="clear" w:color="auto" w:fill="auto"/>
        <w:spacing w:after="0"/>
        <w:ind w:left="600" w:right="40" w:firstLine="0"/>
        <w:jc w:val="both"/>
      </w:pPr>
      <w:r>
        <w:rPr>
          <w:rStyle w:val="Gvdemetnic"/>
        </w:rPr>
        <w:t>serbesttir. Buna ilaveten, işin niteliği, niceliği, kapsamı ve</w:t>
      </w:r>
      <w:r>
        <w:rPr>
          <w:rStyle w:val="Gvdemetnic"/>
        </w:rPr>
        <w:t xml:space="preserve"> kapasitesi dikkate alınarak, Yükleniciye ayrıca uyarı yapmaya gerek kalmaksızın, İdare (İhale Makamı), kesin teminatı gelir kaydedilebilecek şekilde sözleşmeyi feshedebilir.</w:t>
      </w:r>
    </w:p>
    <w:p w:rsidR="00CF48DC" w:rsidRDefault="009746E0">
      <w:pPr>
        <w:pStyle w:val="Gvdemetni0"/>
        <w:numPr>
          <w:ilvl w:val="0"/>
          <w:numId w:val="289"/>
        </w:numPr>
        <w:shd w:val="clear" w:color="auto" w:fill="auto"/>
        <w:tabs>
          <w:tab w:val="left" w:pos="570"/>
        </w:tabs>
        <w:spacing w:after="0"/>
        <w:ind w:left="600" w:right="40" w:hanging="560"/>
        <w:jc w:val="both"/>
      </w:pPr>
      <w:r>
        <w:rPr>
          <w:rStyle w:val="Gvdemetnic"/>
        </w:rPr>
        <w:t>İhale edilen inşaat ve faaliyetin, sözleşme ile eş zamanda tamamlanıp geçici kabu</w:t>
      </w:r>
      <w:r>
        <w:rPr>
          <w:rStyle w:val="Gvdemetnic"/>
        </w:rPr>
        <w:t>le uygun bir halde teslim edilmesi sözleşmenin en önemli şartlarından birisidir.</w:t>
      </w:r>
    </w:p>
    <w:p w:rsidR="00CF48DC" w:rsidRDefault="009746E0">
      <w:pPr>
        <w:pStyle w:val="Gvdemetni0"/>
        <w:numPr>
          <w:ilvl w:val="0"/>
          <w:numId w:val="289"/>
        </w:numPr>
        <w:shd w:val="clear" w:color="auto" w:fill="auto"/>
        <w:tabs>
          <w:tab w:val="left" w:pos="570"/>
        </w:tabs>
        <w:spacing w:after="0"/>
        <w:ind w:left="600" w:right="40" w:hanging="560"/>
        <w:jc w:val="both"/>
      </w:pPr>
      <w:r>
        <w:rPr>
          <w:rStyle w:val="Gvdemetnic"/>
        </w:rPr>
        <w:t>Yüklenici bu önemli şarta herhangi bir şekilde uymazsa, bu Tüzüğün 6’ncı (Altıncı) Kısımdaki ‘Sözleşmenin Feshi’ maddesi kapsamında belirtilen gecikme cezalan uygulanır.</w:t>
      </w:r>
    </w:p>
    <w:p w:rsidR="00CF48DC" w:rsidRDefault="009746E0">
      <w:pPr>
        <w:pStyle w:val="Gvdemetni0"/>
        <w:numPr>
          <w:ilvl w:val="0"/>
          <w:numId w:val="289"/>
        </w:numPr>
        <w:shd w:val="clear" w:color="auto" w:fill="auto"/>
        <w:tabs>
          <w:tab w:val="left" w:pos="570"/>
        </w:tabs>
        <w:spacing w:after="0"/>
        <w:ind w:left="600" w:right="40" w:hanging="560"/>
        <w:jc w:val="both"/>
      </w:pPr>
      <w:r>
        <w:rPr>
          <w:rStyle w:val="Gvdemetnic"/>
        </w:rPr>
        <w:t>Ek iş</w:t>
      </w:r>
      <w:r>
        <w:rPr>
          <w:rStyle w:val="Gvdemetnic"/>
        </w:rPr>
        <w:t>in yapılması zorunlu olduğu hallerde, Kontrolün yazılı talebi üzerine, İdare’nin (İhale Malcamı’mn) onaylaması durumunda süre uzatımı verilebilir.</w:t>
      </w:r>
    </w:p>
    <w:p w:rsidR="00CF48DC" w:rsidRDefault="009746E0">
      <w:pPr>
        <w:pStyle w:val="Gvdemetni0"/>
        <w:numPr>
          <w:ilvl w:val="0"/>
          <w:numId w:val="289"/>
        </w:numPr>
        <w:shd w:val="clear" w:color="auto" w:fill="auto"/>
        <w:tabs>
          <w:tab w:val="left" w:pos="570"/>
        </w:tabs>
        <w:spacing w:after="0"/>
        <w:ind w:left="600" w:hanging="560"/>
        <w:jc w:val="both"/>
      </w:pPr>
      <w:r>
        <w:rPr>
          <w:rStyle w:val="Gvdemetnic"/>
        </w:rPr>
        <w:t>Mücbir sebepler nedeniyle süre uzatımı verilebilecek haller:</w:t>
      </w:r>
    </w:p>
    <w:p w:rsidR="00CF48DC" w:rsidRDefault="009746E0">
      <w:pPr>
        <w:pStyle w:val="Gvdemetni0"/>
        <w:numPr>
          <w:ilvl w:val="0"/>
          <w:numId w:val="290"/>
        </w:numPr>
        <w:shd w:val="clear" w:color="auto" w:fill="auto"/>
        <w:tabs>
          <w:tab w:val="left" w:pos="1165"/>
        </w:tabs>
        <w:spacing w:after="0"/>
        <w:ind w:left="1160" w:right="40" w:hanging="280"/>
        <w:jc w:val="both"/>
      </w:pPr>
      <w:r>
        <w:rPr>
          <w:rStyle w:val="Gvdemetnic"/>
        </w:rPr>
        <w:t xml:space="preserve">Memlekette savaş çıkması veya inşaatın devamına </w:t>
      </w:r>
      <w:r>
        <w:rPr>
          <w:rStyle w:val="Gvdemetnic"/>
        </w:rPr>
        <w:t>imkan kılmayacak şekilde kalkışma hareketi başlatılması veya iktisadi ambargo uygulaması,</w:t>
      </w:r>
    </w:p>
    <w:p w:rsidR="00CF48DC" w:rsidRDefault="009746E0">
      <w:pPr>
        <w:pStyle w:val="Gvdemetni0"/>
        <w:numPr>
          <w:ilvl w:val="0"/>
          <w:numId w:val="290"/>
        </w:numPr>
        <w:shd w:val="clear" w:color="auto" w:fill="auto"/>
        <w:tabs>
          <w:tab w:val="left" w:pos="1165"/>
        </w:tabs>
        <w:spacing w:after="0"/>
        <w:ind w:left="1160" w:hanging="280"/>
        <w:jc w:val="both"/>
      </w:pPr>
      <w:r>
        <w:rPr>
          <w:rStyle w:val="Gvdemetnic"/>
        </w:rPr>
        <w:t>Bulaşıcı hastalıklar ve genel salgın hastalık,</w:t>
      </w:r>
    </w:p>
    <w:p w:rsidR="00CF48DC" w:rsidRDefault="009746E0">
      <w:pPr>
        <w:pStyle w:val="Gvdemetni0"/>
        <w:numPr>
          <w:ilvl w:val="0"/>
          <w:numId w:val="290"/>
        </w:numPr>
        <w:shd w:val="clear" w:color="auto" w:fill="auto"/>
        <w:tabs>
          <w:tab w:val="left" w:pos="1165"/>
        </w:tabs>
        <w:spacing w:after="0"/>
        <w:ind w:left="1160" w:hanging="280"/>
        <w:jc w:val="both"/>
      </w:pPr>
      <w:r>
        <w:rPr>
          <w:rStyle w:val="Gvdemetnic"/>
        </w:rPr>
        <w:t>Normalin üzerinde hava muhalefeti,</w:t>
      </w:r>
    </w:p>
    <w:p w:rsidR="00CF48DC" w:rsidRDefault="009746E0">
      <w:pPr>
        <w:pStyle w:val="Gvdemetni0"/>
        <w:numPr>
          <w:ilvl w:val="0"/>
          <w:numId w:val="290"/>
        </w:numPr>
        <w:shd w:val="clear" w:color="auto" w:fill="auto"/>
        <w:tabs>
          <w:tab w:val="left" w:pos="1165"/>
        </w:tabs>
        <w:spacing w:after="0"/>
        <w:ind w:left="1160" w:right="40" w:hanging="280"/>
        <w:jc w:val="both"/>
      </w:pPr>
      <w:r>
        <w:rPr>
          <w:rStyle w:val="Gvdemetnic"/>
        </w:rPr>
        <w:t>Olağanüstü doğal afetler (deprem, fırtına, sel, heyelan, vb...),</w:t>
      </w:r>
    </w:p>
    <w:p w:rsidR="00CF48DC" w:rsidRDefault="009746E0">
      <w:pPr>
        <w:pStyle w:val="Gvdemetni0"/>
        <w:shd w:val="clear" w:color="auto" w:fill="auto"/>
        <w:tabs>
          <w:tab w:val="left" w:pos="881"/>
        </w:tabs>
        <w:spacing w:after="0"/>
        <w:ind w:left="880" w:hanging="280"/>
        <w:jc w:val="both"/>
      </w:pPr>
      <w:r>
        <w:rPr>
          <w:rStyle w:val="Gvdemetnic"/>
        </w:rPr>
        <w:t>■</w:t>
      </w:r>
      <w:r>
        <w:rPr>
          <w:rStyle w:val="Gvdemetnic"/>
        </w:rPr>
        <w:tab/>
        <w:t>(E) Yangınlar,</w:t>
      </w:r>
    </w:p>
    <w:p w:rsidR="00CF48DC" w:rsidRDefault="009746E0">
      <w:pPr>
        <w:pStyle w:val="Gvdemetni0"/>
        <w:numPr>
          <w:ilvl w:val="0"/>
          <w:numId w:val="291"/>
        </w:numPr>
        <w:shd w:val="clear" w:color="auto" w:fill="auto"/>
        <w:tabs>
          <w:tab w:val="left" w:pos="1165"/>
        </w:tabs>
        <w:spacing w:after="0"/>
        <w:ind w:left="1160" w:right="40" w:hanging="280"/>
        <w:jc w:val="both"/>
      </w:pPr>
      <w:r>
        <w:rPr>
          <w:rStyle w:val="Gvdemetnic"/>
        </w:rPr>
        <w:t>İd</w:t>
      </w:r>
      <w:r>
        <w:rPr>
          <w:rStyle w:val="Gvdemetnic"/>
        </w:rPr>
        <w:t>are (İhale Makamı) ve Kontrolün neden olduğu her türlü gecikmeler,</w:t>
      </w:r>
    </w:p>
    <w:p w:rsidR="00CF48DC" w:rsidRDefault="009746E0">
      <w:pPr>
        <w:pStyle w:val="Gvdemetni0"/>
        <w:numPr>
          <w:ilvl w:val="0"/>
          <w:numId w:val="291"/>
        </w:numPr>
        <w:shd w:val="clear" w:color="auto" w:fill="auto"/>
        <w:tabs>
          <w:tab w:val="left" w:pos="1165"/>
        </w:tabs>
        <w:spacing w:after="0"/>
        <w:ind w:left="1160" w:right="40" w:hanging="280"/>
        <w:jc w:val="both"/>
      </w:pPr>
      <w:r>
        <w:rPr>
          <w:rStyle w:val="Gvdemetnic"/>
        </w:rPr>
        <w:t>Süre uzatımını gerektirecek tadilat veya ilave işler yaptırılması,</w:t>
      </w:r>
    </w:p>
    <w:p w:rsidR="00CF48DC" w:rsidRDefault="009746E0">
      <w:pPr>
        <w:pStyle w:val="Gvdemetni0"/>
        <w:numPr>
          <w:ilvl w:val="0"/>
          <w:numId w:val="291"/>
        </w:numPr>
        <w:shd w:val="clear" w:color="auto" w:fill="auto"/>
        <w:tabs>
          <w:tab w:val="left" w:pos="1165"/>
        </w:tabs>
        <w:spacing w:after="0"/>
        <w:ind w:left="1160" w:hanging="280"/>
        <w:jc w:val="both"/>
      </w:pPr>
      <w:r>
        <w:rPr>
          <w:rStyle w:val="Gvdemetnic"/>
        </w:rPr>
        <w:t>Kısmi veya genel seferberlik ilam,</w:t>
      </w:r>
    </w:p>
    <w:p w:rsidR="00CF48DC" w:rsidRDefault="009746E0">
      <w:pPr>
        <w:pStyle w:val="Gvdemetni0"/>
        <w:shd w:val="clear" w:color="auto" w:fill="auto"/>
        <w:spacing w:after="0"/>
        <w:ind w:left="1160" w:hanging="280"/>
        <w:jc w:val="both"/>
      </w:pPr>
      <w:r>
        <w:rPr>
          <w:rStyle w:val="Gvdemetnic"/>
        </w:rPr>
        <w:t>(İ) İnşaatla alakası olmayan yasal grevler ve mitingler,</w:t>
      </w:r>
    </w:p>
    <w:p w:rsidR="00CF48DC" w:rsidRDefault="009746E0">
      <w:pPr>
        <w:pStyle w:val="Gvdemetni0"/>
        <w:shd w:val="clear" w:color="auto" w:fill="auto"/>
        <w:spacing w:after="0"/>
        <w:ind w:left="1160" w:right="40" w:hanging="280"/>
        <w:jc w:val="both"/>
      </w:pPr>
      <w:r>
        <w:rPr>
          <w:rStyle w:val="Gvdemetnic"/>
        </w:rPr>
        <w:t xml:space="preserve">(J) Gerektiğinde İhale </w:t>
      </w:r>
      <w:r>
        <w:rPr>
          <w:rStyle w:val="Gvdemetnic"/>
        </w:rPr>
        <w:t>Komisyonları tarafından belirlenecek benzeri diğer haller.</w:t>
      </w:r>
    </w:p>
    <w:p w:rsidR="00CF48DC" w:rsidRDefault="009746E0">
      <w:pPr>
        <w:pStyle w:val="Gvdemetni0"/>
        <w:numPr>
          <w:ilvl w:val="0"/>
          <w:numId w:val="289"/>
        </w:numPr>
        <w:shd w:val="clear" w:color="auto" w:fill="auto"/>
        <w:tabs>
          <w:tab w:val="left" w:pos="570"/>
        </w:tabs>
        <w:spacing w:after="0"/>
        <w:ind w:left="600" w:hanging="560"/>
        <w:jc w:val="both"/>
      </w:pPr>
      <w:r>
        <w:rPr>
          <w:rStyle w:val="Gvdemetnic"/>
        </w:rPr>
        <w:t>Mücbir sebep olarak kabul edilecek durumun şartları:</w:t>
      </w:r>
    </w:p>
    <w:p w:rsidR="00CF48DC" w:rsidRDefault="009746E0">
      <w:pPr>
        <w:pStyle w:val="Gvdemetni0"/>
        <w:numPr>
          <w:ilvl w:val="0"/>
          <w:numId w:val="292"/>
        </w:numPr>
        <w:shd w:val="clear" w:color="auto" w:fill="auto"/>
        <w:tabs>
          <w:tab w:val="left" w:pos="881"/>
        </w:tabs>
        <w:spacing w:after="0"/>
        <w:ind w:left="880" w:hanging="280"/>
        <w:jc w:val="both"/>
      </w:pPr>
      <w:r>
        <w:rPr>
          <w:rStyle w:val="Gvdemetnic"/>
        </w:rPr>
        <w:t>Yüklenicinin kusurundan kaynaklanmamış olması,</w:t>
      </w:r>
    </w:p>
    <w:p w:rsidR="00CF48DC" w:rsidRDefault="009746E0">
      <w:pPr>
        <w:pStyle w:val="Gvdemetni0"/>
        <w:numPr>
          <w:ilvl w:val="0"/>
          <w:numId w:val="292"/>
        </w:numPr>
        <w:shd w:val="clear" w:color="auto" w:fill="auto"/>
        <w:tabs>
          <w:tab w:val="left" w:pos="881"/>
        </w:tabs>
        <w:spacing w:after="0"/>
        <w:ind w:left="880" w:hanging="280"/>
        <w:jc w:val="both"/>
      </w:pPr>
      <w:r>
        <w:rPr>
          <w:rStyle w:val="Gvdemetnic"/>
        </w:rPr>
        <w:t>Taahhüdün yerine getirilmesine engel nitelikte olması,</w:t>
      </w:r>
    </w:p>
    <w:p w:rsidR="00CF48DC" w:rsidRDefault="009746E0">
      <w:pPr>
        <w:pStyle w:val="Gvdemetni0"/>
        <w:numPr>
          <w:ilvl w:val="0"/>
          <w:numId w:val="292"/>
        </w:numPr>
        <w:shd w:val="clear" w:color="auto" w:fill="auto"/>
        <w:tabs>
          <w:tab w:val="left" w:pos="881"/>
        </w:tabs>
        <w:spacing w:after="0"/>
        <w:ind w:left="880" w:hanging="280"/>
        <w:jc w:val="both"/>
      </w:pPr>
      <w:r>
        <w:rPr>
          <w:rStyle w:val="Gvdemetnic"/>
        </w:rPr>
        <w:t>Yükleniciye ait olmayan gecikmelerin meyda</w:t>
      </w:r>
      <w:r>
        <w:rPr>
          <w:rStyle w:val="Gvdemetnic"/>
        </w:rPr>
        <w:t>na gelmesi,</w:t>
      </w:r>
    </w:p>
    <w:p w:rsidR="00CF48DC" w:rsidRDefault="009746E0">
      <w:pPr>
        <w:pStyle w:val="Gvdemetni0"/>
        <w:numPr>
          <w:ilvl w:val="0"/>
          <w:numId w:val="292"/>
        </w:numPr>
        <w:shd w:val="clear" w:color="auto" w:fill="auto"/>
        <w:tabs>
          <w:tab w:val="left" w:pos="881"/>
        </w:tabs>
        <w:spacing w:after="0"/>
        <w:ind w:left="880" w:right="40" w:hanging="280"/>
        <w:jc w:val="both"/>
      </w:pPr>
      <w:r>
        <w:rPr>
          <w:rStyle w:val="Gvdemetnic"/>
        </w:rPr>
        <w:t>Yüklenicinin bu engeli ortadan kaldırmaya gücünün yetmemesi,</w:t>
      </w:r>
    </w:p>
    <w:p w:rsidR="00CF48DC" w:rsidRDefault="009746E0">
      <w:pPr>
        <w:pStyle w:val="Gvdemetni0"/>
        <w:numPr>
          <w:ilvl w:val="0"/>
          <w:numId w:val="292"/>
        </w:numPr>
        <w:shd w:val="clear" w:color="auto" w:fill="auto"/>
        <w:tabs>
          <w:tab w:val="left" w:pos="881"/>
        </w:tabs>
        <w:spacing w:after="0"/>
        <w:ind w:left="880" w:right="40" w:hanging="280"/>
        <w:jc w:val="both"/>
      </w:pPr>
      <w:r>
        <w:rPr>
          <w:rStyle w:val="Gvdemetnic"/>
        </w:rPr>
        <w:t>Mücbir sebebin meydana geldiği tarihi izleyen yirmi takvim günü içinde Yüklenicinin İdareye (İhale Makamına) yazılı olarak bildirimde bulunması,</w:t>
      </w:r>
    </w:p>
    <w:p w:rsidR="00CF48DC" w:rsidRDefault="009746E0">
      <w:pPr>
        <w:pStyle w:val="Gvdemetni0"/>
        <w:numPr>
          <w:ilvl w:val="0"/>
          <w:numId w:val="292"/>
        </w:numPr>
        <w:shd w:val="clear" w:color="auto" w:fill="auto"/>
        <w:tabs>
          <w:tab w:val="left" w:pos="881"/>
        </w:tabs>
        <w:ind w:left="880" w:hanging="280"/>
        <w:jc w:val="both"/>
      </w:pPr>
      <w:r>
        <w:rPr>
          <w:rStyle w:val="Gvdemetnic"/>
        </w:rPr>
        <w:t xml:space="preserve">Yetkili merciler tarafından </w:t>
      </w:r>
      <w:r>
        <w:rPr>
          <w:rStyle w:val="Gvdemetnic"/>
        </w:rPr>
        <w:t>belgelendirilmesi zorunludur.</w:t>
      </w:r>
    </w:p>
    <w:p w:rsidR="00CF48DC" w:rsidRDefault="009746E0">
      <w:pPr>
        <w:pStyle w:val="Gvdemetni0"/>
        <w:numPr>
          <w:ilvl w:val="0"/>
          <w:numId w:val="289"/>
        </w:numPr>
        <w:shd w:val="clear" w:color="auto" w:fill="auto"/>
        <w:tabs>
          <w:tab w:val="left" w:pos="570"/>
        </w:tabs>
        <w:spacing w:after="0"/>
        <w:ind w:left="600" w:right="40" w:hanging="560"/>
        <w:jc w:val="both"/>
      </w:pPr>
      <w:r>
        <w:rPr>
          <w:rStyle w:val="Gvdemetnic"/>
        </w:rPr>
        <w:t>Mücbir sebeplere ilaveten, ön görülemeyen durumlar olması halinde ve/veya öngörülemeyen iş artışının zorunlu olduğu hallerde, ilave işin gerektirdiği ek süre Yükleniciye verilir.</w:t>
      </w:r>
    </w:p>
    <w:p w:rsidR="00CF48DC" w:rsidRDefault="009746E0">
      <w:pPr>
        <w:pStyle w:val="Gvdemetni0"/>
        <w:numPr>
          <w:ilvl w:val="0"/>
          <w:numId w:val="289"/>
        </w:numPr>
        <w:shd w:val="clear" w:color="auto" w:fill="auto"/>
        <w:tabs>
          <w:tab w:val="left" w:pos="570"/>
        </w:tabs>
        <w:spacing w:after="0"/>
        <w:ind w:left="600" w:right="40" w:hanging="560"/>
        <w:jc w:val="both"/>
      </w:pPr>
      <w:r>
        <w:rPr>
          <w:rStyle w:val="Gvdemetnic"/>
        </w:rPr>
        <w:t>Mücbir sebepler ve/veya İdarenin (İhale Makamın</w:t>
      </w:r>
      <w:r>
        <w:rPr>
          <w:rStyle w:val="Gvdemetnic"/>
        </w:rPr>
        <w:t>ın) sebep olduğu hallerden dolayı, işte sorumluluğu Yükleniciye ait olmayan gecikmelerin meydana gelmesi halinde, durum Kontrol tarafından incelenerek işi engelleyici sebeplere ve yapılacak işin niteliğine göre işin bir kısmına veya tamamına ait süre uzatı</w:t>
      </w:r>
      <w:r>
        <w:rPr>
          <w:rStyle w:val="Gvdemetnic"/>
        </w:rPr>
        <w:t>lır.</w:t>
      </w:r>
    </w:p>
    <w:p w:rsidR="00CF48DC" w:rsidRDefault="009746E0">
      <w:pPr>
        <w:pStyle w:val="Gvdemetni0"/>
        <w:numPr>
          <w:ilvl w:val="0"/>
          <w:numId w:val="289"/>
        </w:numPr>
        <w:shd w:val="clear" w:color="auto" w:fill="auto"/>
        <w:tabs>
          <w:tab w:val="left" w:pos="570"/>
        </w:tabs>
        <w:spacing w:after="0"/>
        <w:ind w:left="600" w:hanging="560"/>
        <w:jc w:val="both"/>
      </w:pPr>
      <w:r>
        <w:rPr>
          <w:rStyle w:val="Gvdemetnic"/>
        </w:rPr>
        <w:t>İşin bitiminden soma inşaatın gecikme süresi, buna sebep olarak</w:t>
      </w:r>
    </w:p>
    <w:p w:rsidR="00CF48DC" w:rsidRDefault="009746E0">
      <w:pPr>
        <w:pStyle w:val="Balk6201"/>
        <w:keepNext/>
        <w:keepLines/>
        <w:shd w:val="clear" w:color="auto" w:fill="auto"/>
        <w:spacing w:after="19" w:line="220" w:lineRule="exact"/>
        <w:ind w:left="1880"/>
      </w:pPr>
      <w:bookmarkStart w:id="107" w:name="bookmark106"/>
      <w:r>
        <w:t>2280</w:t>
      </w:r>
      <w:bookmarkEnd w:id="107"/>
    </w:p>
    <w:p w:rsidR="00CF48DC" w:rsidRDefault="009746E0">
      <w:pPr>
        <w:pStyle w:val="Gvdemetni0"/>
        <w:shd w:val="clear" w:color="auto" w:fill="auto"/>
        <w:spacing w:after="0" w:line="230" w:lineRule="exact"/>
        <w:ind w:left="660" w:right="20" w:firstLine="0"/>
        <w:jc w:val="both"/>
      </w:pPr>
      <w:r>
        <w:rPr>
          <w:rStyle w:val="Gvdemetnic"/>
        </w:rPr>
        <w:t>Yüklenicinin bildirdiği mazeretleri ve İdarenin (İhale Makamının) mücbir sebeplere dayanarak haldi olarak gördüğü durumlara bağlı olarak, Kontrol tarafından tespit edilir, Mücbir seb</w:t>
      </w:r>
      <w:r>
        <w:rPr>
          <w:rStyle w:val="Gvdemetnic"/>
        </w:rPr>
        <w:t>epler ve İdare (İhale Makamı) tarafından kaynaklanan . sebeplerden dolayı ele süre verildiği hallerde Merkezi İhale Komisyonu’na 10 (on) takvim günü içerisinde bilgi verilir ve İta Amiri sorumlu olur. Bu olayların oluşumunda ve bu oluşumdan doğacak sonuçla</w:t>
      </w:r>
      <w:r>
        <w:rPr>
          <w:rStyle w:val="Gvdemetnic"/>
        </w:rPr>
        <w:t>rı ve inşaat süresinin ne kadar uzatılması gerektiği, yazı ile bildirilmesi durumu ataşman defterine kaydedilmesi şarttır.</w:t>
      </w:r>
    </w:p>
    <w:p w:rsidR="00CF48DC" w:rsidRDefault="009746E0">
      <w:pPr>
        <w:pStyle w:val="Gvdemetni0"/>
        <w:numPr>
          <w:ilvl w:val="0"/>
          <w:numId w:val="289"/>
        </w:numPr>
        <w:shd w:val="clear" w:color="auto" w:fill="auto"/>
        <w:tabs>
          <w:tab w:val="left" w:pos="672"/>
        </w:tabs>
        <w:spacing w:after="0" w:line="230" w:lineRule="exact"/>
        <w:ind w:left="660" w:right="20" w:hanging="640"/>
        <w:jc w:val="both"/>
      </w:pPr>
      <w:r>
        <w:rPr>
          <w:rStyle w:val="Gvdemetnic"/>
        </w:rPr>
        <w:t xml:space="preserve">Sorumlulukları Yükleniciye ait olmadığı nedenler ve mücbir sebeplerin oluşması ile inşaat ve faaliyetlerin zamanında tamamlanmasına </w:t>
      </w:r>
      <w:r>
        <w:rPr>
          <w:rStyle w:val="Gvdemetnic"/>
        </w:rPr>
        <w:t>imkan verilmediği durumlar oluştuğu takdirde, söz konusu olan süre uzatımı, Kontrol tarafından incelenir ve İdareye (İhale Makamına) yazdı bilgi verilir. İdarenin (İhale Makamının) uygun görmesi durumunda, gecikme hallerinin ve/veya yapılacak inşaatın duru</w:t>
      </w:r>
      <w:r>
        <w:rPr>
          <w:rStyle w:val="Gvdemetnic"/>
        </w:rPr>
        <w:t>muna göre, taahhüt edilen konunun içeriğine, inşaat ve faaliyetlerin bir kısım ve/veya tümü için süre uzatılabilir.</w:t>
      </w:r>
    </w:p>
    <w:p w:rsidR="00CF48DC" w:rsidRDefault="009746E0">
      <w:pPr>
        <w:pStyle w:val="Gvdemetni0"/>
        <w:numPr>
          <w:ilvl w:val="0"/>
          <w:numId w:val="289"/>
        </w:numPr>
        <w:shd w:val="clear" w:color="auto" w:fill="auto"/>
        <w:tabs>
          <w:tab w:val="left" w:pos="672"/>
        </w:tabs>
        <w:spacing w:after="0" w:line="230" w:lineRule="exact"/>
        <w:ind w:left="660" w:right="20" w:hanging="640"/>
        <w:jc w:val="both"/>
      </w:pPr>
      <w:r>
        <w:rPr>
          <w:rStyle w:val="Gvdemetnic"/>
        </w:rPr>
        <w:t>Sürenin uzatılmasını gerektiren olayların meydana gelmesinde, Yüklenici bu olayların oluşum talihinden itibaren 20 (yirmi) takvim günü içeri</w:t>
      </w:r>
      <w:r>
        <w:rPr>
          <w:rStyle w:val="Gvdemetnic"/>
        </w:rPr>
        <w:t>sinde Kontrole yazılı müracaat ederek, bu olayların neden ve sonuçlarını ve inşaat süresinin ne kadar uzatılması gerektiğini yazı ile bildirmesi ve/veya Ataşman Defterine kaydettirmesi şarttır.</w:t>
      </w:r>
    </w:p>
    <w:p w:rsidR="00CF48DC" w:rsidRDefault="009746E0">
      <w:pPr>
        <w:pStyle w:val="Gvdemetni0"/>
        <w:numPr>
          <w:ilvl w:val="0"/>
          <w:numId w:val="289"/>
        </w:numPr>
        <w:shd w:val="clear" w:color="auto" w:fill="auto"/>
        <w:tabs>
          <w:tab w:val="left" w:pos="672"/>
        </w:tabs>
        <w:spacing w:after="0" w:line="230" w:lineRule="exact"/>
        <w:ind w:left="660" w:right="20" w:hanging="640"/>
        <w:jc w:val="both"/>
      </w:pPr>
      <w:r>
        <w:rPr>
          <w:rStyle w:val="Gvdemetnic"/>
        </w:rPr>
        <w:t>İnşaatm tamamlanması için sözleşme tarihinden geçici lcabul ta</w:t>
      </w:r>
      <w:r>
        <w:rPr>
          <w:rStyle w:val="Gvdemetnic"/>
        </w:rPr>
        <w:t>rihine kadar geçen sürede, proje kapsamında, beklenmedik ve/veya kaydı bulunmayan işler ile inşaatm yapım işi sürecinde olabilecek yağışlı günler ve/veya resmi tatil günleri de dildeate alınmış olacağından, Yüklenicinin çalışmadığı bu günleri konu ederek ş</w:t>
      </w:r>
      <w:r>
        <w:rPr>
          <w:rStyle w:val="Gvdemetnic"/>
        </w:rPr>
        <w:t>iire uzatımı talep halda olmaz.</w:t>
      </w:r>
    </w:p>
    <w:p w:rsidR="00CF48DC" w:rsidRDefault="009746E0">
      <w:pPr>
        <w:pStyle w:val="Gvdemetni0"/>
        <w:numPr>
          <w:ilvl w:val="0"/>
          <w:numId w:val="289"/>
        </w:numPr>
        <w:shd w:val="clear" w:color="auto" w:fill="auto"/>
        <w:tabs>
          <w:tab w:val="left" w:pos="672"/>
        </w:tabs>
        <w:spacing w:after="0" w:line="230" w:lineRule="exact"/>
        <w:ind w:left="660" w:right="20" w:hanging="640"/>
        <w:jc w:val="both"/>
      </w:pPr>
      <w:r>
        <w:rPr>
          <w:rStyle w:val="Gvdemetnic"/>
        </w:rPr>
        <w:t>Sözleşmedeki inşaat süresi, sözleşme tarihinden itibaren geçecek çalışılan günlerin sayısı ile belirlenmiş olursa (ki bu durum sözleşmede iş günü diye belirtilmiş olacak) ancak bu takdirde resmi tatil günleri ile yağmur, kar</w:t>
      </w:r>
      <w:r>
        <w:rPr>
          <w:rStyle w:val="Gvdemetnic"/>
        </w:rPr>
        <w:t>, fırtına, yüksek su ve don gibi haller yüzünden çalışmak mümkün olmayan günler, geçen zamandan eksiltilmek suretiyle gerçek çalışma günleri hesaplanır. Bu durumda sözleşme tarihinden itibaren çalışılmak mümkün olamayan günler ataşman defterlerine Yüklenic</w:t>
      </w:r>
      <w:r>
        <w:rPr>
          <w:rStyle w:val="Gvdemetnic"/>
        </w:rPr>
        <w:t>i ve Kontrol tarafından ortak kararla yazılır ve süre onaylanmış sayılır.</w:t>
      </w:r>
    </w:p>
    <w:p w:rsidR="00CF48DC" w:rsidRDefault="009746E0">
      <w:pPr>
        <w:pStyle w:val="Gvdemetni0"/>
        <w:numPr>
          <w:ilvl w:val="0"/>
          <w:numId w:val="289"/>
        </w:numPr>
        <w:shd w:val="clear" w:color="auto" w:fill="auto"/>
        <w:tabs>
          <w:tab w:val="left" w:pos="672"/>
        </w:tabs>
        <w:spacing w:after="0" w:line="230" w:lineRule="exact"/>
        <w:ind w:left="660" w:right="20" w:hanging="640"/>
        <w:jc w:val="both"/>
      </w:pPr>
      <w:r>
        <w:rPr>
          <w:rStyle w:val="Gvdemetnic"/>
        </w:rPr>
        <w:t>Sözleşme tarihinden itibaren geçen sürede, çalışılmayan günleri gösteren yazılı bir belge düzenlenir ve yapılan her ödemeye eklenir.</w:t>
      </w:r>
    </w:p>
    <w:p w:rsidR="00CF48DC" w:rsidRDefault="009746E0">
      <w:pPr>
        <w:pStyle w:val="Gvdemetni0"/>
        <w:numPr>
          <w:ilvl w:val="0"/>
          <w:numId w:val="289"/>
        </w:numPr>
        <w:shd w:val="clear" w:color="auto" w:fill="auto"/>
        <w:tabs>
          <w:tab w:val="left" w:pos="672"/>
        </w:tabs>
        <w:spacing w:after="0" w:line="230" w:lineRule="exact"/>
        <w:ind w:left="660" w:right="20" w:hanging="640"/>
        <w:jc w:val="both"/>
        <w:sectPr w:rsidR="00CF48DC">
          <w:headerReference w:type="default" r:id="rId54"/>
          <w:footerReference w:type="even" r:id="rId55"/>
          <w:footerReference w:type="default" r:id="rId56"/>
          <w:headerReference w:type="first" r:id="rId57"/>
          <w:pgSz w:w="11909" w:h="16838"/>
          <w:pgMar w:top="2208" w:right="1712" w:bottom="2563" w:left="1712" w:header="0" w:footer="3" w:gutter="924"/>
          <w:cols w:space="720"/>
          <w:noEndnote/>
          <w:titlePg/>
          <w:docGrid w:linePitch="360"/>
        </w:sectPr>
      </w:pPr>
      <w:r>
        <w:rPr>
          <w:rStyle w:val="Gvdemetnic"/>
        </w:rPr>
        <w:t>İş kapsamında, inşaatm gecikme süresi ve buna neden olarak Yüklenicinin mazeretleri ve/veya İdarenin (İhale Makamının) mücbir sebeplere dayandırarak haldi gördüğü geçerli gecikme süresi, Kontrol tarafından belirlenir. Ancak İdarenin (İhale Makamının) onay</w:t>
      </w:r>
      <w:r>
        <w:rPr>
          <w:rStyle w:val="Gvdemetnic"/>
        </w:rPr>
        <w:t>ından sonra gecikme süresinde azaltma yapılabilir.</w:t>
      </w:r>
    </w:p>
    <w:p w:rsidR="00CF48DC" w:rsidRDefault="009746E0">
      <w:pPr>
        <w:pStyle w:val="Balk6211"/>
        <w:keepNext/>
        <w:keepLines/>
        <w:shd w:val="clear" w:color="auto" w:fill="auto"/>
        <w:spacing w:after="188" w:line="230" w:lineRule="exact"/>
        <w:ind w:left="1740"/>
      </w:pPr>
      <w:bookmarkStart w:id="108" w:name="bookmark107"/>
      <w:r>
        <w:t>2281</w:t>
      </w:r>
      <w:bookmarkEnd w:id="108"/>
    </w:p>
    <w:p w:rsidR="00CF48DC" w:rsidRDefault="009746E0">
      <w:pPr>
        <w:pStyle w:val="Gvdemetni0"/>
        <w:numPr>
          <w:ilvl w:val="0"/>
          <w:numId w:val="293"/>
        </w:numPr>
        <w:shd w:val="clear" w:color="auto" w:fill="auto"/>
        <w:tabs>
          <w:tab w:val="left" w:pos="314"/>
        </w:tabs>
        <w:spacing w:after="0" w:line="235" w:lineRule="exact"/>
        <w:ind w:left="320" w:right="20" w:hanging="300"/>
        <w:jc w:val="both"/>
      </w:pPr>
      <w:r>
        <w:rPr>
          <w:noProof/>
        </w:rPr>
        <mc:AlternateContent>
          <mc:Choice Requires="wps">
            <w:drawing>
              <wp:anchor distT="0" distB="0" distL="63500" distR="63500" simplePos="0" relativeHeight="377487273" behindDoc="1" locked="0" layoutInCell="1" allowOverlap="1">
                <wp:simplePos x="0" y="0"/>
                <wp:positionH relativeFrom="margin">
                  <wp:posOffset>-514350</wp:posOffset>
                </wp:positionH>
                <wp:positionV relativeFrom="paragraph">
                  <wp:posOffset>-8890</wp:posOffset>
                </wp:positionV>
                <wp:extent cx="659130" cy="152400"/>
                <wp:effectExtent l="0" t="635" r="0" b="0"/>
                <wp:wrapSquare wrapText="bothSides"/>
                <wp:docPr id="120"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40" w:lineRule="exact"/>
                              <w:ind w:right="100"/>
                              <w:jc w:val="both"/>
                            </w:pPr>
                            <w:r>
                              <w:rPr>
                                <w:rStyle w:val="Gvdemetni8Exact"/>
                                <w:b/>
                                <w:bCs/>
                                <w:spacing w:val="0"/>
                              </w:rPr>
                              <w:t>Gecikme 75. Hali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1" o:spid="_x0000_s1203" type="#_x0000_t202" style="position:absolute;left:0;text-align:left;margin-left:-40.5pt;margin-top:-.7pt;width:51.9pt;height:12pt;z-index:-125829207;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4QFsQIAALQFAAAOAAAAZHJzL2Uyb0RvYy54bWysVG1vmzAQ/j5p/8Hyd8pLSQKopEpCmCZ1&#10;L1K7H+CACdbAZrYT6Kb9951NSZNWk6ZtfEBn+/z4nrvn7uZ2aBt0pFIxwVPsX3kYUV6IkvF9ir88&#10;5E6EkdKEl6QRnKb4kSp8u3z75qbvEhqIWjQllQhAuEr6LsW11l3iuqqoaUvUlegoh8NKyJZoWMq9&#10;W0rSA3rbuIHnzd1eyLKToqBKwW42HuKlxa8qWuhPVaWoRk2KITZt/9L+d+bvLm9Ispekq1nxFAb5&#10;iyhawjg8eoLKiCboINkrqJYVUihR6atCtK6oKlZQywHY+N4LNvc16ajlAslR3SlN6v/BFh+PnyVi&#10;JdQugPxw0kKRHuig0VoMKPJNgvpOJeB334GnHmAfnC1Z1d2J4qtCXGxqwvd0JaXoa0pKCNDedM+u&#10;jjjKgOz6D6KEd8hBCws0VLI12YN8IECHQB5PxTGxFLA5n8X+NZwUcOTPgtCzxXNJMl3upNLvqGiR&#10;MVIsofYWnBzvlAYa4Dq5mLe4yFnT2Po3/GIDHMcdeBqumjMThC3nj9iLt9E2Cp0wmG+d0MsyZ5Vv&#10;Qmee+4tZdp1tNpn/07zrh0nNypJy88wkLT/8s9I9iXwUxUlcSjSsNHAmJCX3u00j0ZGAtHP7mWJB&#10;8Gdu7mUY9hi4vKDkQzbXQezk82jhhHk4c+KFFzmeH6/juRfGYZZfUrpjnP47JdSnOJ4Fs1FLv+Xm&#10;2e81N5K0TMPwaFib4ujkRBKjwC0vbWk1Yc1on6XChP+cCsjYVGirVyPRUax62A1jbywWUyPsRPkI&#10;EpYCJAZqhNEHRi3kd4x6GCMpVt8ORFKMmvcc2gBc9GTIydhNBuEFXE2xxmg0N3qcTYdOsn0NyFOj&#10;raBVcmZlbHpqjAI4mAWMBsvmaYyZ2XO+tl7Pw3b5CwAA//8DAFBLAwQUAAYACAAAACEAef1qDNwA&#10;AAAIAQAADwAAAGRycy9kb3ducmV2LnhtbEyPMU/DMBCFdyT+g3WVWFDrOEJRCXEqhGBho3Rhc+Mj&#10;iWqfo9hNQn891wmmu9N7eve9ard4JyYcYx9Ig9pkIJCaYHtqNRw+39ZbEDEZssYFQg0/GGFX395U&#10;prRhpg+c9qkVHEKxNBq6lIZSyth06E3chAGJte8wepP4HFtpRzNzuHcyz7JCetMTf+jMgC8dNqf9&#10;2Wsoltfh/v0R8/nSuIm+LkolVFrfrZbnJxAJl/Rnhis+o0PNTMdwJhuF07DeKu6SeFEPINiQ51zl&#10;eJ0FyLqS/wvUvwAAAP//AwBQSwECLQAUAAYACAAAACEAtoM4kv4AAADhAQAAEwAAAAAAAAAAAAAA&#10;AAAAAAAAW0NvbnRlbnRfVHlwZXNdLnhtbFBLAQItABQABgAIAAAAIQA4/SH/1gAAAJQBAAALAAAA&#10;AAAAAAAAAAAAAC8BAABfcmVscy8ucmVsc1BLAQItABQABgAIAAAAIQChS4QFsQIAALQFAAAOAAAA&#10;AAAAAAAAAAAAAC4CAABkcnMvZTJvRG9jLnhtbFBLAQItABQABgAIAAAAIQB5/WoM3AAAAAgBAAAP&#10;AAAAAAAAAAAAAAAAAAsFAABkcnMvZG93bnJldi54bWxQSwUGAAAAAAQABADzAAAAFAYAAAAA&#10;" filled="f" stroked="f">
                <v:textbox style="mso-fit-shape-to-text:t" inset="0,0,0,0">
                  <w:txbxContent>
                    <w:p w:rsidR="00CF48DC" w:rsidRDefault="009746E0">
                      <w:pPr>
                        <w:pStyle w:val="Gvdemetni80"/>
                        <w:shd w:val="clear" w:color="auto" w:fill="auto"/>
                        <w:spacing w:before="0" w:line="240" w:lineRule="exact"/>
                        <w:ind w:right="100"/>
                        <w:jc w:val="both"/>
                      </w:pPr>
                      <w:r>
                        <w:rPr>
                          <w:rStyle w:val="Gvdemetni8Exact"/>
                          <w:b/>
                          <w:bCs/>
                          <w:spacing w:val="0"/>
                        </w:rPr>
                        <w:t>Gecikme 75. Hali</w:t>
                      </w:r>
                    </w:p>
                  </w:txbxContent>
                </v:textbox>
                <w10:wrap type="square" anchorx="margin"/>
              </v:shape>
            </w:pict>
          </mc:Fallback>
        </mc:AlternateContent>
      </w:r>
      <w:r>
        <w:rPr>
          <w:rStyle w:val="Gvdemetnic"/>
        </w:rPr>
        <w:t>İhale edilen işin, sözleşmesi ile belirlenen zamanda tamamlanıp geçici kabule elverişli bir durumda teslim edilmesi, sözleşmenin en önemli şartlarmdandır.</w:t>
      </w:r>
    </w:p>
    <w:p w:rsidR="00CF48DC" w:rsidRDefault="009746E0">
      <w:pPr>
        <w:pStyle w:val="Gvdemetni0"/>
        <w:numPr>
          <w:ilvl w:val="0"/>
          <w:numId w:val="293"/>
        </w:numPr>
        <w:shd w:val="clear" w:color="auto" w:fill="auto"/>
        <w:tabs>
          <w:tab w:val="left" w:pos="314"/>
        </w:tabs>
        <w:spacing w:after="0" w:line="235" w:lineRule="exact"/>
        <w:ind w:left="320" w:right="20" w:hanging="300"/>
        <w:jc w:val="both"/>
      </w:pPr>
      <w:r>
        <w:rPr>
          <w:rStyle w:val="Gvdemetnic"/>
        </w:rPr>
        <w:t xml:space="preserve">İşin, sözleşmesinde </w:t>
      </w:r>
      <w:r>
        <w:rPr>
          <w:rStyle w:val="Gvdemetnic"/>
        </w:rPr>
        <w:t>belirlenen zamanda tamamlanıp geçici kabule hazır hale getirilmemesi durumunda, gecikilen her gün için konu işin sözleşmesinde öngörülen günlük gecikme cezası uygulanır.</w:t>
      </w:r>
    </w:p>
    <w:p w:rsidR="00CF48DC" w:rsidRDefault="009746E0">
      <w:pPr>
        <w:pStyle w:val="Gvdemetni0"/>
        <w:numPr>
          <w:ilvl w:val="0"/>
          <w:numId w:val="293"/>
        </w:numPr>
        <w:shd w:val="clear" w:color="auto" w:fill="auto"/>
        <w:tabs>
          <w:tab w:val="left" w:pos="314"/>
        </w:tabs>
        <w:spacing w:after="0" w:line="235" w:lineRule="exact"/>
        <w:ind w:left="320" w:right="20" w:hanging="300"/>
        <w:jc w:val="both"/>
      </w:pPr>
      <w:r>
        <w:rPr>
          <w:rStyle w:val="Gvdemetnic"/>
        </w:rPr>
        <w:t>Yüklenici işi, süresi içerisinde yerine getirmeyip (iş programının geciktirilmesi ve s</w:t>
      </w:r>
      <w:r>
        <w:rPr>
          <w:rStyle w:val="Gvdemetnic"/>
        </w:rPr>
        <w:t>üresinde tamamlanmaması hali vb.) gecikmeli olarak yerine getirirse, Yüldeniciye ödeme yapılırken, gecikmeden dolayı ödenmesi gereken tazminat ödenecek miktardan azaltılarak ödeme gerçekleştirilir. Ayrıca, Kontrolün İdareye (İhale Makamına) yazılı vereceği</w:t>
      </w:r>
      <w:r>
        <w:rPr>
          <w:rStyle w:val="Gvdemetnic"/>
        </w:rPr>
        <w:t xml:space="preserve"> rapor üzerine İdare (İhale Makamı) kesin teminata da el konulabilir.</w:t>
      </w:r>
    </w:p>
    <w:p w:rsidR="00CF48DC" w:rsidRDefault="009746E0">
      <w:pPr>
        <w:pStyle w:val="Gvdemetni0"/>
        <w:numPr>
          <w:ilvl w:val="0"/>
          <w:numId w:val="293"/>
        </w:numPr>
        <w:shd w:val="clear" w:color="auto" w:fill="auto"/>
        <w:tabs>
          <w:tab w:val="left" w:pos="314"/>
        </w:tabs>
        <w:spacing w:after="424" w:line="235" w:lineRule="exact"/>
        <w:ind w:left="320" w:right="20" w:hanging="300"/>
        <w:jc w:val="both"/>
      </w:pPr>
      <w:r>
        <w:rPr>
          <w:noProof/>
        </w:rPr>
        <mc:AlternateContent>
          <mc:Choice Requires="wps">
            <w:drawing>
              <wp:anchor distT="0" distB="0" distL="63500" distR="63500" simplePos="0" relativeHeight="377487274" behindDoc="1" locked="0" layoutInCell="1" allowOverlap="1">
                <wp:simplePos x="0" y="0"/>
                <wp:positionH relativeFrom="margin">
                  <wp:posOffset>-511175</wp:posOffset>
                </wp:positionH>
                <wp:positionV relativeFrom="paragraph">
                  <wp:posOffset>1193800</wp:posOffset>
                </wp:positionV>
                <wp:extent cx="768985" cy="428625"/>
                <wp:effectExtent l="3175" t="3175" r="0" b="0"/>
                <wp:wrapSquare wrapText="bothSides"/>
                <wp:docPr id="119"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98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tabs>
                                <w:tab w:val="right" w:pos="1411"/>
                              </w:tabs>
                              <w:spacing w:before="0" w:line="230" w:lineRule="exact"/>
                              <w:jc w:val="both"/>
                            </w:pPr>
                            <w:r>
                              <w:rPr>
                                <w:rStyle w:val="Gvdemetni8Exact"/>
                                <w:b/>
                                <w:bCs/>
                                <w:spacing w:val="0"/>
                              </w:rPr>
                              <w:t>İhale</w:t>
                            </w:r>
                            <w:r>
                              <w:rPr>
                                <w:rStyle w:val="Gvdemetni8Exact"/>
                                <w:b/>
                                <w:bCs/>
                                <w:spacing w:val="0"/>
                              </w:rPr>
                              <w:tab/>
                              <w:t>76.</w:t>
                            </w:r>
                          </w:p>
                          <w:p w:rsidR="00CF48DC" w:rsidRDefault="009746E0">
                            <w:pPr>
                              <w:pStyle w:val="Gvdemetni80"/>
                              <w:shd w:val="clear" w:color="auto" w:fill="auto"/>
                              <w:spacing w:before="0" w:line="230" w:lineRule="exact"/>
                              <w:ind w:right="140"/>
                              <w:jc w:val="both"/>
                            </w:pPr>
                            <w:r>
                              <w:rPr>
                                <w:rStyle w:val="Gvdemetni8Exact"/>
                                <w:b/>
                                <w:bCs/>
                                <w:spacing w:val="0"/>
                              </w:rPr>
                              <w:t>Dokümanlarına İlişkin Hususlar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0" o:spid="_x0000_s1204" type="#_x0000_t202" style="position:absolute;left:0;text-align:left;margin-left:-40.25pt;margin-top:94pt;width:60.55pt;height:33.75pt;z-index:-12582920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JE4sQIAALQFAAAOAAAAZHJzL2Uyb0RvYy54bWysVG1vmzAQ/j5p/8Hyd8rLCAFUUrUhTJO6&#10;F6ndD3DABGtgM9sJdNX++84mpGmrSdM2PliHfb67557Hd3k1di06UKmY4Bn2LzyMKC9Fxfguw1/v&#10;CyfGSGnCK9IKTjP8QBW+Wr19czn0KQ1EI9qKSgRBuEqHPsON1n3quqpsaEfUhegph8NayI5o+JU7&#10;t5JkgOhd6waeF7mDkFUvRUmVgt18OsQrG7+uaak/17WiGrUZhtq0XaVdt2Z1V5ck3UnSN6w8lkH+&#10;ooqOMA5JT6FyognaS/YqVMdKKZSo9UUpOlfUNSupxQBofO8FmruG9NRigeao/tQm9f/Clp8OXyRi&#10;FXDnJxhx0gFJ93TU6EaMKLYNGnqVgt9dD556hH1wtmBVfyvKbwpxsW4I39FrKcXQUFJBgb5prXt2&#10;1VCiUmWCbIePooI8ZK+FDTTWsjPdg34giA5EPZzIMbWUsLmM4iReYFTCURjEUbCwGUg6X+6l0u+p&#10;6JAxMiyBexucHG6VNsWQdHYxubgoWNta/lv+bAMcpx1IDVfNmSnC0vmYeMkm3sShEwbRxgm9PHeu&#10;i3XoRIW/XOTv8vU693+avH6YNqyqKDdpZmn54Z9RdxT5JIqTuJRoWWXCmZKU3G3XrUQHAtIu7Hds&#10;yJmb+7wM2wTA8gKSH4TeTZA4RRQvnbAIF06y9GLH85ObJPLCJMyL55BuGaf/DgkNGU4WwKOF81ts&#10;nv1eYyNpxzQMj5Z1GY5PTiQ1CtzwylKrCWsn+6wVpvynVgDdM9FWr0aik1j1uB2nt7GMTX4j4K2o&#10;HkDCUoDEQKcw+sBohPyB0QBjJMPq+55IilH7gcMzMDNnNuRsbGeD8BKuZlhjNJlrPc2mfS/ZroHI&#10;80O7hqdSMCvjpyqODwxGg0VzHGNm9pz/W6+nYbv6BQAA//8DAFBLAwQUAAYACAAAACEAsPj7pd0A&#10;AAAKAQAADwAAAGRycy9kb3ducmV2LnhtbEyPQU+EMBCF7yb+h2ZMvJjdFiIEWcrGGL14c/XirUtn&#10;gUinhHYB99c7nvQ4eV/efK/ar24QM06h96Qh2SoQSI23PbUaPt5fNgWIEA1ZM3hCDd8YYF9fX1Wm&#10;tH6hN5wPsRVcQqE0GroYx1LK0HToTNj6EYmzk5+ciXxOrbSTWbjcDTJVKpfO9MQfOjPiU4fN1+Hs&#10;NOTr83j3+oDpcmmGmT4vSRIx0fr2Zn3cgYi4xj8YfvVZHWp2Ovoz2SAGDZtCZYxyUBQ8iol7lYM4&#10;akizLANZV/L/hPoHAAD//wMAUEsBAi0AFAAGAAgAAAAhALaDOJL+AAAA4QEAABMAAAAAAAAAAAAA&#10;AAAAAAAAAFtDb250ZW50X1R5cGVzXS54bWxQSwECLQAUAAYACAAAACEAOP0h/9YAAACUAQAACwAA&#10;AAAAAAAAAAAAAAAvAQAAX3JlbHMvLnJlbHNQSwECLQAUAAYACAAAACEAZaSROLECAAC0BQAADgAA&#10;AAAAAAAAAAAAAAAuAgAAZHJzL2Uyb0RvYy54bWxQSwECLQAUAAYACAAAACEAsPj7pd0AAAAKAQAA&#10;DwAAAAAAAAAAAAAAAAALBQAAZHJzL2Rvd25yZXYueG1sUEsFBgAAAAAEAAQA8wAAABUGAAAAAA==&#10;" filled="f" stroked="f">
                <v:textbox style="mso-fit-shape-to-text:t" inset="0,0,0,0">
                  <w:txbxContent>
                    <w:p w:rsidR="00CF48DC" w:rsidRDefault="009746E0">
                      <w:pPr>
                        <w:pStyle w:val="Gvdemetni80"/>
                        <w:shd w:val="clear" w:color="auto" w:fill="auto"/>
                        <w:tabs>
                          <w:tab w:val="right" w:pos="1411"/>
                        </w:tabs>
                        <w:spacing w:before="0" w:line="230" w:lineRule="exact"/>
                        <w:jc w:val="both"/>
                      </w:pPr>
                      <w:r>
                        <w:rPr>
                          <w:rStyle w:val="Gvdemetni8Exact"/>
                          <w:b/>
                          <w:bCs/>
                          <w:spacing w:val="0"/>
                        </w:rPr>
                        <w:t>İhale</w:t>
                      </w:r>
                      <w:r>
                        <w:rPr>
                          <w:rStyle w:val="Gvdemetni8Exact"/>
                          <w:b/>
                          <w:bCs/>
                          <w:spacing w:val="0"/>
                        </w:rPr>
                        <w:tab/>
                        <w:t>76.</w:t>
                      </w:r>
                    </w:p>
                    <w:p w:rsidR="00CF48DC" w:rsidRDefault="009746E0">
                      <w:pPr>
                        <w:pStyle w:val="Gvdemetni80"/>
                        <w:shd w:val="clear" w:color="auto" w:fill="auto"/>
                        <w:spacing w:before="0" w:line="230" w:lineRule="exact"/>
                        <w:ind w:right="140"/>
                        <w:jc w:val="both"/>
                      </w:pPr>
                      <w:r>
                        <w:rPr>
                          <w:rStyle w:val="Gvdemetni8Exact"/>
                          <w:b/>
                          <w:bCs/>
                          <w:spacing w:val="0"/>
                        </w:rPr>
                        <w:t>Dokümanlarına İlişkin Hususlar</w:t>
                      </w:r>
                    </w:p>
                  </w:txbxContent>
                </v:textbox>
                <w10:wrap type="square" anchorx="margin"/>
              </v:shape>
            </w:pict>
          </mc:Fallback>
        </mc:AlternateContent>
      </w:r>
      <w:r>
        <w:rPr>
          <w:rStyle w:val="Gvdemetnic"/>
        </w:rPr>
        <w:t>İşin tamamlanması için sözleşmesinde tespit edilen tarih veya süre haricinde başkaca kayıt bulunmayan işlerde, havanın çalışmaya uygun olmayan</w:t>
      </w:r>
      <w:r>
        <w:rPr>
          <w:rStyle w:val="Gvdemetnic"/>
        </w:rPr>
        <w:t xml:space="preserve"> dönemleri ile resmi tatil günleri göz önünde tutularak iş bitim tarihi veya süresi belirlenmiş sayılacağından, Yüklenici, çalışmadığı bu gibi günleri öne sürerek süre uzatılması isteğinde bulunamaz.</w:t>
      </w:r>
    </w:p>
    <w:p w:rsidR="00CF48DC" w:rsidRDefault="009746E0">
      <w:pPr>
        <w:pStyle w:val="Gvdemetni0"/>
        <w:numPr>
          <w:ilvl w:val="0"/>
          <w:numId w:val="294"/>
        </w:numPr>
        <w:shd w:val="clear" w:color="auto" w:fill="auto"/>
        <w:tabs>
          <w:tab w:val="left" w:pos="617"/>
        </w:tabs>
        <w:spacing w:after="0" w:line="230" w:lineRule="exact"/>
        <w:ind w:left="620" w:right="20" w:hanging="300"/>
        <w:jc w:val="both"/>
      </w:pPr>
      <w:r>
        <w:rPr>
          <w:rStyle w:val="Gvdemetnic"/>
        </w:rPr>
        <w:t>Bu tüzüğün Üçüncü Kısmında belirtilen ihale dokümanları,</w:t>
      </w:r>
      <w:r>
        <w:rPr>
          <w:rStyle w:val="Gvdemetnic"/>
        </w:rPr>
        <w:t xml:space="preserve"> yapım işi uygulaması aşamasında kullanılacak belgelerin esaslarım oluşturur. İhale dokümanları sözleşmenin imzasından sonra işe başlamak için lazım olan belgelerdir, İhale konusu ile ilgili belgeler, projeler ve özel teknik şartnameler sözleşmeye ilişik o</w:t>
      </w:r>
      <w:r>
        <w:rPr>
          <w:rStyle w:val="Gvdemetnic"/>
        </w:rPr>
        <w:t>larak uygulanır. Sözleşmede aksi yazılı olmadıkça, inşaat ve uygulamaya ait tüm proje ve detaylar İdare (İhale Makamı) tarafından düzenlenir ve Yüldeniciye teslim edilir.</w:t>
      </w:r>
    </w:p>
    <w:p w:rsidR="00CF48DC" w:rsidRDefault="009746E0">
      <w:pPr>
        <w:pStyle w:val="Gvdemetni0"/>
        <w:numPr>
          <w:ilvl w:val="0"/>
          <w:numId w:val="294"/>
        </w:numPr>
        <w:shd w:val="clear" w:color="auto" w:fill="auto"/>
        <w:tabs>
          <w:tab w:val="left" w:pos="617"/>
        </w:tabs>
        <w:spacing w:after="0" w:line="230" w:lineRule="exact"/>
        <w:ind w:left="620" w:right="20" w:hanging="300"/>
        <w:jc w:val="both"/>
      </w:pPr>
      <w:r>
        <w:rPr>
          <w:rStyle w:val="Gvdemetnic"/>
        </w:rPr>
        <w:t xml:space="preserve">Bunun dışında sözleşmenin uygulanması sırasında verilebilecek sair gerekli projeler, </w:t>
      </w:r>
      <w:r>
        <w:rPr>
          <w:rStyle w:val="Gvdemetnic"/>
        </w:rPr>
        <w:t>detaylar ve konu iş ile ilgili tutanaklar ek iş kapsamına girmeyecek şekilde, işin ilerlemesini takiben Yüldeniciye peyderpey İdare (İhale Makamı) tarafından düzenlenir ve bir tam set olarak verilir.</w:t>
      </w:r>
    </w:p>
    <w:p w:rsidR="00CF48DC" w:rsidRDefault="009746E0">
      <w:pPr>
        <w:pStyle w:val="Gvdemetni0"/>
        <w:numPr>
          <w:ilvl w:val="0"/>
          <w:numId w:val="294"/>
        </w:numPr>
        <w:shd w:val="clear" w:color="auto" w:fill="auto"/>
        <w:tabs>
          <w:tab w:val="left" w:pos="617"/>
        </w:tabs>
        <w:spacing w:after="0" w:line="230" w:lineRule="exact"/>
        <w:ind w:left="620" w:right="20" w:hanging="300"/>
        <w:jc w:val="both"/>
      </w:pPr>
      <w:r>
        <w:rPr>
          <w:rStyle w:val="Gvdemetnic"/>
        </w:rPr>
        <w:t xml:space="preserve">Sözleşmeye göre herhangi bir ldşi, makam ve amir </w:t>
      </w:r>
      <w:r>
        <w:rPr>
          <w:rStyle w:val="Gvdemetnic"/>
        </w:rPr>
        <w:t>tarafından bir izm, onay, belge, olur verilmesi veya tespit yapılması, ihbar, çağrı veya davette bulunulması gerektiğinde, bunlar taraflar aksini kararlaştırmadıkça yazılı'olacaktır.</w:t>
      </w:r>
    </w:p>
    <w:p w:rsidR="00CF48DC" w:rsidRDefault="009746E0">
      <w:pPr>
        <w:pStyle w:val="Gvdemetni0"/>
        <w:numPr>
          <w:ilvl w:val="0"/>
          <w:numId w:val="294"/>
        </w:numPr>
        <w:shd w:val="clear" w:color="auto" w:fill="auto"/>
        <w:tabs>
          <w:tab w:val="left" w:pos="617"/>
        </w:tabs>
        <w:spacing w:after="0" w:line="230" w:lineRule="exact"/>
        <w:ind w:left="620" w:right="20" w:hanging="300"/>
        <w:jc w:val="both"/>
      </w:pPr>
      <w:r>
        <w:rPr>
          <w:rStyle w:val="Gvdemetnic"/>
        </w:rPr>
        <w:t>Yüklenici, Mimari, İnşaat Mühendisliği, Elektrik Mühendisliği, Makine Müh</w:t>
      </w:r>
      <w:r>
        <w:rPr>
          <w:rStyle w:val="Gvdemetnic"/>
        </w:rPr>
        <w:t>endisliği, İç Mimarlılc, Peyzaj vb. konularında yapacağı tüm yapım işlerini Yasa, bu Tüzük Bayındırlık işlerinden sorumlu Bakanlığın hazırladığı "Yapı İşleri Genel Fenni Şartnamesi", "Yapım İşi Genel Şartnamesi", "Özel İdari Şartname", "Özel Teknik Şartnam</w:t>
      </w:r>
      <w:r>
        <w:rPr>
          <w:rStyle w:val="Gvdemetnic"/>
        </w:rPr>
        <w:t>eler" ve "Sözleşme" de belirtilen kurallar- ve gereklilikler çerçevesinde, proje, özel telcnik şartnamelere ve eklerine uygun olarak l.inci sınıf işçilik ve 1. inci sınıf malzeme kullanarak yapmaktan sorumludur.</w:t>
      </w:r>
    </w:p>
    <w:p w:rsidR="00CF48DC" w:rsidRDefault="009746E0">
      <w:pPr>
        <w:pStyle w:val="Gvdemetni0"/>
        <w:numPr>
          <w:ilvl w:val="0"/>
          <w:numId w:val="294"/>
        </w:numPr>
        <w:shd w:val="clear" w:color="auto" w:fill="auto"/>
        <w:tabs>
          <w:tab w:val="left" w:pos="617"/>
        </w:tabs>
        <w:spacing w:after="0" w:line="230" w:lineRule="exact"/>
        <w:ind w:left="620" w:hanging="300"/>
        <w:jc w:val="both"/>
        <w:sectPr w:rsidR="00CF48DC">
          <w:footerReference w:type="even" r:id="rId58"/>
          <w:footerReference w:type="default" r:id="rId59"/>
          <w:pgSz w:w="11909" w:h="16838"/>
          <w:pgMar w:top="2208" w:right="1712" w:bottom="2563" w:left="1712" w:header="0" w:footer="3" w:gutter="924"/>
          <w:cols w:space="720"/>
          <w:noEndnote/>
          <w:docGrid w:linePitch="360"/>
        </w:sectPr>
      </w:pPr>
      <w:r>
        <w:rPr>
          <w:rStyle w:val="Gvdemetnic"/>
        </w:rPr>
        <w:t>Kontrol tarafında</w:t>
      </w:r>
      <w:r>
        <w:rPr>
          <w:rStyle w:val="Gvdemetnic"/>
        </w:rPr>
        <w:t>n onaylanan iş programları çerçevesinde,</w:t>
      </w:r>
    </w:p>
    <w:p w:rsidR="00CF48DC" w:rsidRDefault="009746E0">
      <w:pPr>
        <w:pStyle w:val="Balk6220"/>
        <w:keepNext/>
        <w:keepLines/>
        <w:shd w:val="clear" w:color="auto" w:fill="auto"/>
        <w:spacing w:after="114" w:line="220" w:lineRule="exact"/>
      </w:pPr>
      <w:bookmarkStart w:id="109" w:name="bookmark108"/>
      <w:r>
        <w:t>2282</w:t>
      </w:r>
      <w:bookmarkEnd w:id="109"/>
    </w:p>
    <w:p w:rsidR="00CF48DC" w:rsidRDefault="009746E0">
      <w:pPr>
        <w:pStyle w:val="Gvdemetni0"/>
        <w:shd w:val="clear" w:color="auto" w:fill="auto"/>
        <w:spacing w:after="0"/>
        <w:ind w:left="2540" w:right="20" w:firstLine="0"/>
        <w:jc w:val="both"/>
      </w:pPr>
      <w:r>
        <w:rPr>
          <w:rStyle w:val="Gvdemetnic"/>
        </w:rPr>
        <w:t>Yüklenici uygulamalarım ihale dokümanlarında belirtildiği gibi yapmaktan sorumludur. Ancak, zorunlu hallerde Kontrolün onayı ile de iş programında değişildik yapılabilir.</w:t>
      </w:r>
    </w:p>
    <w:p w:rsidR="00CF48DC" w:rsidRDefault="009746E0">
      <w:pPr>
        <w:pStyle w:val="Gvdemetni0"/>
        <w:numPr>
          <w:ilvl w:val="0"/>
          <w:numId w:val="294"/>
        </w:numPr>
        <w:shd w:val="clear" w:color="auto" w:fill="auto"/>
        <w:tabs>
          <w:tab w:val="left" w:pos="2533"/>
        </w:tabs>
        <w:spacing w:after="0"/>
        <w:ind w:left="2540" w:right="20" w:hanging="300"/>
        <w:jc w:val="both"/>
      </w:pPr>
      <w:r>
        <w:rPr>
          <w:rStyle w:val="Gvdemetnic"/>
        </w:rPr>
        <w:t>Konu işin mevcut projelerinde değişikli</w:t>
      </w:r>
      <w:r>
        <w:rPr>
          <w:rStyle w:val="Gvdemetnic"/>
        </w:rPr>
        <w:t>k yapılmasının gerekli görüldüğü ve yeni çizilen projelerin, sözleşmenin eki olarak verilmediği ve İdare (İhale Makamı) tarafından uygun görülen zamanda verildiği takdirde, Yüklenici hiçbir itirazda bulunmayacağı gibi hiçbir tazminat da istemeyecektir. Anc</w:t>
      </w:r>
      <w:r>
        <w:rPr>
          <w:rStyle w:val="Gvdemetnic"/>
        </w:rPr>
        <w:t>ak, bu gecikme inşaatın bir kısmının veya tümünün zamanında bitirilmesine etld ederse sözleşmede belirlenen inşaat süresi, sözleşmede belirlenmiş olan inşaat süresi, inşaatın bir kısmı veya hepsi için gerektiği kadar uzatılır.</w:t>
      </w:r>
    </w:p>
    <w:p w:rsidR="00CF48DC" w:rsidRDefault="009746E0">
      <w:pPr>
        <w:pStyle w:val="Gvdemetni0"/>
        <w:numPr>
          <w:ilvl w:val="0"/>
          <w:numId w:val="294"/>
        </w:numPr>
        <w:shd w:val="clear" w:color="auto" w:fill="auto"/>
        <w:tabs>
          <w:tab w:val="left" w:pos="2533"/>
        </w:tabs>
        <w:spacing w:after="0"/>
        <w:ind w:left="2540" w:right="20" w:hanging="300"/>
        <w:jc w:val="both"/>
      </w:pPr>
      <w:r>
        <w:rPr>
          <w:rStyle w:val="Gvdemetnic"/>
        </w:rPr>
        <w:t>İhale dokümanları kapsamındak</w:t>
      </w:r>
      <w:r>
        <w:rPr>
          <w:rStyle w:val="Gvdemetnic"/>
        </w:rPr>
        <w:t xml:space="preserve">i lconu işler anahtar teslim olarak, İdare (İhale Makamı) tarafından Yükleniciye verilir ve Yüklenici uygulama projelerine uygun olarak anahtar teslim seklinde yapım </w:t>
      </w:r>
      <w:r>
        <w:rPr>
          <w:rStyle w:val="Gvdemetni75pt1"/>
        </w:rPr>
        <w:t xml:space="preserve">işini'yapmakla </w:t>
      </w:r>
      <w:r>
        <w:rPr>
          <w:rStyle w:val="Gvdemetnic"/>
        </w:rPr>
        <w:t>yükümlüdür.</w:t>
      </w:r>
    </w:p>
    <w:p w:rsidR="00CF48DC" w:rsidRDefault="009746E0">
      <w:pPr>
        <w:pStyle w:val="Gvdemetni0"/>
        <w:numPr>
          <w:ilvl w:val="0"/>
          <w:numId w:val="294"/>
        </w:numPr>
        <w:shd w:val="clear" w:color="auto" w:fill="auto"/>
        <w:tabs>
          <w:tab w:val="left" w:pos="2533"/>
        </w:tabs>
        <w:ind w:left="2540" w:right="20" w:hanging="300"/>
        <w:jc w:val="both"/>
      </w:pPr>
      <w:r>
        <w:rPr>
          <w:rStyle w:val="Gvdemetnic"/>
        </w:rPr>
        <w:t xml:space="preserve">Yapım işi uygulanmasının esası sözleşmedir. Bu kapsamda </w:t>
      </w:r>
      <w:r>
        <w:rPr>
          <w:rStyle w:val="Gvdemetnic"/>
        </w:rPr>
        <w:t>sözleşmeye ilave edilen ihale dokümanlarının tümü uygulamanın esasım teşldl eder ve uygulama esnasında İdarenin (İhale Makamının) sözleşme kapsamına ilaveten vereceği tüm dokümanlar ve belgeler sözleşmenin vazgeçilmez parçası olarak işlem görür. Uygulamada</w:t>
      </w:r>
      <w:r>
        <w:rPr>
          <w:rStyle w:val="Gvdemetnic"/>
        </w:rPr>
        <w:t>, projeleri ve şartnameleri bir bütün olarak incelemek, değerlendirmek ve uygulamak Yüklenicinin sorumluluğundadır. Aksi olduğu durumlarda, Yüklenicinin hiç bir şekilde itiraz hakkı ve ek ücret talep etme hakkı yoktur.</w:t>
      </w:r>
    </w:p>
    <w:p w:rsidR="00CF48DC" w:rsidRDefault="009746E0">
      <w:pPr>
        <w:pStyle w:val="Gvdemetni0"/>
        <w:shd w:val="clear" w:color="auto" w:fill="auto"/>
        <w:spacing w:after="0"/>
        <w:ind w:firstLine="0"/>
      </w:pPr>
      <w:r>
        <w:rPr>
          <w:noProof/>
        </w:rPr>
        <mc:AlternateContent>
          <mc:Choice Requires="wps">
            <w:drawing>
              <wp:anchor distT="147955" distB="0" distL="364490" distR="63500" simplePos="0" relativeHeight="377487275" behindDoc="1" locked="0" layoutInCell="1" allowOverlap="1">
                <wp:simplePos x="0" y="0"/>
                <wp:positionH relativeFrom="margin">
                  <wp:posOffset>815975</wp:posOffset>
                </wp:positionH>
                <wp:positionV relativeFrom="paragraph">
                  <wp:posOffset>4445</wp:posOffset>
                </wp:positionV>
                <wp:extent cx="3238500" cy="857250"/>
                <wp:effectExtent l="0" t="4445" r="3175" b="0"/>
                <wp:wrapSquare wrapText="bothSides"/>
                <wp:docPr id="118"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857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ind w:left="360" w:right="20" w:firstLine="0"/>
                              <w:jc w:val="both"/>
                            </w:pPr>
                            <w:r>
                              <w:rPr>
                                <w:rStyle w:val="Gvdemetni0ptbolukbraklyorExact"/>
                              </w:rPr>
                              <w:t>Yüklenici, Çalışma İşlerinden soru</w:t>
                            </w:r>
                            <w:r>
                              <w:rPr>
                                <w:rStyle w:val="Gvdemetni0ptbolukbraklyorExact"/>
                              </w:rPr>
                              <w:t>mlu Bakanlık altında ilgili Daire, uygulanmasından sorumlu olduğu ‘İş Yasası’, ‘İş Sağlığı ve Güvenliği • Yasası’, ‘İnşaatlarda İşçi Sağlığı ve İş Güvenliği Tüzüğü’ ile ‘İşyerlerinde Risk Değerlendirmesi Esasları Tüzüğü’ ve bahsi geçen yasaların verdiği ye</w:t>
                            </w:r>
                            <w:r>
                              <w:rPr>
                                <w:rStyle w:val="Gvdemetni0ptbolukbraklyorExact"/>
                              </w:rPr>
                              <w:t>tkilerce çıkarılmış tüm tüzük ve yönetmeliklerde bahsi geçen tüm kurallara uymak zorunda olduğu gibi, bahsi geçen kurallar çerçevesinde de uyulması gereken tüm güvenlik önlemlerini almak ve uygulamaktan direk sorumlu olacaktır.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9" o:spid="_x0000_s1205" type="#_x0000_t202" style="position:absolute;left:0;text-align:left;margin-left:64.25pt;margin-top:.35pt;width:255pt;height:67.5pt;z-index:-125829205;visibility:visible;mso-wrap-style:square;mso-width-percent:0;mso-height-percent:0;mso-wrap-distance-left:28.7pt;mso-wrap-distance-top:11.65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GJsQIAALUFAAAOAAAAZHJzL2Uyb0RvYy54bWysVNuOmzAQfa/Uf7D8znJZSAAtWe2GUFXa&#10;XqTdfoADJlgFm9pOYLvqv3dsQrKXl6otD9bgGZ+5nZmr67Fr0YFKxQTPsH/hYUR5KSrGdxn+9lA4&#10;MUZKE16RVnCa4Ueq8PXq/buroU9pIBrRVlQiAOEqHfoMN1r3qeuqsqEdUReipxyUtZAd0fArd24l&#10;yQDoXesGnrdwByGrXoqSKgW3+aTEK4tf17TUX+paUY3aDENs2p7Snltzuqsrku4k6RtWHsMgfxFF&#10;RxgHpyeonGiC9pK9gepYKYUStb4oReeKumYltTlANr73Kpv7hvTU5gLFUf2pTOr/wZafD18lYhX0&#10;zodWcdJBkx7oqNGtGNEyMQUaepWC3X0PlnqEezC2yar+TpTfFeJi3RC+ozdSiqGhpIIAffPSffZ0&#10;wlEGZDt8EhX4IXstLNBYy85UD+qBAB0a9XhqjomlhMvL4DKOPFCVoIujZRDZ7rkknV/3UukPVHTI&#10;CBmW0HyLTg53SptoSDqbGGdcFKxtLQFa/uICDKcb8A1Pjc5EYfv5lHjJJt7EoRMGi40Tennu3BTr&#10;0FkU/jLKL/P1Ovd/Gb9+mDasqig3bmZu+eGf9e7I8okVJ3Yp0bLKwJmQlNxt161EBwLcLuxnaw6a&#10;s5n7MgxbBMjlVUp+EHq3QeIUi3jphEUYOcnSix3PT26ThRcmYV68TOmOcfrvKaEhw0kURBOZzkG/&#10;ys2z39vcSNoxDdujZR0w4mREUkPBDa9sazVh7SQ/K4UJ/1wKaPfcaEtYw9GJrXrcjtNwnCdhK6pH&#10;4LAUQDFgI+w+EBohf2I0wB7JsPqxJ5Ji1H7kMAdm6cyCnIXtLBBewtMMa4wmca2n5bTvJds1gDxP&#10;2g3MSsEsjc1QTVEcJwx2g83muMfM8nn+b63O23b1GwAA//8DAFBLAwQUAAYACAAAACEAjxBDO9wA&#10;AAAIAQAADwAAAGRycy9kb3ducmV2LnhtbEyPwU7DMBBE70j8g7VIXBB1kqppG+JUCMGFG4ULNzfe&#10;JhH2OordJPTr2Z7o8e2MZmfK3eysGHEInScF6SIBgVR701Gj4Ovz7XEDIkRNRltPqOAXA+yq25tS&#10;F8ZP9IHjPjaCQygUWkEbY19IGeoWnQ4L3yOxdvSD05FxaKQZ9MThzsosSXLpdEf8odU9vrRY/+xP&#10;TkE+v/YP71vMpnNtR/o+p2nEVKn7u/n5CUTEOf6b4VKfq0PFnQ7+RCYIy5xtVmxVsAbBcr684IHv&#10;y9UaZFXK6wHVHwAAAP//AwBQSwECLQAUAAYACAAAACEAtoM4kv4AAADhAQAAEwAAAAAAAAAAAAAA&#10;AAAAAAAAW0NvbnRlbnRfVHlwZXNdLnhtbFBLAQItABQABgAIAAAAIQA4/SH/1gAAAJQBAAALAAAA&#10;AAAAAAAAAAAAAC8BAABfcmVscy8ucmVsc1BLAQItABQABgAIAAAAIQD7h/GJsQIAALUFAAAOAAAA&#10;AAAAAAAAAAAAAC4CAABkcnMvZTJvRG9jLnhtbFBLAQItABQABgAIAAAAIQCPEEM73AAAAAgBAAAP&#10;AAAAAAAAAAAAAAAAAAsFAABkcnMvZG93bnJldi54bWxQSwUGAAAAAAQABADzAAAAFAYAAAAA&#10;" filled="f" stroked="f">
                <v:textbox style="mso-fit-shape-to-text:t" inset="0,0,0,0">
                  <w:txbxContent>
                    <w:p w:rsidR="00CF48DC" w:rsidRDefault="009746E0">
                      <w:pPr>
                        <w:pStyle w:val="Gvdemetni0"/>
                        <w:shd w:val="clear" w:color="auto" w:fill="auto"/>
                        <w:spacing w:after="0"/>
                        <w:ind w:left="360" w:right="20" w:firstLine="0"/>
                        <w:jc w:val="both"/>
                      </w:pPr>
                      <w:r>
                        <w:rPr>
                          <w:rStyle w:val="Gvdemetni0ptbolukbraklyorExact"/>
                        </w:rPr>
                        <w:t>Yüklenici, Çalışma İşlerinden soru</w:t>
                      </w:r>
                      <w:r>
                        <w:rPr>
                          <w:rStyle w:val="Gvdemetni0ptbolukbraklyorExact"/>
                        </w:rPr>
                        <w:t>mlu Bakanlık altında ilgili Daire, uygulanmasından sorumlu olduğu ‘İş Yasası’, ‘İş Sağlığı ve Güvenliği • Yasası’, ‘İnşaatlarda İşçi Sağlığı ve İş Güvenliği Tüzüğü’ ile ‘İşyerlerinde Risk Değerlendirmesi Esasları Tüzüğü’ ve bahsi geçen yasaların verdiği ye</w:t>
                      </w:r>
                      <w:r>
                        <w:rPr>
                          <w:rStyle w:val="Gvdemetni0ptbolukbraklyorExact"/>
                        </w:rPr>
                        <w:t>tkilerce çıkarılmış tüm tüzük ve yönetmeliklerde bahsi geçen tüm kurallara uymak zorunda olduğu gibi, bahsi geçen kurallar çerçevesinde de uyulması gereken tüm güvenlik önlemlerini almak ve uygulamaktan direk sorumlu olacaktır.</w:t>
                      </w:r>
                    </w:p>
                  </w:txbxContent>
                </v:textbox>
                <w10:wrap type="square" anchorx="margin"/>
              </v:shape>
            </w:pict>
          </mc:Fallback>
        </mc:AlternateContent>
      </w:r>
      <w:r>
        <w:rPr>
          <w:rStyle w:val="Gvdemetnic"/>
        </w:rPr>
        <w:t>İşin 77.</w:t>
      </w:r>
    </w:p>
    <w:p w:rsidR="00CF48DC" w:rsidRDefault="009746E0">
      <w:pPr>
        <w:pStyle w:val="Gvdemetni0"/>
        <w:shd w:val="clear" w:color="auto" w:fill="auto"/>
        <w:spacing w:after="0"/>
        <w:ind w:firstLine="0"/>
      </w:pPr>
      <w:r>
        <w:rPr>
          <w:rStyle w:val="Gvdemetnic"/>
        </w:rPr>
        <w:t>Yürütülmesine</w:t>
      </w:r>
    </w:p>
    <w:p w:rsidR="00CF48DC" w:rsidRDefault="009746E0">
      <w:pPr>
        <w:pStyle w:val="Gvdemetni0"/>
        <w:shd w:val="clear" w:color="auto" w:fill="auto"/>
        <w:ind w:firstLine="0"/>
      </w:pPr>
      <w:r>
        <w:rPr>
          <w:rStyle w:val="Gvdemetnic"/>
        </w:rPr>
        <w:t>İlişk</w:t>
      </w:r>
      <w:r>
        <w:rPr>
          <w:rStyle w:val="Gvdemetnic"/>
        </w:rPr>
        <w:t>in Hususlar</w:t>
      </w:r>
    </w:p>
    <w:p w:rsidR="00CF48DC" w:rsidRDefault="009746E0">
      <w:pPr>
        <w:pStyle w:val="Gvdemetni0"/>
        <w:shd w:val="clear" w:color="auto" w:fill="auto"/>
        <w:tabs>
          <w:tab w:val="right" w:pos="1126"/>
        </w:tabs>
        <w:spacing w:after="225"/>
        <w:ind w:left="80" w:right="20" w:firstLine="0"/>
        <w:jc w:val="both"/>
      </w:pPr>
      <w:r>
        <w:rPr>
          <w:rStyle w:val="Gvdemetnic"/>
        </w:rPr>
        <w:t>22/1992 30/1993 25/2000 • 51/2002 15/2004 50/2010 23/2015</w:t>
      </w:r>
      <w:r>
        <w:rPr>
          <w:rStyle w:val="Gvdemetnic"/>
        </w:rPr>
        <w:tab/>
        <w:t>.</w:t>
      </w:r>
    </w:p>
    <w:p w:rsidR="00CF48DC" w:rsidRDefault="009746E0">
      <w:pPr>
        <w:pStyle w:val="Gvdemetni0"/>
        <w:shd w:val="clear" w:color="auto" w:fill="auto"/>
        <w:spacing w:after="175" w:line="170" w:lineRule="exact"/>
        <w:ind w:left="80" w:firstLine="0"/>
        <w:jc w:val="both"/>
      </w:pPr>
      <w:r>
        <w:rPr>
          <w:rStyle w:val="Gvdemetnic"/>
        </w:rPr>
        <w:t>35/2008</w:t>
      </w:r>
    </w:p>
    <w:p w:rsidR="00CF48DC" w:rsidRDefault="009746E0">
      <w:pPr>
        <w:pStyle w:val="Gvdemetni0"/>
        <w:shd w:val="clear" w:color="auto" w:fill="auto"/>
        <w:tabs>
          <w:tab w:val="right" w:pos="949"/>
        </w:tabs>
        <w:spacing w:after="0"/>
        <w:ind w:left="80" w:right="6700" w:firstLine="0"/>
        <w:jc w:val="left"/>
      </w:pPr>
      <w:r>
        <w:rPr>
          <w:rStyle w:val="Gvdemetnic"/>
        </w:rPr>
        <w:t>A.E 426 8/8/1998 EKIII AE, 421</w:t>
      </w:r>
      <w:r>
        <w:rPr>
          <w:rStyle w:val="Gvdemetnic"/>
        </w:rPr>
        <w:tab/>
        <w:t>|</w:t>
      </w:r>
    </w:p>
    <w:p w:rsidR="00CF48DC" w:rsidRDefault="009746E0">
      <w:pPr>
        <w:pStyle w:val="Gvdemetni0"/>
        <w:shd w:val="clear" w:color="auto" w:fill="auto"/>
        <w:spacing w:after="0"/>
        <w:ind w:left="80" w:right="6700" w:firstLine="0"/>
        <w:jc w:val="left"/>
      </w:pPr>
      <w:r>
        <w:rPr>
          <w:rStyle w:val="Gvdemetnic"/>
        </w:rPr>
        <w:t>6.7.2000-, Eicrn AE. 813</w:t>
      </w:r>
    </w:p>
    <w:p w:rsidR="00CF48DC" w:rsidRDefault="009746E0">
      <w:pPr>
        <w:pStyle w:val="Gvdemetni0"/>
        <w:shd w:val="clear" w:color="auto" w:fill="auto"/>
        <w:spacing w:after="0"/>
        <w:ind w:left="80" w:right="6700" w:firstLine="0"/>
        <w:jc w:val="left"/>
        <w:sectPr w:rsidR="00CF48DC">
          <w:pgSz w:w="11909" w:h="16838"/>
          <w:pgMar w:top="2174" w:right="2121" w:bottom="2169" w:left="2116" w:header="0" w:footer="3" w:gutter="0"/>
          <w:cols w:space="720"/>
          <w:noEndnote/>
          <w:docGrid w:linePitch="360"/>
        </w:sectPr>
      </w:pPr>
      <w:r>
        <w:rPr>
          <w:rStyle w:val="Gvdemetnic"/>
        </w:rPr>
        <w:t>26.12.2001 EK III AE. 762</w:t>
      </w:r>
    </w:p>
    <w:p w:rsidR="00CF48DC" w:rsidRDefault="009746E0">
      <w:pPr>
        <w:pStyle w:val="Balk60"/>
        <w:keepNext/>
        <w:keepLines/>
        <w:shd w:val="clear" w:color="auto" w:fill="auto"/>
        <w:spacing w:after="0" w:line="210" w:lineRule="exact"/>
        <w:jc w:val="left"/>
        <w:sectPr w:rsidR="00CF48DC">
          <w:pgSz w:w="11909" w:h="16838"/>
          <w:pgMar w:top="2126" w:right="5388" w:bottom="2126" w:left="5815" w:header="0" w:footer="3" w:gutter="0"/>
          <w:cols w:space="720"/>
          <w:noEndnote/>
          <w:docGrid w:linePitch="360"/>
        </w:sectPr>
      </w:pPr>
      <w:bookmarkStart w:id="110" w:name="bookmark109"/>
      <w:r>
        <w:rPr>
          <w:rStyle w:val="Balk61"/>
        </w:rPr>
        <w:t>2283</w:t>
      </w:r>
      <w:bookmarkEnd w:id="110"/>
    </w:p>
    <w:p w:rsidR="00CF48DC" w:rsidRDefault="00CF48DC">
      <w:pPr>
        <w:spacing w:line="139" w:lineRule="exact"/>
        <w:rPr>
          <w:sz w:val="11"/>
          <w:szCs w:val="11"/>
        </w:rPr>
      </w:pPr>
    </w:p>
    <w:p w:rsidR="00CF48DC" w:rsidRDefault="00CF48DC">
      <w:pPr>
        <w:rPr>
          <w:sz w:val="2"/>
          <w:szCs w:val="2"/>
        </w:rPr>
        <w:sectPr w:rsidR="00CF48DC">
          <w:type w:val="continuous"/>
          <w:pgSz w:w="11909" w:h="16838"/>
          <w:pgMar w:top="0" w:right="0" w:bottom="0" w:left="0" w:header="0" w:footer="3" w:gutter="0"/>
          <w:cols w:space="720"/>
          <w:noEndnote/>
          <w:docGrid w:linePitch="360"/>
        </w:sectPr>
      </w:pPr>
    </w:p>
    <w:p w:rsidR="00CF48DC" w:rsidRDefault="009746E0">
      <w:pPr>
        <w:pStyle w:val="Gvdemetni0"/>
        <w:shd w:val="clear" w:color="auto" w:fill="auto"/>
        <w:spacing w:line="230" w:lineRule="exact"/>
        <w:ind w:left="20" w:right="140" w:firstLine="0"/>
        <w:jc w:val="both"/>
      </w:pPr>
      <w:r>
        <w:rPr>
          <w:rStyle w:val="Gvdemetnic"/>
        </w:rPr>
        <w:t xml:space="preserve">26.12.2002 EK </w:t>
      </w:r>
      <w:r>
        <w:rPr>
          <w:rStyle w:val="Gvdemetnic"/>
        </w:rPr>
        <w:t>III</w:t>
      </w:r>
    </w:p>
    <w:p w:rsidR="00CF48DC" w:rsidRDefault="009746E0">
      <w:pPr>
        <w:pStyle w:val="Gvdemetni0"/>
        <w:shd w:val="clear" w:color="auto" w:fill="auto"/>
        <w:spacing w:after="0" w:line="230" w:lineRule="exact"/>
        <w:ind w:left="20" w:firstLine="0"/>
        <w:jc w:val="both"/>
      </w:pPr>
      <w:r>
        <w:rPr>
          <w:rStyle w:val="Gvdemetnic"/>
        </w:rPr>
        <w:t>A.E 680</w:t>
      </w:r>
    </w:p>
    <w:p w:rsidR="00CF48DC" w:rsidRDefault="009746E0">
      <w:pPr>
        <w:pStyle w:val="Gvdemetni0"/>
        <w:shd w:val="clear" w:color="auto" w:fill="auto"/>
        <w:spacing w:after="0" w:line="230" w:lineRule="exact"/>
        <w:ind w:left="20" w:firstLine="0"/>
        <w:jc w:val="both"/>
      </w:pPr>
      <w:r>
        <w:rPr>
          <w:rStyle w:val="Gvdemetnic"/>
        </w:rPr>
        <w:t>9/11/2010</w:t>
      </w:r>
    </w:p>
    <w:p w:rsidR="00CF48DC" w:rsidRDefault="009746E0">
      <w:pPr>
        <w:pStyle w:val="Gvdemetni0"/>
        <w:shd w:val="clear" w:color="auto" w:fill="auto"/>
        <w:spacing w:after="0" w:line="230" w:lineRule="exact"/>
        <w:ind w:left="20" w:firstLine="0"/>
        <w:jc w:val="both"/>
        <w:sectPr w:rsidR="00CF48DC">
          <w:type w:val="continuous"/>
          <w:pgSz w:w="11909" w:h="16838"/>
          <w:pgMar w:top="2126" w:right="8704" w:bottom="2126" w:left="2133" w:header="0" w:footer="3" w:gutter="0"/>
          <w:cols w:space="720"/>
          <w:noEndnote/>
          <w:docGrid w:linePitch="360"/>
        </w:sectPr>
      </w:pPr>
      <w:r>
        <w:rPr>
          <w:rStyle w:val="Gvdemetnic"/>
        </w:rPr>
        <w:t>EKIII</w:t>
      </w:r>
    </w:p>
    <w:p w:rsidR="00CF48DC" w:rsidRDefault="00CF48DC">
      <w:pPr>
        <w:spacing w:before="103" w:after="103" w:line="240" w:lineRule="exact"/>
        <w:rPr>
          <w:sz w:val="19"/>
          <w:szCs w:val="19"/>
        </w:rPr>
      </w:pPr>
    </w:p>
    <w:p w:rsidR="00CF48DC" w:rsidRDefault="00CF48DC">
      <w:pPr>
        <w:rPr>
          <w:sz w:val="2"/>
          <w:szCs w:val="2"/>
        </w:rPr>
        <w:sectPr w:rsidR="00CF48DC">
          <w:type w:val="continuous"/>
          <w:pgSz w:w="11909" w:h="16838"/>
          <w:pgMar w:top="0" w:right="0" w:bottom="0" w:left="0" w:header="0" w:footer="3" w:gutter="0"/>
          <w:cols w:space="720"/>
          <w:noEndnote/>
          <w:docGrid w:linePitch="360"/>
        </w:sectPr>
      </w:pPr>
    </w:p>
    <w:p w:rsidR="00CF48DC" w:rsidRDefault="009746E0">
      <w:pPr>
        <w:pStyle w:val="Gvdemetni0"/>
        <w:numPr>
          <w:ilvl w:val="0"/>
          <w:numId w:val="295"/>
        </w:numPr>
        <w:shd w:val="clear" w:color="auto" w:fill="auto"/>
        <w:tabs>
          <w:tab w:val="left" w:pos="916"/>
        </w:tabs>
        <w:spacing w:after="0" w:line="230" w:lineRule="exact"/>
        <w:ind w:left="900" w:right="20" w:hanging="280"/>
        <w:jc w:val="both"/>
      </w:pPr>
      <w:r>
        <w:rPr>
          <w:noProof/>
        </w:rPr>
        <mc:AlternateContent>
          <mc:Choice Requires="wps">
            <w:drawing>
              <wp:anchor distT="0" distB="0" distL="63500" distR="63500" simplePos="0" relativeHeight="377487276" behindDoc="1" locked="0" layoutInCell="1" allowOverlap="1">
                <wp:simplePos x="0" y="0"/>
                <wp:positionH relativeFrom="margin">
                  <wp:posOffset>-1179830</wp:posOffset>
                </wp:positionH>
                <wp:positionV relativeFrom="margin">
                  <wp:posOffset>1661160</wp:posOffset>
                </wp:positionV>
                <wp:extent cx="656590" cy="571500"/>
                <wp:effectExtent l="1270" t="3810" r="0" b="0"/>
                <wp:wrapSquare wrapText="bothSides"/>
                <wp:docPr id="117"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59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30" w:lineRule="exact"/>
                              <w:ind w:right="100"/>
                            </w:pPr>
                            <w:r>
                              <w:rPr>
                                <w:rStyle w:val="Gvdemetni8Exact"/>
                                <w:b/>
                                <w:bCs/>
                                <w:spacing w:val="0"/>
                              </w:rPr>
                              <w:t>İnşaat 78. Yerlerinin Yükleniciye Teslimi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8" o:spid="_x0000_s1206" type="#_x0000_t202" style="position:absolute;left:0;text-align:left;margin-left:-92.9pt;margin-top:130.8pt;width:51.7pt;height:45pt;z-index:-125829204;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9iXsgIAALQFAAAOAAAAZHJzL2Uyb0RvYy54bWysVG1vmzAQ/j5p/8HydwpkQACVVG0I06Tu&#10;RWr3AxwwwRrYzHYC3bT/vrMJSdN+mbbxwTrs83PP3T2+65uxa9GBSsUEz7B/5WFEeSkqxncZ/vpY&#10;ODFGShNekVZwmuEnqvDN6u2b66FP6UI0oq2oRADCVTr0GW607lPXVWVDO6KuRE85HNZCdkTDr9y5&#10;lSQDoHetu/C8yB2ErHopSqoU7ObTIV5Z/Lqmpf5c14pq1GYYuGm7Srtuzequrkm6k6RvWHmkQf6C&#10;RUcYh6AnqJxogvaSvYLqWCmFErW+KkXnirpmJbU5QDa+9yKbh4b01OYCxVH9qUzq/8GWnw5fJGIV&#10;9M5fYsRJB016pKNGd2JEy9gUaOhVCn4PPXjqEfbB2Sar+ntRflOIi3VD+I7eSimGhpIKCPrmpvvs&#10;6oSjDMh2+CgqiEP2WligsZadqR7UAwE6NOrp1BzDpYTNKIzCBE5KOAqXfujZ5rkknS/3Uun3VHTI&#10;GBmW0HsLTg73ShsyJJ1dTCwuCta2tv8tv9gAx2kHQsNVc2ZI2Hb+TLxkE2/iwAkW0cYJvDx3bot1&#10;4ESFvwzzd/l6nfu/TFw/SBtWVZSbMLO0/ODPWncU+SSKk7iUaFll4AwlJXfbdSvRgYC0C/vZksPJ&#10;2c29pGGLALm8SMlfBN7dInGKKF46QRGETrL0Ysfzk7sk8oIkyIvLlO4Zp/+eEhoynISLcNLSmfSL&#10;3Dz7vc6NpB3TMDxa1mU4PjmR1ChwwyvbWk1YO9nPSmHon0sB7Z4bbfVqJDqJVY/bcXobsRWbUfNW&#10;VE8gYSlAYqBGGH1gNEL+wGiAMZJh9X1PJMWo/cDhGZiZMxtyNrazQXgJVzOsMZrMtZ5m076XbNcA&#10;8vzQbuGpFMzK+Mzi+MBgNNhsjmPMzJ7n/9brPGxXvwEAAP//AwBQSwMEFAAGAAgAAAAhAHB9t+ff&#10;AAAADAEAAA8AAABkcnMvZG93bnJldi54bWxMj0FPhDAQhe8m/odmTLwYthRdgkjZGKMXb65evHXp&#10;CEQ6JbQLuL/e8eQe583Le9+rdqsbxIxT6D1pUJsUBFLjbU+tho/3l6QAEaIhawZPqOEHA+zqy4vK&#10;lNYv9IbzPraCQyiURkMX41hKGZoOnQkbPyLx78tPzkQ+p1baySwc7gaZpWkunemJGzoz4lOHzff+&#10;6DTk6/N483qP2XJqhpk+T0pFVFpfX62PDyAirvHfDH/4jA41Mx38kWwQg4ZEFVtmjxqyXOUg2JIU&#10;2R2Ig4bbLSuyruT5iPoXAAD//wMAUEsBAi0AFAAGAAgAAAAhALaDOJL+AAAA4QEAABMAAAAAAAAA&#10;AAAAAAAAAAAAAFtDb250ZW50X1R5cGVzXS54bWxQSwECLQAUAAYACAAAACEAOP0h/9YAAACUAQAA&#10;CwAAAAAAAAAAAAAAAAAvAQAAX3JlbHMvLnJlbHNQSwECLQAUAAYACAAAACEA5WvYl7ICAAC0BQAA&#10;DgAAAAAAAAAAAAAAAAAuAgAAZHJzL2Uyb0RvYy54bWxQSwECLQAUAAYACAAAACEAcH23598AAAAM&#10;AQAADwAAAAAAAAAAAAAAAAAMBQAAZHJzL2Rvd25yZXYueG1sUEsFBgAAAAAEAAQA8wAAABgGAAAA&#10;AA==&#10;" filled="f" stroked="f">
                <v:textbox style="mso-fit-shape-to-text:t" inset="0,0,0,0">
                  <w:txbxContent>
                    <w:p w:rsidR="00CF48DC" w:rsidRDefault="009746E0">
                      <w:pPr>
                        <w:pStyle w:val="Gvdemetni80"/>
                        <w:shd w:val="clear" w:color="auto" w:fill="auto"/>
                        <w:spacing w:before="0" w:line="230" w:lineRule="exact"/>
                        <w:ind w:right="100"/>
                      </w:pPr>
                      <w:r>
                        <w:rPr>
                          <w:rStyle w:val="Gvdemetni8Exact"/>
                          <w:b/>
                          <w:bCs/>
                          <w:spacing w:val="0"/>
                        </w:rPr>
                        <w:t>İnşaat 78. Yerlerinin Yükleniciye Teslimi</w:t>
                      </w:r>
                    </w:p>
                  </w:txbxContent>
                </v:textbox>
                <w10:wrap type="square" anchorx="margin" anchory="margin"/>
              </v:shape>
            </w:pict>
          </mc:Fallback>
        </mc:AlternateContent>
      </w:r>
      <w:r>
        <w:rPr>
          <w:rStyle w:val="Gvdemetnic"/>
        </w:rPr>
        <w:t xml:space="preserve">Sözleşmenin imzasından sonra Yüklenicinin sözleşmede yazılı süreler içinde işe başlayabilmesi için, Kontrol, söz konusu işin </w:t>
      </w:r>
      <w:r>
        <w:rPr>
          <w:rStyle w:val="Gvdemetnic"/>
        </w:rPr>
        <w:t>yapılacağı yeri, yerinde Yükleniciye kontrol edilerek teslim eder ve bu hususlar iki taraf arasında ortak bir tutanak düzenlenerek, ataşman defterine de işlenir.</w:t>
      </w:r>
    </w:p>
    <w:p w:rsidR="00CF48DC" w:rsidRDefault="009746E0">
      <w:pPr>
        <w:pStyle w:val="Gvdemetni0"/>
        <w:numPr>
          <w:ilvl w:val="0"/>
          <w:numId w:val="295"/>
        </w:numPr>
        <w:shd w:val="clear" w:color="auto" w:fill="auto"/>
        <w:tabs>
          <w:tab w:val="left" w:pos="916"/>
        </w:tabs>
        <w:spacing w:after="0" w:line="230" w:lineRule="exact"/>
        <w:ind w:left="900" w:right="20" w:hanging="280"/>
        <w:jc w:val="both"/>
      </w:pPr>
      <w:r>
        <w:rPr>
          <w:rStyle w:val="Gvdemetnic"/>
        </w:rPr>
        <w:t>Yüklenici, kendisine teslim edilen, kazık ve röper noktalarım işin sonuna kadar korumak zorund</w:t>
      </w:r>
      <w:r>
        <w:rPr>
          <w:rStyle w:val="Gvdemetnic"/>
        </w:rPr>
        <w:t>adır. Toprak işleri esnasında (tesviye., vb işlemler) yeri değişen akslara röper olan kazıklan, toprak işleri tamamlandıktan sonra tekrar orijinal yerlerine çakmak zorundadır. Olası orijinal yerine çakmaması durumunda oluşacak yanlış imalat vs’den tamamiyl</w:t>
      </w:r>
      <w:r>
        <w:rPr>
          <w:rStyle w:val="Gvdemetnic"/>
        </w:rPr>
        <w:t>e Yüklenici sorumlu olacaktır.</w:t>
      </w:r>
    </w:p>
    <w:p w:rsidR="00CF48DC" w:rsidRDefault="009746E0">
      <w:pPr>
        <w:pStyle w:val="Gvdemetni0"/>
        <w:numPr>
          <w:ilvl w:val="0"/>
          <w:numId w:val="295"/>
        </w:numPr>
        <w:shd w:val="clear" w:color="auto" w:fill="auto"/>
        <w:tabs>
          <w:tab w:val="left" w:pos="916"/>
        </w:tabs>
        <w:spacing w:after="0" w:line="230" w:lineRule="exact"/>
        <w:ind w:left="900" w:right="20" w:hanging="280"/>
        <w:jc w:val="both"/>
      </w:pPr>
      <w:r>
        <w:rPr>
          <w:rStyle w:val="Gvdemetnic"/>
        </w:rPr>
        <w:t>ICotrol ve İdare (İhale Makamı) şantiye kurulumu için gerekli ve ulaşımı zor olan yerlerdeki yolların açılması ve/veya yolların açılması esnasında kurulması gereken alt yapı işlerinden sorumludur. Yol tesviyeleri esnasında ku</w:t>
      </w:r>
      <w:r>
        <w:rPr>
          <w:rStyle w:val="Gvdemetnic"/>
        </w:rPr>
        <w:t>rulacak olan geçici ve/veya geri verilmek şartı ile kullanılacak olan bina ve/veya depo ve yerlerini, Yükleniciye yerinde göstermek teslim etmek zorundadır.</w:t>
      </w:r>
    </w:p>
    <w:p w:rsidR="00CF48DC" w:rsidRDefault="009746E0">
      <w:pPr>
        <w:pStyle w:val="Gvdemetni0"/>
        <w:numPr>
          <w:ilvl w:val="0"/>
          <w:numId w:val="295"/>
        </w:numPr>
        <w:shd w:val="clear" w:color="auto" w:fill="auto"/>
        <w:tabs>
          <w:tab w:val="left" w:pos="916"/>
        </w:tabs>
        <w:spacing w:after="0" w:line="230" w:lineRule="exact"/>
        <w:ind w:left="900" w:right="20" w:hanging="280"/>
        <w:jc w:val="both"/>
      </w:pPr>
      <w:r>
        <w:rPr>
          <w:rStyle w:val="Gvdemetnic"/>
        </w:rPr>
        <w:t xml:space="preserve">Sözleşmede aksi yazılı olmadığı durumlarda, doğrudan doğruya inşaatın gereklilikleri doğrultusunda </w:t>
      </w:r>
      <w:r>
        <w:rPr>
          <w:rStyle w:val="Gvdemetnic"/>
        </w:rPr>
        <w:t>işgal edilecek arazi, emlak ve/veya geçici olarak kullanılacak İdareye ait yerler, İdare (İhale Makamı) tarafından Yükleniciye teslim olunur.</w:t>
      </w:r>
    </w:p>
    <w:p w:rsidR="00CF48DC" w:rsidRDefault="009746E0">
      <w:pPr>
        <w:pStyle w:val="Gvdemetni0"/>
        <w:numPr>
          <w:ilvl w:val="0"/>
          <w:numId w:val="295"/>
        </w:numPr>
        <w:shd w:val="clear" w:color="auto" w:fill="auto"/>
        <w:tabs>
          <w:tab w:val="left" w:pos="916"/>
        </w:tabs>
        <w:spacing w:line="230" w:lineRule="exact"/>
        <w:ind w:left="900" w:right="20" w:hanging="280"/>
        <w:jc w:val="both"/>
      </w:pPr>
      <w:r>
        <w:rPr>
          <w:noProof/>
        </w:rPr>
        <mc:AlternateContent>
          <mc:Choice Requires="wps">
            <w:drawing>
              <wp:anchor distT="0" distB="0" distL="63500" distR="63500" simplePos="0" relativeHeight="377487277" behindDoc="1" locked="0" layoutInCell="1" allowOverlap="1">
                <wp:simplePos x="0" y="0"/>
                <wp:positionH relativeFrom="margin">
                  <wp:posOffset>-1164590</wp:posOffset>
                </wp:positionH>
                <wp:positionV relativeFrom="paragraph">
                  <wp:posOffset>429895</wp:posOffset>
                </wp:positionV>
                <wp:extent cx="742315" cy="1085850"/>
                <wp:effectExtent l="0" t="1270" r="3175" b="0"/>
                <wp:wrapSquare wrapText="bothSides"/>
                <wp:docPr id="116"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1085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26" w:lineRule="exact"/>
                              <w:ind w:left="20"/>
                              <w:jc w:val="both"/>
                            </w:pPr>
                            <w:r>
                              <w:rPr>
                                <w:rStyle w:val="Gvdemetni8Exact"/>
                                <w:b/>
                                <w:bCs/>
                                <w:spacing w:val="0"/>
                              </w:rPr>
                              <w:t>İnşaat 79.</w:t>
                            </w:r>
                          </w:p>
                          <w:p w:rsidR="00CF48DC" w:rsidRDefault="009746E0">
                            <w:pPr>
                              <w:pStyle w:val="Gvdemetni80"/>
                              <w:shd w:val="clear" w:color="auto" w:fill="auto"/>
                              <w:spacing w:before="0" w:line="226" w:lineRule="exact"/>
                              <w:ind w:left="20"/>
                              <w:jc w:val="both"/>
                            </w:pPr>
                            <w:r>
                              <w:rPr>
                                <w:rStyle w:val="Gvdemetni8Exact"/>
                                <w:b/>
                                <w:bCs/>
                                <w:spacing w:val="0"/>
                              </w:rPr>
                              <w:t>Yerlerinin</w:t>
                            </w:r>
                          </w:p>
                          <w:p w:rsidR="00CF48DC" w:rsidRDefault="009746E0">
                            <w:pPr>
                              <w:pStyle w:val="Gvdemetni80"/>
                              <w:shd w:val="clear" w:color="auto" w:fill="auto"/>
                              <w:spacing w:before="0" w:line="226" w:lineRule="exact"/>
                              <w:ind w:left="20"/>
                              <w:jc w:val="both"/>
                            </w:pPr>
                            <w:r>
                              <w:rPr>
                                <w:rStyle w:val="Gvdemetni8Exact"/>
                                <w:b/>
                                <w:bCs/>
                                <w:spacing w:val="0"/>
                              </w:rPr>
                              <w:t>Yükleniciye</w:t>
                            </w:r>
                          </w:p>
                          <w:p w:rsidR="00CF48DC" w:rsidRDefault="009746E0">
                            <w:pPr>
                              <w:pStyle w:val="Gvdemetni80"/>
                              <w:shd w:val="clear" w:color="auto" w:fill="auto"/>
                              <w:spacing w:before="0" w:line="226" w:lineRule="exact"/>
                              <w:ind w:left="20"/>
                              <w:jc w:val="both"/>
                            </w:pPr>
                            <w:r>
                              <w:rPr>
                                <w:rStyle w:val="Gvdemetni8Exact"/>
                                <w:b/>
                                <w:bCs/>
                                <w:spacing w:val="0"/>
                              </w:rPr>
                              <w:t>Tesliminde</w:t>
                            </w:r>
                          </w:p>
                          <w:p w:rsidR="00CF48DC" w:rsidRDefault="009746E0">
                            <w:pPr>
                              <w:pStyle w:val="Gvdemetni80"/>
                              <w:shd w:val="clear" w:color="auto" w:fill="auto"/>
                              <w:spacing w:before="0" w:line="226" w:lineRule="exact"/>
                              <w:ind w:left="20"/>
                              <w:jc w:val="both"/>
                            </w:pPr>
                            <w:r>
                              <w:rPr>
                                <w:rStyle w:val="Gvdemetni8Exact"/>
                                <w:b/>
                                <w:bCs/>
                                <w:spacing w:val="0"/>
                              </w:rPr>
                              <w:t>Gecikme Olması</w:t>
                            </w:r>
                          </w:p>
                          <w:p w:rsidR="00CF48DC" w:rsidRDefault="009746E0">
                            <w:pPr>
                              <w:pStyle w:val="Gvdemetni80"/>
                              <w:shd w:val="clear" w:color="auto" w:fill="auto"/>
                              <w:spacing w:before="0" w:after="176" w:line="226" w:lineRule="exact"/>
                              <w:ind w:left="20"/>
                              <w:jc w:val="both"/>
                            </w:pPr>
                            <w:r>
                              <w:rPr>
                                <w:rStyle w:val="Gvdemetni8Exact"/>
                                <w:b/>
                                <w:bCs/>
                                <w:spacing w:val="0"/>
                              </w:rPr>
                              <w:t>Durumu</w:t>
                            </w:r>
                          </w:p>
                          <w:p w:rsidR="00CF48DC" w:rsidRDefault="009746E0">
                            <w:pPr>
                              <w:pStyle w:val="Gvdemetni80"/>
                              <w:shd w:val="clear" w:color="auto" w:fill="auto"/>
                              <w:spacing w:before="0" w:line="230" w:lineRule="exact"/>
                              <w:ind w:left="20" w:right="140"/>
                              <w:jc w:val="both"/>
                            </w:pPr>
                            <w:r>
                              <w:rPr>
                                <w:rStyle w:val="Gvdemetni8Exact"/>
                                <w:b/>
                                <w:bCs/>
                                <w:spacing w:val="0"/>
                              </w:rPr>
                              <w:t>Şantiye 80. Kuruluşu</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7" o:spid="_x0000_s1207" type="#_x0000_t202" style="position:absolute;left:0;text-align:left;margin-left:-91.7pt;margin-top:33.85pt;width:58.45pt;height:85.5pt;z-index:-12582920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FSdtAIAALU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K&#10;eucvMOKkgyY90FGjWzGi5dIUaOhVCn73PXjqEfbB2Sar+jtRfleIi3VD+I7eSCmGhpIKCPrmpvvs&#10;6oSjDMh2+CQqiEP2WligsZadqR7UAwE6NOrx1BzDpYTNZRhc+hFGJRz5XhzFke2eS9L5di+V/kBF&#10;h4yRYQnNt+jkcKe0YUPS2cUE46JgbWsF0PIXG+A47UBsuGrODAvbz6fESzbxJg6dMFhsnNDLc+em&#10;WIfOovCXUX6Zr9e5/8vE9cO0YVVFuQkza8sP/6x3R5VPqjipS4mWVQbOUFJyt123Eh0IaLuwn605&#10;nJzd3Jc0bBEgl1cp+UHo3QaJUyzipRMWYeQkSy92PD+5TRZemIR58TKlO8bpv6eEhgwnURBNYjqT&#10;fpWbZ7+3uZG0YxqmR8u6DMcnJ5IaCW54ZVurCWsn+1kpDP1zKaDdc6OtYI1GJ7XqcTtOjyO2ejZy&#10;3orqETQsBUgMhAqzD4xGyJ8YDTBHMqx+7ImkGLUfObwDM3RmQ87GdjYIL+FqhjVGk7nW03Da95Lt&#10;GkCeX9oNvJWCWRmfWRxfGMwGm81xjpnh8/zfep2n7eo3AAAA//8DAFBLAwQUAAYACAAAACEAMG72&#10;8t4AAAALAQAADwAAAGRycy9kb3ducmV2LnhtbEyPwU6EMBBA7yb+QzMmXgxbyiogUjbG6MXbrl68&#10;dekIxHZKaBdwv9560uNkXt68qXerNWzGyQ+OJIhNCgypdXqgTsL720tSAvNBkVbGEUr4Rg+75vKi&#10;VpV2C+1xPoSORQn5SknoQxgrzn3bo1V+40akuPt0k1UhjlPH9aSWKLeGZ2mac6sGihd6NeJTj+3X&#10;4WQl5OvzePN6j9lybs1MH2chAgopr6/WxwdgAdfwB8NvfkyHJjYd3Ym0Z0ZCIsrtbWSjrSiARSLJ&#10;8ztgRwnZtiyANzX//0PzAwAA//8DAFBLAQItABQABgAIAAAAIQC2gziS/gAAAOEBAAATAAAAAAAA&#10;AAAAAAAAAAAAAABbQ29udGVudF9UeXBlc10ueG1sUEsBAi0AFAAGAAgAAAAhADj9If/WAAAAlAEA&#10;AAsAAAAAAAAAAAAAAAAALwEAAF9yZWxzLy5yZWxzUEsBAi0AFAAGAAgAAAAhAAzoVJ20AgAAtQUA&#10;AA4AAAAAAAAAAAAAAAAALgIAAGRycy9lMm9Eb2MueG1sUEsBAi0AFAAGAAgAAAAhADBu9vLeAAAA&#10;CwEAAA8AAAAAAAAAAAAAAAAADgUAAGRycy9kb3ducmV2LnhtbFBLBQYAAAAABAAEAPMAAAAZBgAA&#10;AAA=&#10;" filled="f" stroked="f">
                <v:textbox style="mso-fit-shape-to-text:t" inset="0,0,0,0">
                  <w:txbxContent>
                    <w:p w:rsidR="00CF48DC" w:rsidRDefault="009746E0">
                      <w:pPr>
                        <w:pStyle w:val="Gvdemetni80"/>
                        <w:shd w:val="clear" w:color="auto" w:fill="auto"/>
                        <w:spacing w:before="0" w:line="226" w:lineRule="exact"/>
                        <w:ind w:left="20"/>
                        <w:jc w:val="both"/>
                      </w:pPr>
                      <w:r>
                        <w:rPr>
                          <w:rStyle w:val="Gvdemetni8Exact"/>
                          <w:b/>
                          <w:bCs/>
                          <w:spacing w:val="0"/>
                        </w:rPr>
                        <w:t>İnşaat 79.</w:t>
                      </w:r>
                    </w:p>
                    <w:p w:rsidR="00CF48DC" w:rsidRDefault="009746E0">
                      <w:pPr>
                        <w:pStyle w:val="Gvdemetni80"/>
                        <w:shd w:val="clear" w:color="auto" w:fill="auto"/>
                        <w:spacing w:before="0" w:line="226" w:lineRule="exact"/>
                        <w:ind w:left="20"/>
                        <w:jc w:val="both"/>
                      </w:pPr>
                      <w:r>
                        <w:rPr>
                          <w:rStyle w:val="Gvdemetni8Exact"/>
                          <w:b/>
                          <w:bCs/>
                          <w:spacing w:val="0"/>
                        </w:rPr>
                        <w:t>Yerlerinin</w:t>
                      </w:r>
                    </w:p>
                    <w:p w:rsidR="00CF48DC" w:rsidRDefault="009746E0">
                      <w:pPr>
                        <w:pStyle w:val="Gvdemetni80"/>
                        <w:shd w:val="clear" w:color="auto" w:fill="auto"/>
                        <w:spacing w:before="0" w:line="226" w:lineRule="exact"/>
                        <w:ind w:left="20"/>
                        <w:jc w:val="both"/>
                      </w:pPr>
                      <w:r>
                        <w:rPr>
                          <w:rStyle w:val="Gvdemetni8Exact"/>
                          <w:b/>
                          <w:bCs/>
                          <w:spacing w:val="0"/>
                        </w:rPr>
                        <w:t>Yükleniciye</w:t>
                      </w:r>
                    </w:p>
                    <w:p w:rsidR="00CF48DC" w:rsidRDefault="009746E0">
                      <w:pPr>
                        <w:pStyle w:val="Gvdemetni80"/>
                        <w:shd w:val="clear" w:color="auto" w:fill="auto"/>
                        <w:spacing w:before="0" w:line="226" w:lineRule="exact"/>
                        <w:ind w:left="20"/>
                        <w:jc w:val="both"/>
                      </w:pPr>
                      <w:r>
                        <w:rPr>
                          <w:rStyle w:val="Gvdemetni8Exact"/>
                          <w:b/>
                          <w:bCs/>
                          <w:spacing w:val="0"/>
                        </w:rPr>
                        <w:t>Tesliminde</w:t>
                      </w:r>
                    </w:p>
                    <w:p w:rsidR="00CF48DC" w:rsidRDefault="009746E0">
                      <w:pPr>
                        <w:pStyle w:val="Gvdemetni80"/>
                        <w:shd w:val="clear" w:color="auto" w:fill="auto"/>
                        <w:spacing w:before="0" w:line="226" w:lineRule="exact"/>
                        <w:ind w:left="20"/>
                        <w:jc w:val="both"/>
                      </w:pPr>
                      <w:r>
                        <w:rPr>
                          <w:rStyle w:val="Gvdemetni8Exact"/>
                          <w:b/>
                          <w:bCs/>
                          <w:spacing w:val="0"/>
                        </w:rPr>
                        <w:t>Gecikme Olması</w:t>
                      </w:r>
                    </w:p>
                    <w:p w:rsidR="00CF48DC" w:rsidRDefault="009746E0">
                      <w:pPr>
                        <w:pStyle w:val="Gvdemetni80"/>
                        <w:shd w:val="clear" w:color="auto" w:fill="auto"/>
                        <w:spacing w:before="0" w:after="176" w:line="226" w:lineRule="exact"/>
                        <w:ind w:left="20"/>
                        <w:jc w:val="both"/>
                      </w:pPr>
                      <w:r>
                        <w:rPr>
                          <w:rStyle w:val="Gvdemetni8Exact"/>
                          <w:b/>
                          <w:bCs/>
                          <w:spacing w:val="0"/>
                        </w:rPr>
                        <w:t>Durumu</w:t>
                      </w:r>
                    </w:p>
                    <w:p w:rsidR="00CF48DC" w:rsidRDefault="009746E0">
                      <w:pPr>
                        <w:pStyle w:val="Gvdemetni80"/>
                        <w:shd w:val="clear" w:color="auto" w:fill="auto"/>
                        <w:spacing w:before="0" w:line="230" w:lineRule="exact"/>
                        <w:ind w:left="20" w:right="140"/>
                        <w:jc w:val="both"/>
                      </w:pPr>
                      <w:r>
                        <w:rPr>
                          <w:rStyle w:val="Gvdemetni8Exact"/>
                          <w:b/>
                          <w:bCs/>
                          <w:spacing w:val="0"/>
                        </w:rPr>
                        <w:t>Şantiye 80. Kuruluşu</w:t>
                      </w:r>
                    </w:p>
                  </w:txbxContent>
                </v:textbox>
                <w10:wrap type="square" anchorx="margin"/>
              </v:shape>
            </w:pict>
          </mc:Fallback>
        </mc:AlternateContent>
      </w:r>
      <w:r>
        <w:rPr>
          <w:rStyle w:val="Gvdemetnic"/>
        </w:rPr>
        <w:t xml:space="preserve">Şantiyenin genişlemesi </w:t>
      </w:r>
      <w:r>
        <w:rPr>
          <w:rStyle w:val="Gvdemetnic"/>
        </w:rPr>
        <w:t>amacıyla herhangi bir arazinin kiralanması ve masrafı Yükleniciye aittir.</w:t>
      </w:r>
    </w:p>
    <w:p w:rsidR="00CF48DC" w:rsidRDefault="009746E0">
      <w:pPr>
        <w:pStyle w:val="Gvdemetni0"/>
        <w:shd w:val="clear" w:color="auto" w:fill="auto"/>
        <w:spacing w:after="660" w:line="230" w:lineRule="exact"/>
        <w:ind w:right="20" w:firstLine="0"/>
        <w:jc w:val="both"/>
      </w:pPr>
      <w:r>
        <w:rPr>
          <w:rStyle w:val="Gvdemetnic"/>
        </w:rPr>
        <w:t>İnşaatm yapılacağı yer veya yerlerin vaktinde Yükleniciye tesliminde, işin gerekliliklerinden dolayı gecikme olması durumunda, sözleşmede belirlenmiş olan inşaat süresi, İdarenin (İh</w:t>
      </w:r>
      <w:r>
        <w:rPr>
          <w:rStyle w:val="Gvdemetnic"/>
        </w:rPr>
        <w:t>ale Makamının) onayladığı süre kadar uzatılır.</w:t>
      </w:r>
    </w:p>
    <w:p w:rsidR="00CF48DC" w:rsidRDefault="009746E0">
      <w:pPr>
        <w:pStyle w:val="Gvdemetni0"/>
        <w:numPr>
          <w:ilvl w:val="0"/>
          <w:numId w:val="296"/>
        </w:numPr>
        <w:shd w:val="clear" w:color="auto" w:fill="auto"/>
        <w:tabs>
          <w:tab w:val="left" w:pos="628"/>
        </w:tabs>
        <w:spacing w:after="0" w:line="230" w:lineRule="exact"/>
        <w:ind w:left="620" w:right="20" w:hanging="280"/>
        <w:jc w:val="both"/>
      </w:pPr>
      <w:r>
        <w:rPr>
          <w:rStyle w:val="Gvdemetnic"/>
        </w:rPr>
        <w:t>Yüklenici, inşaatı yapmak için gerekli malzeme, alet, makine ve araç ambarları ile atölye ve işçi barakaları için inşaat alanında uygun yer olduğu takdirde, planları Kontrol tarafından onaylattırdıktan soma, İ</w:t>
      </w:r>
      <w:r>
        <w:rPr>
          <w:rStyle w:val="Gvdemetnic"/>
        </w:rPr>
        <w:t>dare (İhale Makamı) adına Kontrolün uygun göreceği yere inşa etmek zorundadır, Yüldenici, bu yerlerin sahipleriyle komşu arazi sahiplerine en az zarar verecek şekilde olmasını dildcate almak zorundadır, Yüklenici, inşaat alanında yeterli alan yok ise de, g</w:t>
      </w:r>
      <w:r>
        <w:rPr>
          <w:rStyle w:val="Gvdemetnic"/>
        </w:rPr>
        <w:t>eçici kullanım olmak koşulu ile alan kiralayabilir. Kiralanma olması durumunda ise tüm masraflar Yükleniciye ait olacaktır.</w:t>
      </w:r>
      <w:r>
        <w:br w:type="page"/>
      </w:r>
    </w:p>
    <w:p w:rsidR="00CF48DC" w:rsidRDefault="009746E0">
      <w:pPr>
        <w:pStyle w:val="Balk60"/>
        <w:keepNext/>
        <w:keepLines/>
        <w:shd w:val="clear" w:color="auto" w:fill="auto"/>
        <w:spacing w:after="170" w:line="210" w:lineRule="exact"/>
        <w:ind w:left="1780"/>
        <w:jc w:val="left"/>
      </w:pPr>
      <w:bookmarkStart w:id="111" w:name="bookmark110"/>
      <w:r>
        <w:rPr>
          <w:rStyle w:val="Balk61"/>
        </w:rPr>
        <w:t>2284</w:t>
      </w:r>
      <w:bookmarkEnd w:id="111"/>
    </w:p>
    <w:p w:rsidR="00CF48DC" w:rsidRDefault="009746E0">
      <w:pPr>
        <w:pStyle w:val="Gvdemetni0"/>
        <w:numPr>
          <w:ilvl w:val="0"/>
          <w:numId w:val="296"/>
        </w:numPr>
        <w:shd w:val="clear" w:color="auto" w:fill="auto"/>
        <w:tabs>
          <w:tab w:val="left" w:pos="308"/>
        </w:tabs>
        <w:spacing w:after="0" w:line="221" w:lineRule="exact"/>
        <w:ind w:left="300" w:right="20" w:hanging="280"/>
        <w:jc w:val="both"/>
      </w:pPr>
      <w:r>
        <w:rPr>
          <w:rStyle w:val="Gvdemetnic"/>
        </w:rPr>
        <w:t>Yüklenici, Kontrol Heyetinin çalışması için, her işin özelliğine göre yulcaııda maddede belirtilenlere ilaveten, sözleşmelerde</w:t>
      </w:r>
      <w:r>
        <w:rPr>
          <w:rStyle w:val="Gvdemetnic"/>
        </w:rPr>
        <w:t xml:space="preserve"> belirtilen özel şartlar var ise, bu şartlara uygun yerlere geçici şantiye ofisi hazırlamak zorundadn.</w:t>
      </w:r>
    </w:p>
    <w:p w:rsidR="00CF48DC" w:rsidRDefault="009746E0">
      <w:pPr>
        <w:pStyle w:val="Gvdemetni0"/>
        <w:numPr>
          <w:ilvl w:val="0"/>
          <w:numId w:val="296"/>
        </w:numPr>
        <w:shd w:val="clear" w:color="auto" w:fill="auto"/>
        <w:tabs>
          <w:tab w:val="left" w:pos="308"/>
        </w:tabs>
        <w:spacing w:after="0" w:line="221" w:lineRule="exact"/>
        <w:ind w:left="300" w:right="20" w:hanging="280"/>
        <w:jc w:val="both"/>
      </w:pPr>
      <w:r>
        <w:rPr>
          <w:rStyle w:val="Gvdemetnic"/>
        </w:rPr>
        <w:t>Şantiye kuruluşu esnasındaki her türlü detay ile uygulama Kontrolün onayından geçmek zorundadır.</w:t>
      </w:r>
    </w:p>
    <w:p w:rsidR="00CF48DC" w:rsidRDefault="009746E0">
      <w:pPr>
        <w:pStyle w:val="Gvdemetni0"/>
        <w:numPr>
          <w:ilvl w:val="0"/>
          <w:numId w:val="296"/>
        </w:numPr>
        <w:shd w:val="clear" w:color="auto" w:fill="auto"/>
        <w:tabs>
          <w:tab w:val="left" w:pos="308"/>
        </w:tabs>
        <w:spacing w:after="0" w:line="221" w:lineRule="exact"/>
        <w:ind w:left="300" w:right="20" w:hanging="280"/>
        <w:jc w:val="both"/>
      </w:pPr>
      <w:r>
        <w:rPr>
          <w:rStyle w:val="Gvdemetnic"/>
        </w:rPr>
        <w:t>Geçici şantiye ofisi, Yükleniciye verilecek planda göste</w:t>
      </w:r>
      <w:r>
        <w:rPr>
          <w:rStyle w:val="Gvdemetnic"/>
        </w:rPr>
        <w:t xml:space="preserve">rilen şekilde olup, hijyen koşullarını sağlayacak tuvalet vb gibi alt yapı ile mefruşatı sağlamak zorundadır. Kontrole ait şantiye ofisi, Yüklenicinin şantiye ofisi civarında olmah, fakat birbirlerinden ayrı olmak zorundadır. Şantiye ofisleri, teknik araç </w:t>
      </w:r>
      <w:r>
        <w:rPr>
          <w:rStyle w:val="Gvdemetnic"/>
        </w:rPr>
        <w:t>ve gereçler, teçhizatlar, işçi barakaları ve mobilizasyon işin bitiminde Yükleniciye ait olur. Yüklememin kendi ihtiyacı için yaptırdığı şantiye ofislerinden, İdare (İhale Makamı) gerekli gördüklerini satın ahnak isterse, Yüklenici bunları Kontrolün tespit</w:t>
      </w:r>
      <w:r>
        <w:rPr>
          <w:rStyle w:val="Gvdemetnic"/>
        </w:rPr>
        <w:t xml:space="preserve"> ettiği, Merkezi İhale Komisyonunun onaylayacağı uygun fiyat üzerinden İdareye (İhale Makamına) satmak zorundadır.</w:t>
      </w:r>
    </w:p>
    <w:p w:rsidR="00CF48DC" w:rsidRDefault="009746E0">
      <w:pPr>
        <w:pStyle w:val="Gvdemetni0"/>
        <w:numPr>
          <w:ilvl w:val="0"/>
          <w:numId w:val="296"/>
        </w:numPr>
        <w:shd w:val="clear" w:color="auto" w:fill="auto"/>
        <w:tabs>
          <w:tab w:val="left" w:pos="308"/>
        </w:tabs>
        <w:spacing w:after="0" w:line="221" w:lineRule="exact"/>
        <w:ind w:left="300" w:right="20" w:hanging="280"/>
        <w:jc w:val="both"/>
      </w:pPr>
      <w:r>
        <w:rPr>
          <w:rStyle w:val="Gvdemetnic"/>
        </w:rPr>
        <w:t xml:space="preserve">İnşaat sahasında mobilizasyon ve diğer şantiye kuruluşu yapılan ile depolama alanları için yeteri kadar müsait yer yoksa, o bölgede geçici </w:t>
      </w:r>
      <w:r>
        <w:rPr>
          <w:rStyle w:val="Gvdemetnic"/>
        </w:rPr>
        <w:t>işgalden meydana gelen her türlü masraflar Yükleniciye ait olacaktır. Ayrıca ihzarat verilmesi durumunda da aynı şartlar geçerli olacakta.</w:t>
      </w:r>
    </w:p>
    <w:p w:rsidR="00CF48DC" w:rsidRDefault="009746E0">
      <w:pPr>
        <w:pStyle w:val="Gvdemetni0"/>
        <w:numPr>
          <w:ilvl w:val="0"/>
          <w:numId w:val="296"/>
        </w:numPr>
        <w:shd w:val="clear" w:color="auto" w:fill="auto"/>
        <w:tabs>
          <w:tab w:val="left" w:pos="308"/>
        </w:tabs>
        <w:spacing w:after="0" w:line="221" w:lineRule="exact"/>
        <w:ind w:left="300" w:right="20" w:hanging="280"/>
        <w:jc w:val="both"/>
      </w:pPr>
      <w:r>
        <w:rPr>
          <w:rStyle w:val="Gvdemetnic"/>
        </w:rPr>
        <w:t>Şantiye kuruluşu için gereken elektrik, su, teknik şartnamelerde belirtilmek koşulu ile telefon ve internet gibi işle</w:t>
      </w:r>
      <w:r>
        <w:rPr>
          <w:rStyle w:val="Gvdemetnic"/>
        </w:rPr>
        <w:t>tim kurulum ve masrafları Yükleniciye ait olacaktır.</w:t>
      </w:r>
    </w:p>
    <w:p w:rsidR="00CF48DC" w:rsidRDefault="009746E0">
      <w:pPr>
        <w:pStyle w:val="Gvdemetni0"/>
        <w:numPr>
          <w:ilvl w:val="0"/>
          <w:numId w:val="296"/>
        </w:numPr>
        <w:shd w:val="clear" w:color="auto" w:fill="auto"/>
        <w:tabs>
          <w:tab w:val="left" w:pos="308"/>
        </w:tabs>
        <w:spacing w:after="0" w:line="221" w:lineRule="exact"/>
        <w:ind w:left="300" w:right="20" w:hanging="280"/>
        <w:jc w:val="both"/>
      </w:pPr>
      <w:r>
        <w:rPr>
          <w:rStyle w:val="Gvdemetnic"/>
        </w:rPr>
        <w:t>Yüklenici, şantiye alanında kullanılacak elektrik akımmınm, şantiyede olmaması durumunda, şantiyeye gelmesinin sağlanmasından veya sağlanamaması durumunda, jeneratör kurulumu ve çalıştırılmasından soruml</w:t>
      </w:r>
      <w:r>
        <w:rPr>
          <w:rStyle w:val="Gvdemetnic"/>
        </w:rPr>
        <w:t>udur. Aynca, Yüklenici şantiye alanın geçici aydınlatılmasından sorumlu olup tüm masrafları da kendisine ait .olacaktın</w:t>
      </w:r>
    </w:p>
    <w:p w:rsidR="00CF48DC" w:rsidRDefault="009746E0">
      <w:pPr>
        <w:pStyle w:val="Gvdemetni0"/>
        <w:numPr>
          <w:ilvl w:val="0"/>
          <w:numId w:val="296"/>
        </w:numPr>
        <w:shd w:val="clear" w:color="auto" w:fill="auto"/>
        <w:tabs>
          <w:tab w:val="left" w:pos="308"/>
        </w:tabs>
        <w:spacing w:after="0" w:line="221" w:lineRule="exact"/>
        <w:ind w:left="300" w:right="20" w:hanging="280"/>
        <w:jc w:val="both"/>
      </w:pPr>
      <w:r>
        <w:rPr>
          <w:rStyle w:val="Gvdemetnic"/>
        </w:rPr>
        <w:t>Şantiye hizmetleri için gereldi enerji ve/veya suyun (ihale dokümanlarında aksine bir hüküm bulunmaması durumunda yapının bünyesine gire</w:t>
      </w:r>
      <w:r>
        <w:rPr>
          <w:rStyle w:val="Gvdemetnic"/>
        </w:rPr>
        <w:t>n su ve enerji bunun dışındadn) sağlanması, taşınması ve dağıtılması için gereldi tesislerin yapılması ve bunlarla ilgili işletme giderleri, elektrikle çalışan aletler, kaynak makinesi, geçici ışıklandırma vs. için gereldi elektrik akımım sağlacalctır.</w:t>
      </w:r>
    </w:p>
    <w:p w:rsidR="00CF48DC" w:rsidRDefault="009746E0">
      <w:pPr>
        <w:pStyle w:val="Gvdemetni0"/>
        <w:numPr>
          <w:ilvl w:val="0"/>
          <w:numId w:val="296"/>
        </w:numPr>
        <w:shd w:val="clear" w:color="auto" w:fill="auto"/>
        <w:tabs>
          <w:tab w:val="left" w:pos="308"/>
        </w:tabs>
        <w:spacing w:after="0" w:line="221" w:lineRule="exact"/>
        <w:ind w:left="300" w:right="20" w:hanging="280"/>
        <w:jc w:val="both"/>
      </w:pPr>
      <w:r>
        <w:rPr>
          <w:rStyle w:val="Gvdemetnic"/>
        </w:rPr>
        <w:t>İha</w:t>
      </w:r>
      <w:r>
        <w:rPr>
          <w:rStyle w:val="Gvdemetnic"/>
        </w:rPr>
        <w:t>le edilen tüm inşaat ve imalatın yapımı için gereldi her türlü araç, gereç ve makineler Kontrolün onaylayacağı nitelikte olacak ve bunların işletme masrafları, her türlü malzeme ve şantiyeye naldi Yükleniciye ait olacaktır.</w:t>
      </w:r>
    </w:p>
    <w:p w:rsidR="00CF48DC" w:rsidRDefault="009746E0">
      <w:pPr>
        <w:pStyle w:val="Gvdemetni0"/>
        <w:numPr>
          <w:ilvl w:val="0"/>
          <w:numId w:val="296"/>
        </w:numPr>
        <w:shd w:val="clear" w:color="auto" w:fill="auto"/>
        <w:tabs>
          <w:tab w:val="left" w:pos="308"/>
        </w:tabs>
        <w:spacing w:after="0" w:line="221" w:lineRule="exact"/>
        <w:ind w:left="300" w:right="20" w:hanging="280"/>
        <w:jc w:val="both"/>
      </w:pPr>
      <w:r>
        <w:rPr>
          <w:rStyle w:val="Gvdemetnic"/>
        </w:rPr>
        <w:t>İnşaat sahası içinde kurulması g</w:t>
      </w:r>
      <w:r>
        <w:rPr>
          <w:rStyle w:val="Gvdemetnic"/>
        </w:rPr>
        <w:t>ereldi olan büfelerin yapımı ile işletilmesi de Yükleniciye ait olacaktır. Aynca her durumda, yeterli sayıda sıhhi koşullara uygun WC binasına da Yüklenici tarafından şantiye kuruluşu içinde yer verilmesi gerekmektedir.</w:t>
      </w:r>
    </w:p>
    <w:p w:rsidR="00CF48DC" w:rsidRDefault="009746E0">
      <w:pPr>
        <w:pStyle w:val="Gvdemetni0"/>
        <w:numPr>
          <w:ilvl w:val="0"/>
          <w:numId w:val="296"/>
        </w:numPr>
        <w:shd w:val="clear" w:color="auto" w:fill="auto"/>
        <w:tabs>
          <w:tab w:val="left" w:pos="308"/>
        </w:tabs>
        <w:spacing w:after="0" w:line="221" w:lineRule="exact"/>
        <w:ind w:left="300" w:right="20" w:hanging="280"/>
        <w:jc w:val="both"/>
      </w:pPr>
      <w:r>
        <w:rPr>
          <w:noProof/>
        </w:rPr>
        <mc:AlternateContent>
          <mc:Choice Requires="wps">
            <w:drawing>
              <wp:anchor distT="0" distB="0" distL="63500" distR="63500" simplePos="0" relativeHeight="377487278" behindDoc="1" locked="0" layoutInCell="1" allowOverlap="1">
                <wp:simplePos x="0" y="0"/>
                <wp:positionH relativeFrom="margin">
                  <wp:posOffset>-943610</wp:posOffset>
                </wp:positionH>
                <wp:positionV relativeFrom="paragraph">
                  <wp:posOffset>-7620</wp:posOffset>
                </wp:positionV>
                <wp:extent cx="415290" cy="714375"/>
                <wp:effectExtent l="0" t="1905" r="4445" b="0"/>
                <wp:wrapSquare wrapText="bothSides"/>
                <wp:docPr id="115"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 cy="71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ind w:left="20" w:right="160" w:firstLine="0"/>
                              <w:jc w:val="both"/>
                            </w:pPr>
                            <w:r>
                              <w:rPr>
                                <w:rStyle w:val="Gvdemetni0ptbolukbraklyorExact"/>
                              </w:rPr>
                              <w:t>A.E 426 8/8/1998 EKIH AE. 421 6.7</w:t>
                            </w:r>
                            <w:r>
                              <w:rPr>
                                <w:rStyle w:val="Gvdemetni0ptbolukbraklyorExact"/>
                              </w:rPr>
                              <w:t>.2000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6" o:spid="_x0000_s1208" type="#_x0000_t202" style="position:absolute;left:0;text-align:left;margin-left:-74.3pt;margin-top:-.6pt;width:32.7pt;height:56.25pt;z-index:-12582920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G5XsAIAALQ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oHd+hBEnHTTpgY4a3YoRLRemQEOvUvC778FTj7APzpas6u9E+VUhLtYN4Tt6I6UYGkoqSNA3N92z&#10;qxOOMiDb4YOoIA7Za2GBxlp2pnpQDwTo0KjHU3NMLiVshn4UJHBSwtHSDy+XkY1A0vlyL5V+R0WH&#10;jJFhCb234ORwp7RJhqSzi4nFRcHa1va/5c82wHHagdBw1ZyZJGw7fyResok3ceiEwWLjhF6eOzfF&#10;OnQWhb+M8st8vc79nyauH6YNqyrKTZhZWn74Z607inwSxUlcSrSsMnAmJSV323Ur0YGAtAv7HQty&#10;5uY+T8MWAbi8oOQHoXcbJE6xiJdOWISRkyy92PH85DZZeGES5sVzSneM03+nhIYMJ1EQTVr6LTfP&#10;fq+5kbRjGoZHy7oMxycnkhoFbnhlW6sJayf7rBQm/adSQLvnRlu9GolOYtXjdpzeRhyY+EbNW1E9&#10;goSlAImBGmH0gdEI+R2jAcZIhtW3PZEUo/Y9h2dgZs5syNnYzgbhJVzNsMZoMtd6mk37XrJdA8jz&#10;Q7uBp1IwK+OnLI4PDEaDZXMcY2b2nP9br6dhu/oFAAD//wMAUEsDBBQABgAIAAAAIQCNzVnk3QAA&#10;AAsBAAAPAAAAZHJzL2Rvd25yZXYueG1sTI/BToQwEIbvJr5DMyZeDFvKGoJI2RijF2/uevHWpSMQ&#10;6ZTQLuA+vbMnvf2T+fLPN9VudYOYcQq9Jw1qk4JAarztqdXwcXhNChAhGrJm8IQafjDArr6+qkxp&#10;/ULvOO9jK7iEQmk0dDGOpZSh6dCZsPEjEu++/ORM5HFqpZ3MwuVukFma5tKZnvhCZ0Z87rD53p+c&#10;hnx9Ge/eHjBbzs0w0+dZqYhK69ub9ekRRMQ1/sFw0Wd1qNnp6E9kgxg0JOq+yJm9pAwEE0mx5XBk&#10;VKktyLqS/3+ofwEAAP//AwBQSwECLQAUAAYACAAAACEAtoM4kv4AAADhAQAAEwAAAAAAAAAAAAAA&#10;AAAAAAAAW0NvbnRlbnRfVHlwZXNdLnhtbFBLAQItABQABgAIAAAAIQA4/SH/1gAAAJQBAAALAAAA&#10;AAAAAAAAAAAAAC8BAABfcmVscy8ucmVsc1BLAQItABQABgAIAAAAIQDOGG5XsAIAALQFAAAOAAAA&#10;AAAAAAAAAAAAAC4CAABkcnMvZTJvRG9jLnhtbFBLAQItABQABgAIAAAAIQCNzVnk3QAAAAsBAAAP&#10;AAAAAAAAAAAAAAAAAAoFAABkcnMvZG93bnJldi54bWxQSwUGAAAAAAQABADzAAAAFAYAAAAA&#10;" filled="f" stroked="f">
                <v:textbox style="mso-fit-shape-to-text:t" inset="0,0,0,0">
                  <w:txbxContent>
                    <w:p w:rsidR="00CF48DC" w:rsidRDefault="009746E0">
                      <w:pPr>
                        <w:pStyle w:val="Gvdemetni0"/>
                        <w:shd w:val="clear" w:color="auto" w:fill="auto"/>
                        <w:spacing w:after="0"/>
                        <w:ind w:left="20" w:right="160" w:firstLine="0"/>
                        <w:jc w:val="both"/>
                      </w:pPr>
                      <w:r>
                        <w:rPr>
                          <w:rStyle w:val="Gvdemetni0ptbolukbraklyorExact"/>
                        </w:rPr>
                        <w:t>A.E 426 8/8/1998 EKIH AE. 421 6.7</w:t>
                      </w:r>
                      <w:r>
                        <w:rPr>
                          <w:rStyle w:val="Gvdemetni0ptbolukbraklyorExact"/>
                        </w:rPr>
                        <w:t>.2000</w:t>
                      </w:r>
                    </w:p>
                  </w:txbxContent>
                </v:textbox>
                <w10:wrap type="square" anchorx="margin"/>
              </v:shape>
            </w:pict>
          </mc:Fallback>
        </mc:AlternateContent>
      </w:r>
      <w:r>
        <w:rPr>
          <w:rStyle w:val="Gvdemetnic"/>
        </w:rPr>
        <w:t>Yüklenici ‘İnşaatlarda İşçi Sağlığı ve İş Güvenliği Tüzüğü’ çerçevesinde yer verilen tüm kurallara uymak zorundadır. Bunlara ilaveten, tüm inşaat alanına gereldi ikaz ve uyarı levhaları asılacak ve inşaat alanı dışardan görülmeyecek şekilde kapatılac</w:t>
      </w:r>
      <w:r>
        <w:rPr>
          <w:rStyle w:val="Gvdemetnic"/>
        </w:rPr>
        <w:t>akta. İnşaatlarda İşçi Sağlığı ve İş Güvenliği Tüzüğü gereği ikaz levhaları</w:t>
      </w:r>
      <w:r>
        <w:br w:type="page"/>
      </w:r>
    </w:p>
    <w:p w:rsidR="00CF48DC" w:rsidRDefault="009746E0">
      <w:pPr>
        <w:pStyle w:val="Balk60"/>
        <w:keepNext/>
        <w:keepLines/>
        <w:shd w:val="clear" w:color="auto" w:fill="auto"/>
        <w:spacing w:after="292" w:line="210" w:lineRule="exact"/>
        <w:ind w:left="1740"/>
        <w:jc w:val="left"/>
      </w:pPr>
      <w:bookmarkStart w:id="112" w:name="bookmark111"/>
      <w:r>
        <w:rPr>
          <w:rStyle w:val="Balk61"/>
        </w:rPr>
        <w:t>2285</w:t>
      </w:r>
      <w:bookmarkEnd w:id="112"/>
    </w:p>
    <w:p w:rsidR="00CF48DC" w:rsidRDefault="009746E0">
      <w:pPr>
        <w:pStyle w:val="Gvdemetni0"/>
        <w:shd w:val="clear" w:color="auto" w:fill="auto"/>
        <w:spacing w:after="0"/>
        <w:ind w:left="320" w:right="260" w:firstLine="0"/>
        <w:jc w:val="both"/>
      </w:pPr>
      <w:r>
        <w:rPr>
          <w:noProof/>
        </w:rPr>
        <mc:AlternateContent>
          <mc:Choice Requires="wps">
            <w:drawing>
              <wp:anchor distT="0" distB="0" distL="63500" distR="63500" simplePos="0" relativeHeight="377487279" behindDoc="1" locked="0" layoutInCell="1" allowOverlap="1">
                <wp:simplePos x="0" y="0"/>
                <wp:positionH relativeFrom="margin">
                  <wp:posOffset>-1066800</wp:posOffset>
                </wp:positionH>
                <wp:positionV relativeFrom="paragraph">
                  <wp:posOffset>-10795</wp:posOffset>
                </wp:positionV>
                <wp:extent cx="520065" cy="1000125"/>
                <wp:effectExtent l="0" t="0" r="3810" b="1270"/>
                <wp:wrapSquare wrapText="bothSides"/>
                <wp:docPr id="114"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 cy="1000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ind w:left="20" w:right="140" w:firstLine="0"/>
                              <w:jc w:val="left"/>
                            </w:pPr>
                            <w:r>
                              <w:rPr>
                                <w:rStyle w:val="Gvdemetni0ptbolukbraklyorExact"/>
                              </w:rPr>
                              <w:t xml:space="preserve">EICIII AE. 813 26.12.2001 EIC IH AE. 762 26.12.2002 EK </w:t>
                            </w:r>
                            <w:r>
                              <w:rPr>
                                <w:rStyle w:val="Gvdemetni10pt0ptbolukbraklyorExact"/>
                                <w:spacing w:val="-10"/>
                              </w:rPr>
                              <w:t>m</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5" o:spid="_x0000_s1209" type="#_x0000_t202" style="position:absolute;left:0;text-align:left;margin-left:-84pt;margin-top:-.85pt;width:40.95pt;height:78.75pt;z-index:-12582920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T1RtAIAALUFAAAOAAAAZHJzL2Uyb0RvYy54bWysVNuOmzAQfa/Uf7D8zgJZkgBastoNoaq0&#10;vUi7/QDHmGAVbGo7ge2q/96xCcleXqq2PFiDPT6eM3Nmrq6HtkEHpjSXIsPhRYARE1SWXOwy/O2h&#10;8GKMtCGiJI0ULMOPTOPr1ft3V32XspmsZVMyhQBE6LTvMlwb06W+r2nNWqIvZMcEHFZStcTAr9r5&#10;pSI9oLeNPwuChd9LVXZKUqY17ObjIV45/Kpi1HypKs0MajIMsRm3Krdu7eqvrki6U6SrOT2GQf4i&#10;ipZwAY+eoHJiCNor/gaq5VRJLStzQWXry6rilDkOwCYMXrG5r0nHHBdIju5OadL/D5Z+PnxViJdQ&#10;uzDCSJAWivTABoNu5YCWc5ugvtMp+N134GkG2AdnR1Z3d5J+10jIdU3Ejt0oJfuakRICDO1N/9nV&#10;EUdbkG3/SZbwDtkb6YCGSrU2e5APBOhQqMdTcWwsFDbnttxzjCgchUEQhDMXnE/S6XantPnAZIus&#10;kWEFxXfo5HCnjY2GpJOLfUzIgjeNE0AjXmyA47gDb8NVe2ajcPV8SoJkE2/iyItmi40XBXnu3RTr&#10;yFsU4XKeX+brdR7+su+GUVrzsmTCPjNpK4z+rHZHlY+qOKlLy4aXFs6GpNVuu24UOhDQduE+l3M4&#10;Obv5L8NwSQAuryiFsyi4nSVesYiXXlREcy9ZBrEXhMltsgiiJMqLl5TuuGD/Tgn1GU7mUEdH5xz0&#10;K25QbPjeciNpyw1Mj4a3GY5PTiS1EtyI0pXWEN6M9rNU2PDPqYByT4V2grUaHdVqhu0wNkd8OXXC&#10;VpaPoGElQWIgVJh9YNRS/cSohzmSYf1jTxTDqPkooA/s0JkMNRnbySCCwtUMG4xGc23G4bTvFN/V&#10;gDx12g30SsGdjG1TjVEcOwxmg2NznGN2+Dz/d17nabv6DQAA//8DAFBLAwQUAAYACAAAACEA0a/K&#10;Z94AAAALAQAADwAAAGRycy9kb3ducmV2LnhtbEyPwU7DMAyG70i8Q2QkLqhLM2mldE0nhODCjY0L&#10;t6z12orEqZqsLXt6vBPcbPnT7+8vd4uzYsIx9J40qFUKAqn2TU+ths/DW5KDCNFQY6wn1PCDAXbV&#10;7U1pisbP9IHTPraCQygURkMX41BIGeoOnQkrPyDx7eRHZyKvYyub0cwc7qxcp2kmnemJP3RmwJcO&#10;6+/92WnIltfh4f0J1/OlthN9XZSKqLS+v1uetyAiLvEPhqs+q0PFTkd/piYIqyFRWc5l4nV6BMFE&#10;kmcKxJHRzSYHWZXyf4fqFwAA//8DAFBLAQItABQABgAIAAAAIQC2gziS/gAAAOEBAAATAAAAAAAA&#10;AAAAAAAAAAAAAABbQ29udGVudF9UeXBlc10ueG1sUEsBAi0AFAAGAAgAAAAhADj9If/WAAAAlAEA&#10;AAsAAAAAAAAAAAAAAAAALwEAAF9yZWxzLy5yZWxzUEsBAi0AFAAGAAgAAAAhAGB1PVG0AgAAtQUA&#10;AA4AAAAAAAAAAAAAAAAALgIAAGRycy9lMm9Eb2MueG1sUEsBAi0AFAAGAAgAAAAhANGvymfeAAAA&#10;CwEAAA8AAAAAAAAAAAAAAAAADgUAAGRycy9kb3ducmV2LnhtbFBLBQYAAAAABAAEAPMAAAAZBgAA&#10;AAA=&#10;" filled="f" stroked="f">
                <v:textbox style="mso-fit-shape-to-text:t" inset="0,0,0,0">
                  <w:txbxContent>
                    <w:p w:rsidR="00CF48DC" w:rsidRDefault="009746E0">
                      <w:pPr>
                        <w:pStyle w:val="Gvdemetni0"/>
                        <w:shd w:val="clear" w:color="auto" w:fill="auto"/>
                        <w:spacing w:after="0"/>
                        <w:ind w:left="20" w:right="140" w:firstLine="0"/>
                        <w:jc w:val="left"/>
                      </w:pPr>
                      <w:r>
                        <w:rPr>
                          <w:rStyle w:val="Gvdemetni0ptbolukbraklyorExact"/>
                        </w:rPr>
                        <w:t xml:space="preserve">EICIII AE. 813 26.12.2001 EIC IH AE. 762 26.12.2002 EK </w:t>
                      </w:r>
                      <w:r>
                        <w:rPr>
                          <w:rStyle w:val="Gvdemetni10pt0ptbolukbraklyorExact"/>
                          <w:spacing w:val="-10"/>
                        </w:rPr>
                        <w:t>m</w:t>
                      </w:r>
                    </w:p>
                  </w:txbxContent>
                </v:textbox>
                <w10:wrap type="square" anchorx="margin"/>
              </v:shape>
            </w:pict>
          </mc:Fallback>
        </mc:AlternateContent>
      </w:r>
      <w:r>
        <w:rPr>
          <w:rStyle w:val="Gvdemetnic"/>
        </w:rPr>
        <w:t xml:space="preserve">belirli standart ve normlarda olması gerekmektedir. Tüzüpn 57’nci maddesine göre, herhangi bir iş yerinde hem </w:t>
      </w:r>
      <w:r>
        <w:rPr>
          <w:rStyle w:val="Gvdemetnic"/>
        </w:rPr>
        <w:t>çalışaları hemde oradan geçmekte olan ldşileri uyarmak için gerekli uyarı levhaları tedarik, edlmeli ve bunlar kolayca görülebilecek ve okunabilecek şeldlde Kontrolün uygun gördüğü yerlere aşılmalıdır. Bu uyarı levhalarında, yeterli büyüklükte “Dikkat İnşa</w:t>
      </w:r>
      <w:r>
        <w:rPr>
          <w:rStyle w:val="Gvdemetnic"/>
        </w:rPr>
        <w:t>ata Girmek Tehlikeli ve Yasaldır.” ibaresi yazılmış olmalıdır. Trafiğe açık kavşak noktaları ile anayol kenarlarında sürdürülen inşaat işlerinde geceleyin yoldan geçenleri uyarmak için ışıklı veya fosforlu uygun durumda ikaz lambaları bulundurulmalıdır.</w:t>
      </w:r>
    </w:p>
    <w:p w:rsidR="00CF48DC" w:rsidRDefault="009746E0">
      <w:pPr>
        <w:pStyle w:val="Gvdemetni0"/>
        <w:numPr>
          <w:ilvl w:val="0"/>
          <w:numId w:val="296"/>
        </w:numPr>
        <w:shd w:val="clear" w:color="auto" w:fill="auto"/>
        <w:tabs>
          <w:tab w:val="left" w:pos="301"/>
        </w:tabs>
        <w:spacing w:after="0"/>
        <w:ind w:left="320" w:right="260" w:hanging="300"/>
        <w:jc w:val="both"/>
      </w:pPr>
      <w:r>
        <w:rPr>
          <w:rStyle w:val="Gvdemetnic"/>
        </w:rPr>
        <w:t>Şa</w:t>
      </w:r>
      <w:r>
        <w:rPr>
          <w:rStyle w:val="Gvdemetnic"/>
        </w:rPr>
        <w:t>ntiye alanına, personel ile malzeme giriş çıkışları, Yüklenici tarafından verilecek özel izne tabi olacakta. İnşaat alannun güvenliğinden Yüldenici sorumlu olacakta.</w:t>
      </w:r>
    </w:p>
    <w:p w:rsidR="00CF48DC" w:rsidRDefault="009746E0">
      <w:pPr>
        <w:pStyle w:val="Gvdemetni0"/>
        <w:numPr>
          <w:ilvl w:val="0"/>
          <w:numId w:val="296"/>
        </w:numPr>
        <w:shd w:val="clear" w:color="auto" w:fill="auto"/>
        <w:tabs>
          <w:tab w:val="left" w:pos="301"/>
        </w:tabs>
        <w:ind w:left="320" w:right="260" w:hanging="300"/>
        <w:jc w:val="both"/>
      </w:pPr>
      <w:r>
        <w:rPr>
          <w:rStyle w:val="Gvdemetnic"/>
        </w:rPr>
        <w:t>Şehir, şehir dışı ve/veya köy sınırları dışındaki iş yerlerinde, güvenlik ve düzenin sağla</w:t>
      </w:r>
      <w:r>
        <w:rPr>
          <w:rStyle w:val="Gvdemetnic"/>
        </w:rPr>
        <w:t>nması için İdare (İhale Makamı) tarafından verilen emirlere Yüldenici uymak zorundadır.</w:t>
      </w:r>
    </w:p>
    <w:p w:rsidR="00CF48DC" w:rsidRDefault="009746E0">
      <w:pPr>
        <w:pStyle w:val="Gvdemetni0"/>
        <w:shd w:val="clear" w:color="auto" w:fill="auto"/>
        <w:spacing w:after="0"/>
        <w:ind w:left="320" w:right="260" w:hanging="300"/>
        <w:jc w:val="both"/>
      </w:pPr>
      <w:r>
        <w:rPr>
          <w:noProof/>
        </w:rPr>
        <mc:AlternateContent>
          <mc:Choice Requires="wps">
            <w:drawing>
              <wp:anchor distT="0" distB="0" distL="63500" distR="63500" simplePos="0" relativeHeight="377487280" behindDoc="1" locked="0" layoutInCell="1" allowOverlap="1">
                <wp:simplePos x="0" y="0"/>
                <wp:positionH relativeFrom="margin">
                  <wp:posOffset>-1057910</wp:posOffset>
                </wp:positionH>
                <wp:positionV relativeFrom="paragraph">
                  <wp:posOffset>-10795</wp:posOffset>
                </wp:positionV>
                <wp:extent cx="756920" cy="285750"/>
                <wp:effectExtent l="0" t="0" r="0" b="1270"/>
                <wp:wrapSquare wrapText="bothSides"/>
                <wp:docPr id="113"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92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26" w:lineRule="exact"/>
                              <w:ind w:right="100"/>
                            </w:pPr>
                            <w:r>
                              <w:rPr>
                                <w:rStyle w:val="Gvdemetni8Exact"/>
                                <w:b/>
                                <w:bCs/>
                                <w:spacing w:val="0"/>
                              </w:rPr>
                              <w:t>Şantiye 81. Şefi ve Teknik Personel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4" o:spid="_x0000_s1210" type="#_x0000_t202" style="position:absolute;left:0;text-align:left;margin-left:-83.3pt;margin-top:-.85pt;width:59.6pt;height:22.5pt;z-index:-12582920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TXWsgIAALQFAAAOAAAAZHJzL2Uyb0RvYy54bWysVNuOmzAQfa/Uf7D8znJZSAAtWe2GUFXa&#10;XqTdfoADJlgFm9pOYLvqv3dsQrKXl6otD9bgGZ+5nZmr67Fr0YFKxQTPsH/hYUR5KSrGdxn+9lA4&#10;MUZKE16RVnCa4Ueq8PXq/buroU9pIBrRVlQiAOEqHfoMN1r3qeuqsqEdUReipxyUtZAd0fArd24l&#10;yQDoXesGnrdwByGrXoqSKgW3+aTEK4tf17TUX+paUY3aDENs2p7Snltzuqsrku4k6RtWHsMgfxFF&#10;RxgHpyeonGiC9pK9gepYKYUStb4oReeKumYltTlANr73Kpv7hvTU5gLFUf2pTOr/wZafD18lYhX0&#10;zr/EiJMOmvRAR41uxYiWoSnQ0KsU7O57sNQj3IOxTVb1d6L8rhAX64bwHb2RUgwNJRUE6JuX7rOn&#10;E44yINvhk6jAD9lrYYHGWnamelAPBOjQqMdTc0wsJVwuo0USgKYEVRBHy8g2zyXp/LiXSn+gokNG&#10;yLCE3ltwcrhT2gRD0tnE+OKiYG1r+9/yFxdgON2Aa3hqdCYI286nxEs28SYOnTBYbJzQy3PnpliH&#10;zqLwl1F+ma/Xuf/L+PXDtGFVRblxM1PLD/+sdUeST6Q4kUuJllUGzoSk5G67biU6EKB2YT9bctCc&#10;zdyXYdgiQC6vUvKD0LsNEqdYxEsnLMLISZZe7Hh+cpssvDAJ8+JlSneM039PCQ0ZTqIgmrh0DvpV&#10;bp793uZG0o5pWB4t6zIcn4xIahi44ZVtrSasneRnpTDhn0sB7Z4bbflqKDqRVY/bcZqN+DQIW1E9&#10;AoWlAIoBG2H1gdAI+ROjAdZIhtWPPZEUo/YjhzEwO2cW5CxsZ4HwEp5mWGM0iWs97aZ9L9muAeR5&#10;0G5gVApmaWxmaoriOGCwGmw2xzVmds/zf2t1Xrar3wAAAP//AwBQSwMEFAAGAAgAAAAhAAhAlxTe&#10;AAAACgEAAA8AAABkcnMvZG93bnJldi54bWxMj7FOwzAQhnck3sE6JBaUOm4jF0KcCiFY2CgsbG58&#10;JBH2OYrdJPTpcSe63ek+/ff91W5xlk04ht6TArHKgSE13vTUKvj8eM3ugYWoyWjrCRX8YoBdfX1V&#10;6dL4md5x2seWpRAKpVbQxTiUnIemQ6fDyg9I6fbtR6djWseWm1HPKdxZvs5zyZ3uKX3o9IDPHTY/&#10;+6NTIJeX4e7tAdfzqbETfZ2EiCiUur1Znh6BRVziPwxn/aQOdXI6+COZwKyCTEgpE3uetsASkRXb&#10;AthBQbHZAK8rflmh/gMAAP//AwBQSwECLQAUAAYACAAAACEAtoM4kv4AAADhAQAAEwAAAAAAAAAA&#10;AAAAAAAAAAAAW0NvbnRlbnRfVHlwZXNdLnhtbFBLAQItABQABgAIAAAAIQA4/SH/1gAAAJQBAAAL&#10;AAAAAAAAAAAAAAAAAC8BAABfcmVscy8ucmVsc1BLAQItABQABgAIAAAAIQAEOTXWsgIAALQFAAAO&#10;AAAAAAAAAAAAAAAAAC4CAABkcnMvZTJvRG9jLnhtbFBLAQItABQABgAIAAAAIQAIQJcU3gAAAAoB&#10;AAAPAAAAAAAAAAAAAAAAAAwFAABkcnMvZG93bnJldi54bWxQSwUGAAAAAAQABADzAAAAFwYAAAAA&#10;" filled="f" stroked="f">
                <v:textbox style="mso-fit-shape-to-text:t" inset="0,0,0,0">
                  <w:txbxContent>
                    <w:p w:rsidR="00CF48DC" w:rsidRDefault="009746E0">
                      <w:pPr>
                        <w:pStyle w:val="Gvdemetni80"/>
                        <w:shd w:val="clear" w:color="auto" w:fill="auto"/>
                        <w:spacing w:before="0" w:line="226" w:lineRule="exact"/>
                        <w:ind w:right="100"/>
                      </w:pPr>
                      <w:r>
                        <w:rPr>
                          <w:rStyle w:val="Gvdemetni8Exact"/>
                          <w:b/>
                          <w:bCs/>
                          <w:spacing w:val="0"/>
                        </w:rPr>
                        <w:t>Şantiye 81. Şefi ve Teknik Personel</w:t>
                      </w:r>
                    </w:p>
                  </w:txbxContent>
                </v:textbox>
                <w10:wrap type="square" anchorx="margin"/>
              </v:shape>
            </w:pict>
          </mc:Fallback>
        </mc:AlternateContent>
      </w:r>
      <w:r>
        <w:rPr>
          <w:rStyle w:val="Gvdemetnic"/>
        </w:rPr>
        <w:t>Yüldenici, inşaatın yürütülmesinden sorumlu ve Kontrolünün onaylayacağı bir şantiye şefi ile bir şantiye şef yardımcısını şantiye</w:t>
      </w:r>
      <w:r>
        <w:rPr>
          <w:rStyle w:val="Gvdemetnic"/>
        </w:rPr>
        <w:t xml:space="preserve"> alanında görevlendirecek ve istihdam edecektir. İş saatleri içinde şantiye şefi ve/veya yardımcısının bulunması Yüldenici tarafından sağlanacakta. Şantiye şefliğine işin konusuna, hacmine uygun olarak yedi mesleki yıl tecrübeye sahip KTMMOB’ne kayıtlı mim</w:t>
      </w:r>
      <w:r>
        <w:rPr>
          <w:rStyle w:val="Gvdemetnic"/>
        </w:rPr>
        <w:t>ar ve/veya inşaat mühendisi görevlendirilecektir. Özellikli işlerde Özel İdari Şartnamede belirtildiği takdirde, işin konusuna, hacmine uygun olarak makine mühendisi ve/veya elektrik mühendisi ve/veya iç mimar olarak da şantiye şefi olarak görevlendirilebi</w:t>
      </w:r>
      <w:r>
        <w:rPr>
          <w:rStyle w:val="Gvdemetnic"/>
        </w:rPr>
        <w:t>lir.</w:t>
      </w:r>
    </w:p>
    <w:p w:rsidR="00CF48DC" w:rsidRDefault="009746E0">
      <w:pPr>
        <w:pStyle w:val="Gvdemetni0"/>
        <w:shd w:val="clear" w:color="auto" w:fill="auto"/>
        <w:spacing w:after="0"/>
        <w:ind w:left="320" w:right="260" w:hanging="300"/>
        <w:jc w:val="both"/>
      </w:pPr>
      <w:r>
        <w:rPr>
          <w:rStyle w:val="Gvdemetnic"/>
        </w:rPr>
        <w:t>Yüldenici inşaat süresi boyunca şantiye şefine ek olarak, yapılan imalatlara uygun olacak şeldlde, şantiyede bir mimar, bir inşaat mühendisi, bir makine mühendisi, bir elektrik mühendisi ve bir iç mimar istihdam etmek zorundadır. (Yapım işinin boyutun</w:t>
      </w:r>
      <w:r>
        <w:rPr>
          <w:rStyle w:val="Gvdemetnic"/>
        </w:rPr>
        <w:t>a göre, şantiye şefine ek olarak, bu meslek disiplinlerinin birisine, birden çoğuna ihtiyaç duyulabilir ve/veya hiç birine ihtiyaç duyulmayabilir. Takdir hakkı Kontrole aittir.)</w:t>
      </w:r>
    </w:p>
    <w:p w:rsidR="00CF48DC" w:rsidRDefault="009746E0">
      <w:pPr>
        <w:pStyle w:val="Gvdemetni0"/>
        <w:shd w:val="clear" w:color="auto" w:fill="auto"/>
        <w:spacing w:after="0"/>
        <w:ind w:left="320" w:right="260" w:hanging="300"/>
        <w:jc w:val="both"/>
      </w:pPr>
      <w:r>
        <w:rPr>
          <w:rStyle w:val="Gvdemetnic"/>
        </w:rPr>
        <w:t>Yüldenici, sözleşmesine göre işyerinde bulundurulması istenen teknik personeli</w:t>
      </w:r>
      <w:r>
        <w:rPr>
          <w:rStyle w:val="Gvdemetnic"/>
        </w:rPr>
        <w:t>n (şantiye şefi ve yardımcısı) isimleri ile diplomalarım, meslek odası kayıt belgelerini Teknik Personel Bildirimi adı altında, yer tesliminin yapıldığı tarihten itibaren on takvim günü içerisinde Kontrole yazıb olarak bir tablo şeklinde bildirmek ve ekler</w:t>
      </w:r>
      <w:r>
        <w:rPr>
          <w:rStyle w:val="Gvdemetnic"/>
        </w:rPr>
        <w:t>ini bu tabloya eklemek zorundadır. Kontrol, bu personeller hakkında gerekli incelemeyi yaptıktan sonra kabul edip etmediğini üç takvim günü içinde Yükleniciye bildirir. Kontrol tarafından bu süre içerisinde herhangi bir bil dilim yapılmadığı takdirde Tekni</w:t>
      </w:r>
      <w:r>
        <w:rPr>
          <w:rStyle w:val="Gvdemetnic"/>
        </w:rPr>
        <w:t>k Personel Bildirimindeki teknik personeller kabul edilmiş sayılır. Kontrol, Yüklenicinin sunduğu teknik personel listesini olumsuz bulması halinde, Yükleniciye beş iş günü daha ek süre veril</w:t>
      </w:r>
      <w:r>
        <w:rPr>
          <w:rStyle w:val="Gvdemetnic"/>
          <w:vertAlign w:val="superscript"/>
        </w:rPr>
        <w:t>-</w:t>
      </w:r>
      <w:r>
        <w:rPr>
          <w:rStyle w:val="Gvdemetnic"/>
        </w:rPr>
        <w:t xml:space="preserve">. Yüklenicinin yeni teknik personel listesini Kontrole iletmesi </w:t>
      </w:r>
      <w:r>
        <w:rPr>
          <w:rStyle w:val="Gvdemetnic"/>
        </w:rPr>
        <w:t>sonucunda, Kontrol, üç iş günü içerisinde olumlu veya olumsuz yanıt vermek zorundadır. Kontrolün yine olumsuz yanıt vermesi sonucunda nedenleriyle birlikte, Kontrol İhale Makamına yazılı bilgi</w:t>
      </w:r>
      <w:r>
        <w:br w:type="page"/>
      </w:r>
    </w:p>
    <w:p w:rsidR="00CF48DC" w:rsidRDefault="009746E0">
      <w:pPr>
        <w:pStyle w:val="Balk6230"/>
        <w:keepNext/>
        <w:keepLines/>
        <w:shd w:val="clear" w:color="auto" w:fill="auto"/>
        <w:spacing w:after="105" w:line="220" w:lineRule="exact"/>
        <w:ind w:left="1680"/>
      </w:pPr>
      <w:bookmarkStart w:id="113" w:name="bookmark112"/>
      <w:r>
        <w:t>2286</w:t>
      </w:r>
      <w:bookmarkEnd w:id="113"/>
    </w:p>
    <w:p w:rsidR="00CF48DC" w:rsidRDefault="009746E0">
      <w:pPr>
        <w:pStyle w:val="Gvdemetni0"/>
        <w:shd w:val="clear" w:color="auto" w:fill="auto"/>
        <w:spacing w:after="0"/>
        <w:ind w:left="300" w:right="580" w:firstLine="0"/>
        <w:jc w:val="both"/>
      </w:pPr>
      <w:r>
        <w:rPr>
          <w:rStyle w:val="Gvdemetnic"/>
        </w:rPr>
        <w:t xml:space="preserve">verir. Bu çerçevede “Kontrol Heyeti” sözleşmeyi feshetme </w:t>
      </w:r>
      <w:r>
        <w:rPr>
          <w:rStyle w:val="Gvdemetnic"/>
        </w:rPr>
        <w:t xml:space="preserve">hakkına sahiptir. Bu durumda Yüklenicinin kesin teminatı Hâzineye gelir kaydedilir. Fesih edilmeme karan alınması durumunda da Kontrol Heyeti gerekli şartlar sağlanana kadar işi durdurma hakkına sahiptir. Yüklememin çalışmadığı bu günleri konu ederek süre </w:t>
      </w:r>
      <w:r>
        <w:rPr>
          <w:rStyle w:val="Gvdemetnic"/>
        </w:rPr>
        <w:t>uzatımı talep hakla olmaz.</w:t>
      </w:r>
    </w:p>
    <w:p w:rsidR="00CF48DC" w:rsidRDefault="009746E0">
      <w:pPr>
        <w:pStyle w:val="Gvdemetni0"/>
        <w:shd w:val="clear" w:color="auto" w:fill="auto"/>
        <w:spacing w:after="420"/>
        <w:ind w:left="300" w:right="580" w:hanging="280"/>
        <w:jc w:val="both"/>
      </w:pPr>
      <w:r>
        <w:rPr>
          <w:rStyle w:val="Gvdemetnic"/>
        </w:rPr>
        <w:t>Yüklenici, sözleşmesine göre işyerinde bulundurulması istenen teknik personelin (şantiye şefi ve yardımcısı) isimleri ile diplomalarım, meslek odası kayıt belgelerini Teknik Personel Bildirimi adı altında, yer tesliminin yapıldığ</w:t>
      </w:r>
      <w:r>
        <w:rPr>
          <w:rStyle w:val="Gvdemetnic"/>
        </w:rPr>
        <w:t>ı talihten itibaren on takvim.günü içerisinde Kontrole yazılı olarak bir tablo şeklinde bildirmek ve eklerini bu tabloya eklemek zorundadır. Yüklenicinin belirtilen süre içerisinde teknik personel listesini sunmaması durumunda Kontrol, yazılı olarak Yüklen</w:t>
      </w:r>
      <w:r>
        <w:rPr>
          <w:rStyle w:val="Gvdemetnic"/>
        </w:rPr>
        <w:t>iciyi, üç takvim günü içerisinde uyarır ve tekrar teknik personel listesini sunmasını ister. Bu süre sonunda Yüklenicinin yine teknik personel listesini sunmaması halinde, Kontrol yazılı olarak İdareye (İhale Makamına) bilgi verir. Bu çerçevede “Kontrol He</w:t>
      </w:r>
      <w:r>
        <w:rPr>
          <w:rStyle w:val="Gvdemetnic"/>
        </w:rPr>
        <w:t>yeti” sözleşmeyi feshetme hakkına sahiptir. Bu durumda Yüklenicinin kesin te</w:t>
      </w:r>
      <w:r>
        <w:rPr>
          <w:rStyle w:val="Gvdemetnid"/>
        </w:rPr>
        <w:t>min</w:t>
      </w:r>
      <w:r>
        <w:rPr>
          <w:rStyle w:val="Gvdemetnic"/>
        </w:rPr>
        <w:t>atı Hâzineye gelir kaydedilir. Feshedilmeme karan alınması durumunda da Kontrol Heyeti gerekli şartlar sağlanana kadar işi durdurma hakkına sahiptir. Yüklenicinin çalışmadığı bu</w:t>
      </w:r>
      <w:r>
        <w:rPr>
          <w:rStyle w:val="Gvdemetnic"/>
        </w:rPr>
        <w:t xml:space="preserve"> günleri konu ederek süre uzatımı talep halda olmaz.</w:t>
      </w:r>
    </w:p>
    <w:p w:rsidR="00CF48DC" w:rsidRDefault="009746E0">
      <w:pPr>
        <w:pStyle w:val="Gvdemetni0"/>
        <w:shd w:val="clear" w:color="auto" w:fill="auto"/>
        <w:spacing w:after="0"/>
        <w:ind w:left="780" w:hanging="300"/>
        <w:jc w:val="both"/>
      </w:pPr>
      <w:r>
        <w:rPr>
          <w:noProof/>
        </w:rPr>
        <mc:AlternateContent>
          <mc:Choice Requires="wps">
            <w:drawing>
              <wp:anchor distT="0" distB="0" distL="63500" distR="63500" simplePos="0" relativeHeight="377487281" behindDoc="1" locked="0" layoutInCell="1" allowOverlap="1">
                <wp:simplePos x="0" y="0"/>
                <wp:positionH relativeFrom="margin">
                  <wp:posOffset>-1185545</wp:posOffset>
                </wp:positionH>
                <wp:positionV relativeFrom="paragraph">
                  <wp:posOffset>-10795</wp:posOffset>
                </wp:positionV>
                <wp:extent cx="758825" cy="428625"/>
                <wp:effectExtent l="0" t="0" r="0" b="1270"/>
                <wp:wrapSquare wrapText="bothSides"/>
                <wp:docPr id="112"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82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26" w:lineRule="exact"/>
                            </w:pPr>
                            <w:r>
                              <w:rPr>
                                <w:rStyle w:val="Gvdemetni8Exact"/>
                                <w:b/>
                                <w:bCs/>
                                <w:spacing w:val="0"/>
                              </w:rPr>
                              <w:t>Yüklenicinin 82.</w:t>
                            </w:r>
                          </w:p>
                          <w:p w:rsidR="00CF48DC" w:rsidRDefault="009746E0">
                            <w:pPr>
                              <w:pStyle w:val="Gvdemetni80"/>
                              <w:shd w:val="clear" w:color="auto" w:fill="auto"/>
                              <w:spacing w:before="0" w:line="226" w:lineRule="exact"/>
                            </w:pPr>
                            <w:r>
                              <w:rPr>
                                <w:rStyle w:val="Gvdemetni8Exact"/>
                                <w:b/>
                                <w:bCs/>
                                <w:spacing w:val="0"/>
                              </w:rPr>
                              <w:t>Çalışanlarının</w:t>
                            </w:r>
                          </w:p>
                          <w:p w:rsidR="00CF48DC" w:rsidRDefault="009746E0">
                            <w:pPr>
                              <w:pStyle w:val="Gvdemetni80"/>
                              <w:shd w:val="clear" w:color="auto" w:fill="auto"/>
                              <w:spacing w:before="0" w:line="226" w:lineRule="exact"/>
                            </w:pPr>
                            <w:r>
                              <w:rPr>
                                <w:rStyle w:val="Gvdemetni8Exact"/>
                                <w:b/>
                                <w:bCs/>
                                <w:spacing w:val="0"/>
                              </w:rPr>
                              <w:t>Uygunsuzlukları</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3" o:spid="_x0000_s1211" type="#_x0000_t202" style="position:absolute;left:0;text-align:left;margin-left:-93.35pt;margin-top:-.85pt;width:59.75pt;height:33.75pt;z-index:-12582919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qVrwIAALQ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RK&#10;6J0fYMRJC016oINGt2JAi2tToL5TCfjdd+CpB9gHZ0tWdXei+KoQF5ua8D1dSyn6mpISEvTNTffi&#10;6oijDMiu/yBKiEMOWligoZKtqR7UAwE6NOrx3ByTSwGbi1kUBTOMCjgKg2gOtolAkulyJ5V+R0WL&#10;jJFiCb234OR4p/ToOrmYWFzkrGlgnyQNf7YBmOMOhIar5swkYdv5I/bibbSNQicM5lsn9LLMWeeb&#10;0Jnn/mKWXWebTeb/NHH9MKlZWVJuwkzS8sM/a91J5KMozuJSomGlgTMpKbnfbRqJjgSkndvvVJAL&#10;N/d5GrZewOUFJT8IvdsgdvJ5tHDCPJw58cKLHM+Pb+O5F8Zhlj+ndMc4/XdKqE9xPIM+Wjq/5ebZ&#10;7zU3krRMw/BoWJvi6OxEEqPALS9tazVhzWhflMKk/1QKaPfUaKtXI9FRrHrYDePbiKzYjJp3onwE&#10;CUsBEgOdwugDoxbyO0Y9jJEUq28HIilGzXsOz8DMnMmQk7GbDMILuJpijdFobvQ4mw6dZPsakKeH&#10;toankjMr46csTg8MRoNlcxpjZvZc/luvp2G7+gUAAP//AwBQSwMEFAAGAAgAAAAhAFAfkx3dAAAA&#10;CgEAAA8AAABkcnMvZG93bnJldi54bWxMj8FOwzAMhu9IvENkJC6oS1uJrpSmE0Jw4cbGhVvWmLYi&#10;caoma8ueHu8EJ9vyp9+f693qrJhxCoMnBdkmBYHUejNQp+Dj8JqUIELUZLT1hAp+MMCuub6qdWX8&#10;Qu8472MnOIRCpRX0MY6VlKHt0emw8SMS77785HTkceqkmfTC4c7KPE0L6fRAfKHXIz732H7vT05B&#10;sb6Md28PmC/n1s70ec6yiJlStzfr0yOIiGv8g+Giz+rQsNPRn8gEYRUkWVlsmb10XJlIim0O4sjx&#10;9yXIppb/X2h+AQAA//8DAFBLAQItABQABgAIAAAAIQC2gziS/gAAAOEBAAATAAAAAAAAAAAAAAAA&#10;AAAAAABbQ29udGVudF9UeXBlc10ueG1sUEsBAi0AFAAGAAgAAAAhADj9If/WAAAAlAEAAAsAAAAA&#10;AAAAAAAAAAAALwEAAF9yZWxzLy5yZWxzUEsBAi0AFAAGAAgAAAAhAO0qupWvAgAAtAUAAA4AAAAA&#10;AAAAAAAAAAAALgIAAGRycy9lMm9Eb2MueG1sUEsBAi0AFAAGAAgAAAAhAFAfkx3dAAAACgEAAA8A&#10;AAAAAAAAAAAAAAAACQUAAGRycy9kb3ducmV2LnhtbFBLBQYAAAAABAAEAPMAAAATBgAAAAA=&#10;" filled="f" stroked="f">
                <v:textbox style="mso-fit-shape-to-text:t" inset="0,0,0,0">
                  <w:txbxContent>
                    <w:p w:rsidR="00CF48DC" w:rsidRDefault="009746E0">
                      <w:pPr>
                        <w:pStyle w:val="Gvdemetni80"/>
                        <w:shd w:val="clear" w:color="auto" w:fill="auto"/>
                        <w:spacing w:before="0" w:line="226" w:lineRule="exact"/>
                      </w:pPr>
                      <w:r>
                        <w:rPr>
                          <w:rStyle w:val="Gvdemetni8Exact"/>
                          <w:b/>
                          <w:bCs/>
                          <w:spacing w:val="0"/>
                        </w:rPr>
                        <w:t>Yüklenicinin 82.</w:t>
                      </w:r>
                    </w:p>
                    <w:p w:rsidR="00CF48DC" w:rsidRDefault="009746E0">
                      <w:pPr>
                        <w:pStyle w:val="Gvdemetni80"/>
                        <w:shd w:val="clear" w:color="auto" w:fill="auto"/>
                        <w:spacing w:before="0" w:line="226" w:lineRule="exact"/>
                      </w:pPr>
                      <w:r>
                        <w:rPr>
                          <w:rStyle w:val="Gvdemetni8Exact"/>
                          <w:b/>
                          <w:bCs/>
                          <w:spacing w:val="0"/>
                        </w:rPr>
                        <w:t>Çalışanlarının</w:t>
                      </w:r>
                    </w:p>
                    <w:p w:rsidR="00CF48DC" w:rsidRDefault="009746E0">
                      <w:pPr>
                        <w:pStyle w:val="Gvdemetni80"/>
                        <w:shd w:val="clear" w:color="auto" w:fill="auto"/>
                        <w:spacing w:before="0" w:line="226" w:lineRule="exact"/>
                      </w:pPr>
                      <w:r>
                        <w:rPr>
                          <w:rStyle w:val="Gvdemetni8Exact"/>
                          <w:b/>
                          <w:bCs/>
                          <w:spacing w:val="0"/>
                        </w:rPr>
                        <w:t>Uygunsuzlukları</w:t>
                      </w:r>
                    </w:p>
                  </w:txbxContent>
                </v:textbox>
                <w10:wrap type="square" anchorx="margin"/>
              </v:shape>
            </w:pict>
          </mc:Fallback>
        </mc:AlternateContent>
      </w:r>
      <w:r>
        <w:rPr>
          <w:rStyle w:val="Gvdemetnic"/>
        </w:rPr>
        <w:t>Yüklenici, hizmetinde bulunan memur, teknik personel, teknisyen,</w:t>
      </w:r>
    </w:p>
    <w:p w:rsidR="00CF48DC" w:rsidRDefault="009746E0">
      <w:pPr>
        <w:pStyle w:val="Gvdemetni0"/>
        <w:shd w:val="clear" w:color="auto" w:fill="auto"/>
        <w:spacing w:after="0"/>
        <w:ind w:left="780" w:right="580" w:firstLine="0"/>
        <w:jc w:val="both"/>
      </w:pPr>
      <w:r>
        <w:rPr>
          <w:rStyle w:val="Gvdemetnic"/>
        </w:rPr>
        <w:t xml:space="preserve">Alt Yüklenici personelleri ve işçileri arasında hilesi, itaatsizliği, gücü ve yeteneği </w:t>
      </w:r>
      <w:r>
        <w:rPr>
          <w:rStyle w:val="Gvdemetnic"/>
        </w:rPr>
        <w:t>olmayan ve/veya her ne suretle olursa olsun iş başında bulunmasına mani halleri görünenleri, Kontrol tarafından yapılacak yazılı tebliğ üzerine derhal ve itiraz etmeden iş başından uzaklaştırmak zorundadır.</w:t>
      </w:r>
    </w:p>
    <w:p w:rsidR="00CF48DC" w:rsidRDefault="009746E0">
      <w:pPr>
        <w:pStyle w:val="Gvdemetni0"/>
        <w:shd w:val="clear" w:color="auto" w:fill="auto"/>
        <w:ind w:left="780" w:right="580" w:hanging="300"/>
        <w:jc w:val="both"/>
      </w:pPr>
      <w:r>
        <w:rPr>
          <w:rStyle w:val="Gvdemetnic"/>
        </w:rPr>
        <w:t>Söz konusu durum şantiye şefi, şantiye şef yardım</w:t>
      </w:r>
      <w:r>
        <w:rPr>
          <w:rStyle w:val="Gvdemetnic"/>
        </w:rPr>
        <w:t>cısını ve teknik personel için geçerli ise, Yüklenici 5 (beş) iş günü içerisinde aym niteliklere sahip olduğu Kontrol tarafından kabul edilmiş yeni bir teknik personel bildirmeye mecburdur. Kontrol, 3 (üç) iş günü içerisinde olumlu veya olumsuz yanıt verme</w:t>
      </w:r>
      <w:r>
        <w:rPr>
          <w:rStyle w:val="Gvdemetnic"/>
        </w:rPr>
        <w:t>k zorundadır. Kontrolün yine olumsuz yanıt vermesi sonucunda nedenleriyle birlikte, Kontrol İhale Makamına yazılı bilgi verir, Bu çerçevede “Kontrol Heyeti” sözleşmeyi feshetme hakkına sahiptir. Bu durumda Yüklenicinin kesin teminatı Hâzineye gelir kaydedi</w:t>
      </w:r>
      <w:r>
        <w:rPr>
          <w:rStyle w:val="Gvdemetnic"/>
        </w:rPr>
        <w:t>lir. Feshedilmeme karan alınması durumunda da Kontrol Heyeti gerekli şartlar sağlanana kadar işi durdurma hakkına sahiptir. Yüklenicinin çahşmadığı bu günleri konu ederek süre uzatımı talep halda olmaz.</w:t>
      </w:r>
    </w:p>
    <w:p w:rsidR="00CF48DC" w:rsidRDefault="009746E0">
      <w:pPr>
        <w:pStyle w:val="Gvdemetni0"/>
        <w:shd w:val="clear" w:color="auto" w:fill="auto"/>
        <w:spacing w:after="0"/>
        <w:ind w:left="300" w:right="580" w:hanging="280"/>
        <w:jc w:val="both"/>
        <w:sectPr w:rsidR="00CF48DC">
          <w:type w:val="continuous"/>
          <w:pgSz w:w="11909" w:h="16838"/>
          <w:pgMar w:top="2281" w:right="1860" w:bottom="2339" w:left="3756" w:header="0" w:footer="3" w:gutter="0"/>
          <w:cols w:space="720"/>
          <w:noEndnote/>
          <w:docGrid w:linePitch="360"/>
        </w:sectPr>
      </w:pPr>
      <w:r>
        <w:rPr>
          <w:noProof/>
        </w:rPr>
        <mc:AlternateContent>
          <mc:Choice Requires="wps">
            <w:drawing>
              <wp:anchor distT="0" distB="0" distL="63500" distR="63500" simplePos="0" relativeHeight="377487282" behindDoc="1" locked="0" layoutInCell="1" allowOverlap="1">
                <wp:simplePos x="0" y="0"/>
                <wp:positionH relativeFrom="margin">
                  <wp:posOffset>-1179830</wp:posOffset>
                </wp:positionH>
                <wp:positionV relativeFrom="paragraph">
                  <wp:posOffset>-19050</wp:posOffset>
                </wp:positionV>
                <wp:extent cx="761365" cy="428625"/>
                <wp:effectExtent l="1270" t="0" r="0" b="0"/>
                <wp:wrapSquare wrapText="bothSides"/>
                <wp:docPr id="111"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tabs>
                                <w:tab w:val="right" w:pos="1430"/>
                              </w:tabs>
                              <w:spacing w:before="0" w:line="230" w:lineRule="exact"/>
                              <w:jc w:val="both"/>
                            </w:pPr>
                            <w:r>
                              <w:rPr>
                                <w:rStyle w:val="Gvdemetni8Exact"/>
                                <w:b/>
                                <w:bCs/>
                                <w:spacing w:val="0"/>
                              </w:rPr>
                              <w:t>Malzeme</w:t>
                            </w:r>
                            <w:r>
                              <w:rPr>
                                <w:rStyle w:val="Gvdemetni8Exact"/>
                                <w:b/>
                                <w:bCs/>
                                <w:spacing w:val="0"/>
                              </w:rPr>
                              <w:tab/>
                              <w:t>83.</w:t>
                            </w:r>
                          </w:p>
                          <w:p w:rsidR="00CF48DC" w:rsidRDefault="009746E0">
                            <w:pPr>
                              <w:pStyle w:val="Gvdemetni80"/>
                              <w:shd w:val="clear" w:color="auto" w:fill="auto"/>
                              <w:tabs>
                                <w:tab w:val="right" w:pos="1421"/>
                              </w:tabs>
                              <w:spacing w:before="0" w:line="230" w:lineRule="exact"/>
                              <w:jc w:val="both"/>
                            </w:pPr>
                            <w:r>
                              <w:rPr>
                                <w:rStyle w:val="Gvdemetni8Exact"/>
                                <w:b/>
                                <w:bCs/>
                                <w:spacing w:val="0"/>
                              </w:rPr>
                              <w:t>Ocakları</w:t>
                            </w:r>
                            <w:r>
                              <w:rPr>
                                <w:rStyle w:val="Gvdemetni8Exact"/>
                                <w:b/>
                                <w:bCs/>
                                <w:spacing w:val="0"/>
                              </w:rPr>
                              <w:tab/>
                              <w:t>ve</w:t>
                            </w:r>
                          </w:p>
                          <w:p w:rsidR="00CF48DC" w:rsidRDefault="009746E0">
                            <w:pPr>
                              <w:pStyle w:val="Gvdemetni80"/>
                              <w:shd w:val="clear" w:color="auto" w:fill="auto"/>
                              <w:spacing w:before="0" w:line="230" w:lineRule="exact"/>
                              <w:jc w:val="both"/>
                            </w:pPr>
                            <w:r>
                              <w:rPr>
                                <w:rStyle w:val="Gvdemetni8Exact"/>
                                <w:b/>
                                <w:bCs/>
                                <w:spacing w:val="0"/>
                              </w:rPr>
                              <w:t>Ocakların İşgali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2" o:spid="_x0000_s1212" type="#_x0000_t202" style="position:absolute;left:0;text-align:left;margin-left:-92.9pt;margin-top:-1.5pt;width:59.95pt;height:33.75pt;z-index:-12582919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kUgsQIAALQ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0Dvfx4iTDpr0QEeNbsWIloEp0NCrFPzue/DUI+yDsyWr+jtRflWIi3VD+I7eSCmGhpIKEvTNTffs&#10;6oSjDMh2+CAqiEP2WligsZadqR7UAwE6NOrx1ByTSwmby8i/jBYYlXAUBnEULGwEks6Xe6n0Oyo6&#10;ZIwMS+i9BSeHO6VNMiSdXUwsLgrWtrb/LX+2AY7TDoSGq+bMJGHb+SPxkk28iUMnDKKNE3p57twU&#10;69CJCn+5yC/z9Tr3f5q4fpg2rKooN2Fmafnhn7XuKPJJFCdxKdGyysCZlJTcbdetRAcC0i7sdyzI&#10;mZv7PA1bBODygpIfhN5tkDhFFC+dsAgXTrL0Ysfzk9sk8sIkzIvnlO4Yp/9OCQ0ZThbQR0vnt9w8&#10;+73mRtKOaRgeLesyHJ+cSGoUuOGVba0mrJ3ss1KY9J9KAe2eG231aiQ6iVWP23F6G3Fk4hs1b0X1&#10;CBKWAiQGOoXRB0Yj5HeMBhgjGVbf9kRSjNr3HJ6BmTmzIWdjOxuEl3A1wxqjyVzraTbte8l2DSDP&#10;D+0GnkrBrIyfsjg+MBgNls1xjJnZc/5vvZ6G7eoXAAAA//8DAFBLAwQUAAYACAAAACEApqyg2N4A&#10;AAAKAQAADwAAAGRycy9kb3ducmV2LnhtbEyPwU7DMAyG70i8Q2QkLqhLO2i1dU0nhODCjcGFW9Z4&#10;bUXiVE3Wlj095gQ3W/71+fur/eKsmHAMvScF2SoFgdR401Or4OP9JdmACFGT0dYTKvjGAPv6+qrS&#10;pfEzveF0iK1gCIVSK+hiHEopQ9Oh02HlByS+nfzodOR1bKUZ9cxwZ+U6TQvpdE/8odMDPnXYfB3O&#10;TkGxPA93r1tcz5fGTvR5ybKImVK3N8vjDkTEJf6F4Vef1aFmp6M/kwnCKkiyTc7ukad7LsWJpMi3&#10;II6Mf8hB1pX8X6H+AQAA//8DAFBLAQItABQABgAIAAAAIQC2gziS/gAAAOEBAAATAAAAAAAAAAAA&#10;AAAAAAAAAABbQ29udGVudF9UeXBlc10ueG1sUEsBAi0AFAAGAAgAAAAhADj9If/WAAAAlAEAAAsA&#10;AAAAAAAAAAAAAAAALwEAAF9yZWxzLy5yZWxzUEsBAi0AFAAGAAgAAAAhAEYuRSCxAgAAtAUAAA4A&#10;AAAAAAAAAAAAAAAALgIAAGRycy9lMm9Eb2MueG1sUEsBAi0AFAAGAAgAAAAhAKasoNjeAAAACgEA&#10;AA8AAAAAAAAAAAAAAAAACwUAAGRycy9kb3ducmV2LnhtbFBLBQYAAAAABAAEAPMAAAAWBgAAAAA=&#10;" filled="f" stroked="f">
                <v:textbox style="mso-fit-shape-to-text:t" inset="0,0,0,0">
                  <w:txbxContent>
                    <w:p w:rsidR="00CF48DC" w:rsidRDefault="009746E0">
                      <w:pPr>
                        <w:pStyle w:val="Gvdemetni80"/>
                        <w:shd w:val="clear" w:color="auto" w:fill="auto"/>
                        <w:tabs>
                          <w:tab w:val="right" w:pos="1430"/>
                        </w:tabs>
                        <w:spacing w:before="0" w:line="230" w:lineRule="exact"/>
                        <w:jc w:val="both"/>
                      </w:pPr>
                      <w:r>
                        <w:rPr>
                          <w:rStyle w:val="Gvdemetni8Exact"/>
                          <w:b/>
                          <w:bCs/>
                          <w:spacing w:val="0"/>
                        </w:rPr>
                        <w:t>Malzeme</w:t>
                      </w:r>
                      <w:r>
                        <w:rPr>
                          <w:rStyle w:val="Gvdemetni8Exact"/>
                          <w:b/>
                          <w:bCs/>
                          <w:spacing w:val="0"/>
                        </w:rPr>
                        <w:tab/>
                        <w:t>83.</w:t>
                      </w:r>
                    </w:p>
                    <w:p w:rsidR="00CF48DC" w:rsidRDefault="009746E0">
                      <w:pPr>
                        <w:pStyle w:val="Gvdemetni80"/>
                        <w:shd w:val="clear" w:color="auto" w:fill="auto"/>
                        <w:tabs>
                          <w:tab w:val="right" w:pos="1421"/>
                        </w:tabs>
                        <w:spacing w:before="0" w:line="230" w:lineRule="exact"/>
                        <w:jc w:val="both"/>
                      </w:pPr>
                      <w:r>
                        <w:rPr>
                          <w:rStyle w:val="Gvdemetni8Exact"/>
                          <w:b/>
                          <w:bCs/>
                          <w:spacing w:val="0"/>
                        </w:rPr>
                        <w:t>Ocakları</w:t>
                      </w:r>
                      <w:r>
                        <w:rPr>
                          <w:rStyle w:val="Gvdemetni8Exact"/>
                          <w:b/>
                          <w:bCs/>
                          <w:spacing w:val="0"/>
                        </w:rPr>
                        <w:tab/>
                        <w:t>ve</w:t>
                      </w:r>
                    </w:p>
                    <w:p w:rsidR="00CF48DC" w:rsidRDefault="009746E0">
                      <w:pPr>
                        <w:pStyle w:val="Gvdemetni80"/>
                        <w:shd w:val="clear" w:color="auto" w:fill="auto"/>
                        <w:spacing w:before="0" w:line="230" w:lineRule="exact"/>
                        <w:jc w:val="both"/>
                      </w:pPr>
                      <w:r>
                        <w:rPr>
                          <w:rStyle w:val="Gvdemetni8Exact"/>
                          <w:b/>
                          <w:bCs/>
                          <w:spacing w:val="0"/>
                        </w:rPr>
                        <w:t>Ocakların İşgali</w:t>
                      </w:r>
                    </w:p>
                  </w:txbxContent>
                </v:textbox>
                <w10:wrap type="square" anchorx="margin"/>
              </v:shape>
            </w:pict>
          </mc:Fallback>
        </mc:AlternateContent>
      </w:r>
      <w:r>
        <w:rPr>
          <w:rStyle w:val="Gvdemetnic"/>
        </w:rPr>
        <w:t>Yüklenici, sözleşme kapsamında malzeme ocaklarından (taş, kum, çakıl, tuğla ve kireç vb) malzeme elde edecekse, bu gibi malzemeleri, sözleşme esaslarına dayandırarak, kendisine gösterilen yerlerden tedarik etmek zorundadır. Yüklenici sözle</w:t>
      </w:r>
      <w:r>
        <w:rPr>
          <w:rStyle w:val="Gvdemetnic"/>
        </w:rPr>
        <w:t>şmenin tespit ettiği ocaklar yerine diğer ocakların kullanılmasını teklif ederse ve bu teklif edilen ocaklardan elde edilecek malzemeler sözleşmede *</w:t>
      </w:r>
    </w:p>
    <w:p w:rsidR="00CF48DC" w:rsidRDefault="009746E0">
      <w:pPr>
        <w:pStyle w:val="Balk750"/>
        <w:keepNext/>
        <w:keepLines/>
        <w:shd w:val="clear" w:color="auto" w:fill="auto"/>
        <w:spacing w:after="0" w:line="190" w:lineRule="exact"/>
      </w:pPr>
      <w:bookmarkStart w:id="114" w:name="bookmark113"/>
      <w:r>
        <w:t>2287</w:t>
      </w:r>
      <w:bookmarkEnd w:id="114"/>
    </w:p>
    <w:p w:rsidR="00CF48DC" w:rsidRDefault="009746E0">
      <w:pPr>
        <w:pStyle w:val="Gvdemetni0"/>
        <w:shd w:val="clear" w:color="auto" w:fill="auto"/>
        <w:spacing w:after="0" w:line="230" w:lineRule="exact"/>
        <w:ind w:left="2160" w:right="40" w:firstLine="0"/>
        <w:jc w:val="both"/>
      </w:pPr>
      <w:r>
        <w:rPr>
          <w:rStyle w:val="Gvdemetnic"/>
        </w:rPr>
        <w:t>gösterilenlere eş olduğu Kontrol tarafından onay ve kabul edilirse, Yüklenici sözleşme kapsamı dışınd</w:t>
      </w:r>
      <w:r>
        <w:rPr>
          <w:rStyle w:val="Gvdemetnic"/>
        </w:rPr>
        <w:t>a, olmasına rağmen bu gibi ocaMan kullanabilir. Kabul ve onay kararlan ataşman defterine taraflarca karşılıklı olarak kayıt edilir ve imzalanır. Sözleşme kurallarına ters düşmediği takdirde, mesafe ve diğer oluşabilecek herhangi bir durum iki taraf arasınd</w:t>
      </w:r>
      <w:r>
        <w:rPr>
          <w:rStyle w:val="Gvdemetnic"/>
        </w:rPr>
        <w:t>a dikkate alınır ve karara bağlanır.</w:t>
      </w:r>
    </w:p>
    <w:p w:rsidR="00CF48DC" w:rsidRDefault="009746E0">
      <w:pPr>
        <w:pStyle w:val="Gvdemetni0"/>
        <w:shd w:val="clear" w:color="auto" w:fill="auto"/>
        <w:tabs>
          <w:tab w:val="right" w:pos="3878"/>
          <w:tab w:val="left" w:pos="3993"/>
        </w:tabs>
        <w:spacing w:after="0" w:line="230" w:lineRule="exact"/>
        <w:ind w:left="2160" w:right="40" w:hanging="260"/>
        <w:jc w:val="both"/>
      </w:pPr>
      <w:r>
        <w:rPr>
          <w:rStyle w:val="Gvdemetnic"/>
        </w:rPr>
        <w:t>Y</w:t>
      </w:r>
      <w:r>
        <w:rPr>
          <w:rStyle w:val="Gvdemetnid"/>
        </w:rPr>
        <w:t>ükl</w:t>
      </w:r>
      <w:r>
        <w:rPr>
          <w:rStyle w:val="Gvdemetnic"/>
        </w:rPr>
        <w:t>enici ocaklardan getireceği her çeşit malzemeyi numunesini Kontrola gösterip, işe elverişli olduğunu kabul ettirmeden önce inşaat yerine kesinlikle taşıyamaz. Kabul edilen numuneye uygun olmayan malzeme İdare (İhale</w:t>
      </w:r>
      <w:r>
        <w:rPr>
          <w:rStyle w:val="Gvdemetnic"/>
        </w:rPr>
        <w:t xml:space="preserve"> Makamı) adına Kontrol tarafından reddolunur ve ataşman defterine taraflarca karşılıklı olarak kayıt . .</w:t>
      </w:r>
      <w:r>
        <w:rPr>
          <w:rStyle w:val="Gvdemetnic"/>
        </w:rPr>
        <w:tab/>
        <w:t>edilir</w:t>
      </w:r>
      <w:r>
        <w:rPr>
          <w:rStyle w:val="Gvdemetnic"/>
        </w:rPr>
        <w:tab/>
        <w:t>ve imzalanır. Kabul edilen numuneler gerekli görülürse</w:t>
      </w:r>
    </w:p>
    <w:p w:rsidR="00CF48DC" w:rsidRDefault="009746E0">
      <w:pPr>
        <w:pStyle w:val="Gvdemetni0"/>
        <w:shd w:val="clear" w:color="auto" w:fill="auto"/>
        <w:spacing w:after="0" w:line="230" w:lineRule="exact"/>
        <w:ind w:left="2160" w:right="40" w:firstLine="0"/>
        <w:jc w:val="both"/>
      </w:pPr>
      <w:r>
        <w:rPr>
          <w:rStyle w:val="Gvdemetnic"/>
        </w:rPr>
        <w:t xml:space="preserve">Kontrol tarafindan mühürlenerek Yüklenicinin sorumluluğunda korunur. Ocaklardan </w:t>
      </w:r>
      <w:r>
        <w:rPr>
          <w:rStyle w:val="Gvdemetnic"/>
        </w:rPr>
        <w:t>çıkarılacak malzemenin en iyi damarlardan ve işe uygun en iyi cinsten olması şarttır.</w:t>
      </w:r>
    </w:p>
    <w:p w:rsidR="00CF48DC" w:rsidRDefault="009746E0">
      <w:pPr>
        <w:pStyle w:val="Gvdemetni0"/>
        <w:shd w:val="clear" w:color="auto" w:fill="auto"/>
        <w:spacing w:line="230" w:lineRule="exact"/>
        <w:ind w:left="2160" w:right="40" w:hanging="260"/>
        <w:jc w:val="both"/>
      </w:pPr>
      <w:r>
        <w:rPr>
          <w:rStyle w:val="Gvdemetnic"/>
        </w:rPr>
        <w:t>Sahipli arazi dahilinde ocak açılması ve bu ocakların işletilmesi masrafları sözleşmede aksi yazılı olmadığı takdirde Yükleniciye aittir. İzinli, sahipli ocaklardan malze</w:t>
      </w:r>
      <w:r>
        <w:rPr>
          <w:rStyle w:val="Gvdemetnic"/>
        </w:rPr>
        <w:t>me sağlanması gerektiği takdirde ocak sahiplerine verilecek taş bedeli sözleşmede aksi yazılı değilse Yükleniciye aittir. Buna ilaveten ocak yerlerinin işgali için bazı işlemler yapılması gerekli ise (işgal masrafı gerek İdareye (İhale Makamına) ve gerek Y</w:t>
      </w:r>
      <w:r>
        <w:rPr>
          <w:rStyle w:val="Gvdemetnic"/>
        </w:rPr>
        <w:t>ükleniciye ait olsun) bu işlemlerin gereği olan her türlü doküman ve sair evrak Yüklenici tarafindan hazırlanır. Hazırlanan her türlü doküman ve sair evrak Kontrolün onayına sunulur. Kontrolün onayının gerekli işlemeler (aksi sözleşmede yazılı değilse) İda</w:t>
      </w:r>
      <w:r>
        <w:rPr>
          <w:rStyle w:val="Gvdemetnic"/>
        </w:rPr>
        <w:t>re (İhale Makamı) yapar. İşlemlerin yapılmasını gerektiren durumlarda .Yüklenicinin işi geciktirmeyecek şekilde zamanında İdareye (İhale Makamına) müracaatı şarttır.</w:t>
      </w:r>
    </w:p>
    <w:p w:rsidR="00CF48DC" w:rsidRDefault="009746E0">
      <w:pPr>
        <w:pStyle w:val="Gvdemetni0"/>
        <w:shd w:val="clear" w:color="auto" w:fill="auto"/>
        <w:tabs>
          <w:tab w:val="left" w:pos="2478"/>
          <w:tab w:val="right" w:pos="4148"/>
          <w:tab w:val="left" w:pos="5014"/>
          <w:tab w:val="left" w:pos="5761"/>
          <w:tab w:val="right" w:pos="7626"/>
        </w:tabs>
        <w:spacing w:after="0" w:line="230" w:lineRule="exact"/>
        <w:ind w:left="20" w:right="40" w:firstLine="0"/>
        <w:jc w:val="both"/>
      </w:pPr>
      <w:r>
        <w:rPr>
          <w:rStyle w:val="Gvdemetnic"/>
        </w:rPr>
        <w:t>İdare ' 84. Yüklenici taahhüdün' yapılması için İdare (İhale Makamı) tarafindan (İhale Mak</w:t>
      </w:r>
      <w:r>
        <w:rPr>
          <w:rStyle w:val="Gvdemetnic"/>
        </w:rPr>
        <w:t>amı) kendisine</w:t>
      </w:r>
      <w:r>
        <w:rPr>
          <w:rStyle w:val="Gvdemetnic"/>
        </w:rPr>
        <w:tab/>
        <w:t>verilen</w:t>
      </w:r>
      <w:r>
        <w:rPr>
          <w:rStyle w:val="Gvdemetnic"/>
        </w:rPr>
        <w:tab/>
        <w:t>haklara dayanarak</w:t>
      </w:r>
      <w:r>
        <w:rPr>
          <w:rStyle w:val="Gvdemetnic"/>
        </w:rPr>
        <w:tab/>
        <w:t>işlediği</w:t>
      </w:r>
      <w:r>
        <w:rPr>
          <w:rStyle w:val="Gvdemetnic"/>
        </w:rPr>
        <w:tab/>
        <w:t>ocaklardan</w:t>
      </w:r>
      <w:r>
        <w:rPr>
          <w:rStyle w:val="Gvdemetnic"/>
        </w:rPr>
        <w:tab/>
        <w:t>çıkardığı</w:t>
      </w:r>
    </w:p>
    <w:p w:rsidR="00CF48DC" w:rsidRDefault="009746E0">
      <w:pPr>
        <w:pStyle w:val="Gvdemetni0"/>
        <w:shd w:val="clear" w:color="auto" w:fill="auto"/>
        <w:tabs>
          <w:tab w:val="left" w:pos="1529"/>
          <w:tab w:val="left" w:pos="2478"/>
          <w:tab w:val="right" w:pos="4148"/>
          <w:tab w:val="right" w:pos="4966"/>
          <w:tab w:val="left" w:pos="5761"/>
        </w:tabs>
        <w:spacing w:after="0" w:line="230" w:lineRule="exact"/>
        <w:ind w:left="20" w:firstLine="0"/>
        <w:jc w:val="both"/>
      </w:pPr>
      <w:r>
        <w:rPr>
          <w:rStyle w:val="Gvdemetnic"/>
        </w:rPr>
        <w:t>Tarafindan .</w:t>
      </w:r>
      <w:r>
        <w:rPr>
          <w:rStyle w:val="Gvdemetnic"/>
        </w:rPr>
        <w:tab/>
        <w:t>malzemeyi</w:t>
      </w:r>
      <w:r>
        <w:rPr>
          <w:rStyle w:val="Gvdemetnic"/>
        </w:rPr>
        <w:tab/>
        <w:t>taahhüt</w:t>
      </w:r>
      <w:r>
        <w:rPr>
          <w:rStyle w:val="Gvdemetnic"/>
        </w:rPr>
        <w:tab/>
        <w:t>ettiği konu</w:t>
      </w:r>
      <w:r>
        <w:rPr>
          <w:rStyle w:val="Gvdemetnic"/>
        </w:rPr>
        <w:tab/>
        <w:t>çerçevesinde, konu</w:t>
      </w:r>
      <w:r>
        <w:rPr>
          <w:rStyle w:val="Gvdemetnic"/>
        </w:rPr>
        <w:tab/>
        <w:t>inşaattan başka hiçbir</w:t>
      </w:r>
    </w:p>
    <w:p w:rsidR="00CF48DC" w:rsidRDefault="009746E0">
      <w:pPr>
        <w:pStyle w:val="Gvdemetni0"/>
        <w:shd w:val="clear" w:color="auto" w:fill="auto"/>
        <w:tabs>
          <w:tab w:val="left" w:pos="1529"/>
          <w:tab w:val="right" w:pos="4966"/>
          <w:tab w:val="left" w:pos="5014"/>
          <w:tab w:val="right" w:pos="7626"/>
        </w:tabs>
        <w:spacing w:after="0" w:line="230" w:lineRule="exact"/>
        <w:ind w:left="20" w:firstLine="0"/>
        <w:jc w:val="both"/>
      </w:pPr>
      <w:r>
        <w:rPr>
          <w:rStyle w:val="Gvdemetnic"/>
        </w:rPr>
        <w:t>Gösterilen</w:t>
      </w:r>
      <w:r>
        <w:rPr>
          <w:rStyle w:val="Gvdemetnic"/>
        </w:rPr>
        <w:tab/>
        <w:t>inşaatta kullanamayacağı gibi,</w:t>
      </w:r>
      <w:r>
        <w:rPr>
          <w:rStyle w:val="Gvdemetnic"/>
        </w:rPr>
        <w:tab/>
        <w:t>çıkardığı</w:t>
      </w:r>
      <w:r>
        <w:rPr>
          <w:rStyle w:val="Gvdemetnic"/>
        </w:rPr>
        <w:tab/>
        <w:t>malzemeyi de hiçbir</w:t>
      </w:r>
      <w:r>
        <w:rPr>
          <w:rStyle w:val="Gvdemetnic"/>
        </w:rPr>
        <w:tab/>
        <w:t>kimseye</w:t>
      </w:r>
    </w:p>
    <w:p w:rsidR="00CF48DC" w:rsidRDefault="009746E0">
      <w:pPr>
        <w:pStyle w:val="Gvdemetni0"/>
        <w:shd w:val="clear" w:color="auto" w:fill="auto"/>
        <w:tabs>
          <w:tab w:val="left" w:pos="1529"/>
        </w:tabs>
        <w:spacing w:after="0" w:line="230" w:lineRule="exact"/>
        <w:ind w:left="20" w:firstLine="0"/>
        <w:jc w:val="both"/>
      </w:pPr>
      <w:r>
        <w:rPr>
          <w:rStyle w:val="Gvdemetnic"/>
        </w:rPr>
        <w:t>Ocaklardan</w:t>
      </w:r>
      <w:r>
        <w:rPr>
          <w:rStyle w:val="Gvdemetnic"/>
        </w:rPr>
        <w:tab/>
        <w:t>satamaz.</w:t>
      </w:r>
    </w:p>
    <w:p w:rsidR="00CF48DC" w:rsidRDefault="009746E0">
      <w:pPr>
        <w:pStyle w:val="Gvdemetni0"/>
        <w:shd w:val="clear" w:color="auto" w:fill="auto"/>
        <w:spacing w:line="230" w:lineRule="exact"/>
        <w:ind w:left="20" w:right="6180" w:firstLine="0"/>
        <w:jc w:val="left"/>
      </w:pPr>
      <w:r>
        <w:rPr>
          <w:rStyle w:val="Gvdemetnic"/>
        </w:rPr>
        <w:t>Çıkardan Malzeme ile Ticaret Yapılması Yasağı</w:t>
      </w:r>
    </w:p>
    <w:p w:rsidR="00CF48DC" w:rsidRDefault="009746E0">
      <w:pPr>
        <w:pStyle w:val="Gvdemetni0"/>
        <w:shd w:val="clear" w:color="auto" w:fill="auto"/>
        <w:tabs>
          <w:tab w:val="center" w:pos="2084"/>
          <w:tab w:val="left" w:pos="2478"/>
        </w:tabs>
        <w:spacing w:after="0" w:line="230" w:lineRule="exact"/>
        <w:ind w:left="20" w:firstLine="0"/>
        <w:jc w:val="both"/>
      </w:pPr>
      <w:r>
        <w:rPr>
          <w:rStyle w:val="Gvdemetnic"/>
        </w:rPr>
        <w:t>İş Programı 85.</w:t>
      </w:r>
      <w:r>
        <w:rPr>
          <w:rStyle w:val="Gvdemetnic"/>
        </w:rPr>
        <w:tab/>
        <w:t>(1)</w:t>
      </w:r>
      <w:r>
        <w:rPr>
          <w:rStyle w:val="Gvdemetnic"/>
        </w:rPr>
        <w:tab/>
        <w:t>Yüklenici, sözleşmenin kendisine tebliğ tarihinden başlamak</w:t>
      </w:r>
    </w:p>
    <w:p w:rsidR="00CF48DC" w:rsidRDefault="009746E0">
      <w:pPr>
        <w:pStyle w:val="Gvdemetni0"/>
        <w:shd w:val="clear" w:color="auto" w:fill="auto"/>
        <w:spacing w:after="0" w:line="230" w:lineRule="exact"/>
        <w:ind w:left="2500" w:right="40" w:firstLine="0"/>
        <w:jc w:val="both"/>
      </w:pPr>
      <w:r>
        <w:rPr>
          <w:rStyle w:val="Gvdemetnic"/>
        </w:rPr>
        <w:t>üzere, teklifi ile birlikte sunduğu, İdare (İhale Makamı) tarafindan belirtilen süredeki iş progr</w:t>
      </w:r>
      <w:r>
        <w:rPr>
          <w:rStyle w:val="Gvdemetnid"/>
        </w:rPr>
        <w:t>amın</w:t>
      </w:r>
      <w:r>
        <w:rPr>
          <w:rStyle w:val="Gvdemetnic"/>
        </w:rPr>
        <w:t>dan daha açık ve uygulamalara</w:t>
      </w:r>
      <w:r>
        <w:rPr>
          <w:rStyle w:val="Gvdemetnic"/>
        </w:rPr>
        <w:t xml:space="preserve"> yönelik olarak,, tüm iş kalemlerini, aylık ve yıllık iş miktarlarım, ihzaratı ve aylık ve yıllık ödenek dilimlerim gösteren iş programlarım hazırlar ve Kontrol Heyetine sunar.</w:t>
      </w:r>
    </w:p>
    <w:p w:rsidR="00CF48DC" w:rsidRDefault="009746E0">
      <w:pPr>
        <w:pStyle w:val="Gvdemetni0"/>
        <w:numPr>
          <w:ilvl w:val="0"/>
          <w:numId w:val="297"/>
        </w:numPr>
        <w:shd w:val="clear" w:color="auto" w:fill="auto"/>
        <w:tabs>
          <w:tab w:val="left" w:pos="2478"/>
        </w:tabs>
        <w:spacing w:after="0" w:line="230" w:lineRule="exact"/>
        <w:ind w:left="2500" w:right="40" w:hanging="600"/>
        <w:jc w:val="both"/>
      </w:pPr>
      <w:r>
        <w:rPr>
          <w:rStyle w:val="Gvdemetnic"/>
        </w:rPr>
        <w:t>İş programında, resmi tatil günleri ile ildim şartlarından dolayı çalışmaya elv</w:t>
      </w:r>
      <w:r>
        <w:rPr>
          <w:rStyle w:val="Gvdemetnic"/>
        </w:rPr>
        <w:t>erişli olmayan dönemler de dahil olmak üzere, bütün günlerin çalışarak geçirileceği göz önünde tutulur.</w:t>
      </w:r>
    </w:p>
    <w:p w:rsidR="00CF48DC" w:rsidRDefault="009746E0">
      <w:pPr>
        <w:pStyle w:val="Balk760"/>
        <w:keepNext/>
        <w:keepLines/>
        <w:shd w:val="clear" w:color="auto" w:fill="auto"/>
        <w:spacing w:line="230" w:lineRule="exact"/>
        <w:ind w:left="1600"/>
      </w:pPr>
      <w:bookmarkStart w:id="115" w:name="bookmark114"/>
      <w:r>
        <w:t>2288</w:t>
      </w:r>
      <w:bookmarkEnd w:id="115"/>
    </w:p>
    <w:p w:rsidR="00CF48DC" w:rsidRDefault="009746E0">
      <w:pPr>
        <w:pStyle w:val="Gvdemetni0"/>
        <w:shd w:val="clear" w:color="auto" w:fill="auto"/>
        <w:spacing w:after="135" w:line="170" w:lineRule="exact"/>
        <w:ind w:right="280" w:firstLine="0"/>
        <w:jc w:val="right"/>
      </w:pPr>
      <w:r>
        <w:rPr>
          <w:rStyle w:val="Gvdemetnic"/>
        </w:rPr>
        <w:t>Yüklenici tarafından, verilecek iş programı süresi, İdarenin (İhale</w:t>
      </w:r>
    </w:p>
    <w:p w:rsidR="00CF48DC" w:rsidRDefault="009746E0">
      <w:pPr>
        <w:pStyle w:val="Gvdemetni0"/>
        <w:numPr>
          <w:ilvl w:val="0"/>
          <w:numId w:val="297"/>
        </w:numPr>
        <w:shd w:val="clear" w:color="auto" w:fill="auto"/>
        <w:tabs>
          <w:tab w:val="left" w:pos="554"/>
        </w:tabs>
        <w:spacing w:after="0" w:line="230" w:lineRule="exact"/>
        <w:ind w:left="540" w:right="280" w:hanging="520"/>
        <w:jc w:val="both"/>
      </w:pPr>
      <w:r>
        <w:rPr>
          <w:rStyle w:val="Gvdemetnic"/>
        </w:rPr>
        <w:t xml:space="preserve">İdare (İhale Makamı) adana Kontrol, iş programının Kontrole verildiği tarihten </w:t>
      </w:r>
      <w:r>
        <w:rPr>
          <w:rStyle w:val="Gvdemetnic"/>
        </w:rPr>
        <w:t>başlamak üzere, sözleşme ve/veya eklerinde belirlenen süre içinde iş programını olduğu gibi ve/veya gerekli gördüğü değişiklikleri yaparak onaylar.</w:t>
      </w:r>
    </w:p>
    <w:p w:rsidR="00CF48DC" w:rsidRDefault="009746E0">
      <w:pPr>
        <w:pStyle w:val="Gvdemetni0"/>
        <w:numPr>
          <w:ilvl w:val="0"/>
          <w:numId w:val="297"/>
        </w:numPr>
        <w:shd w:val="clear" w:color="auto" w:fill="auto"/>
        <w:tabs>
          <w:tab w:val="left" w:pos="554"/>
        </w:tabs>
        <w:spacing w:after="0" w:line="230" w:lineRule="exact"/>
        <w:ind w:left="540" w:right="280" w:hanging="520"/>
        <w:jc w:val="both"/>
      </w:pPr>
      <w:r>
        <w:rPr>
          <w:rStyle w:val="Gvdemetnic"/>
        </w:rPr>
        <w:t>Yüklenici, ayrıntılı iş programını yer teslimini izleyen ilk on iki takvim günü içinde düzenleyip Kontrole v</w:t>
      </w:r>
      <w:r>
        <w:rPr>
          <w:rStyle w:val="Gvdemetnic"/>
        </w:rPr>
        <w:t>ermek zorundadır. Kontrol, üç takvim günü içerisinde iş programım onaylayıp onaylamadığı konusunda olumlu veya olumsuz Yükleniciye yanıt vermek zorundadır. Kontrol, iş programım onaylamaması durumunda. Yükleniciye üç takvim günü daha-ek süre tanır. Bu süre</w:t>
      </w:r>
      <w:r>
        <w:rPr>
          <w:rStyle w:val="Gvdemetnic"/>
        </w:rPr>
        <w:t>nin sonunda Kontrol, Yüklenicinin sunduğu iş programını onaylar ve/veya onaylamaz. Onaylamadığı durumda, Kontrol yazılı olarak onaylamadığını İdareye (İhale Makamına) bilgi verir. Bu çerçevede “Kontrol Heyeti” sözleşmeyi feshetme hakkına sahiptir. Bu durum</w:t>
      </w:r>
      <w:r>
        <w:rPr>
          <w:rStyle w:val="Gvdemetnic"/>
        </w:rPr>
        <w:t>da Yüklenicinin kesin teminatı Hâzineye gelir kaydedihr. Feshedilmeme kararı alınması durumunda da Kontrol Heyeti gerekli şartlar sağlanana kadar işi durdurma hakkına sahiptir. Yüklenicinin çalışmadığı bu günleri konu ederek süre uzatımı, talep hakkı olmaz</w:t>
      </w:r>
      <w:r>
        <w:rPr>
          <w:rStyle w:val="Gvdemetnic"/>
        </w:rPr>
        <w:t>.</w:t>
      </w:r>
    </w:p>
    <w:p w:rsidR="00CF48DC" w:rsidRDefault="009746E0">
      <w:pPr>
        <w:pStyle w:val="Gvdemetni0"/>
        <w:numPr>
          <w:ilvl w:val="0"/>
          <w:numId w:val="297"/>
        </w:numPr>
        <w:shd w:val="clear" w:color="auto" w:fill="auto"/>
        <w:tabs>
          <w:tab w:val="left" w:pos="554"/>
        </w:tabs>
        <w:spacing w:after="0" w:line="230" w:lineRule="exact"/>
        <w:ind w:left="540" w:right="280" w:hanging="520"/>
        <w:jc w:val="both"/>
      </w:pPr>
      <w:r>
        <w:rPr>
          <w:rStyle w:val="Gvdemetnic"/>
        </w:rPr>
        <w:t>Yüklenici, ayrıntılı iş programım yer teslimini izleyen ilk on iki takvim günü içinde düzenleyip Kontrole vermek zorundadır.. Yüklenicinin belirtilen süre içerisinde iş programı sunmaması durumunda Kontrol, yazılı olarak Yükleniciyi, üç takvim günü içeri</w:t>
      </w:r>
      <w:r>
        <w:rPr>
          <w:rStyle w:val="Gvdemetnic"/>
        </w:rPr>
        <w:t>sinde uyarır ve tekrar iş programım sunmasını ister. Bu süre sonunda Yüklenicinin yine iş programım sunmaması halinde,' Kontrol yazılı olarak İdareye (İhale Makamına) bilgi verir. Bu çerçevede “Kontrol Heyeti” sözleşmeyi feshetme hakkına sahiptir. Bu durum</w:t>
      </w:r>
      <w:r>
        <w:rPr>
          <w:rStyle w:val="Gvdemetnic"/>
        </w:rPr>
        <w:t>da Yüklenicinin kesin teminatı Hâzineye gelir kaydedilir. Feshedilmeme karan alınması durumunda da Kontrol Heyeti gerekli şartlar sağlanana kadar işi durdurma hakkına sahiptir. Yüklenicinin çalışmadığı bu günleri konu ederek süre uzatanı talep hakkı olmaz.</w:t>
      </w:r>
    </w:p>
    <w:p w:rsidR="00CF48DC" w:rsidRDefault="009746E0">
      <w:pPr>
        <w:pStyle w:val="Gvdemetni0"/>
        <w:numPr>
          <w:ilvl w:val="0"/>
          <w:numId w:val="297"/>
        </w:numPr>
        <w:shd w:val="clear" w:color="auto" w:fill="auto"/>
        <w:tabs>
          <w:tab w:val="left" w:pos="554"/>
        </w:tabs>
        <w:spacing w:after="0" w:line="230" w:lineRule="exact"/>
        <w:ind w:left="540" w:right="280" w:hanging="520"/>
        <w:jc w:val="both"/>
      </w:pPr>
      <w:r>
        <w:rPr>
          <w:rStyle w:val="Gvdemetnic"/>
        </w:rPr>
        <w:t>İşin süresi doksan takvim gününderuaz ise, Yüklenici tarafından düzenlenecek iş programı, Kontrol onayına sunulması için verilen iş programı, on takvim gününü aşamaz. Yüklenici tarafından sunulan iş programım Kontrol, üç takvim gününde onaylayıp onaylamad</w:t>
      </w:r>
      <w:r>
        <w:rPr>
          <w:rStyle w:val="Gvdemetnic"/>
        </w:rPr>
        <w:t>ığı konusunda olumlu veya olumsuz Yükleniciye yanıt vermek zorundadır. Kontrolün iş programını onaylamaması durumunda, Yükleniciye üç takvim günü daha ek süre tanır. Bu sürenin sonunda Kontrol Yüklenicinin sunduğu iş programım onaylar ve/veya onaylamaz. On</w:t>
      </w:r>
      <w:r>
        <w:rPr>
          <w:rStyle w:val="Gvdemetnic"/>
        </w:rPr>
        <w:t>aylamadığı durumda Kontrol yazılı olarak İdareye (İhale Makamına) bilgi verir. Bu çerçevede “Kontrol Heyeti” sözleşmeyi feshetme hakkına sahiptir. Bu durumda Yüklenicinin kesin teminatı Hâzineye gelir kaydedilir. Feshedilmeme karan alınması durumunda da Ko</w:t>
      </w:r>
      <w:r>
        <w:rPr>
          <w:rStyle w:val="Gvdemetnic"/>
        </w:rPr>
        <w:t>ntrol Heyeti gerekli şartlar sağlanana kadar işi durdurma hakkına sahiptir. Yüklenicinin çalışmadığı bu günleri konu ederek süre uzatımı talep hakkı olmaz.</w:t>
      </w:r>
    </w:p>
    <w:p w:rsidR="00CF48DC" w:rsidRDefault="009746E0">
      <w:pPr>
        <w:pStyle w:val="Balk750"/>
        <w:keepNext/>
        <w:keepLines/>
        <w:shd w:val="clear" w:color="auto" w:fill="auto"/>
        <w:spacing w:after="136" w:line="190" w:lineRule="exact"/>
        <w:ind w:left="1940"/>
        <w:jc w:val="left"/>
      </w:pPr>
      <w:bookmarkStart w:id="116" w:name="bookmark115"/>
      <w:r>
        <w:t>2289</w:t>
      </w:r>
      <w:bookmarkEnd w:id="116"/>
    </w:p>
    <w:p w:rsidR="00CF48DC" w:rsidRDefault="009746E0">
      <w:pPr>
        <w:pStyle w:val="Gvdemetni0"/>
        <w:numPr>
          <w:ilvl w:val="0"/>
          <w:numId w:val="297"/>
        </w:numPr>
        <w:shd w:val="clear" w:color="auto" w:fill="auto"/>
        <w:tabs>
          <w:tab w:val="left" w:pos="651"/>
        </w:tabs>
        <w:spacing w:after="0" w:line="235" w:lineRule="exact"/>
        <w:ind w:left="660" w:right="60" w:hanging="520"/>
        <w:jc w:val="both"/>
      </w:pPr>
      <w:r>
        <w:rPr>
          <w:rStyle w:val="Gvdemetnic"/>
        </w:rPr>
        <w:t>İşin süresi doksan takvim gününden az ise, Yüklenici tarafından düzenlenecek iş programı, Kontr</w:t>
      </w:r>
      <w:r>
        <w:rPr>
          <w:rStyle w:val="Gvdemetnic"/>
        </w:rPr>
        <w:t>ol onayına sunulması için verilen iş programı, on takvim gününü aşamaz. Yüklenicinin belirtilen süre içerisindie iş, programı sunmaması durumunda Kontrol, yazılı olarak Yükleniciyi, üç takvim günü içerisinde uyarır ve tekrar iş programmı sunmasını ister. B</w:t>
      </w:r>
      <w:r>
        <w:rPr>
          <w:rStyle w:val="Gvdemetnic"/>
        </w:rPr>
        <w:t>u süre sonunda Yüklenicinin yine iş programım sunmaması halinde, Kontrol yazılı olarak İdareye (İhale Makamına) bilgi Terir. Bu çerçevede “Kontrol Heyeti” sözleşmeyi feshetme hakkına sahiptir. Bu durumda Yüklenicinin kesin teminatı Hâzineye gelir kaydedili</w:t>
      </w:r>
      <w:r>
        <w:rPr>
          <w:rStyle w:val="Gvdemetnic"/>
        </w:rPr>
        <w:t>r. Feshedilmeme karan alınması durumunda da Kontrol Heyeti gerekli şartlar sağlanana kadar işi durdurma hakkına sahiptir. Yüklenicinin çalışmadığı bu günleri konu ederek süre uzatımı talep hakkı olmaz.</w:t>
      </w:r>
    </w:p>
    <w:p w:rsidR="00CF48DC" w:rsidRDefault="009746E0">
      <w:pPr>
        <w:pStyle w:val="Gvdemetni0"/>
        <w:numPr>
          <w:ilvl w:val="0"/>
          <w:numId w:val="297"/>
        </w:numPr>
        <w:shd w:val="clear" w:color="auto" w:fill="auto"/>
        <w:tabs>
          <w:tab w:val="left" w:pos="651"/>
        </w:tabs>
        <w:spacing w:after="0" w:line="235" w:lineRule="exact"/>
        <w:ind w:left="660" w:right="60" w:hanging="520"/>
        <w:jc w:val="both"/>
      </w:pPr>
      <w:r>
        <w:rPr>
          <w:rStyle w:val="Gvdemetnic"/>
        </w:rPr>
        <w:t>İşlerin miktarında iş programını etkileyecek ölçüde bi</w:t>
      </w:r>
      <w:r>
        <w:rPr>
          <w:rStyle w:val="Gvdemetnic"/>
        </w:rPr>
        <w:t>r artış veya işte İdare (İhale Makamı) tarafından onaylanan bir süre uzatımı bulunduğu takdirde, Yüklenici bu hususun kendisine tebliği tarihinden başlamak üzere on takvim günü içinde yeni duruma göre bir iş programı düzenlemek zorundadır. Kontrol, 3 üç ta</w:t>
      </w:r>
      <w:r>
        <w:rPr>
          <w:rStyle w:val="Gvdemetnic"/>
        </w:rPr>
        <w:t>kvim günü içerisinde olumlu veya olumsuz yanıt verir. Kontrolün iş programım onaylamaması durumunda, Yükleniciye üç takvim günü daha süre tanınır. Bu sürenin sonunda Kontrol Yüklenicinin sunduğu iş programım onaylar ve onaylamaz. Onaylamadığı durumda Kontr</w:t>
      </w:r>
      <w:r>
        <w:rPr>
          <w:rStyle w:val="Gvdemetnic"/>
        </w:rPr>
        <w:t>ol yazdı olarak İdareye (İhale Makamına) bilgi verir. Bu çerçevede “Kontrol Heyeti” sözleşmeyi feshetme hakkına sahiptir. Bu durumda Yüklenicinin kesin teminatı Hâzineye gelir kaydedilir. Feshedilmeme lcaran alınması durumunda da Kontrol Heyeti gerekli şar</w:t>
      </w:r>
      <w:r>
        <w:rPr>
          <w:rStyle w:val="Gvdemetnic"/>
        </w:rPr>
        <w:t>tlar sağlanana kadar işi durdurma hakkına sahiptir. Yüklenicinin çalışmadığı bu günleri konu ederek süre uzatımı talep hakkı olmaz.</w:t>
      </w:r>
    </w:p>
    <w:p w:rsidR="00CF48DC" w:rsidRDefault="009746E0">
      <w:pPr>
        <w:pStyle w:val="Gvdemetni0"/>
        <w:numPr>
          <w:ilvl w:val="0"/>
          <w:numId w:val="297"/>
        </w:numPr>
        <w:shd w:val="clear" w:color="auto" w:fill="auto"/>
        <w:tabs>
          <w:tab w:val="left" w:pos="651"/>
        </w:tabs>
        <w:spacing w:after="0" w:line="235" w:lineRule="exact"/>
        <w:ind w:left="660" w:right="60" w:hanging="520"/>
        <w:jc w:val="both"/>
      </w:pPr>
      <w:r>
        <w:rPr>
          <w:rStyle w:val="Gvdemetnic"/>
        </w:rPr>
        <w:t>İşlerin miktarında iş programmı etkileyecek ölçüde bir artış veya işte İdare (İhale Makamı) tarafından onaylanan bir süre uz</w:t>
      </w:r>
      <w:r>
        <w:rPr>
          <w:rStyle w:val="Gvdemetnic"/>
        </w:rPr>
        <w:t>atımı bulunduğu takdirde, Yüklenici bu hususun kendisine tebliği' tarihinden başlamak üzere on takvim günü içinde yeni duruma göre bir iş programı düzenlemek zorundadır. Yüklenicinin belirtilen süre içerisinde iş programı sunmaması durumunda Kontrol, yazıl</w:t>
      </w:r>
      <w:r>
        <w:rPr>
          <w:rStyle w:val="Gvdemetnic"/>
        </w:rPr>
        <w:t>ı olarak Yükleniciyi uyarır ve üç takvim günü içerisinde iş programmı sunmasını ister. Bu süre sonunda Yüklenicinin yine iş program sunmaması halinde, Kontrol yazılı</w:t>
      </w:r>
    </w:p>
    <w:p w:rsidR="00CF48DC" w:rsidRDefault="009746E0">
      <w:pPr>
        <w:pStyle w:val="Gvdemetni0"/>
        <w:shd w:val="clear" w:color="auto" w:fill="auto"/>
        <w:spacing w:after="0" w:line="235" w:lineRule="exact"/>
        <w:ind w:left="660" w:right="60" w:hanging="140"/>
        <w:jc w:val="both"/>
      </w:pPr>
      <w:r>
        <w:rPr>
          <w:rStyle w:val="Gvdemetnic"/>
        </w:rPr>
        <w:t>. olarak İdareye (İhale Makamına) 'bilgi veril</w:t>
      </w:r>
      <w:r>
        <w:rPr>
          <w:rStyle w:val="Gvdemetnic"/>
          <w:vertAlign w:val="superscript"/>
        </w:rPr>
        <w:t>-</w:t>
      </w:r>
      <w:r>
        <w:rPr>
          <w:rStyle w:val="Gvdemetnic"/>
        </w:rPr>
        <w:t xml:space="preserve">. Bu çerçevede “Kontrol Heyeti” sözleşmeyi </w:t>
      </w:r>
      <w:r>
        <w:rPr>
          <w:rStyle w:val="Gvdemetnic"/>
        </w:rPr>
        <w:t>feshetme hakkına sahiptir. Bu durumda Yüklenicinin kesin teminatı Hâzineye gelir kaydedilir. Feshedilmeme kararı alınması durumunda da Kontrol Heyeti gerekli şartlar sağlanana kadar işi durdurma hakkına sahiptir. Yüklenicinin çalışmadığı bu günleri konu ed</w:t>
      </w:r>
      <w:r>
        <w:rPr>
          <w:rStyle w:val="Gvdemetnic"/>
        </w:rPr>
        <w:t>erek süre uzatan talep hakkı olmaz.</w:t>
      </w:r>
    </w:p>
    <w:p w:rsidR="00CF48DC" w:rsidRDefault="009746E0">
      <w:pPr>
        <w:pStyle w:val="Gvdemetni0"/>
        <w:numPr>
          <w:ilvl w:val="0"/>
          <w:numId w:val="297"/>
        </w:numPr>
        <w:shd w:val="clear" w:color="auto" w:fill="auto"/>
        <w:tabs>
          <w:tab w:val="left" w:pos="651"/>
        </w:tabs>
        <w:spacing w:after="0" w:line="235" w:lineRule="exact"/>
        <w:ind w:left="660" w:right="60" w:hanging="660"/>
        <w:jc w:val="both"/>
        <w:sectPr w:rsidR="00CF48DC">
          <w:pgSz w:w="11909" w:h="16838"/>
          <w:pgMar w:top="2462" w:right="2109" w:bottom="2419" w:left="2195" w:header="0" w:footer="3" w:gutter="0"/>
          <w:cols w:space="720"/>
          <w:noEndnote/>
          <w:docGrid w:linePitch="360"/>
        </w:sectPr>
      </w:pPr>
      <w:r>
        <w:rPr>
          <w:rStyle w:val="Gvdemetnic"/>
        </w:rPr>
        <w:t>Yüklenici, İdare (İhale Makamı) tarafından onaylanmış iş programına aynen uymak zorundadır. Ancak zorunlu hallerde Kontrolün onayı ile iş programında değişiklik yapılabilir,</w:t>
      </w:r>
    </w:p>
    <w:p w:rsidR="00CF48DC" w:rsidRDefault="009746E0">
      <w:pPr>
        <w:pStyle w:val="Balk750"/>
        <w:keepNext/>
        <w:keepLines/>
        <w:shd w:val="clear" w:color="auto" w:fill="auto"/>
        <w:spacing w:after="236" w:line="190" w:lineRule="exact"/>
        <w:ind w:left="40"/>
      </w:pPr>
      <w:bookmarkStart w:id="117" w:name="bookmark116"/>
      <w:r>
        <w:t>2290</w:t>
      </w:r>
      <w:bookmarkEnd w:id="117"/>
    </w:p>
    <w:p w:rsidR="00CF48DC" w:rsidRDefault="009746E0">
      <w:pPr>
        <w:pStyle w:val="Gvdemetni80"/>
        <w:shd w:val="clear" w:color="auto" w:fill="auto"/>
        <w:tabs>
          <w:tab w:val="right" w:pos="2504"/>
          <w:tab w:val="right" w:pos="3476"/>
          <w:tab w:val="left" w:pos="3519"/>
        </w:tabs>
        <w:spacing w:before="0" w:line="230" w:lineRule="exact"/>
        <w:ind w:left="20"/>
        <w:jc w:val="both"/>
      </w:pPr>
      <w:r>
        <w:t>Yıkılmasına 86.</w:t>
      </w:r>
      <w:r>
        <w:tab/>
      </w:r>
      <w:r>
        <w:t>(1)</w:t>
      </w:r>
      <w:r>
        <w:tab/>
        <w:t>Projenin</w:t>
      </w:r>
      <w:r>
        <w:tab/>
        <w:t>uygulanması kapsamında şantiye alanında yıkılması</w:t>
      </w:r>
    </w:p>
    <w:p w:rsidR="00CF48DC" w:rsidRDefault="009746E0">
      <w:pPr>
        <w:pStyle w:val="Gvdemetni80"/>
        <w:shd w:val="clear" w:color="auto" w:fill="auto"/>
        <w:tabs>
          <w:tab w:val="right" w:pos="7731"/>
        </w:tabs>
        <w:spacing w:before="0" w:line="230" w:lineRule="exact"/>
        <w:ind w:left="20"/>
        <w:jc w:val="both"/>
      </w:pPr>
      <w:r>
        <w:t>Karar Verilen</w:t>
      </w:r>
      <w:r>
        <w:tab/>
        <w:t>gereken ve Yükleniciye yıktırılan bina ve/veya inşaattan</w:t>
      </w:r>
    </w:p>
    <w:p w:rsidR="00CF48DC" w:rsidRDefault="009746E0">
      <w:pPr>
        <w:pStyle w:val="Gvdemetni80"/>
        <w:shd w:val="clear" w:color="auto" w:fill="auto"/>
        <w:tabs>
          <w:tab w:val="right" w:pos="7731"/>
        </w:tabs>
        <w:spacing w:before="0" w:line="230" w:lineRule="exact"/>
        <w:ind w:left="20"/>
        <w:jc w:val="both"/>
      </w:pPr>
      <w:r>
        <w:t>Binalar</w:t>
      </w:r>
      <w:r>
        <w:tab/>
        <w:t>çıkacak malzemenin yeniden işlenebilmesi ve gerekmesi</w:t>
      </w:r>
    </w:p>
    <w:p w:rsidR="00CF48DC" w:rsidRDefault="009746E0">
      <w:pPr>
        <w:pStyle w:val="Gvdemetni80"/>
        <w:shd w:val="clear" w:color="auto" w:fill="auto"/>
        <w:spacing w:before="0" w:line="230" w:lineRule="exact"/>
        <w:ind w:left="2800" w:right="40"/>
        <w:jc w:val="both"/>
      </w:pPr>
      <w:r>
        <w:t xml:space="preserve">halinde yeniden kullanılabilmesi için Yüklenici taraflından </w:t>
      </w:r>
      <w:r>
        <w:t>dikkatle çıkarılması gerekmektedir. Çıkarılan malzeme Kontrol tarafindan görülecek ve gösterilecek yerlere taşınacak ve depolanacaktır. Yapım İşi Genel Şartnamesinde veya konu iş sözleşmesinde aksi yazılı değilse, kullanılabilecek malzemeyi İdare’nin (İhal</w:t>
      </w:r>
      <w:r>
        <w:t>e Makamı’nın) talep etmemesi halinde, malzeme Yükleniciye' kalır ve bu malzemenin masrafı kendine ait olmak üzere, şantiye alanından uzaklaştırması ve yerel yönetimlerin uygun gördüğü yere taşımasını sağlar. Yüklenici yerel yönetimlerin göstereceği uygun y</w:t>
      </w:r>
      <w:r>
        <w:t>erlere taşımaması durumunda Kontrol Heyeti taşıma yapılana kadar işi durdurma hakkına sahiptir. Yüklenicinin çalışmadığı bu günleri konu ederek süre uzatımı talep hakkı olmaz.</w:t>
      </w:r>
    </w:p>
    <w:p w:rsidR="00CF48DC" w:rsidRDefault="009746E0">
      <w:pPr>
        <w:pStyle w:val="Gvdemetni80"/>
        <w:shd w:val="clear" w:color="auto" w:fill="auto"/>
        <w:tabs>
          <w:tab w:val="right" w:pos="2504"/>
          <w:tab w:val="left" w:pos="2768"/>
        </w:tabs>
        <w:spacing w:before="0" w:line="230" w:lineRule="exact"/>
        <w:ind w:left="20"/>
        <w:jc w:val="both"/>
      </w:pPr>
      <w:r>
        <w:t>A.E426</w:t>
      </w:r>
      <w:r>
        <w:tab/>
        <w:t>(2)</w:t>
      </w:r>
      <w:r>
        <w:tab/>
        <w:t>Yüklenici, kazı işleri esnasında, ‘İnşaatlarda îşçi Sağlığı ve</w:t>
      </w:r>
    </w:p>
    <w:p w:rsidR="00CF48DC" w:rsidRDefault="009746E0">
      <w:pPr>
        <w:pStyle w:val="Gvdemetni80"/>
        <w:shd w:val="clear" w:color="auto" w:fill="auto"/>
        <w:tabs>
          <w:tab w:val="left" w:pos="2768"/>
        </w:tabs>
        <w:spacing w:before="0" w:line="230" w:lineRule="exact"/>
        <w:ind w:left="20"/>
        <w:jc w:val="both"/>
      </w:pPr>
      <w:r>
        <w:t>8/8/1998</w:t>
      </w:r>
      <w:r>
        <w:tab/>
        <w:t>İş Güvenliği Tüzüğü’nün ‘29’uncu, 30’uncu, 3Pinci,</w:t>
      </w:r>
    </w:p>
    <w:p w:rsidR="00CF48DC" w:rsidRDefault="009746E0">
      <w:pPr>
        <w:pStyle w:val="Gvdemetni80"/>
        <w:shd w:val="clear" w:color="auto" w:fill="auto"/>
        <w:tabs>
          <w:tab w:val="left" w:pos="2768"/>
        </w:tabs>
        <w:spacing w:before="0" w:line="230" w:lineRule="exact"/>
        <w:ind w:left="20"/>
        <w:jc w:val="both"/>
      </w:pPr>
      <w:r>
        <w:t>EKIH</w:t>
      </w:r>
      <w:r>
        <w:tab/>
        <w:t>32’inci, 33’üncü, 34’üncü ve 36’ıncı, 44’üncü, 45’inci ve</w:t>
      </w:r>
    </w:p>
    <w:p w:rsidR="00CF48DC" w:rsidRDefault="009746E0">
      <w:pPr>
        <w:pStyle w:val="Gvdemetni80"/>
        <w:shd w:val="clear" w:color="auto" w:fill="auto"/>
        <w:tabs>
          <w:tab w:val="left" w:pos="2768"/>
        </w:tabs>
        <w:spacing w:before="0" w:line="230" w:lineRule="exact"/>
        <w:ind w:left="20"/>
        <w:jc w:val="both"/>
      </w:pPr>
      <w:r>
        <w:t>AE. 421</w:t>
      </w:r>
      <w:r>
        <w:tab/>
        <w:t>46’ncı maddelerine uymak zorundadır.</w:t>
      </w:r>
    </w:p>
    <w:p w:rsidR="00CF48DC" w:rsidRDefault="009746E0">
      <w:pPr>
        <w:pStyle w:val="Gvdemetni80"/>
        <w:shd w:val="clear" w:color="auto" w:fill="auto"/>
        <w:spacing w:before="0" w:line="170" w:lineRule="exact"/>
        <w:ind w:left="20"/>
        <w:jc w:val="both"/>
      </w:pPr>
      <w:r>
        <w:t>6.7.2000</w:t>
      </w:r>
    </w:p>
    <w:p w:rsidR="00CF48DC" w:rsidRDefault="009746E0">
      <w:pPr>
        <w:pStyle w:val="Gvdemetni260"/>
        <w:shd w:val="clear" w:color="auto" w:fill="auto"/>
        <w:spacing w:line="210" w:lineRule="exact"/>
        <w:ind w:left="20"/>
      </w:pPr>
      <w:bookmarkStart w:id="118" w:name="bookmark117"/>
      <w:r>
        <w:rPr>
          <w:rStyle w:val="Gvdemetni26KkBykHarf"/>
        </w:rPr>
        <w:t>ek</w:t>
      </w:r>
      <w:r>
        <w:t xml:space="preserve"> m</w:t>
      </w:r>
      <w:bookmarkEnd w:id="118"/>
    </w:p>
    <w:p w:rsidR="00CF48DC" w:rsidRDefault="009746E0">
      <w:pPr>
        <w:pStyle w:val="Gvdemetni80"/>
        <w:shd w:val="clear" w:color="auto" w:fill="auto"/>
        <w:spacing w:before="0" w:line="230" w:lineRule="exact"/>
        <w:ind w:left="20" w:right="6840"/>
      </w:pPr>
      <w:r>
        <w:rPr>
          <w:rStyle w:val="Gvdemetni8105ptKalnDeil0ptbolukbraklyor"/>
        </w:rPr>
        <w:t xml:space="preserve">AE. </w:t>
      </w:r>
      <w:r>
        <w:t xml:space="preserve">813 26.12.2001 </w:t>
      </w:r>
      <w:r>
        <w:rPr>
          <w:rStyle w:val="Gvdemetni8105ptKalnDeil0ptbolukbraklyor"/>
        </w:rPr>
        <w:t xml:space="preserve">EK m AE. </w:t>
      </w:r>
      <w:r>
        <w:t>762</w:t>
      </w:r>
    </w:p>
    <w:p w:rsidR="00CF48DC" w:rsidRDefault="009746E0">
      <w:pPr>
        <w:pStyle w:val="Gvdemetni80"/>
        <w:shd w:val="clear" w:color="auto" w:fill="auto"/>
        <w:spacing w:before="0" w:after="900" w:line="230" w:lineRule="exact"/>
        <w:ind w:left="20" w:right="6840"/>
      </w:pPr>
      <w:r>
        <w:t xml:space="preserve">26.12.2002 </w:t>
      </w:r>
      <w:r>
        <w:rPr>
          <w:rStyle w:val="Gvdemetni8KalnDeil0"/>
        </w:rPr>
        <w:t xml:space="preserve">EKIH </w:t>
      </w:r>
      <w:r>
        <w:rPr>
          <w:rStyle w:val="Gvdemetni865pt"/>
          <w:b/>
          <w:bCs/>
        </w:rPr>
        <w:t>.</w:t>
      </w:r>
    </w:p>
    <w:p w:rsidR="00CF48DC" w:rsidRDefault="009746E0">
      <w:pPr>
        <w:pStyle w:val="Gvdemetni80"/>
        <w:shd w:val="clear" w:color="auto" w:fill="auto"/>
        <w:tabs>
          <w:tab w:val="left" w:pos="1574"/>
        </w:tabs>
        <w:spacing w:before="0" w:line="230" w:lineRule="exact"/>
        <w:ind w:left="20" w:right="40"/>
        <w:jc w:val="both"/>
      </w:pPr>
      <w:r>
        <w:t xml:space="preserve">Kazı 87. İdareye (İhale </w:t>
      </w:r>
      <w:r>
        <w:t>Makamına) ait arazide yapılan kazı ve yıkımlarda çıkan veYıkımlarda</w:t>
      </w:r>
      <w:r>
        <w:tab/>
        <w:t>malzeme İdareye .(İhale Makamına) . aittir. Bu kazılar esnasmda ortaya</w:t>
      </w:r>
    </w:p>
    <w:p w:rsidR="00CF48DC" w:rsidRDefault="009746E0">
      <w:pPr>
        <w:pStyle w:val="Gvdemetni80"/>
        <w:shd w:val="clear" w:color="auto" w:fill="auto"/>
        <w:tabs>
          <w:tab w:val="left" w:pos="1574"/>
        </w:tabs>
        <w:spacing w:before="0" w:line="230" w:lineRule="exact"/>
        <w:ind w:left="20"/>
        <w:jc w:val="both"/>
      </w:pPr>
      <w:r>
        <w:t>Bulunan Değerli</w:t>
      </w:r>
      <w:r>
        <w:tab/>
        <w:t>çıkan kültür değerleri, değerli eşya ve/veya sanat eserleri, var ise bu eşyalar</w:t>
      </w:r>
    </w:p>
    <w:p w:rsidR="00CF48DC" w:rsidRDefault="009746E0">
      <w:pPr>
        <w:pStyle w:val="Gvdemetni80"/>
        <w:shd w:val="clear" w:color="auto" w:fill="auto"/>
        <w:tabs>
          <w:tab w:val="left" w:pos="1574"/>
        </w:tabs>
        <w:spacing w:before="0" w:line="230" w:lineRule="exact"/>
        <w:ind w:left="20"/>
        <w:jc w:val="both"/>
      </w:pPr>
      <w:r>
        <w:t>Eşyalar</w:t>
      </w:r>
      <w:r>
        <w:tab/>
        <w:t xml:space="preserve">KKTC </w:t>
      </w:r>
      <w:r>
        <w:t>Devletine aittir. Değerli eşyanın çıkarılması için yapılan masraflar</w:t>
      </w:r>
    </w:p>
    <w:p w:rsidR="00CF48DC" w:rsidRDefault="009746E0">
      <w:pPr>
        <w:pStyle w:val="Gvdemetni80"/>
        <w:shd w:val="clear" w:color="auto" w:fill="auto"/>
        <w:spacing w:before="0" w:after="420" w:line="230" w:lineRule="exact"/>
        <w:ind w:left="1620" w:right="40"/>
        <w:jc w:val="both"/>
      </w:pPr>
      <w:r>
        <w:t>İdare (İhale Makamı) tarafindan Yükleniciye verilir. Bu gibi değerli eşya ve/veya: sanat eserlerinin meydana çıkmasında, Yüklenici derhal Kontrolü sonrasında da İdareyi (İhale Makamım) bi</w:t>
      </w:r>
      <w:r>
        <w:t>lgilendirmek zorundadır. İdare (İhale Makamı), değerli eşyaları bir tutanak ile veya usulunde yetkili makamlarca teslim alınıncaya kadar korumak zorundadır. Yüklenici bu konuda, yürürlükte olan yasa, tüzük ve yönetmeliklerin kurallarına uygun olarak hareke</w:t>
      </w:r>
      <w:r>
        <w:t>t eder. Aksi davranması durumunda ise konu ile ilgili yasal mevzuat çerçevesinde belirtilen ceza kuralları Yükleniciye uygulanır.</w:t>
      </w:r>
    </w:p>
    <w:p w:rsidR="00CF48DC" w:rsidRDefault="009746E0">
      <w:pPr>
        <w:pStyle w:val="Gvdemetni80"/>
        <w:shd w:val="clear" w:color="auto" w:fill="auto"/>
        <w:spacing w:before="0" w:line="230" w:lineRule="exact"/>
        <w:ind w:left="20" w:right="40"/>
        <w:jc w:val="both"/>
      </w:pPr>
      <w:r>
        <w:t xml:space="preserve">Yıkımlardan 88. Kazı esnasında, Yüklenicinin sözleşmesinde veya ilişiklerinde veya Kazılardan gösterilenlerin dışında çıkacak </w:t>
      </w:r>
      <w:r>
        <w:t>malzemenin kullanılmasını, Kontrol uygun</w:t>
      </w:r>
      <w:r>
        <w:br w:type="page"/>
      </w:r>
    </w:p>
    <w:p w:rsidR="00CF48DC" w:rsidRDefault="009746E0">
      <w:pPr>
        <w:pStyle w:val="Balk60"/>
        <w:keepNext/>
        <w:keepLines/>
        <w:shd w:val="clear" w:color="auto" w:fill="auto"/>
        <w:spacing w:after="112" w:line="210" w:lineRule="exact"/>
        <w:ind w:left="2100"/>
        <w:jc w:val="left"/>
      </w:pPr>
      <w:bookmarkStart w:id="119" w:name="bookmark118"/>
      <w:r>
        <w:rPr>
          <w:rStyle w:val="Balk61"/>
        </w:rPr>
        <w:t>2291</w:t>
      </w:r>
      <w:bookmarkEnd w:id="119"/>
    </w:p>
    <w:p w:rsidR="00CF48DC" w:rsidRDefault="009746E0">
      <w:pPr>
        <w:pStyle w:val="Gvdemetni0"/>
        <w:shd w:val="clear" w:color="auto" w:fill="auto"/>
        <w:ind w:left="20" w:right="40" w:firstLine="0"/>
        <w:jc w:val="both"/>
      </w:pPr>
      <w:r>
        <w:rPr>
          <w:noProof/>
        </w:rPr>
        <mc:AlternateContent>
          <mc:Choice Requires="wps">
            <w:drawing>
              <wp:anchor distT="0" distB="0" distL="63500" distR="63500" simplePos="0" relativeHeight="377487283" behindDoc="1" locked="0" layoutInCell="1" allowOverlap="1">
                <wp:simplePos x="0" y="0"/>
                <wp:positionH relativeFrom="margin">
                  <wp:posOffset>-429895</wp:posOffset>
                </wp:positionH>
                <wp:positionV relativeFrom="paragraph">
                  <wp:posOffset>-10795</wp:posOffset>
                </wp:positionV>
                <wp:extent cx="728345" cy="923925"/>
                <wp:effectExtent l="0" t="0" r="0" b="1270"/>
                <wp:wrapSquare wrapText="bothSides"/>
                <wp:docPr id="110"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345" cy="923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26" w:lineRule="exact"/>
                              <w:jc w:val="both"/>
                            </w:pPr>
                            <w:r>
                              <w:rPr>
                                <w:rStyle w:val="Gvdemetni8Exact"/>
                                <w:b/>
                                <w:bCs/>
                                <w:spacing w:val="0"/>
                              </w:rPr>
                              <w:t>Çıkarılan</w:t>
                            </w:r>
                          </w:p>
                          <w:p w:rsidR="00CF48DC" w:rsidRDefault="009746E0">
                            <w:pPr>
                              <w:pStyle w:val="Gvdemetni80"/>
                              <w:shd w:val="clear" w:color="auto" w:fill="auto"/>
                              <w:spacing w:before="0" w:line="226" w:lineRule="exact"/>
                              <w:jc w:val="both"/>
                            </w:pPr>
                            <w:r>
                              <w:rPr>
                                <w:rStyle w:val="Gvdemetni8Exact"/>
                                <w:b/>
                                <w:bCs/>
                                <w:spacing w:val="0"/>
                              </w:rPr>
                              <w:t>Malzemenin</w:t>
                            </w:r>
                          </w:p>
                          <w:p w:rsidR="00CF48DC" w:rsidRDefault="009746E0">
                            <w:pPr>
                              <w:pStyle w:val="Gvdemetni80"/>
                              <w:shd w:val="clear" w:color="auto" w:fill="auto"/>
                              <w:spacing w:before="0" w:after="416" w:line="226" w:lineRule="exact"/>
                              <w:jc w:val="both"/>
                            </w:pPr>
                            <w:r>
                              <w:rPr>
                                <w:rStyle w:val="Gvdemetni8Exact"/>
                                <w:b/>
                                <w:bCs/>
                                <w:spacing w:val="0"/>
                              </w:rPr>
                              <w:t>Kullanılması</w:t>
                            </w:r>
                          </w:p>
                          <w:p w:rsidR="00CF48DC" w:rsidRDefault="009746E0">
                            <w:pPr>
                              <w:pStyle w:val="Gvdemetni0"/>
                              <w:shd w:val="clear" w:color="auto" w:fill="auto"/>
                              <w:spacing w:after="0" w:line="230" w:lineRule="exact"/>
                              <w:ind w:right="80" w:firstLine="0"/>
                              <w:jc w:val="both"/>
                            </w:pPr>
                            <w:r>
                              <w:rPr>
                                <w:rStyle w:val="Gvdemetni0ptbolukbraklyorExact"/>
                              </w:rPr>
                              <w:t>Malzeme 89. Verilmesi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1" o:spid="_x0000_s1213" type="#_x0000_t202" style="position:absolute;left:0;text-align:left;margin-left:-33.85pt;margin-top:-.85pt;width:57.35pt;height:72.75pt;z-index:-125829197;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mKrsAIAALQFAAAOAAAAZHJzL2Uyb0RvYy54bWysVG1vmzAQ/j5p/8Hyd8pLSAKopEpDmCZ1&#10;L1K7H+CACdbAZrYT6Kb9951NSNNWk6ZtfEBn+/z4nrvn7vpmaBt0pFIxwVPsX3kYUV6IkvF9ir88&#10;5E6EkdKEl6QRnKb4kSp8s3r75rrvEhqIWjQllQhAuEr6LsW11l3iuqqoaUvUlegoh8NKyJZoWMq9&#10;W0rSA3rbuIHnLdxeyLKToqBKwW42HuKVxa8qWuhPVaWoRk2KITZt/9L+d+bvrq5Jspekq1lxCoP8&#10;RRQtYRwePUNlRBN0kOwVVMsKKZSo9FUhWldUFSuo5QBsfO8Fm/uadNRygeSo7pwm9f9gi4/HzxKx&#10;EmrnQ344aaFID3TQ6FYMaOmbBPWdSsDvvgNPPcA+OFuyqrsTxVeFuNjUhO/pWkrR15SUEKC96V5c&#10;HXGUAdn1H0QJ75CDFhZoqGRrsgf5QIAOgTyei2NiKWBzGUSzcI5RAUdxMIuDuYnNJcl0uZNKv6Oi&#10;RcZIsYTaW3ByvFN6dJ1czFtc5KxpbP0b/mwDMMcdeBqumjMThC3nj9iLt9E2Cp0wWGyd0MsyZ51v&#10;QmeR+8t5Nss2m8z/ad71w6RmZUm5eWaSlh/+WelOIh9FcRaXEg0rDZwJScn9btNIdCQg7dx+p4Rc&#10;uLnPw7D5Ai4vKPlB6N0GsZMvoqUT5uHciZde5Hh+fBsvvDAOs/w5pTvG6b9TQj1Ucg51tHR+y82z&#10;32tuJGmZhuHRsDbF0dmJJEaBW17a0mrCmtG+SIUJ/ykVUO6p0FavRqKjWPWwG8beiJZTI+xE+QgS&#10;lgIkBjqF0QdGLeR3jHoYIylW3w5EUoya9xzawMycyZCTsZsMwgu4mmKN0Whu9DibDp1k+xqQp0Zb&#10;Q6vkzMrY9NQYBXAwCxgNls1pjJnZc7m2Xk/DdvULAAD//wMAUEsDBBQABgAIAAAAIQAdjaQy3QAA&#10;AAkBAAAPAAAAZHJzL2Rvd25yZXYueG1sTI8xT8MwEIV3JP6DdUgsqHVcqqSEOBVCsLBRWNjc+Egi&#10;7HMUu0nor+eYYLo7vU/v3qv2i3diwjH2gTSodQYCqQm2p1bD+9vzagciJkPWuECo4Rsj7OvLi8qU&#10;Nsz0itMhtYJNKJZGQ5fSUEoZmw69ieswILH2GUZvEp9jK+1oZjb3Tm6yLJfe9MQfOjPgY4fN1+Hk&#10;NeTL03Dzcoeb+dy4iT7OSiVUWl9fLQ/3IBIu6Q+G3/gcHWrOdAwnslE4Dau8KBjlRfFkYFtwtyOD&#10;29sdyLqS/xvUPwAAAP//AwBQSwECLQAUAAYACAAAACEAtoM4kv4AAADhAQAAEwAAAAAAAAAAAAAA&#10;AAAAAAAAW0NvbnRlbnRfVHlwZXNdLnhtbFBLAQItABQABgAIAAAAIQA4/SH/1gAAAJQBAAALAAAA&#10;AAAAAAAAAAAAAC8BAABfcmVscy8ucmVsc1BLAQItABQABgAIAAAAIQBQNmKrsAIAALQFAAAOAAAA&#10;AAAAAAAAAAAAAC4CAABkcnMvZTJvRG9jLnhtbFBLAQItABQABgAIAAAAIQAdjaQy3QAAAAkBAAAP&#10;AAAAAAAAAAAAAAAAAAoFAABkcnMvZG93bnJldi54bWxQSwUGAAAAAAQABADzAAAAFAYAAAAA&#10;" filled="f" stroked="f">
                <v:textbox style="mso-fit-shape-to-text:t" inset="0,0,0,0">
                  <w:txbxContent>
                    <w:p w:rsidR="00CF48DC" w:rsidRDefault="009746E0">
                      <w:pPr>
                        <w:pStyle w:val="Gvdemetni80"/>
                        <w:shd w:val="clear" w:color="auto" w:fill="auto"/>
                        <w:spacing w:before="0" w:line="226" w:lineRule="exact"/>
                        <w:jc w:val="both"/>
                      </w:pPr>
                      <w:r>
                        <w:rPr>
                          <w:rStyle w:val="Gvdemetni8Exact"/>
                          <w:b/>
                          <w:bCs/>
                          <w:spacing w:val="0"/>
                        </w:rPr>
                        <w:t>Çıkarılan</w:t>
                      </w:r>
                    </w:p>
                    <w:p w:rsidR="00CF48DC" w:rsidRDefault="009746E0">
                      <w:pPr>
                        <w:pStyle w:val="Gvdemetni80"/>
                        <w:shd w:val="clear" w:color="auto" w:fill="auto"/>
                        <w:spacing w:before="0" w:line="226" w:lineRule="exact"/>
                        <w:jc w:val="both"/>
                      </w:pPr>
                      <w:r>
                        <w:rPr>
                          <w:rStyle w:val="Gvdemetni8Exact"/>
                          <w:b/>
                          <w:bCs/>
                          <w:spacing w:val="0"/>
                        </w:rPr>
                        <w:t>Malzemenin</w:t>
                      </w:r>
                    </w:p>
                    <w:p w:rsidR="00CF48DC" w:rsidRDefault="009746E0">
                      <w:pPr>
                        <w:pStyle w:val="Gvdemetni80"/>
                        <w:shd w:val="clear" w:color="auto" w:fill="auto"/>
                        <w:spacing w:before="0" w:after="416" w:line="226" w:lineRule="exact"/>
                        <w:jc w:val="both"/>
                      </w:pPr>
                      <w:r>
                        <w:rPr>
                          <w:rStyle w:val="Gvdemetni8Exact"/>
                          <w:b/>
                          <w:bCs/>
                          <w:spacing w:val="0"/>
                        </w:rPr>
                        <w:t>Kullanılması</w:t>
                      </w:r>
                    </w:p>
                    <w:p w:rsidR="00CF48DC" w:rsidRDefault="009746E0">
                      <w:pPr>
                        <w:pStyle w:val="Gvdemetni0"/>
                        <w:shd w:val="clear" w:color="auto" w:fill="auto"/>
                        <w:spacing w:after="0" w:line="230" w:lineRule="exact"/>
                        <w:ind w:right="80" w:firstLine="0"/>
                        <w:jc w:val="both"/>
                      </w:pPr>
                      <w:r>
                        <w:rPr>
                          <w:rStyle w:val="Gvdemetni0ptbolukbraklyorExact"/>
                        </w:rPr>
                        <w:t>Malzeme 89. Verilmesi</w:t>
                      </w:r>
                    </w:p>
                  </w:txbxContent>
                </v:textbox>
                <w10:wrap type="square" anchorx="margin"/>
              </v:shape>
            </w:pict>
          </mc:Fallback>
        </mc:AlternateContent>
      </w:r>
      <w:r>
        <w:rPr>
          <w:rStyle w:val="Gvdemetnic"/>
        </w:rPr>
        <w:t xml:space="preserve">görürse, Yüklenici bu gibi malzemeyi kullanmak zorundadır. Çıkan malzemeye ihzarat bedeli verilmez. Ancak çıkan malzemenin işçiliği ile </w:t>
      </w:r>
      <w:r>
        <w:rPr>
          <w:rStyle w:val="Gvdemetnic"/>
        </w:rPr>
        <w:t>kullanılmasından ileri gelen masraflar, Birim Fiyatlar ve Fiyatları Belli Olmayan İşler kapsamında değerlendirilerek Yükleniciye verilir.</w:t>
      </w:r>
    </w:p>
    <w:p w:rsidR="00CF48DC" w:rsidRDefault="009746E0">
      <w:pPr>
        <w:pStyle w:val="Gvdemetni0"/>
        <w:shd w:val="clear" w:color="auto" w:fill="auto"/>
        <w:spacing w:after="420"/>
        <w:ind w:left="20" w:right="40" w:firstLine="0"/>
        <w:jc w:val="both"/>
      </w:pPr>
      <w:r>
        <w:rPr>
          <w:rStyle w:val="Gvdemetnic"/>
        </w:rPr>
        <w:t xml:space="preserve">Bazı durumlarda, inşaatın yapımında kullanılacak malzemelerin bir lasını, İdare (İhale Makamı) tarafından Yükleniciye </w:t>
      </w:r>
      <w:r>
        <w:rPr>
          <w:rStyle w:val="Gvdemetnic"/>
        </w:rPr>
        <w:t>verilebilir. Özel İdari Şartnamede de belirtilmesi halinde Yüklenici bu malzemeleri İdareden (İhale Makamından) tes</w:t>
      </w:r>
      <w:r>
        <w:rPr>
          <w:rStyle w:val="Gvdemetnid"/>
        </w:rPr>
        <w:t>lim</w:t>
      </w:r>
      <w:r>
        <w:rPr>
          <w:rStyle w:val="Gvdemetnic"/>
        </w:rPr>
        <w:t xml:space="preserve"> alıp inşaatta kullanabilir. Kullanılacak malzeme, bayındırlık işlerinden sorumlu bakanlık taralından belirlenen birim fiyatlar dikkate al</w:t>
      </w:r>
      <w:r>
        <w:rPr>
          <w:rStyle w:val="Gvdemetnic"/>
        </w:rPr>
        <w:t>ınarak, Kontrol tarafından tespit edilecek fiyatlar üzerinden, Yüklenici malzemenin bedelim İdareye (İhale Makamına) öder ve/veya malzeme bedeli sözleşme bedelinden eksiltme yolu ile işlem yapılır. İdarenin (İhale Makamının) Yüklenicinin kullanımına verece</w:t>
      </w:r>
      <w:r>
        <w:rPr>
          <w:rStyle w:val="Gvdemetnic"/>
        </w:rPr>
        <w:t>ği malzeme, inşaatta kullanılabilecek kalite ve durumda olması şarttır. Kullanılamayan ve/veya gereğinden fazla malzeme Yüklenicinin kullanımına verilmez.</w:t>
      </w:r>
    </w:p>
    <w:p w:rsidR="00CF48DC" w:rsidRDefault="009746E0">
      <w:pPr>
        <w:pStyle w:val="Gvdemetni0"/>
        <w:numPr>
          <w:ilvl w:val="0"/>
          <w:numId w:val="298"/>
        </w:numPr>
        <w:shd w:val="clear" w:color="auto" w:fill="auto"/>
        <w:tabs>
          <w:tab w:val="left" w:pos="1195"/>
        </w:tabs>
        <w:spacing w:after="0"/>
        <w:ind w:left="1200" w:right="40" w:hanging="520"/>
        <w:jc w:val="both"/>
      </w:pPr>
      <w:r>
        <w:rPr>
          <w:noProof/>
        </w:rPr>
        <mc:AlternateContent>
          <mc:Choice Requires="wps">
            <w:drawing>
              <wp:anchor distT="0" distB="0" distL="63500" distR="63500" simplePos="0" relativeHeight="377487284" behindDoc="1" locked="0" layoutInCell="1" allowOverlap="1">
                <wp:simplePos x="0" y="0"/>
                <wp:positionH relativeFrom="margin">
                  <wp:posOffset>-423545</wp:posOffset>
                </wp:positionH>
                <wp:positionV relativeFrom="paragraph">
                  <wp:posOffset>-10795</wp:posOffset>
                </wp:positionV>
                <wp:extent cx="723265" cy="714375"/>
                <wp:effectExtent l="0" t="0" r="0" b="1270"/>
                <wp:wrapSquare wrapText="bothSides"/>
                <wp:docPr id="109"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265" cy="71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tabs>
                                <w:tab w:val="right" w:pos="1382"/>
                              </w:tabs>
                              <w:spacing w:after="0"/>
                              <w:ind w:firstLine="0"/>
                              <w:jc w:val="both"/>
                            </w:pPr>
                            <w:r>
                              <w:rPr>
                                <w:rStyle w:val="Gvdemetni0ptbolukbraklyorExact"/>
                              </w:rPr>
                              <w:t>Yeterli</w:t>
                            </w:r>
                            <w:r>
                              <w:rPr>
                                <w:rStyle w:val="Gvdemetni0ptbolukbraklyorExact"/>
                              </w:rPr>
                              <w:tab/>
                              <w:t>90.</w:t>
                            </w:r>
                          </w:p>
                          <w:p w:rsidR="00CF48DC" w:rsidRDefault="009746E0">
                            <w:pPr>
                              <w:pStyle w:val="Gvdemetni0"/>
                              <w:shd w:val="clear" w:color="auto" w:fill="auto"/>
                              <w:tabs>
                                <w:tab w:val="right" w:pos="1387"/>
                              </w:tabs>
                              <w:spacing w:after="0"/>
                              <w:ind w:right="60" w:firstLine="0"/>
                              <w:jc w:val="both"/>
                            </w:pPr>
                            <w:r>
                              <w:rPr>
                                <w:rStyle w:val="Gvdemetni0ptbolukbraklyorExact"/>
                              </w:rPr>
                              <w:t>Araç, Ekipman, Malzeme</w:t>
                            </w:r>
                            <w:r>
                              <w:rPr>
                                <w:rStyle w:val="Gvdemetni0ptbolukbraklyorExact"/>
                              </w:rPr>
                              <w:tab/>
                              <w:t>ve</w:t>
                            </w:r>
                          </w:p>
                          <w:p w:rsidR="00CF48DC" w:rsidRDefault="009746E0">
                            <w:pPr>
                              <w:pStyle w:val="Gvdemetni0"/>
                              <w:shd w:val="clear" w:color="auto" w:fill="auto"/>
                              <w:spacing w:after="0"/>
                              <w:ind w:right="60" w:firstLine="0"/>
                              <w:jc w:val="both"/>
                            </w:pPr>
                            <w:r>
                              <w:rPr>
                                <w:rStyle w:val="Gvdemetni0ptbolukbraklyorExact"/>
                              </w:rPr>
                              <w:t>Personel ile İşin Yürütülmesi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0" o:spid="_x0000_s1214" type="#_x0000_t202" style="position:absolute;left:0;text-align:left;margin-left:-33.35pt;margin-top:-.85pt;width:56.95pt;height:56.25pt;z-index:-12582919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fjqsgIAALQFAAAOAAAAZHJzL2Uyb0RvYy54bWysVFtvmzAUfp+0/2D5nXIpCReVVG0I06Tu&#10;IrX7AQ6YYA1sZjuBbtp/37EJadpq0rSNB+tgH3/n8n0+V9dj16IDlYoJnmH/wsOI8lJUjO8y/OWh&#10;cGKMlCa8Iq3gNMOPVOHr1ds3V0Of0kA0oq2oRADCVTr0GW607lPXVWVDO6IuRE85HNZCdkTDr9y5&#10;lSQDoHetG3je0h2ErHopSqoU7ObTIV5Z/Lqmpf5U14pq1GYYctN2lXbdmtVdXZF0J0nfsPKYBvmL&#10;LDrCOAQ9QeVEE7SX7BVUx0oplKj1RSk6V9Q1K6mtAarxvRfV3Dekp7YWaI7qT21S/w+2/Hj4LBGr&#10;gDsvwYiTDkh6oKNGt2JEkW3Q0KsU/O578NQj7IOzLVb1d6L8qhAX64bwHb2RUgwNJRUk6JvWumdX&#10;DSUqVQZkO3wQFcQhey0s0FjLznQP+oEAHYh6PJFjcilhMwoug+UCoxKOIj+8jBY2Aknny71U+h0V&#10;HTJGhiVwb8HJ4U5pkwxJZxcTi4uCta3lv+XPNsBx2oHQcNWcmSQsnT8SL9nEmzh0wmC5cUIvz52b&#10;Yh06y8KPFvllvl7n/k8T1w/ThlUV5SbMLC0//DPqjiKfRHESlxItqwycSUnJ3XbdSnQgIO3CfseG&#10;nLm5z9OwTYBaXpTkB6F3GyROsYwjJyzChZNEXux4fnKbLL0wCfPieUl3jNN/LwkNGU4WwWLS0m9r&#10;8+z3ujaSdkzD8GhZl+H45ERSo8ANryy1mrB2ss9aYdJ/agXQPRNt9WokOolVj9txehtxbOIbAW9F&#10;9QgSlgIkBjqF0QdGI+R3jAYYIxlW3/ZEUoza9xyegZk5syFnYzsbhJdwNcMao8lc62k27XvJdg0g&#10;zw/tBp5KwayMn7I4PjAYDbaa4xgzs+f833o9DdvVLwAAAP//AwBQSwMEFAAGAAgAAAAhAISV07Dc&#10;AAAACQEAAA8AAABkcnMvZG93bnJldi54bWxMj8FOwzAMhu9IvENkJC5oS1OhbnRNJ4Tgwo3BhVvW&#10;eG1F4lRN1pY9PeYEJ9vyp9+fq/3inZhwjH0gDWqdgUBqgu2p1fDx/rLagojJkDUuEGr4xgj7+vqq&#10;MqUNM73hdEit4BCKpdHQpTSUUsamQ2/iOgxIvDuF0ZvE49hKO5qZw72TeZYV0pue+EJnBnzqsPk6&#10;nL2GYnke7l4fMJ8vjZvo86JUQqX17c3yuAORcEl/MPzqszrU7HQMZ7JROA2rotgwyo3iysD9Jgdx&#10;ZFBlW5B1Jf9/UP8AAAD//wMAUEsBAi0AFAAGAAgAAAAhALaDOJL+AAAA4QEAABMAAAAAAAAAAAAA&#10;AAAAAAAAAFtDb250ZW50X1R5cGVzXS54bWxQSwECLQAUAAYACAAAACEAOP0h/9YAAACUAQAACwAA&#10;AAAAAAAAAAAAAAAvAQAAX3JlbHMvLnJlbHNQSwECLQAUAAYACAAAACEA7fX46rICAAC0BQAADgAA&#10;AAAAAAAAAAAAAAAuAgAAZHJzL2Uyb0RvYy54bWxQSwECLQAUAAYACAAAACEAhJXTsNwAAAAJAQAA&#10;DwAAAAAAAAAAAAAAAAAMBQAAZHJzL2Rvd25yZXYueG1sUEsFBgAAAAAEAAQA8wAAABUGAAAAAA==&#10;" filled="f" stroked="f">
                <v:textbox style="mso-fit-shape-to-text:t" inset="0,0,0,0">
                  <w:txbxContent>
                    <w:p w:rsidR="00CF48DC" w:rsidRDefault="009746E0">
                      <w:pPr>
                        <w:pStyle w:val="Gvdemetni0"/>
                        <w:shd w:val="clear" w:color="auto" w:fill="auto"/>
                        <w:tabs>
                          <w:tab w:val="right" w:pos="1382"/>
                        </w:tabs>
                        <w:spacing w:after="0"/>
                        <w:ind w:firstLine="0"/>
                        <w:jc w:val="both"/>
                      </w:pPr>
                      <w:r>
                        <w:rPr>
                          <w:rStyle w:val="Gvdemetni0ptbolukbraklyorExact"/>
                        </w:rPr>
                        <w:t>Yeterli</w:t>
                      </w:r>
                      <w:r>
                        <w:rPr>
                          <w:rStyle w:val="Gvdemetni0ptbolukbraklyorExact"/>
                        </w:rPr>
                        <w:tab/>
                        <w:t>90.</w:t>
                      </w:r>
                    </w:p>
                    <w:p w:rsidR="00CF48DC" w:rsidRDefault="009746E0">
                      <w:pPr>
                        <w:pStyle w:val="Gvdemetni0"/>
                        <w:shd w:val="clear" w:color="auto" w:fill="auto"/>
                        <w:tabs>
                          <w:tab w:val="right" w:pos="1387"/>
                        </w:tabs>
                        <w:spacing w:after="0"/>
                        <w:ind w:right="60" w:firstLine="0"/>
                        <w:jc w:val="both"/>
                      </w:pPr>
                      <w:r>
                        <w:rPr>
                          <w:rStyle w:val="Gvdemetni0ptbolukbraklyorExact"/>
                        </w:rPr>
                        <w:t>Araç, Ekipman, Malzeme</w:t>
                      </w:r>
                      <w:r>
                        <w:rPr>
                          <w:rStyle w:val="Gvdemetni0ptbolukbraklyorExact"/>
                        </w:rPr>
                        <w:tab/>
                        <w:t>ve</w:t>
                      </w:r>
                    </w:p>
                    <w:p w:rsidR="00CF48DC" w:rsidRDefault="009746E0">
                      <w:pPr>
                        <w:pStyle w:val="Gvdemetni0"/>
                        <w:shd w:val="clear" w:color="auto" w:fill="auto"/>
                        <w:spacing w:after="0"/>
                        <w:ind w:right="60" w:firstLine="0"/>
                        <w:jc w:val="both"/>
                      </w:pPr>
                      <w:r>
                        <w:rPr>
                          <w:rStyle w:val="Gvdemetni0ptbolukbraklyorExact"/>
                        </w:rPr>
                        <w:t>Personel ile İşin Yürütülmesi</w:t>
                      </w:r>
                    </w:p>
                  </w:txbxContent>
                </v:textbox>
                <w10:wrap type="square" anchorx="margin"/>
              </v:shape>
            </w:pict>
          </mc:Fallback>
        </mc:AlternateContent>
      </w:r>
      <w:r>
        <w:rPr>
          <w:rStyle w:val="Gvdemetnic"/>
        </w:rPr>
        <w:t xml:space="preserve">Sözleşmenin imzalanması ile </w:t>
      </w:r>
      <w:r>
        <w:rPr>
          <w:rStyle w:val="Gvdemetnic"/>
        </w:rPr>
        <w:t>birlikte Yüklenici, inşaat ve yapacağı imalatla ilgili tüm malzemeyi satın alıp, işin yürütülmesi için yeterli sayıda çalışanı sağlamak için zamanında gerekli önlemleri almak zorundadır. İşin başlangıcında, ve devamı sırasında, işin programa uygun olarak y</w:t>
      </w:r>
      <w:r>
        <w:rPr>
          <w:rStyle w:val="Gvdemetnic"/>
        </w:rPr>
        <w:t>ürütülmesini sağlamak Yüklenicinin sorumluluğundadır. Yüklenici tarafından yapılan hazırlıkların ve alman önlemlerin yeterli olup olmadığının onayı Kontrole aittir.</w:t>
      </w:r>
    </w:p>
    <w:p w:rsidR="00CF48DC" w:rsidRDefault="009746E0">
      <w:pPr>
        <w:pStyle w:val="Gvdemetni0"/>
        <w:numPr>
          <w:ilvl w:val="0"/>
          <w:numId w:val="298"/>
        </w:numPr>
        <w:shd w:val="clear" w:color="auto" w:fill="auto"/>
        <w:tabs>
          <w:tab w:val="left" w:pos="1195"/>
        </w:tabs>
        <w:spacing w:after="0"/>
        <w:ind w:left="1200" w:right="40" w:hanging="520"/>
        <w:jc w:val="both"/>
      </w:pPr>
      <w:r>
        <w:rPr>
          <w:rStyle w:val="Gvdemetnic"/>
        </w:rPr>
        <w:t>Yüklenici, sözleşme kapsamında taahhüt edilen işin önemine ve iş programına uygun olarak za</w:t>
      </w:r>
      <w:r>
        <w:rPr>
          <w:rStyle w:val="Gvdemetnic"/>
        </w:rPr>
        <w:t>manında faaliyet göstermek zorundadır. İnşaatın sözleşme süresi içinde bitmesine yetecek miktarda araç, ekipman, malzeme, teknik personel, usta ve işçiyi Yüklenici her zaman iş başında bulunduracaktır. Yüklenici Meslek Lisesi veya, .eşdeğer okullardan mezu</w:t>
      </w:r>
      <w:r>
        <w:rPr>
          <w:rStyle w:val="Gvdemetnic"/>
        </w:rPr>
        <w:t>n elemanları istihdam edecek, ustaları bunlardan seçecek ve mümkün olduğunca bunları tercih edecektir. Yüklenici uygun kalifiye usta ve işçi çalıştıracaktır.</w:t>
      </w:r>
    </w:p>
    <w:p w:rsidR="00CF48DC" w:rsidRDefault="009746E0">
      <w:pPr>
        <w:pStyle w:val="Gvdemetni0"/>
        <w:numPr>
          <w:ilvl w:val="0"/>
          <w:numId w:val="298"/>
        </w:numPr>
        <w:shd w:val="clear" w:color="auto" w:fill="auto"/>
        <w:tabs>
          <w:tab w:val="left" w:pos="1195"/>
        </w:tabs>
        <w:spacing w:after="0"/>
        <w:ind w:left="1200" w:right="40" w:hanging="520"/>
        <w:jc w:val="both"/>
      </w:pPr>
      <w:r>
        <w:rPr>
          <w:rStyle w:val="Gvdemetnic"/>
        </w:rPr>
        <w:t xml:space="preserve">Sözleşmenin imzalanmasından sonra Yüklenici, üstlenmiş olduğu işin önemine ve iş programına uygun </w:t>
      </w:r>
      <w:r>
        <w:rPr>
          <w:rStyle w:val="Gvdemetnic"/>
        </w:rPr>
        <w:t>olarak, işlerin yapılması için gereldi her türlü makine, araç ve yardımcı tesisleri hazırlamak, her türlii malzemeyi ve işçileri temin •etmek ve verilmesi durumunda ihzaratla ilgili tedbirleri almak zorundadır. İhale edilen tüm inşaat ve imalatın yapımı iç</w:t>
      </w:r>
      <w:r>
        <w:rPr>
          <w:rStyle w:val="Gvdemetnic"/>
        </w:rPr>
        <w:t>in gerekli her türlü araç, gereç ve maldneler Kontrolün •onaylayacağı nitelikte temin edilecek ve bunların işletme masrafları, her türlü malzeme ve şantiyeye nakli Yükleniciye ait olacaktır.</w:t>
      </w:r>
    </w:p>
    <w:p w:rsidR="00CF48DC" w:rsidRDefault="009746E0">
      <w:pPr>
        <w:pStyle w:val="Gvdemetni0"/>
        <w:numPr>
          <w:ilvl w:val="0"/>
          <w:numId w:val="298"/>
        </w:numPr>
        <w:shd w:val="clear" w:color="auto" w:fill="auto"/>
        <w:tabs>
          <w:tab w:val="left" w:pos="1195"/>
        </w:tabs>
        <w:spacing w:after="0"/>
        <w:ind w:left="1200" w:right="40" w:hanging="520"/>
        <w:jc w:val="both"/>
      </w:pPr>
      <w:r>
        <w:rPr>
          <w:rStyle w:val="Gvdemetnic"/>
        </w:rPr>
        <w:t>İnşaat yerlerindeki her türlü alet, makine, araç, inşaat malzemes</w:t>
      </w:r>
      <w:r>
        <w:rPr>
          <w:rStyle w:val="Gvdemetnic"/>
        </w:rPr>
        <w:t>i ve verilmesi durumunda ihzaratm korunmasını sağlamak yine Yükleniciye aittir. Yüldenici, Kontrol</w:t>
      </w:r>
      <w:r>
        <w:br w:type="page"/>
      </w:r>
    </w:p>
    <w:p w:rsidR="00CF48DC" w:rsidRDefault="009746E0">
      <w:pPr>
        <w:pStyle w:val="Balk60"/>
        <w:keepNext/>
        <w:keepLines/>
        <w:shd w:val="clear" w:color="auto" w:fill="auto"/>
        <w:spacing w:after="112" w:line="210" w:lineRule="exact"/>
        <w:ind w:left="1640"/>
        <w:jc w:val="left"/>
      </w:pPr>
      <w:bookmarkStart w:id="120" w:name="bookmark119"/>
      <w:r>
        <w:rPr>
          <w:rStyle w:val="Balk61"/>
        </w:rPr>
        <w:t>2292</w:t>
      </w:r>
      <w:bookmarkEnd w:id="120"/>
    </w:p>
    <w:p w:rsidR="00CF48DC" w:rsidRDefault="009746E0">
      <w:pPr>
        <w:pStyle w:val="Gvdemetni0"/>
        <w:shd w:val="clear" w:color="auto" w:fill="auto"/>
        <w:spacing w:after="0"/>
        <w:ind w:left="820" w:firstLine="0"/>
        <w:jc w:val="left"/>
      </w:pPr>
      <w:r>
        <w:rPr>
          <w:rStyle w:val="Gvdemetnic"/>
        </w:rPr>
        <w:t>tarafından verilen kurallara uymak zorundadır.</w:t>
      </w:r>
    </w:p>
    <w:p w:rsidR="00CF48DC" w:rsidRDefault="009746E0">
      <w:pPr>
        <w:pStyle w:val="Gvdemetni0"/>
        <w:numPr>
          <w:ilvl w:val="0"/>
          <w:numId w:val="298"/>
        </w:numPr>
        <w:shd w:val="clear" w:color="auto" w:fill="auto"/>
        <w:tabs>
          <w:tab w:val="left" w:pos="822"/>
        </w:tabs>
        <w:spacing w:after="0"/>
        <w:ind w:left="820" w:right="20" w:hanging="520"/>
        <w:jc w:val="both"/>
      </w:pPr>
      <w:r>
        <w:rPr>
          <w:rStyle w:val="Gvdemetnic"/>
        </w:rPr>
        <w:t>Yüklenici, işin sözleşme süreci içerisinde bitirilebilmesi için, iş yerinde yeterli miktarda araç, ekipm</w:t>
      </w:r>
      <w:r>
        <w:rPr>
          <w:rStyle w:val="Gvdemetnic"/>
        </w:rPr>
        <w:t>an, malzeme, teknik personel, usta ve işçiyi her an iş başında bulunduracaktır. Bulundurmazsa bu konuda Kontrol kendisine yazı ile yapılacak ihtarın tebliği tarihinden beş takvim günü içerisinde bunları yeterli sayıya çıkarmak zorundadır. Aksi halde, yeter</w:t>
      </w:r>
      <w:r>
        <w:rPr>
          <w:rStyle w:val="Gvdemetnic"/>
        </w:rPr>
        <w:t>li miktarda araç, ekipman, malzeme, teknik personel, usta ve işçi bulundurmadığı takdirde Kontrol Heyeti gereldi şartlar sağlanana kadar işi durdurma hakkına sahiptir. Yüklenicinin çalışmadığı bu günleri konu ederek süre uzatımı talep halda olmaz.</w:t>
      </w:r>
    </w:p>
    <w:p w:rsidR="00CF48DC" w:rsidRDefault="009746E0">
      <w:pPr>
        <w:pStyle w:val="Gvdemetni0"/>
        <w:numPr>
          <w:ilvl w:val="0"/>
          <w:numId w:val="298"/>
        </w:numPr>
        <w:shd w:val="clear" w:color="auto" w:fill="auto"/>
        <w:tabs>
          <w:tab w:val="left" w:pos="822"/>
        </w:tabs>
        <w:spacing w:after="0"/>
        <w:ind w:left="820" w:right="20" w:hanging="520"/>
        <w:jc w:val="both"/>
      </w:pPr>
      <w:r>
        <w:rPr>
          <w:rStyle w:val="Gvdemetnic"/>
        </w:rPr>
        <w:t>Yüklenic</w:t>
      </w:r>
      <w:r>
        <w:rPr>
          <w:rStyle w:val="Gvdemetnic"/>
        </w:rPr>
        <w:t xml:space="preserve">inin kullandığı usta, işçi, makine ve araçların Kontrol Heyeti tarafından her zaman kontrol edilebilmesini sağlamak için, çalıştırdığı usta, işçi, malzeme, makine ve araçların (türlerine göre ayrılmak ve bunların hangi alanlarda ve yerlerde, hangi işlerde </w:t>
      </w:r>
      <w:r>
        <w:rPr>
          <w:rStyle w:val="Gvdemetnic"/>
        </w:rPr>
        <w:t>çalıştıklarını ayrı ayrı göstermek suretiyle) miktarlarını bir tablo ile gösterir. Yüklenici bu konu ile ilgili detaylı bir tabloda bilgileri belgelemek ve istenildiğinde Kontrole vermek zorundadır.</w:t>
      </w:r>
    </w:p>
    <w:p w:rsidR="00CF48DC" w:rsidRDefault="009746E0">
      <w:pPr>
        <w:pStyle w:val="Gvdemetni0"/>
        <w:numPr>
          <w:ilvl w:val="0"/>
          <w:numId w:val="298"/>
        </w:numPr>
        <w:shd w:val="clear" w:color="auto" w:fill="auto"/>
        <w:tabs>
          <w:tab w:val="left" w:pos="822"/>
        </w:tabs>
        <w:spacing w:after="420"/>
        <w:ind w:left="820" w:right="20" w:hanging="520"/>
        <w:jc w:val="both"/>
      </w:pPr>
      <w:r>
        <w:rPr>
          <w:rStyle w:val="Gvdemetnic"/>
        </w:rPr>
        <w:t>Yüklenici firmanın inşaat süresi boyunca belirtilen gerek</w:t>
      </w:r>
      <w:r>
        <w:rPr>
          <w:rStyle w:val="Gvdemetnic"/>
        </w:rPr>
        <w:t>li her türlü araç, ekipman, malzeme, teknik personel, usta ve işçiyi zamanında temin etmemesi (iş programında belirtilen zamanda) ve/veya kendisine ihzarat verilmesi halinde, ihzaratla ilgili tedbirleri almama durumunda, Kontrolün, herhangi bir uyarıyı ger</w:t>
      </w:r>
      <w:r>
        <w:rPr>
          <w:rStyle w:val="Gvdemetnic"/>
        </w:rPr>
        <w:t>ek kalmaksızın işi durdurma yetldsi vardır, Yüklenici, yukarda belirtilen konularda yeterli miktarda araç, ekipman, malzeme, teknik personel, usta ve işçiyi bulundurmama durumunu gerekçe göstererek, bu sebepten dolayı çalışmadığı günleri öne sürerek süre u</w:t>
      </w:r>
      <w:r>
        <w:rPr>
          <w:rStyle w:val="Gvdemetnic"/>
        </w:rPr>
        <w:t>zatmn isteğinde bulunamaz ve. 30 (otuz) takvim günü sonrasında sözleşme feshedilir. Sözleşmenin feshedilme durumu Yüklenici ile Merkezi İhale Komisyonuna İdare (İhale Makamı) tarafından eş zamank olarak yazılı olarak bildirilir.</w:t>
      </w:r>
    </w:p>
    <w:p w:rsidR="00CF48DC" w:rsidRDefault="009746E0">
      <w:pPr>
        <w:pStyle w:val="Gvdemetni0"/>
        <w:numPr>
          <w:ilvl w:val="0"/>
          <w:numId w:val="299"/>
        </w:numPr>
        <w:shd w:val="clear" w:color="auto" w:fill="auto"/>
        <w:tabs>
          <w:tab w:val="left" w:pos="475"/>
        </w:tabs>
        <w:spacing w:after="0"/>
        <w:ind w:left="520" w:right="20" w:hanging="520"/>
        <w:jc w:val="both"/>
      </w:pPr>
      <w:r>
        <w:rPr>
          <w:noProof/>
        </w:rPr>
        <mc:AlternateContent>
          <mc:Choice Requires="wps">
            <w:drawing>
              <wp:anchor distT="0" distB="0" distL="63500" distR="63500" simplePos="0" relativeHeight="377487285" behindDoc="1" locked="0" layoutInCell="1" allowOverlap="1">
                <wp:simplePos x="0" y="0"/>
                <wp:positionH relativeFrom="margin">
                  <wp:posOffset>-575945</wp:posOffset>
                </wp:positionH>
                <wp:positionV relativeFrom="paragraph">
                  <wp:posOffset>-16510</wp:posOffset>
                </wp:positionV>
                <wp:extent cx="756920" cy="428625"/>
                <wp:effectExtent l="0" t="2540" r="0" b="0"/>
                <wp:wrapSquare wrapText="bothSides"/>
                <wp:docPr id="108"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92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26" w:lineRule="exact"/>
                              <w:ind w:right="100"/>
                              <w:jc w:val="both"/>
                            </w:pPr>
                            <w:r>
                              <w:rPr>
                                <w:rStyle w:val="Gvdemetni8Exact"/>
                                <w:b/>
                                <w:bCs/>
                                <w:spacing w:val="0"/>
                              </w:rPr>
                              <w:t xml:space="preserve">Malzemenin 91 Teslim </w:t>
                            </w:r>
                            <w:r>
                              <w:rPr>
                                <w:rStyle w:val="Gvdemetni8Exact"/>
                                <w:b/>
                                <w:bCs/>
                                <w:spacing w:val="0"/>
                              </w:rPr>
                              <w:t>Alımı, Ölçüsü, Şekli ve İmalatı</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9" o:spid="_x0000_s1215" type="#_x0000_t202" style="position:absolute;left:0;text-align:left;margin-left:-45.35pt;margin-top:-1.3pt;width:59.6pt;height:33.75pt;z-index:-12582919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VgWrwIAALQFAAAOAAAAZHJzL2Uyb0RvYy54bWysVO1umzAU/T9p72D5P+VjhAAqqdoQpknd&#10;h9TuARwwwRrYzHYCXbV337UJadpq0rSNH5axr8/9OOfey6uxa9GBSsUEz7B/4WFEeSkqxncZ/npf&#10;ODFGShNekVZwmuEHqvDV6u2by6FPaSAa0VZUIgDhKh36DDda96nrqrKhHVEXoqccLmshO6LhV+7c&#10;SpIB0LvWDTwvcgchq16KkioFp/l0iVcWv65pqT/XtaIatRmG2LRdpV23ZnVXlyTdSdI3rDyGQf4i&#10;io4wDk5PUDnRBO0lewXVsVIKJWp9UYrOFXXNSmpzgGx870U2dw3pqc0FiqP6U5nU/4MtPx2+SMQq&#10;4M4DqjjpgKR7Omp0I0YUJaZAQ69SsLvrwVKPcA7GNlnV34rym0JcrBvCd/RaSjE0lFQQoG9eumdP&#10;JxxlQLbDR1GBH7LXwgKNtexM9aAeCNCBqIcTOSaWEg6XiygJ4KaEqzCIo2BhPZB0ftxLpd9T0SGz&#10;ybAE7i04OdwqbYIh6WxifHFRsLa1/Lf82QEYTifgGp6aOxOEpfMx8ZJNvIlDJwyijRN6ee5cF+vQ&#10;iQp/ucjf5et17v80fv0wbVhVUW7czNLywz+j7ijySRQncSnRssrAmZCU3G3XrUQHAtIu7HcsyJmZ&#10;+zwMWwTI5UVKfhB6N0HiFFG8dMIiXDjJ0osdz09uksgLkzAvnqd0yzj995TQkOFkATzadH6bm2e/&#10;17mRtGMahkfLugzHJyOSGgVueGWp1YS10/6sFCb8p1IA3TPRVq9GopNY9bgdp96IT42wFdUDSFgK&#10;kBioEUYfbBohf2A0wBjJsPq+J5Ji1H7g0AZm5swbOW+284bwEp5mWGM0bdd6mk37XrJdA8hzo11D&#10;qxTMytj01BTFscFgNNhsjmPMzJ7zf2v1NGxXvwAAAP//AwBQSwMEFAAGAAgAAAAhACTCvb3dAAAA&#10;CAEAAA8AAABkcnMvZG93bnJldi54bWxMj8FOwzAMhu9IvENkJC5oS1tBWbumE0Jw4cbgwi1rvLYi&#10;caoma8ueHnNiN1v+9fn7q93irJhwDL0nBek6AYHUeNNTq+Dz43W1ARGiJqOtJ1TwgwF29fVVpUvj&#10;Z3rHaR9bwRAKpVbQxTiUUoamQ6fD2g9IfDv60enI69hKM+qZ4c7KLEly6XRP/KHTAz532HzvT05B&#10;vrwMd28FZvO5sRN9ndM0YqrU7c3ytAURcYn/YfjTZ3Wo2engT2SCsApWRfLIUR6yHAQHss0DiAPD&#10;7wuQdSUvC9S/AAAA//8DAFBLAQItABQABgAIAAAAIQC2gziS/gAAAOEBAAATAAAAAAAAAAAAAAAA&#10;AAAAAABbQ29udGVudF9UeXBlc10ueG1sUEsBAi0AFAAGAAgAAAAhADj9If/WAAAAlAEAAAsAAAAA&#10;AAAAAAAAAAAALwEAAF9yZWxzLy5yZWxzUEsBAi0AFAAGAAgAAAAhALvtWBavAgAAtAUAAA4AAAAA&#10;AAAAAAAAAAAALgIAAGRycy9lMm9Eb2MueG1sUEsBAi0AFAAGAAgAAAAhACTCvb3dAAAACAEAAA8A&#10;AAAAAAAAAAAAAAAACQUAAGRycy9kb3ducmV2LnhtbFBLBQYAAAAABAAEAPMAAAATBgAAAAA=&#10;" filled="f" stroked="f">
                <v:textbox style="mso-fit-shape-to-text:t" inset="0,0,0,0">
                  <w:txbxContent>
                    <w:p w:rsidR="00CF48DC" w:rsidRDefault="009746E0">
                      <w:pPr>
                        <w:pStyle w:val="Gvdemetni80"/>
                        <w:shd w:val="clear" w:color="auto" w:fill="auto"/>
                        <w:spacing w:before="0" w:line="226" w:lineRule="exact"/>
                        <w:ind w:right="100"/>
                        <w:jc w:val="both"/>
                      </w:pPr>
                      <w:r>
                        <w:rPr>
                          <w:rStyle w:val="Gvdemetni8Exact"/>
                          <w:b/>
                          <w:bCs/>
                          <w:spacing w:val="0"/>
                        </w:rPr>
                        <w:t xml:space="preserve">Malzemenin 91 Teslim </w:t>
                      </w:r>
                      <w:r>
                        <w:rPr>
                          <w:rStyle w:val="Gvdemetni8Exact"/>
                          <w:b/>
                          <w:bCs/>
                          <w:spacing w:val="0"/>
                        </w:rPr>
                        <w:t>Alımı, Ölçüsü, Şekli ve İmalatı</w:t>
                      </w:r>
                    </w:p>
                  </w:txbxContent>
                </v:textbox>
                <w10:wrap type="square" anchorx="margin"/>
              </v:shape>
            </w:pict>
          </mc:Fallback>
        </mc:AlternateContent>
      </w:r>
      <w:r>
        <w:rPr>
          <w:rStyle w:val="Gvdemetnic"/>
        </w:rPr>
        <w:t>Kullanılacak tüm malzemeler Kontrolün onayma sunularak imalat ve montaj yapılacaktır. Kontrolün onaylamadığı hiç bir malzeme kullanılmayacaktır. Kontrol işin süresi boyunca tam yetkili olacaktır.</w:t>
      </w:r>
    </w:p>
    <w:p w:rsidR="00CF48DC" w:rsidRDefault="009746E0">
      <w:pPr>
        <w:pStyle w:val="Gvdemetni0"/>
        <w:numPr>
          <w:ilvl w:val="0"/>
          <w:numId w:val="299"/>
        </w:numPr>
        <w:shd w:val="clear" w:color="auto" w:fill="auto"/>
        <w:tabs>
          <w:tab w:val="left" w:pos="475"/>
        </w:tabs>
        <w:spacing w:after="0"/>
        <w:ind w:left="520" w:right="20" w:hanging="520"/>
        <w:jc w:val="both"/>
      </w:pPr>
      <w:r>
        <w:rPr>
          <w:rStyle w:val="Gvdemetnic"/>
        </w:rPr>
        <w:t>Yapım işlemleri sırasında ol</w:t>
      </w:r>
      <w:r>
        <w:rPr>
          <w:rStyle w:val="Gvdemetnic"/>
        </w:rPr>
        <w:t>abilecek kaza ve hasarlardan Yüklenici sorumlu olacak ve hasar gören malzeme Yüklenici tarafından ücretsiz olarak yenisi ile değiştirilecek, ihtiyaç duyulan tamirler yapılacaktır. ,</w:t>
      </w:r>
    </w:p>
    <w:p w:rsidR="00CF48DC" w:rsidRDefault="009746E0">
      <w:pPr>
        <w:pStyle w:val="Gvdemetni0"/>
        <w:numPr>
          <w:ilvl w:val="0"/>
          <w:numId w:val="299"/>
        </w:numPr>
        <w:shd w:val="clear" w:color="auto" w:fill="auto"/>
        <w:tabs>
          <w:tab w:val="left" w:pos="475"/>
        </w:tabs>
        <w:spacing w:after="0"/>
        <w:ind w:left="520" w:right="20" w:hanging="520"/>
        <w:jc w:val="both"/>
        <w:sectPr w:rsidR="00CF48DC">
          <w:type w:val="continuous"/>
          <w:pgSz w:w="11909" w:h="16838"/>
          <w:pgMar w:top="2469" w:right="1118" w:bottom="2464" w:left="3081" w:header="0" w:footer="3" w:gutter="0"/>
          <w:cols w:space="720"/>
          <w:noEndnote/>
          <w:docGrid w:linePitch="360"/>
        </w:sectPr>
      </w:pPr>
      <w:r>
        <w:rPr>
          <w:rStyle w:val="Gvdemetnic"/>
        </w:rPr>
        <w:t>Yüklenici kendiliğinden projede hiçbir tadilat yap</w:t>
      </w:r>
      <w:r>
        <w:rPr>
          <w:rStyle w:val="Gvdemetnic"/>
        </w:rPr>
        <w:t>amaz. İşin yapımmda Yüklenici kullandığı malzemenin ölçüsü ve/veya malzemenin kullanma şekli ile malzemenin kullanma durumu, proje ve tüm ekleri ile özel teknik şartnamelere ve/veya yazılı emirlere uygun olmalıdır. Sözleşme ve eklerine uymayan işler ile bi</w:t>
      </w:r>
      <w:r>
        <w:rPr>
          <w:rStyle w:val="Gvdemetnic"/>
        </w:rPr>
        <w:t>rlikte uygun olmayan malzeme, Kontrolün emri ile</w:t>
      </w:r>
    </w:p>
    <w:p w:rsidR="00CF48DC" w:rsidRDefault="009746E0">
      <w:pPr>
        <w:pStyle w:val="Balk60"/>
        <w:keepNext/>
        <w:keepLines/>
        <w:shd w:val="clear" w:color="auto" w:fill="auto"/>
        <w:spacing w:after="170" w:line="210" w:lineRule="exact"/>
      </w:pPr>
      <w:bookmarkStart w:id="121" w:name="bookmark120"/>
      <w:r>
        <w:rPr>
          <w:rStyle w:val="Balk61"/>
        </w:rPr>
        <w:t>2293</w:t>
      </w:r>
      <w:bookmarkEnd w:id="121"/>
    </w:p>
    <w:p w:rsidR="00CF48DC" w:rsidRDefault="009746E0">
      <w:pPr>
        <w:pStyle w:val="Gvdemetni0"/>
        <w:shd w:val="clear" w:color="auto" w:fill="auto"/>
        <w:spacing w:after="0" w:line="221" w:lineRule="exact"/>
        <w:ind w:left="2400" w:firstLine="0"/>
        <w:jc w:val="both"/>
      </w:pPr>
      <w:r>
        <w:rPr>
          <w:rStyle w:val="Gvdemetnic"/>
        </w:rPr>
        <w:t>değiştirmek ve/veya imalatı bozup yeniden yapmak zorundadır.</w:t>
      </w:r>
    </w:p>
    <w:p w:rsidR="00CF48DC" w:rsidRDefault="009746E0">
      <w:pPr>
        <w:pStyle w:val="Gvdemetni0"/>
        <w:numPr>
          <w:ilvl w:val="0"/>
          <w:numId w:val="299"/>
        </w:numPr>
        <w:shd w:val="clear" w:color="auto" w:fill="auto"/>
        <w:tabs>
          <w:tab w:val="left" w:pos="2331"/>
        </w:tabs>
        <w:spacing w:after="0" w:line="221" w:lineRule="exact"/>
        <w:ind w:left="1880" w:firstLine="0"/>
        <w:jc w:val="both"/>
      </w:pPr>
      <w:r>
        <w:rPr>
          <w:rStyle w:val="Gvdemetnic"/>
        </w:rPr>
        <w:t>Bununla beraber, eğer, Kontrol, Yüldenici tarafından projede</w:t>
      </w:r>
    </w:p>
    <w:p w:rsidR="00CF48DC" w:rsidRDefault="009746E0">
      <w:pPr>
        <w:pStyle w:val="Gvdemetni0"/>
        <w:shd w:val="clear" w:color="auto" w:fill="auto"/>
        <w:tabs>
          <w:tab w:val="left" w:leader="dot" w:pos="1899"/>
          <w:tab w:val="left" w:leader="dot" w:pos="2053"/>
          <w:tab w:val="left" w:leader="dot" w:pos="2331"/>
        </w:tabs>
        <w:spacing w:after="0" w:line="221" w:lineRule="exact"/>
        <w:ind w:left="1880" w:firstLine="0"/>
        <w:jc w:val="both"/>
      </w:pPr>
      <w:r>
        <w:rPr>
          <w:rStyle w:val="Gvdemetnic"/>
        </w:rPr>
        <w:tab/>
      </w:r>
      <w:r>
        <w:rPr>
          <w:rStyle w:val="Gvdemetnic"/>
        </w:rPr>
        <w:tab/>
      </w:r>
      <w:r>
        <w:rPr>
          <w:rStyle w:val="Gvdemetnic"/>
        </w:rPr>
        <w:tab/>
        <w:t xml:space="preserve"> yapılması teldif edilen tadilatın, fen ve sanat kuralları ile estetik</w:t>
      </w:r>
    </w:p>
    <w:p w:rsidR="00CF48DC" w:rsidRDefault="009746E0">
      <w:pPr>
        <w:pStyle w:val="Gvdemetni0"/>
        <w:shd w:val="clear" w:color="auto" w:fill="auto"/>
        <w:spacing w:after="420" w:line="221" w:lineRule="exact"/>
        <w:ind w:left="2400" w:right="40" w:firstLine="0"/>
        <w:jc w:val="both"/>
      </w:pPr>
      <w:r>
        <w:rPr>
          <w:rStyle w:val="Gvdemetnic"/>
        </w:rPr>
        <w:t>açıdan</w:t>
      </w:r>
      <w:r>
        <w:rPr>
          <w:rStyle w:val="Gvdemetnic"/>
        </w:rPr>
        <w:t xml:space="preserve"> daha uygun olduğunu yazdı olarak kabul ederse, Yüldenici tarafından teklif edilen yeni uygulama tatbik edilebilir. Bu gibi durumlarda, ödemelerde proje ve şartnamelerde gösterilen ölçülere göre hesap olunan miktarlar geçerli olur. Yapılan imalatlarda, pro</w:t>
      </w:r>
      <w:r>
        <w:rPr>
          <w:rStyle w:val="Gvdemetnic"/>
        </w:rPr>
        <w:t>je ve şartnamelerde belirtilen uygulamalar ile malzeme ve işçilik daha az ise gereldi eksiltmeler yapılarak bedeli yürürlükteki mevzuata göre ödenir. Ancak bu takdirde Yüldenici, daha büyüle boyutta veya fazla miktarda malzeme kullandığım ve daha fazla eme</w:t>
      </w:r>
      <w:r>
        <w:rPr>
          <w:rStyle w:val="Gvdemetnic"/>
        </w:rPr>
        <w:t>k harcadığım öne sürerek fazla bedel isteyemez. Hiç bir talep ve hale iddiasında bulunamaz.</w:t>
      </w:r>
    </w:p>
    <w:p w:rsidR="00CF48DC" w:rsidRDefault="009746E0">
      <w:pPr>
        <w:pStyle w:val="Gvdemetni0"/>
        <w:shd w:val="clear" w:color="auto" w:fill="auto"/>
        <w:spacing w:after="420" w:line="221" w:lineRule="exact"/>
        <w:ind w:left="1560" w:right="40" w:hanging="1540"/>
        <w:jc w:val="both"/>
      </w:pPr>
      <w:r>
        <w:rPr>
          <w:noProof/>
        </w:rPr>
        <mc:AlternateContent>
          <mc:Choice Requires="wps">
            <w:drawing>
              <wp:anchor distT="0" distB="0" distL="63500" distR="114935" simplePos="0" relativeHeight="377487286" behindDoc="1" locked="0" layoutInCell="1" allowOverlap="1">
                <wp:simplePos x="0" y="0"/>
                <wp:positionH relativeFrom="margin">
                  <wp:posOffset>15240</wp:posOffset>
                </wp:positionH>
                <wp:positionV relativeFrom="paragraph">
                  <wp:posOffset>2548255</wp:posOffset>
                </wp:positionV>
                <wp:extent cx="454025" cy="266700"/>
                <wp:effectExtent l="0" t="0" r="0" b="4445"/>
                <wp:wrapSquare wrapText="bothSides"/>
                <wp:docPr id="107"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02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16" w:lineRule="exact"/>
                              <w:ind w:right="100"/>
                            </w:pPr>
                            <w:r>
                              <w:rPr>
                                <w:rStyle w:val="Gvdemetni8Exact"/>
                                <w:b/>
                                <w:bCs/>
                                <w:spacing w:val="0"/>
                              </w:rPr>
                              <w:t>İlave Yapım İşi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8" o:spid="_x0000_s1216" type="#_x0000_t202" style="position:absolute;left:0;text-align:left;margin-left:1.2pt;margin-top:200.65pt;width:35.75pt;height:21pt;z-index:-125829194;visibility:visible;mso-wrap-style:square;mso-width-percent:0;mso-height-percent:0;mso-wrap-distance-left: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lNVsgIAALQFAAAOAAAAZHJzL2Uyb0RvYy54bWysVFtvmzAUfp+0/2D5nXIZIYBKqjaEaVJ3&#10;kdr9AAdMsAY2s51AN+2/79iEpGlfpm08WAf7+DuX7/O5vhm7Fh2oVEzwDPtXHkaUl6JifJfhr4+F&#10;E2OkNOEVaQWnGX6iCt+s3r65HvqUBqIRbUUlAhCu0qHPcKN1n7quKhvaEXUlesrhsBayIxp+5c6t&#10;JBkAvWvdwPMidxCy6qUoqVKwm0+HeGXx65qW+nNdK6pRm2HITdtV2nVrVnd1TdKdJH3DymMa5C+y&#10;6AjjEPQElRNN0F6yV1AdK6VQotZXpehcUdespLYGqMb3XlTz0JCe2lqgOao/tUn9P9jy0+GLRKwC&#10;7rwlRpx0QNIjHTW6EyOKYtOgoVcp+D304KlH2AdnW6zq70X5TSEu1g3hO3orpRgaSipI0Dc33WdX&#10;JxxlQLbDR1FBHLLXwgKNtexM96AfCNCBqKcTOSaXEjbDRegFC4xKOAqiaOlZ8lySzpd7qfR7Kjpk&#10;jAxL4N6Ck8O90iYZks4uJhYXBWtby3/LLzbAcdqB0HDVnJkkLJ0/Ey/ZxJs4dMIg2jihl+fObbEO&#10;najwl4v8Xb5e5/4vE9cP04ZVFeUmzCwtP/wz6o4in0RxEpcSLasMnElJyd123Up0ICDtwn625XBy&#10;dnMv07BNgFpelOQHoXcXJE4RxUsnLMKFkyy92PH85C6JvDAJ8+KypHvG6b+XhIYMJwvg1JZzTvpF&#10;bZ79XtdG0o5pGB4t6zIcn5xIahS44ZWlVhPWTvazVpj0z60AumeirV6NRCex6nE7Tm8jsWIzat6K&#10;6gkkLAVIDHQKow+MRsgfGA0wRjKsvu+JpBi1Hzg8AzNzZkPOxnY2CC/haoY1RpO51tNs2veS7RpA&#10;nh/aLTyVglkZn7M4PjAYDbaa4xgzs+f5v/U6D9vVbwAAAP//AwBQSwMEFAAGAAgAAAAhAKtOANHd&#10;AAAACAEAAA8AAABkcnMvZG93bnJldi54bWxMj81OwzAQhO9IvIO1SFxQ6/yptCFOhRBcuFG4cHPj&#10;JYmw11HsJqFPz3Kix9kZzXxb7RdnxYRj6D0pSNcJCKTGm55aBR/vL6stiBA1GW09oYIfDLCvr68q&#10;XRo/0xtOh9gKLqFQagVdjEMpZWg6dDqs/YDE3pcfnY4sx1aaUc9c7qzMkmQjne6JFzo94FOHzffh&#10;5BRslufh7nWH2Xxu7ESf5zSNmCp1e7M8PoCIuMT/MPzhMzrUzHT0JzJBWAVZwUEFRZLmINi/z3cg&#10;jnwo8hxkXcnLB+pfAAAA//8DAFBLAQItABQABgAIAAAAIQC2gziS/gAAAOEBAAATAAAAAAAAAAAA&#10;AAAAAAAAAABbQ29udGVudF9UeXBlc10ueG1sUEsBAi0AFAAGAAgAAAAhADj9If/WAAAAlAEAAAsA&#10;AAAAAAAAAAAAAAAALwEAAF9yZWxzLy5yZWxzUEsBAi0AFAAGAAgAAAAhADxKU1WyAgAAtAUAAA4A&#10;AAAAAAAAAAAAAAAALgIAAGRycy9lMm9Eb2MueG1sUEsBAi0AFAAGAAgAAAAhAKtOANHdAAAACAEA&#10;AA8AAAAAAAAAAAAAAAAADAUAAGRycy9kb3ducmV2LnhtbFBLBQYAAAAABAAEAPMAAAAWBgAAAAA=&#10;" filled="f" stroked="f">
                <v:textbox style="mso-fit-shape-to-text:t" inset="0,0,0,0">
                  <w:txbxContent>
                    <w:p w:rsidR="00CF48DC" w:rsidRDefault="009746E0">
                      <w:pPr>
                        <w:pStyle w:val="Gvdemetni80"/>
                        <w:shd w:val="clear" w:color="auto" w:fill="auto"/>
                        <w:spacing w:before="0" w:line="216" w:lineRule="exact"/>
                        <w:ind w:right="100"/>
                      </w:pPr>
                      <w:r>
                        <w:rPr>
                          <w:rStyle w:val="Gvdemetni8Exact"/>
                          <w:b/>
                          <w:bCs/>
                          <w:spacing w:val="0"/>
                        </w:rPr>
                        <w:t>İlave Yapım İşi</w:t>
                      </w:r>
                    </w:p>
                  </w:txbxContent>
                </v:textbox>
                <w10:wrap type="square" anchorx="margin"/>
              </v:shape>
            </w:pict>
          </mc:Fallback>
        </mc:AlternateContent>
      </w:r>
      <w:r>
        <w:rPr>
          <w:rStyle w:val="GvdemetniKaln"/>
        </w:rPr>
        <w:t xml:space="preserve">İnşaatın 92. </w:t>
      </w:r>
      <w:r>
        <w:rPr>
          <w:rStyle w:val="Gvdemetnic"/>
        </w:rPr>
        <w:t xml:space="preserve">Kontrol, Yüklenici tarafından yapılmış olan inşaatın eksik, hatalı ve kusurlu </w:t>
      </w:r>
      <w:r>
        <w:rPr>
          <w:rStyle w:val="GvdemetniKaln"/>
        </w:rPr>
        <w:t xml:space="preserve">Hatalı, Kusurlu </w:t>
      </w:r>
      <w:r>
        <w:rPr>
          <w:rStyle w:val="Gvdemetnic"/>
        </w:rPr>
        <w:t>bulunduğuna ve yapım işinde kullanılac</w:t>
      </w:r>
      <w:r>
        <w:rPr>
          <w:rStyle w:val="Gvdemetnic"/>
        </w:rPr>
        <w:t xml:space="preserve">ak malzemenin şartnamesinde </w:t>
      </w:r>
      <w:r>
        <w:rPr>
          <w:rStyle w:val="GvdemetniKaln"/>
        </w:rPr>
        <w:t xml:space="preserve">ve Eksik İşleri </w:t>
      </w:r>
      <w:r>
        <w:rPr>
          <w:rStyle w:val="Gvdemetnic"/>
        </w:rPr>
        <w:t>belirtilen niteliklere uygun olmadığına dair tespit eder ve bunu ispatlarsa, gerek inşaat esnasında, gerek kati kabule kadar olan süre içerisinde, belirtilen kapsam çerçevesinde incelemek ve tespit etmek için ger</w:t>
      </w:r>
      <w:r>
        <w:rPr>
          <w:rStyle w:val="Gvdemetnic"/>
        </w:rPr>
        <w:t>eldi görülen yerlerin kazılmasını ve/veya yıkılıp yeniden yapılmasını Kontrol Yükleniciye yazılı olarak tebliğ eder. Bu incelemeler Yüldenici ve/veya vekili ile birlikte yapıhr. Yüklenici ve/veya vekili yapdan tebliğe uymazsa, incelemeler Kontrol tarafında</w:t>
      </w:r>
      <w:r>
        <w:rPr>
          <w:rStyle w:val="Gvdemetnic"/>
        </w:rPr>
        <w:t>n Yüklenicinin yolduğunda tek taraflı olarak gerekli olan inceleme yapılır ve durum bir tutanak,ile tespit edilir. Bu gibi inceleme araştırmaların giderleri, işlerin eksik, hatalı ve kusurlu olduğu anlaşılması halinde Yükleniciye ait olur. Sorumluluğu Yükl</w:t>
      </w:r>
      <w:r>
        <w:rPr>
          <w:rStyle w:val="Gvdemetnic"/>
        </w:rPr>
        <w:t xml:space="preserve">eniciye ait olduğu anlaşılan hatalı, kusurlu ve malzemesi şartnameye uymayan işlerin bedelleri, geçici hale edişlere girmiş olsa bile, Yüklenicinin daha sonraki hale edişlerinden veya kati ödemeden ya da teminatından kesilir. Aksi anlaşılırsa İdare (İhale </w:t>
      </w:r>
      <w:r>
        <w:rPr>
          <w:rStyle w:val="Gvdemetnic"/>
        </w:rPr>
        <w:t>Makamı) tarafından Yüklenici tazmin edilir.</w:t>
      </w:r>
    </w:p>
    <w:p w:rsidR="00CF48DC" w:rsidRDefault="009746E0">
      <w:pPr>
        <w:pStyle w:val="Gvdemetni0"/>
        <w:numPr>
          <w:ilvl w:val="0"/>
          <w:numId w:val="300"/>
        </w:numPr>
        <w:shd w:val="clear" w:color="auto" w:fill="auto"/>
        <w:tabs>
          <w:tab w:val="left" w:pos="486"/>
        </w:tabs>
        <w:spacing w:after="0" w:line="221" w:lineRule="exact"/>
        <w:ind w:left="1560" w:hanging="1540"/>
        <w:jc w:val="both"/>
      </w:pPr>
      <w:r>
        <w:rPr>
          <w:rStyle w:val="Gvdemetnic"/>
        </w:rPr>
        <w:t>(l)Yasanm 24’tincü maddesinin F fıkrası gereği;</w:t>
      </w:r>
    </w:p>
    <w:p w:rsidR="00CF48DC" w:rsidRDefault="009746E0">
      <w:pPr>
        <w:pStyle w:val="Gvdemetni0"/>
        <w:shd w:val="clear" w:color="auto" w:fill="auto"/>
        <w:spacing w:after="0" w:line="221" w:lineRule="exact"/>
        <w:ind w:left="460" w:right="40" w:firstLine="0"/>
        <w:jc w:val="both"/>
      </w:pPr>
      <w:r>
        <w:rPr>
          <w:rStyle w:val="Gvdemetnic"/>
        </w:rPr>
        <w:t>Bir işin başlangıcında yapılan sözleşmede yer almayan, ancak öngörülemeyen koşullar' nedeniyle ilgili yapım işlerinin veya hizmetlerin ifası için gerekli hale gelen</w:t>
      </w:r>
      <w:r>
        <w:rPr>
          <w:rStyle w:val="Gvdemetnic"/>
        </w:rPr>
        <w:t xml:space="preserve"> ve maliyeti ilgili Telenile Daire tarafından başta yapılan keşif tarihindeki birim fiyatlar esas alınmak koşuluyla sözleşme değerinin % 20 (yüzde yirmi)’sinden fazla olmayan ilave yapım işleri veya hizmetlerin gerçekleşmesi için aşağıdaki koşullara bağlı </w:t>
      </w:r>
      <w:r>
        <w:rPr>
          <w:rStyle w:val="Gvdemetnic"/>
        </w:rPr>
        <w:t>kalınarak:</w:t>
      </w:r>
    </w:p>
    <w:p w:rsidR="00CF48DC" w:rsidRDefault="009746E0">
      <w:pPr>
        <w:pStyle w:val="Gvdemetni0"/>
        <w:numPr>
          <w:ilvl w:val="0"/>
          <w:numId w:val="301"/>
        </w:numPr>
        <w:shd w:val="clear" w:color="auto" w:fill="auto"/>
        <w:tabs>
          <w:tab w:val="left" w:pos="3280"/>
        </w:tabs>
        <w:spacing w:after="0" w:line="221" w:lineRule="exact"/>
        <w:ind w:left="3280" w:right="40" w:hanging="280"/>
        <w:jc w:val="both"/>
      </w:pPr>
      <w:r>
        <w:rPr>
          <w:rStyle w:val="Gvdemetnic"/>
        </w:rPr>
        <w:t>İhalenin söz konusu yapım işlerini iktisadi işletmeye verilmesi koşuluyla,</w:t>
      </w:r>
    </w:p>
    <w:p w:rsidR="00CF48DC" w:rsidRDefault="009746E0">
      <w:pPr>
        <w:pStyle w:val="Gvdemetni0"/>
        <w:numPr>
          <w:ilvl w:val="0"/>
          <w:numId w:val="301"/>
        </w:numPr>
        <w:shd w:val="clear" w:color="auto" w:fill="auto"/>
        <w:tabs>
          <w:tab w:val="left" w:pos="3280"/>
        </w:tabs>
        <w:spacing w:after="0" w:line="221" w:lineRule="exact"/>
        <w:ind w:left="3280" w:right="40" w:hanging="280"/>
        <w:jc w:val="both"/>
      </w:pPr>
      <w:r>
        <w:rPr>
          <w:rStyle w:val="Gvdemetnic"/>
        </w:rPr>
        <w:t>İlave yapım işi ihale makamına teknik veya ekonomik aksilik çıkarmadan başlangıçtaki sözleşmeden ayrılamazsa,</w:t>
      </w:r>
    </w:p>
    <w:p w:rsidR="00CF48DC" w:rsidRDefault="009746E0">
      <w:pPr>
        <w:pStyle w:val="Gvdemetni0"/>
        <w:numPr>
          <w:ilvl w:val="0"/>
          <w:numId w:val="301"/>
        </w:numPr>
        <w:shd w:val="clear" w:color="auto" w:fill="auto"/>
        <w:tabs>
          <w:tab w:val="left" w:pos="3280"/>
        </w:tabs>
        <w:spacing w:after="0" w:line="221" w:lineRule="exact"/>
        <w:ind w:left="3280" w:right="40" w:hanging="280"/>
        <w:jc w:val="both"/>
      </w:pPr>
      <w:r>
        <w:rPr>
          <w:rStyle w:val="Gvdemetnic"/>
        </w:rPr>
        <w:t xml:space="preserve">İlave yapım işi başlangıçtaki sözleşmeden ayrılabilse de, </w:t>
      </w:r>
      <w:r>
        <w:rPr>
          <w:rStyle w:val="Gvdemetnic"/>
        </w:rPr>
        <w:t>başlangıçtaki projede öngörülen yapıin işi eksiksiz tamamlanması için kesinlikle gerekliyse, ek iş kapsamında verilen işler ihaleye gidilmeyen hallerde,</w:t>
      </w:r>
      <w:r>
        <w:br w:type="page"/>
      </w:r>
    </w:p>
    <w:p w:rsidR="00CF48DC" w:rsidRDefault="009746E0">
      <w:pPr>
        <w:pStyle w:val="Balk60"/>
        <w:keepNext/>
        <w:keepLines/>
        <w:shd w:val="clear" w:color="auto" w:fill="auto"/>
        <w:spacing w:after="126" w:line="210" w:lineRule="exact"/>
        <w:ind w:left="20"/>
      </w:pPr>
      <w:bookmarkStart w:id="122" w:name="bookmark121"/>
      <w:r>
        <w:rPr>
          <w:rStyle w:val="Balk61"/>
        </w:rPr>
        <w:t>2294</w:t>
      </w:r>
      <w:bookmarkEnd w:id="122"/>
    </w:p>
    <w:p w:rsidR="00CF48DC" w:rsidRDefault="009746E0">
      <w:pPr>
        <w:pStyle w:val="Gvdemetni0"/>
        <w:shd w:val="clear" w:color="auto" w:fill="auto"/>
        <w:spacing w:after="0"/>
        <w:ind w:left="1740" w:right="40" w:firstLine="0"/>
        <w:jc w:val="both"/>
      </w:pPr>
      <w:r>
        <w:rPr>
          <w:rStyle w:val="Gvdemetnic"/>
        </w:rPr>
        <w:t>ilan yapılmaksınız ve teminat alınmaksızın, İdare (İhale Makamı) tarafindan doğrudan alım yapılab</w:t>
      </w:r>
      <w:r>
        <w:rPr>
          <w:rStyle w:val="Gvdemetnic"/>
        </w:rPr>
        <w:t>ilir. %20 (yüzde yirmi) artan veya azalan işler ihaleye gidilmeden özef veya tüzel kişilere yaptınhr. Ancak, bu gibi hallerde İdare (İhale Makamı) Merkezi İhale Komisyonuna bilgi verir, onayım alır ve yapılanlardan İta Amiri sorumlu olur. Yüklenici bu çerç</w:t>
      </w:r>
      <w:r>
        <w:rPr>
          <w:rStyle w:val="Gvdemetnic"/>
        </w:rPr>
        <w:t>evede söz konusu yapım işinin gerek artmış, gerekse eksilmiş olmasından dolayı hiçbir talep ve hak iddia edemez.</w:t>
      </w:r>
    </w:p>
    <w:p w:rsidR="00CF48DC" w:rsidRDefault="009746E0">
      <w:pPr>
        <w:pStyle w:val="Gvdemetni0"/>
        <w:numPr>
          <w:ilvl w:val="0"/>
          <w:numId w:val="302"/>
        </w:numPr>
        <w:shd w:val="clear" w:color="auto" w:fill="auto"/>
        <w:tabs>
          <w:tab w:val="left" w:pos="764"/>
        </w:tabs>
        <w:spacing w:after="0"/>
        <w:ind w:left="20" w:right="40" w:firstLine="0"/>
        <w:jc w:val="both"/>
      </w:pPr>
      <w:r>
        <w:rPr>
          <w:rStyle w:val="Gvdemetnic"/>
        </w:rPr>
        <w:t>İlave</w:t>
      </w:r>
      <w:r>
        <w:rPr>
          <w:rStyle w:val="Gvdemetnic"/>
        </w:rPr>
        <w:tab/>
        <w:t>işler yaptırılması halinde, konu ile ilgili Teknik Dairelerin bağlı bulunduğu Bakanlıklar tarafindan yayınlanan inşaat türlerine göre met</w:t>
      </w:r>
      <w:r>
        <w:rPr>
          <w:rStyle w:val="Gvdemetnic"/>
        </w:rPr>
        <w:t xml:space="preserve">rekare birim fiyatları ve/veya imalat çeşidine göre birim fiyatları ve/veya inşaat birim fiyatlarına esas alman işçilik ve gereç rayiç cetvelleri kullanılır. Yaptırılacak olan ilave işlerin maliyeti, keşif tarihindeki birim fiyatlar esas alınmak koşuluyla </w:t>
      </w:r>
      <w:r>
        <w:rPr>
          <w:rStyle w:val="Gvdemetnic"/>
        </w:rPr>
        <w:t>sözleşme değerinin % 20 (yüzde yirmi)’si olarak hesaplanır. İhale bedelinin % 20 (yüzde yirmi)’si kadar artan veya azalan miktardaki işleri yaptınnaya, farkını ödemek ve/veya azaltmak kaydı ile ihale bedelinden azaltmaya İta Amirinin onayı dahilinde Kontro</w:t>
      </w:r>
      <w:r>
        <w:rPr>
          <w:rStyle w:val="Gvdemetnic"/>
        </w:rPr>
        <w:t>l Heyetinin yetkisi olacaktır. Bu gibi durumlarda Kontrol Heyeti tarafindan tespit edilen fazla veya eksik yapılacak işler İta Amirinin onayına sunulur. İta Amirinin onayına ardından fazla veya eksik iş yapılır ve Merkezi İhale Komisyonu’na bilgi verilir.</w:t>
      </w:r>
    </w:p>
    <w:p w:rsidR="00CF48DC" w:rsidRDefault="009746E0">
      <w:pPr>
        <w:pStyle w:val="Gvdemetni0"/>
        <w:numPr>
          <w:ilvl w:val="0"/>
          <w:numId w:val="302"/>
        </w:numPr>
        <w:shd w:val="clear" w:color="auto" w:fill="auto"/>
        <w:tabs>
          <w:tab w:val="left" w:pos="764"/>
        </w:tabs>
        <w:spacing w:after="420"/>
        <w:ind w:left="20" w:right="40" w:firstLine="0"/>
        <w:jc w:val="both"/>
      </w:pPr>
      <w:r>
        <w:rPr>
          <w:rStyle w:val="Gvdemetnic"/>
        </w:rPr>
        <w:t>İnşaat</w:t>
      </w:r>
      <w:r>
        <w:rPr>
          <w:rStyle w:val="Gvdemetnic"/>
        </w:rPr>
        <w:tab/>
        <w:t>işlerinde sözleşme bedeli haricinde artan veya azalan yapım işi yaptırılması gerekli olması halinde, Kontrol Heyeti ile Yüklenici, yapılan işlerin miktarı konusunda anlaşarak tespit edecektir. İki taraf arasında anlaşılarak yapılacak artan veya azal</w:t>
      </w:r>
      <w:r>
        <w:rPr>
          <w:rStyle w:val="Gvdemetnic"/>
        </w:rPr>
        <w:t xml:space="preserve">an işler ile ilgili ödemelerde, firma ve/veya özel veya tüzel kişilerin söz konusu ihalede kullandığı </w:t>
      </w:r>
      <w:r>
        <w:rPr>
          <w:rStyle w:val="GvdemetniKaln"/>
        </w:rPr>
        <w:t xml:space="preserve">‘Kırım Oranı Katsayısı’ </w:t>
      </w:r>
      <w:r>
        <w:rPr>
          <w:rStyle w:val="Gvdemetnic"/>
        </w:rPr>
        <w:t>dildcate alınacaktır. Yapılacak artan veya azalan iş keşif özetlerinde belirtilen toplam bedel, kurun katsayısı ile çarpılarak fir</w:t>
      </w:r>
      <w:r>
        <w:rPr>
          <w:rStyle w:val="Gvdemetnic"/>
        </w:rPr>
        <w:t>maya ödeme yapılacaktır.</w:t>
      </w:r>
    </w:p>
    <w:p w:rsidR="00CF48DC" w:rsidRDefault="009746E0">
      <w:pPr>
        <w:pStyle w:val="Gvdemetni80"/>
        <w:shd w:val="clear" w:color="auto" w:fill="auto"/>
        <w:spacing w:before="0" w:after="180" w:line="226" w:lineRule="exact"/>
        <w:ind w:left="1160" w:right="40"/>
        <w:jc w:val="both"/>
      </w:pPr>
      <w:r>
        <w:t>Kirim Katsayısı = İhale Bedeli (Teklif Bedeli)/ Keşif Bedeli</w:t>
      </w:r>
    </w:p>
    <w:p w:rsidR="00CF48DC" w:rsidRDefault="009746E0">
      <w:pPr>
        <w:pStyle w:val="Gvdemetni80"/>
        <w:shd w:val="clear" w:color="auto" w:fill="auto"/>
        <w:spacing w:before="0" w:after="184" w:line="226" w:lineRule="exact"/>
        <w:ind w:left="1160" w:right="40"/>
        <w:jc w:val="both"/>
      </w:pPr>
      <w:r>
        <w:t>Kırım Katsayısı, İhale Bedelinin (Teklif Bedelinin) söz konusu yapım işine ait Keşif Bedeline bölünmesi ile hesaplanacaktır.</w:t>
      </w:r>
    </w:p>
    <w:p w:rsidR="00CF48DC" w:rsidRDefault="009746E0">
      <w:pPr>
        <w:pStyle w:val="Gvdemetni80"/>
        <w:shd w:val="clear" w:color="auto" w:fill="auto"/>
        <w:spacing w:before="0" w:after="176" w:line="221" w:lineRule="exact"/>
        <w:ind w:left="1160" w:right="40"/>
        <w:jc w:val="both"/>
      </w:pPr>
      <w:r>
        <w:t xml:space="preserve">Kırım Katsayısı, yapım işine ait artan veya </w:t>
      </w:r>
      <w:r>
        <w:t>azalan işin keşif özetlerindeki iş kalemleri ile çarpılarak, söz konusu yapım işini yapacak firmanın (özel veya tüzel kişiler) yapacağı artan veya azalan işlerinin ödeme miktarlarının tespitinde kullanılacaktır.</w:t>
      </w:r>
    </w:p>
    <w:p w:rsidR="00CF48DC" w:rsidRDefault="009746E0">
      <w:pPr>
        <w:pStyle w:val="Gvdemetni0"/>
        <w:numPr>
          <w:ilvl w:val="0"/>
          <w:numId w:val="302"/>
        </w:numPr>
        <w:shd w:val="clear" w:color="auto" w:fill="auto"/>
        <w:tabs>
          <w:tab w:val="left" w:pos="601"/>
        </w:tabs>
        <w:spacing w:after="0"/>
        <w:ind w:left="20" w:right="40" w:firstLine="0"/>
        <w:jc w:val="both"/>
      </w:pPr>
      <w:r>
        <w:rPr>
          <w:rStyle w:val="Gvdemetnic"/>
        </w:rPr>
        <w:t>İşin niteliğine, niceliğine, kapsamına ve ka</w:t>
      </w:r>
      <w:r>
        <w:rPr>
          <w:rStyle w:val="Gvdemetnic"/>
        </w:rPr>
        <w:t>pasitesine göre % 20 (yüzde yirmi) ’nin üzerinde ek iş yapılması durumunda Bakanlar Kurulu Kaimi gerekmektedir. Bakanlar Kurulu Kararı gerektiren işler için ayrı bir sözleşme imzalanır ve Bakanlar Kurulu Kararı ile yapılan ek işlerde ise</w:t>
      </w:r>
      <w:r>
        <w:br w:type="page"/>
      </w:r>
    </w:p>
    <w:p w:rsidR="00CF48DC" w:rsidRDefault="009746E0">
      <w:pPr>
        <w:pStyle w:val="Balk60"/>
        <w:keepNext/>
        <w:keepLines/>
        <w:shd w:val="clear" w:color="auto" w:fill="auto"/>
        <w:spacing w:after="230" w:line="210" w:lineRule="exact"/>
        <w:ind w:left="2360"/>
        <w:jc w:val="left"/>
      </w:pPr>
      <w:bookmarkStart w:id="123" w:name="bookmark122"/>
      <w:r>
        <w:rPr>
          <w:rStyle w:val="Balk61"/>
        </w:rPr>
        <w:t>2295</w:t>
      </w:r>
      <w:bookmarkEnd w:id="123"/>
    </w:p>
    <w:p w:rsidR="00CF48DC" w:rsidRDefault="009746E0">
      <w:pPr>
        <w:pStyle w:val="Gvdemetni0"/>
        <w:shd w:val="clear" w:color="auto" w:fill="auto"/>
        <w:spacing w:after="0" w:line="221" w:lineRule="exact"/>
        <w:ind w:left="420" w:right="40" w:firstLine="0"/>
        <w:jc w:val="both"/>
      </w:pPr>
      <w:r>
        <w:rPr>
          <w:rStyle w:val="Gvdemetnic"/>
        </w:rPr>
        <w:t xml:space="preserve">kırım oranı </w:t>
      </w:r>
      <w:r>
        <w:rPr>
          <w:rStyle w:val="Gvdemetnic"/>
        </w:rPr>
        <w:t>katsayısı dikkate alınmaz. Ancak, % 20 (yüzde yirmi) üzeri artan işlerde Bakanlar Kurulu konu ile ilgili durumlarda ilgili Teknik Daireden yazılı görüş, teknik rapor vs. alarak karar üretebilir.</w:t>
      </w:r>
    </w:p>
    <w:p w:rsidR="00CF48DC" w:rsidRDefault="009746E0">
      <w:pPr>
        <w:pStyle w:val="Gvdemetni0"/>
        <w:numPr>
          <w:ilvl w:val="0"/>
          <w:numId w:val="302"/>
        </w:numPr>
        <w:shd w:val="clear" w:color="auto" w:fill="auto"/>
        <w:tabs>
          <w:tab w:val="left" w:pos="1342"/>
        </w:tabs>
        <w:spacing w:after="0" w:line="221" w:lineRule="exact"/>
        <w:ind w:left="420" w:right="40" w:firstLine="0"/>
        <w:jc w:val="both"/>
      </w:pPr>
      <w:r>
        <w:rPr>
          <w:rStyle w:val="Gvdemetnic"/>
        </w:rPr>
        <w:t>Balcanlar</w:t>
      </w:r>
      <w:r>
        <w:rPr>
          <w:rStyle w:val="Gvdemetnic"/>
        </w:rPr>
        <w:tab/>
        <w:t>Kurulu, özelliği (niteliği, niceliği, kapsamı ve ka</w:t>
      </w:r>
      <w:r>
        <w:rPr>
          <w:rStyle w:val="Gvdemetnic"/>
        </w:rPr>
        <w:t>pasitesi gereği dahil olabilecek yapım işleri bu kapsamda ele alınır) olan ihaleleri bu Tüzük kapsamı dışında bırakabilir. Ancak, bu Tüzük kapsamı dışında bırakılacak ihalelerle ilgili teknik koşulları konu iş ile ilgili Teknik Daire belirler.</w:t>
      </w:r>
    </w:p>
    <w:p w:rsidR="00CF48DC" w:rsidRDefault="009746E0">
      <w:pPr>
        <w:pStyle w:val="Gvdemetni0"/>
        <w:numPr>
          <w:ilvl w:val="0"/>
          <w:numId w:val="302"/>
        </w:numPr>
        <w:shd w:val="clear" w:color="auto" w:fill="auto"/>
        <w:tabs>
          <w:tab w:val="left" w:pos="1342"/>
        </w:tabs>
        <w:spacing w:after="0" w:line="221" w:lineRule="exact"/>
        <w:ind w:left="420" w:right="40" w:firstLine="0"/>
        <w:jc w:val="both"/>
      </w:pPr>
      <w:r>
        <w:rPr>
          <w:rStyle w:val="Gvdemetnic"/>
        </w:rPr>
        <w:t>Acil</w:t>
      </w:r>
      <w:r>
        <w:rPr>
          <w:rStyle w:val="Gvdemetnic"/>
        </w:rPr>
        <w:tab/>
        <w:t>ve özel</w:t>
      </w:r>
      <w:r>
        <w:rPr>
          <w:rStyle w:val="Gvdemetnic"/>
        </w:rPr>
        <w:t xml:space="preserve"> hallerde, işlem başlatılmadan önce İhale Komisyonlarının belirleyeceği yazılı koşullar çerçevesinde, Komisyonlar ilgili Teknik Daireler ile işbirliği yapması şarttır. Açık usul ihaleye gidilmeden yapılacak bu tür işlemler Merkezi İhale Komisyonu’nca tamam</w:t>
      </w:r>
      <w:r>
        <w:rPr>
          <w:rStyle w:val="Gvdemetnic"/>
        </w:rPr>
        <w:t xml:space="preserve">lattırıldıktan sonra maliye işlerinden sorumlu Baltanın onayına sunulur.Ancak, bu gibi hallerde dahi alımlar, İhale Komisyonlarının yazılı koşulları ve ilgili Teknik Dairelerle işbirliği yapılır. İhale konusu işle ilgili olarak istenen teldifler ve teknik </w:t>
      </w:r>
      <w:r>
        <w:rPr>
          <w:rStyle w:val="Gvdemetnic"/>
        </w:rPr>
        <w:t>özelliklerin kapalı zarf usulü ile belirlenen tarihte Merkezi İhale Komisyonunun teklif kutusuna atılması şarttır.</w:t>
      </w:r>
    </w:p>
    <w:p w:rsidR="00CF48DC" w:rsidRDefault="009746E0">
      <w:pPr>
        <w:pStyle w:val="Gvdemetni0"/>
        <w:numPr>
          <w:ilvl w:val="0"/>
          <w:numId w:val="302"/>
        </w:numPr>
        <w:shd w:val="clear" w:color="auto" w:fill="auto"/>
        <w:tabs>
          <w:tab w:val="left" w:pos="1331"/>
        </w:tabs>
        <w:spacing w:after="0" w:line="221" w:lineRule="exact"/>
        <w:ind w:left="420" w:right="40" w:firstLine="0"/>
        <w:jc w:val="both"/>
      </w:pPr>
      <w:r>
        <w:rPr>
          <w:rStyle w:val="Gvdemetnic"/>
        </w:rPr>
        <w:t>Yapılan</w:t>
      </w:r>
      <w:r>
        <w:rPr>
          <w:rStyle w:val="Gvdemetnic"/>
        </w:rPr>
        <w:tab/>
        <w:t xml:space="preserve">artan veya azalan yapım işi., ihale dokümanlarında belirtilen işin süresinin uzamasını gerektirirse, Kontrol Heyeti süre uzaması </w:t>
      </w:r>
      <w:r>
        <w:rPr>
          <w:rStyle w:val="Gvdemetnic"/>
        </w:rPr>
        <w:t>durumunda, ihale dokümanlarında belirtilen işin süresi kapsamında işin niteliğini, niceliğini, kapsamım ve kapasitesini ve uygulama sürecini de dikkate alır, değerlendirir ve ek süre tespit eder. İta Amirinin onayı dahilinde Kontrol Heyetinin süre uzatımın</w:t>
      </w:r>
      <w:r>
        <w:rPr>
          <w:rStyle w:val="Gvdemetnic"/>
        </w:rPr>
        <w:t>da yetkisi, olacaktır. Süre uzatımı olması durumunda, Merkezi İhale Komisyonunu ilgili Teknik Daire Kontrol Heyeti adına bilgilendirir.</w:t>
      </w:r>
    </w:p>
    <w:p w:rsidR="00CF48DC" w:rsidRDefault="009746E0">
      <w:pPr>
        <w:pStyle w:val="Gvdemetni0"/>
        <w:numPr>
          <w:ilvl w:val="0"/>
          <w:numId w:val="302"/>
        </w:numPr>
        <w:shd w:val="clear" w:color="auto" w:fill="auto"/>
        <w:tabs>
          <w:tab w:val="left" w:pos="1331"/>
        </w:tabs>
        <w:spacing w:after="0" w:line="221" w:lineRule="exact"/>
        <w:ind w:left="420" w:right="40" w:firstLine="0"/>
        <w:jc w:val="both"/>
      </w:pPr>
      <w:r>
        <w:rPr>
          <w:rStyle w:val="Gvdemetnic"/>
        </w:rPr>
        <w:t>İdare</w:t>
      </w:r>
      <w:r>
        <w:rPr>
          <w:rStyle w:val="Gvdemetnic"/>
        </w:rPr>
        <w:tab/>
        <w:t>(İhale Makamı) proje aşamasında konu işin zemin etüt araştırma belgesini ilgili Teknik Daireye sunar. İlgili Tekni</w:t>
      </w:r>
      <w:r>
        <w:rPr>
          <w:rStyle w:val="Gvdemetnic"/>
        </w:rPr>
        <w:t>k Daire sunulan belge doğrultusunda projesini usulüne uygun olarak yapar. Öngörülemeyen dununlar neticesinde olası temel safhasında meydana gelebilecek artışlar sonucunda, ek iş kapsamında ihale bedelinin % 20 (yüzde yirmi)’sine kadar İdarenin (İhale Makam</w:t>
      </w:r>
      <w:r>
        <w:rPr>
          <w:rStyle w:val="Gvdemetnic"/>
        </w:rPr>
        <w:t>ının) vereceği yazılı onay doğrultusunda Kontrol Heyeti ek işi Yükleniciye yaptmr. Yüklenici söz konusu yapılacak iş ile ilgili hiçbir itirazda bulunamaz. Öngörülemeyen durumlar neticesinde olası temel safhasında meydana gelebilecek artışların ihale bedeli</w:t>
      </w:r>
      <w:r>
        <w:rPr>
          <w:rStyle w:val="Gvdemetnic"/>
        </w:rPr>
        <w:t xml:space="preserve">nin </w:t>
      </w:r>
      <w:r>
        <w:rPr>
          <w:rStyle w:val="GvdemetniCordiaUPC135ptKalntalik0ptbolukbraklyor"/>
        </w:rPr>
        <w:t>%</w:t>
      </w:r>
      <w:r>
        <w:rPr>
          <w:rStyle w:val="Gvdemetnic"/>
        </w:rPr>
        <w:t xml:space="preserve"> 20 (yüzde yirmi)’sini aşması sonucunda Bakanlar Kurulu kararları doğrultusunda gerekli işlemleri İdareler (İhale Makamları) yapar.</w:t>
      </w:r>
    </w:p>
    <w:p w:rsidR="00CF48DC" w:rsidRDefault="009746E0">
      <w:pPr>
        <w:pStyle w:val="Gvdemetni0"/>
        <w:numPr>
          <w:ilvl w:val="0"/>
          <w:numId w:val="302"/>
        </w:numPr>
        <w:shd w:val="clear" w:color="auto" w:fill="auto"/>
        <w:tabs>
          <w:tab w:val="left" w:pos="1135"/>
        </w:tabs>
        <w:spacing w:after="184" w:line="221" w:lineRule="exact"/>
        <w:ind w:left="420" w:right="40" w:firstLine="0"/>
        <w:jc w:val="both"/>
      </w:pPr>
      <w:r>
        <w:rPr>
          <w:noProof/>
        </w:rPr>
        <mc:AlternateContent>
          <mc:Choice Requires="wps">
            <w:drawing>
              <wp:anchor distT="0" distB="0" distL="63500" distR="63500" simplePos="0" relativeHeight="377487287" behindDoc="1" locked="0" layoutInCell="1" allowOverlap="1">
                <wp:simplePos x="0" y="0"/>
                <wp:positionH relativeFrom="margin">
                  <wp:posOffset>-311150</wp:posOffset>
                </wp:positionH>
                <wp:positionV relativeFrom="paragraph">
                  <wp:posOffset>993775</wp:posOffset>
                </wp:positionV>
                <wp:extent cx="375920" cy="238125"/>
                <wp:effectExtent l="3175" t="3175" r="1905" b="0"/>
                <wp:wrapSquare wrapText="bothSides"/>
                <wp:docPr id="106"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92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61"/>
                              <w:shd w:val="clear" w:color="auto" w:fill="auto"/>
                              <w:spacing w:after="42" w:line="160" w:lineRule="exact"/>
                            </w:pPr>
                            <w:r>
                              <w:rPr>
                                <w:rStyle w:val="Gvdemetni60ptbolukbraklyorExact"/>
                                <w:spacing w:val="0"/>
                              </w:rPr>
                              <w:t>İşçilerin</w:t>
                            </w:r>
                          </w:p>
                          <w:p w:rsidR="00CF48DC" w:rsidRDefault="009746E0">
                            <w:pPr>
                              <w:pStyle w:val="Gvdemetni80"/>
                              <w:shd w:val="clear" w:color="auto" w:fill="auto"/>
                              <w:spacing w:before="0" w:line="150" w:lineRule="exact"/>
                            </w:pPr>
                            <w:r>
                              <w:rPr>
                                <w:rStyle w:val="Gvdemetni8Exact"/>
                                <w:b/>
                                <w:bCs/>
                                <w:spacing w:val="0"/>
                              </w:rPr>
                              <w:t>Haklan</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7" o:spid="_x0000_s1217" type="#_x0000_t202" style="position:absolute;left:0;text-align:left;margin-left:-24.5pt;margin-top:78.25pt;width:29.6pt;height:18.75pt;z-index:-12582919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G43sAIAALQ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0DsvwoiTDpr0QEeNbsWIoqUp0NCrFPzue/DUI+yDsyWr+jtRflWIi3VD+I7eSCmGhpIKEvTNTffs&#10;6oSjDMh2+CAqiEP2WligsZadqR7UAwE6NOrx1ByTSwmbl8tFEsBJCUfBZewHCxuBpPPlXir9jooO&#10;GSPDEnpvwcnhTmmTDElnFxOLi4K1re1/y59tgOO0A6HhqjkzSdh2/ki8ZBNv4tAJg2jjhF6eOzfF&#10;OnSiwl8u8st8vc79nyauH6YNqyrKTZhZWn74Z607inwSxUlcSrSsMnAmJSV323Ur0YGAtAv7HQty&#10;5uY+T8MWAbi8oOQHoXcbJE4RxUsnLMKFkyy92PH85DaJvDAJ8+I5pTvG6b9TQkOGkwX00dL5LTfP&#10;fq+5kbRjGoZHy7oMxycnkhoFbnhlW6sJayf7rBQm/adSQLvnRlu9GolOYtXjdpzeRmLlbNS8FdUj&#10;SFgKkBioEUYfGI2Q3zEaYIxkWH3bE0kxat9zeAZm5syGnI3tbBBewtUMa4wmc62n2bTvJds1gDw/&#10;tBt4KgWzMn7K4vjAYDRYNscxZmbP+b/1ehq2q18AAAD//wMAUEsDBBQABgAIAAAAIQBXZMlr3gAA&#10;AAoBAAAPAAAAZHJzL2Rvd25yZXYueG1sTI/BTsMwEETvSPyDtUhcUGsnaiOSxqkQggs3ChdubrxN&#10;IuJ1FLtJ6NezPcFpNZrR7Jtyv7heTDiGzpOGZK1AINXedtRo+Px4XT2CCNGQNb0n1PCDAfbV7U1p&#10;CutnesfpEBvBJRQKo6GNcSikDHWLzoS1H5DYO/nRmchybKQdzczlrpepUpl0piP+0JoBn1usvw9n&#10;pyFbXoaHtxzT+VL3E31dkiRiovX93fK0AxFxiX9huOIzOlTMdPRnskH0GlabnLdENrbZFsQ1oVIQ&#10;R775RoGsSvl/QvULAAD//wMAUEsBAi0AFAAGAAgAAAAhALaDOJL+AAAA4QEAABMAAAAAAAAAAAAA&#10;AAAAAAAAAFtDb250ZW50X1R5cGVzXS54bWxQSwECLQAUAAYACAAAACEAOP0h/9YAAACUAQAACwAA&#10;AAAAAAAAAAAAAAAvAQAAX3JlbHMvLnJlbHNQSwECLQAUAAYACAAAACEANNhuN7ACAAC0BQAADgAA&#10;AAAAAAAAAAAAAAAuAgAAZHJzL2Uyb0RvYy54bWxQSwECLQAUAAYACAAAACEAV2TJa94AAAAKAQAA&#10;DwAAAAAAAAAAAAAAAAAKBQAAZHJzL2Rvd25yZXYueG1sUEsFBgAAAAAEAAQA8wAAABUGAAAAAA==&#10;" filled="f" stroked="f">
                <v:textbox style="mso-fit-shape-to-text:t" inset="0,0,0,0">
                  <w:txbxContent>
                    <w:p w:rsidR="00CF48DC" w:rsidRDefault="009746E0">
                      <w:pPr>
                        <w:pStyle w:val="Gvdemetni61"/>
                        <w:shd w:val="clear" w:color="auto" w:fill="auto"/>
                        <w:spacing w:after="42" w:line="160" w:lineRule="exact"/>
                      </w:pPr>
                      <w:r>
                        <w:rPr>
                          <w:rStyle w:val="Gvdemetni60ptbolukbraklyorExact"/>
                          <w:spacing w:val="0"/>
                        </w:rPr>
                        <w:t>İşçilerin</w:t>
                      </w:r>
                    </w:p>
                    <w:p w:rsidR="00CF48DC" w:rsidRDefault="009746E0">
                      <w:pPr>
                        <w:pStyle w:val="Gvdemetni80"/>
                        <w:shd w:val="clear" w:color="auto" w:fill="auto"/>
                        <w:spacing w:before="0" w:line="150" w:lineRule="exact"/>
                      </w:pPr>
                      <w:r>
                        <w:rPr>
                          <w:rStyle w:val="Gvdemetni8Exact"/>
                          <w:b/>
                          <w:bCs/>
                          <w:spacing w:val="0"/>
                        </w:rPr>
                        <w:t>Haklan</w:t>
                      </w:r>
                    </w:p>
                  </w:txbxContent>
                </v:textbox>
                <w10:wrap type="square" anchorx="margin"/>
              </v:shape>
            </w:pict>
          </mc:Fallback>
        </mc:AlternateContent>
      </w:r>
      <w:r>
        <w:rPr>
          <w:rStyle w:val="Gvdemetnic"/>
        </w:rPr>
        <w:t>İdare</w:t>
      </w:r>
      <w:r>
        <w:rPr>
          <w:rStyle w:val="Gvdemetnic"/>
        </w:rPr>
        <w:tab/>
        <w:t>(İhale Makamı) istediği takdirde, bir işte,.ihale dokümanlarında, özellikle işin proje içinde</w:t>
      </w:r>
      <w:r>
        <w:rPr>
          <w:rStyle w:val="Gvdemetnic"/>
        </w:rPr>
        <w:t xml:space="preserve"> kalan ancak önceden öngörülemeyen durumlar nedeniyle bir iş artışının zorunlu olduğu hallerde, ayrıca bir Yükleniciye yaptırılması mümkün olan bir işi yürürlükte olan ihale mevzuatına uygun olarak başkasına da yaptırabilir, bundan dolayı Yüklenici herhang</w:t>
      </w:r>
      <w:r>
        <w:rPr>
          <w:rStyle w:val="Gvdemetnic"/>
        </w:rPr>
        <w:t>i bir hak talebinde bulunamaz.</w:t>
      </w:r>
    </w:p>
    <w:p w:rsidR="00CF48DC" w:rsidRDefault="009746E0">
      <w:pPr>
        <w:pStyle w:val="Gvdemetni0"/>
        <w:numPr>
          <w:ilvl w:val="0"/>
          <w:numId w:val="300"/>
        </w:numPr>
        <w:shd w:val="clear" w:color="auto" w:fill="auto"/>
        <w:tabs>
          <w:tab w:val="left" w:pos="434"/>
          <w:tab w:val="left" w:pos="437"/>
        </w:tabs>
        <w:spacing w:after="0" w:line="216" w:lineRule="exact"/>
        <w:ind w:firstLine="0"/>
        <w:jc w:val="both"/>
      </w:pPr>
      <w:r>
        <w:rPr>
          <w:rStyle w:val="Gvdemetnic"/>
        </w:rPr>
        <w:t>(1) Yüklenici işçi, işçi istihdamı ile ilgili iş şartları ve sağlık ve iş güvenliği</w:t>
      </w:r>
    </w:p>
    <w:p w:rsidR="00CF48DC" w:rsidRDefault="009746E0">
      <w:pPr>
        <w:pStyle w:val="Gvdemetni0"/>
        <w:shd w:val="clear" w:color="auto" w:fill="auto"/>
        <w:spacing w:after="0" w:line="216" w:lineRule="exact"/>
        <w:ind w:left="420" w:right="40" w:firstLine="0"/>
        <w:jc w:val="both"/>
      </w:pPr>
      <w:r>
        <w:rPr>
          <w:rStyle w:val="Gvdemetnic"/>
        </w:rPr>
        <w:t>konularında KICTC’de yürürlükte olan konu ile ilgili yasa ve yasal mevzuatın öngördüğü tüm şartları yerine getirmeye mecburdur.</w:t>
      </w:r>
    </w:p>
    <w:p w:rsidR="00CF48DC" w:rsidRDefault="009746E0">
      <w:pPr>
        <w:pStyle w:val="Gvdemetni0"/>
        <w:numPr>
          <w:ilvl w:val="0"/>
          <w:numId w:val="303"/>
        </w:numPr>
        <w:shd w:val="clear" w:color="auto" w:fill="auto"/>
        <w:tabs>
          <w:tab w:val="left" w:pos="1500"/>
        </w:tabs>
        <w:spacing w:after="0" w:line="216" w:lineRule="exact"/>
        <w:ind w:left="420" w:right="40" w:firstLine="0"/>
        <w:jc w:val="both"/>
      </w:pPr>
      <w:r>
        <w:rPr>
          <w:rStyle w:val="Gvdemetnic"/>
        </w:rPr>
        <w:t xml:space="preserve">Yüldenici, </w:t>
      </w:r>
      <w:r>
        <w:rPr>
          <w:rStyle w:val="Gvdemetnic"/>
        </w:rPr>
        <w:t xml:space="preserve">işçileri temsil eden işçi Sendikaları ile iyi ilişkiler kuracak ve şantiyesinde çalışan işçileri, Kıbrıs Türk Müteahhitler Birliği ile ilgili sendikalar arasında yapılmış olan toplu iş sözleşmelerin öngördüğü şartlardan daha düşlik şartlarda olmamak üzere </w:t>
      </w:r>
      <w:r>
        <w:rPr>
          <w:rStyle w:val="Gvdemetnic"/>
        </w:rPr>
        <w:t>çalıştıracak ve işçileri</w:t>
      </w:r>
      <w:r>
        <w:br w:type="page"/>
      </w:r>
    </w:p>
    <w:p w:rsidR="00CF48DC" w:rsidRDefault="009746E0">
      <w:pPr>
        <w:pStyle w:val="Balk60"/>
        <w:keepNext/>
        <w:keepLines/>
        <w:shd w:val="clear" w:color="auto" w:fill="auto"/>
        <w:spacing w:after="136" w:line="210" w:lineRule="exact"/>
        <w:ind w:left="2040"/>
        <w:jc w:val="both"/>
      </w:pPr>
      <w:bookmarkStart w:id="124" w:name="bookmark123"/>
      <w:r>
        <w:rPr>
          <w:rStyle w:val="Balk61"/>
        </w:rPr>
        <w:t>2296</w:t>
      </w:r>
      <w:bookmarkEnd w:id="124"/>
    </w:p>
    <w:p w:rsidR="00CF48DC" w:rsidRDefault="009746E0">
      <w:pPr>
        <w:pStyle w:val="Gvdemetni0"/>
        <w:shd w:val="clear" w:color="auto" w:fill="auto"/>
        <w:spacing w:after="0"/>
        <w:ind w:right="20" w:firstLine="0"/>
        <w:jc w:val="both"/>
      </w:pPr>
      <w:r>
        <w:rPr>
          <w:rStyle w:val="Gvdemetnic"/>
        </w:rPr>
        <w:t>düzenli ödeyecektir. Ödenmeyen işçi ücretleri peyder pey ödemelerden kesilecektir.</w:t>
      </w:r>
    </w:p>
    <w:p w:rsidR="00CF48DC" w:rsidRDefault="009746E0">
      <w:pPr>
        <w:pStyle w:val="Gvdemetni0"/>
        <w:numPr>
          <w:ilvl w:val="0"/>
          <w:numId w:val="303"/>
        </w:numPr>
        <w:shd w:val="clear" w:color="auto" w:fill="auto"/>
        <w:tabs>
          <w:tab w:val="left" w:pos="1454"/>
        </w:tabs>
        <w:ind w:right="20" w:firstLine="0"/>
        <w:jc w:val="both"/>
      </w:pPr>
      <w:r>
        <w:rPr>
          <w:rStyle w:val="Gvdemetnic"/>
        </w:rPr>
        <w:t>Yüldenicinin,</w:t>
      </w:r>
      <w:r>
        <w:rPr>
          <w:rStyle w:val="Gvdemetnic"/>
        </w:rPr>
        <w:tab/>
        <w:t>Alt Yüklenici olarak iş verdiği kimselere ilaveten gündelikçi olarak çalıştırdığı işçilerin şantiyeye ulaşımı da tamamen Yükleni</w:t>
      </w:r>
      <w:r>
        <w:rPr>
          <w:rStyle w:val="Gvdemetnic"/>
        </w:rPr>
        <w:t>ciye aittir. Alt Yüklenicinin sorumluluğunda çalışan işçilerin hale edişlerinin ödenmesinden tamamen Yüklenici sorumludur. Yüklenici, Alt Yüklenicilere gündelik iş miktarlarına dayandırılarak hazırlanan hak ediş ödemelerinde aynen kendi işçisi gibi kabul e</w:t>
      </w:r>
      <w:r>
        <w:rPr>
          <w:rStyle w:val="Gvdemetnic"/>
        </w:rPr>
        <w:t>dip, kendi işçilerine yaptığı şeldlde ödeme yapmaya mecburdur.</w:t>
      </w:r>
    </w:p>
    <w:p w:rsidR="00CF48DC" w:rsidRDefault="009746E0">
      <w:pPr>
        <w:pStyle w:val="Gvdemetni0"/>
        <w:numPr>
          <w:ilvl w:val="0"/>
          <w:numId w:val="303"/>
        </w:numPr>
        <w:shd w:val="clear" w:color="auto" w:fill="auto"/>
        <w:tabs>
          <w:tab w:val="left" w:pos="1286"/>
        </w:tabs>
        <w:spacing w:after="0"/>
        <w:ind w:firstLine="0"/>
        <w:jc w:val="both"/>
      </w:pPr>
      <w:r>
        <w:rPr>
          <w:rStyle w:val="Gvdemetnic"/>
        </w:rPr>
        <w:t>Alt</w:t>
      </w:r>
      <w:r>
        <w:rPr>
          <w:rStyle w:val="Gvdemetnic"/>
        </w:rPr>
        <w:tab/>
        <w:t>Yükleniciler;</w:t>
      </w:r>
    </w:p>
    <w:p w:rsidR="00CF48DC" w:rsidRDefault="009746E0">
      <w:pPr>
        <w:pStyle w:val="Gvdemetni0"/>
        <w:numPr>
          <w:ilvl w:val="0"/>
          <w:numId w:val="304"/>
        </w:numPr>
        <w:shd w:val="clear" w:color="auto" w:fill="auto"/>
        <w:tabs>
          <w:tab w:val="left" w:pos="2030"/>
        </w:tabs>
        <w:spacing w:after="0"/>
        <w:ind w:left="1740" w:firstLine="0"/>
        <w:jc w:val="both"/>
      </w:pPr>
      <w:r>
        <w:rPr>
          <w:rStyle w:val="Gvdemetnic"/>
        </w:rPr>
        <w:t>İdare (İhale Makamı) ve Kontrol Heyeti</w:t>
      </w:r>
    </w:p>
    <w:p w:rsidR="00CF48DC" w:rsidRDefault="009746E0">
      <w:pPr>
        <w:pStyle w:val="Gvdemetni0"/>
        <w:shd w:val="clear" w:color="auto" w:fill="auto"/>
        <w:tabs>
          <w:tab w:val="left" w:pos="3206"/>
          <w:tab w:val="left" w:pos="4070"/>
        </w:tabs>
        <w:spacing w:after="0"/>
        <w:ind w:left="2040" w:right="20" w:firstLine="0"/>
        <w:jc w:val="both"/>
      </w:pPr>
      <w:r>
        <w:rPr>
          <w:rStyle w:val="Gvdemetnic"/>
        </w:rPr>
        <w:t>Yüklenic</w:t>
      </w:r>
      <w:r>
        <w:rPr>
          <w:rStyle w:val="Gvdemetnid"/>
        </w:rPr>
        <w:t>inin</w:t>
      </w:r>
      <w:r>
        <w:rPr>
          <w:rStyle w:val="Gvdemetnic"/>
        </w:rPr>
        <w:t xml:space="preserve"> işte Alt Yüklenici sıfatıyla çalıştırdığı kimselerle inşaata ait herhangi bir işlemde bulunamaz. Alt Yüklenicilerin İdare (İhale Makamı) ve Kontrole karşı hiçbir sıfat ve sorumluluğu</w:t>
      </w:r>
      <w:r>
        <w:rPr>
          <w:rStyle w:val="Gvdemetnic"/>
        </w:rPr>
        <w:tab/>
        <w:t>olmayıp</w:t>
      </w:r>
      <w:r>
        <w:rPr>
          <w:rStyle w:val="Gvdemetnic"/>
        </w:rPr>
        <w:tab/>
        <w:t>Alt Yüklenici eliyle</w:t>
      </w:r>
    </w:p>
    <w:p w:rsidR="00CF48DC" w:rsidRDefault="009746E0">
      <w:pPr>
        <w:pStyle w:val="Gvdemetni0"/>
        <w:shd w:val="clear" w:color="auto" w:fill="auto"/>
        <w:tabs>
          <w:tab w:val="left" w:pos="3206"/>
          <w:tab w:val="left" w:pos="4070"/>
        </w:tabs>
        <w:spacing w:after="0"/>
        <w:ind w:left="2040" w:firstLine="0"/>
        <w:jc w:val="both"/>
      </w:pPr>
      <w:r>
        <w:rPr>
          <w:rStyle w:val="Gvdemetnic"/>
        </w:rPr>
        <w:t>yaptırılan</w:t>
      </w:r>
      <w:r>
        <w:rPr>
          <w:rStyle w:val="Gvdemetnic"/>
        </w:rPr>
        <w:tab/>
        <w:t>işlerden</w:t>
      </w:r>
      <w:r>
        <w:rPr>
          <w:rStyle w:val="Gvdemetnic"/>
        </w:rPr>
        <w:tab/>
        <w:t>tamamen Yüklenici</w:t>
      </w:r>
    </w:p>
    <w:p w:rsidR="00CF48DC" w:rsidRDefault="009746E0">
      <w:pPr>
        <w:pStyle w:val="Gvdemetni0"/>
        <w:shd w:val="clear" w:color="auto" w:fill="auto"/>
        <w:tabs>
          <w:tab w:val="left" w:pos="3206"/>
          <w:tab w:val="left" w:pos="4070"/>
        </w:tabs>
        <w:spacing w:after="0"/>
        <w:ind w:left="2040" w:right="20" w:firstLine="0"/>
        <w:jc w:val="both"/>
      </w:pPr>
      <w:r>
        <w:rPr>
          <w:rStyle w:val="Gvdemetnic"/>
        </w:rPr>
        <w:t>sorum</w:t>
      </w:r>
      <w:r>
        <w:rPr>
          <w:rStyle w:val="Gvdemetnic"/>
        </w:rPr>
        <w:t>ludur. İdare (İhale Makamı) ve/veya Kontrol Heyeti Alt Yükleniciler vasıtasıyla yapılması uygun olmayan herhangi bir işin yapıldığım</w:t>
      </w:r>
      <w:r>
        <w:rPr>
          <w:rStyle w:val="Gvdemetnic"/>
        </w:rPr>
        <w:tab/>
        <w:t>gördüğü</w:t>
      </w:r>
      <w:r>
        <w:rPr>
          <w:rStyle w:val="Gvdemetnic"/>
        </w:rPr>
        <w:tab/>
        <w:t>takdirde bu işlerin</w:t>
      </w:r>
    </w:p>
    <w:p w:rsidR="00CF48DC" w:rsidRDefault="009746E0">
      <w:pPr>
        <w:pStyle w:val="Gvdemetni0"/>
        <w:shd w:val="clear" w:color="auto" w:fill="auto"/>
        <w:spacing w:after="0"/>
        <w:ind w:left="2040" w:right="20" w:firstLine="0"/>
        <w:jc w:val="both"/>
      </w:pPr>
      <w:r>
        <w:rPr>
          <w:rStyle w:val="Gvdemetnic"/>
        </w:rPr>
        <w:t>yapımından bizzat Yüklenici sorumlu olup yeniden yapılmasını her zaman isteyebilir.</w:t>
      </w:r>
    </w:p>
    <w:p w:rsidR="00CF48DC" w:rsidRDefault="009746E0">
      <w:pPr>
        <w:pStyle w:val="Gvdemetni0"/>
        <w:numPr>
          <w:ilvl w:val="0"/>
          <w:numId w:val="304"/>
        </w:numPr>
        <w:shd w:val="clear" w:color="auto" w:fill="auto"/>
        <w:tabs>
          <w:tab w:val="left" w:pos="2030"/>
        </w:tabs>
        <w:ind w:left="2040" w:right="20" w:hanging="300"/>
        <w:jc w:val="left"/>
      </w:pPr>
      <w:r>
        <w:rPr>
          <w:rStyle w:val="Gvdemetnic"/>
        </w:rPr>
        <w:t>Yüklenici i</w:t>
      </w:r>
      <w:r>
        <w:rPr>
          <w:rStyle w:val="Gvdemetnic"/>
        </w:rPr>
        <w:t>şçilerin ödemelerini düzenli ödemekle mükelleftir.</w:t>
      </w:r>
    </w:p>
    <w:p w:rsidR="00CF48DC" w:rsidRDefault="009746E0">
      <w:pPr>
        <w:pStyle w:val="Gvdemetni0"/>
        <w:numPr>
          <w:ilvl w:val="0"/>
          <w:numId w:val="305"/>
        </w:numPr>
        <w:shd w:val="clear" w:color="auto" w:fill="auto"/>
        <w:tabs>
          <w:tab w:val="left" w:pos="878"/>
        </w:tabs>
        <w:spacing w:after="0"/>
        <w:ind w:left="880" w:right="20" w:hanging="300"/>
        <w:jc w:val="both"/>
      </w:pPr>
      <w:r>
        <w:rPr>
          <w:noProof/>
        </w:rPr>
        <mc:AlternateContent>
          <mc:Choice Requires="wps">
            <w:drawing>
              <wp:anchor distT="0" distB="0" distL="63500" distR="63500" simplePos="0" relativeHeight="377487288" behindDoc="1" locked="0" layoutInCell="1" allowOverlap="1">
                <wp:simplePos x="0" y="0"/>
                <wp:positionH relativeFrom="margin">
                  <wp:posOffset>-560705</wp:posOffset>
                </wp:positionH>
                <wp:positionV relativeFrom="paragraph">
                  <wp:posOffset>-22225</wp:posOffset>
                </wp:positionV>
                <wp:extent cx="752475" cy="285750"/>
                <wp:effectExtent l="1270" t="0" r="0" b="3175"/>
                <wp:wrapSquare wrapText="bothSides"/>
                <wp:docPr id="105"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30" w:lineRule="exact"/>
                              <w:ind w:right="80"/>
                              <w:jc w:val="both"/>
                            </w:pPr>
                            <w:r>
                              <w:rPr>
                                <w:rStyle w:val="Gvdemetni8Exact"/>
                                <w:b/>
                                <w:bCs/>
                                <w:spacing w:val="0"/>
                              </w:rPr>
                              <w:t>Sağlık 95. ve Güvenlik İşleri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6" o:spid="_x0000_s1218" type="#_x0000_t202" style="position:absolute;left:0;text-align:left;margin-left:-44.15pt;margin-top:-1.75pt;width:59.25pt;height:22.5pt;z-index:-12582919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OOitAIAALQFAAAOAAAAZHJzL2Uyb0RvYy54bWysVNuOmzAQfa/Uf7D8znIpEEBLVrshVJW2&#10;F2m3H+CACVbBprYTsq367x2bkGx2X6q2PFiDPT4+M3Nmrm8OfYf2VComeI79Kw8jyitRM77N8dfH&#10;0kkwUprwmnSC0xw/UYVvlm/fXI9DRgPRiq6mEgEIV9k45LjVeshcV1Ut7Ym6EgPlcNgI2RMNv3Lr&#10;1pKMgN53buB5sTsKWQ9SVFQp2C2mQ7y0+E1DK/25aRTVqMsxcNN2lXbdmNVdXpNsK8nQsupIg/wF&#10;i54wDo+eoAqiCdpJ9gqqZ5UUSjT6qhK9K5qGVdTGANH43otoHloyUBsLJEcNpzSp/wdbfdp/kYjV&#10;UDsvwoiTHor0SA8a3YkDimOToHFQGfg9DOCpD7APzjZYNdyL6ptCXKxawrf0VkoxtpTUQNA3N91n&#10;VyccZUA240dRwztkp4UFOjSyN9mDfCBAh0I9nYpjuFSwuYiCcAEUKzgKkmgR2eK5JJsvD1Lp91T0&#10;yBg5llB7C07290obMiSbXcxbXJSs62z9O36xAY7TDjwNV82ZIWHL+TP10nWyTkInDOK1E3pF4dyW&#10;q9CJS38RFe+K1arwf5l3/TBrWV1Tbp6ZpeWHf1a6o8gnUZzEpUTHagNnKCm53aw6ifYEpF3az6Yc&#10;Ts5u7iUNmwSI5UVIfhB6d0HqlHGycMIyjJx04SWO56d3aeyFaViUlyHdM07/PSQ05jiNgmjS0pn0&#10;i9g8+72OjWQ90zA8OtbnODk5kcwocM1rW1pNWDfZz1Jh6J9TAeWeC231aiQ6iVUfNoepN9JgboSN&#10;qJ9AwlKAxECnMPrAaIX8gdEIYyTH6vuOSIpR94FDG5iZMxtyNjazQXgFV3OsMZrMlZ5m026QbNsC&#10;8txot9AqJbMyNj01sTg2GIwGG81xjJnZ8/zfep2H7fI3AAAA//8DAFBLAwQUAAYACAAAACEAV658&#10;3t0AAAAIAQAADwAAAGRycy9kb3ducmV2LnhtbEyPTU/DMAyG70j8h8hIXNCWfrCpK00nhODCjcGF&#10;W9Z4bUXiVE3Wlv16zAlutvzo9fNW+8VZMeEYek8K0nUCAqnxpqdWwcf7y6oAEaImo60nVPCNAfb1&#10;9VWlS+NnesPpEFvBIRRKraCLcSilDE2HToe1H5D4dvKj05HXsZVm1DOHOyuzJNlKp3viD50e8KnD&#10;5utwdgq2y/Nw97rDbL40dqLPS5pGTJW6vVkeH0BEXOIfDL/6rA41Ox39mUwQVsGqKHJGecg3IBjI&#10;kwzEUcF9ugFZV/J/gfoHAAD//wMAUEsBAi0AFAAGAAgAAAAhALaDOJL+AAAA4QEAABMAAAAAAAAA&#10;AAAAAAAAAAAAAFtDb250ZW50X1R5cGVzXS54bWxQSwECLQAUAAYACAAAACEAOP0h/9YAAACUAQAA&#10;CwAAAAAAAAAAAAAAAAAvAQAAX3JlbHMvLnJlbHNQSwECLQAUAAYACAAAACEAOsjjorQCAAC0BQAA&#10;DgAAAAAAAAAAAAAAAAAuAgAAZHJzL2Uyb0RvYy54bWxQSwECLQAUAAYACAAAACEAV6583t0AAAAI&#10;AQAADwAAAAAAAAAAAAAAAAAOBQAAZHJzL2Rvd25yZXYueG1sUEsFBgAAAAAEAAQA8wAAABgGAAAA&#10;AA==&#10;" filled="f" stroked="f">
                <v:textbox style="mso-fit-shape-to-text:t" inset="0,0,0,0">
                  <w:txbxContent>
                    <w:p w:rsidR="00CF48DC" w:rsidRDefault="009746E0">
                      <w:pPr>
                        <w:pStyle w:val="Gvdemetni80"/>
                        <w:shd w:val="clear" w:color="auto" w:fill="auto"/>
                        <w:spacing w:before="0" w:line="230" w:lineRule="exact"/>
                        <w:ind w:right="80"/>
                        <w:jc w:val="both"/>
                      </w:pPr>
                      <w:r>
                        <w:rPr>
                          <w:rStyle w:val="Gvdemetni8Exact"/>
                          <w:b/>
                          <w:bCs/>
                          <w:spacing w:val="0"/>
                        </w:rPr>
                        <w:t>Sağlık 95. ve Güvenlik İşleri</w:t>
                      </w:r>
                    </w:p>
                  </w:txbxContent>
                </v:textbox>
                <w10:wrap type="square" anchorx="margin"/>
              </v:shape>
            </w:pict>
          </mc:Fallback>
        </mc:AlternateContent>
      </w:r>
      <w:r>
        <w:rPr>
          <w:rStyle w:val="Gvdemetnic"/>
        </w:rPr>
        <w:t xml:space="preserve">Yüklenici tüm masrafları kendisine ait olmak üzere hizmetinde çalıştırdığı memur, müstahdem, işçi ve ustalarını gerek şahısları ve gerekse topluca yaşadıkları yerlerinde </w:t>
      </w:r>
      <w:r>
        <w:rPr>
          <w:rStyle w:val="Gvdemetnic"/>
        </w:rPr>
        <w:t>gereken her türlü sağlık ve güvenlik tedbirlerini almaya mecburdur. Yukarıda belirtilen kişilerin hastalıklardan korunmalarını ve hastalık veya bir kaza halinde yapılacak tedavilerinden sorumludur. Usta ve işçilerin şantiye koşullarına göre hijyen ve sağlı</w:t>
      </w:r>
      <w:r>
        <w:rPr>
          <w:rStyle w:val="Gvdemetnic"/>
        </w:rPr>
        <w:t>klı yemelerini, içmelerini, yatıp kalkmaları ve yıkanmaları için gerekli imkanları hazırlamaya mecburdur. İdare (İhale Makamı) ve/veya Kontrol Heyeti tarafından bu konuda kendisine verilecek emir ve talimatlara tamamen uymak zorundadır. ICKTC’de yürürlükte</w:t>
      </w:r>
      <w:r>
        <w:rPr>
          <w:rStyle w:val="Gvdemetnic"/>
        </w:rPr>
        <w:t xml:space="preserve"> olan konu ile ilgili yasa ve yasal mevzuatın öngördüğü tüm şartları yerine getirmeye mecburdur. Uymadığı takdirde konu ile ilgiü KKTC mevzuatındaki ilgili cezalar Yükleniciye uygulanır.</w:t>
      </w:r>
    </w:p>
    <w:p w:rsidR="00CF48DC" w:rsidRDefault="009746E0">
      <w:pPr>
        <w:pStyle w:val="Gvdemetni0"/>
        <w:numPr>
          <w:ilvl w:val="0"/>
          <w:numId w:val="305"/>
        </w:numPr>
        <w:shd w:val="clear" w:color="auto" w:fill="auto"/>
        <w:tabs>
          <w:tab w:val="left" w:pos="878"/>
        </w:tabs>
        <w:spacing w:after="0"/>
        <w:ind w:left="880" w:right="20" w:hanging="300"/>
        <w:jc w:val="both"/>
      </w:pPr>
      <w:r>
        <w:rPr>
          <w:rStyle w:val="Gvdemetnic"/>
        </w:rPr>
        <w:t>Yüklenici iş sağlığı ve güvenliği personeli inşaat alanında iş süresi</w:t>
      </w:r>
      <w:r>
        <w:rPr>
          <w:rStyle w:val="Gvdemetnic"/>
        </w:rPr>
        <w:t xml:space="preserve"> boyunca bulundurmak zorundadır. Yüklenici, işin devamı süresince işyerinde yapılacak çalışmalar nedeniyle, işçilerle çevre halkının kazaya uğramalarım, zarar görmelerini ve işlerde hasar ve zarar meydana gelmesini önleyici her türlü güvenlik önlemini alma</w:t>
      </w:r>
      <w:r>
        <w:rPr>
          <w:rStyle w:val="Gvdemetnic"/>
        </w:rPr>
        <w:t>k zorundadır. İş sahasında veya çevresindeki bölgede, yeterli güvenlik önlemim almaması nedeniyle doğabilecek hasar ve zararın ödenmesinden Yüklenici sorumludur. Yüklenici, kazaların, zarar ve kayıpların meydana</w:t>
      </w:r>
      <w:r>
        <w:br w:type="page"/>
      </w:r>
    </w:p>
    <w:p w:rsidR="00CF48DC" w:rsidRDefault="009746E0">
      <w:pPr>
        <w:pStyle w:val="Balk60"/>
        <w:keepNext/>
        <w:keepLines/>
        <w:shd w:val="clear" w:color="auto" w:fill="auto"/>
        <w:spacing w:after="352" w:line="210" w:lineRule="exact"/>
        <w:ind w:left="1940"/>
        <w:jc w:val="left"/>
      </w:pPr>
      <w:bookmarkStart w:id="125" w:name="bookmark124"/>
      <w:r>
        <w:rPr>
          <w:rStyle w:val="Balk61"/>
        </w:rPr>
        <w:t>2297</w:t>
      </w:r>
      <w:bookmarkEnd w:id="125"/>
    </w:p>
    <w:p w:rsidR="00CF48DC" w:rsidRDefault="009746E0">
      <w:pPr>
        <w:pStyle w:val="Gvdemetni0"/>
        <w:shd w:val="clear" w:color="auto" w:fill="auto"/>
        <w:spacing w:after="0"/>
        <w:ind w:left="860" w:right="40" w:firstLine="0"/>
        <w:jc w:val="both"/>
      </w:pPr>
      <w:r>
        <w:rPr>
          <w:rStyle w:val="Gvdemetnic"/>
        </w:rPr>
        <w:t>gelmesini önlemek amacı ile gereken tü</w:t>
      </w:r>
      <w:r>
        <w:rPr>
          <w:rStyle w:val="Gvdemetnic"/>
        </w:rPr>
        <w:t>m önlemleri almak ve Kontrol Heyeti tarafından, kaza, zarar ve kayıp ihtimallerini azaltmak için verilecek talimatın tümüne uymak zorundadır. Ayrıca Yüklenici, işyerinde kullanılan araç, gereç ve makinelerle patlayıcı maddelerin neden olabileceği kazalarda</w:t>
      </w:r>
      <w:r>
        <w:rPr>
          <w:rStyle w:val="Gvdemetnic"/>
        </w:rPr>
        <w:t>n korunma usullerim ve önlemlerini çalışanlara öğretmek zorundadır.</w:t>
      </w:r>
    </w:p>
    <w:p w:rsidR="00CF48DC" w:rsidRDefault="009746E0">
      <w:pPr>
        <w:pStyle w:val="Gvdemetni0"/>
        <w:numPr>
          <w:ilvl w:val="0"/>
          <w:numId w:val="305"/>
        </w:numPr>
        <w:shd w:val="clear" w:color="auto" w:fill="auto"/>
        <w:tabs>
          <w:tab w:val="left" w:pos="868"/>
        </w:tabs>
        <w:spacing w:after="420"/>
        <w:ind w:left="860" w:right="40" w:hanging="280"/>
        <w:jc w:val="both"/>
      </w:pPr>
      <w:r>
        <w:rPr>
          <w:rStyle w:val="Gvdemetnic"/>
        </w:rPr>
        <w:t>Bu konularda gerek Kontrol Heyeti tarafından istenen ve gerekse Yüklenicinin kendi arzusu ile uyguladığı güvenlik ve koruma önlemlerine ilişkin giderlerin tümü Yükleniciye aittir.</w:t>
      </w:r>
    </w:p>
    <w:p w:rsidR="00CF48DC" w:rsidRDefault="009746E0">
      <w:pPr>
        <w:pStyle w:val="Gvdemetni0"/>
        <w:numPr>
          <w:ilvl w:val="0"/>
          <w:numId w:val="306"/>
        </w:numPr>
        <w:shd w:val="clear" w:color="auto" w:fill="auto"/>
        <w:tabs>
          <w:tab w:val="left" w:pos="590"/>
        </w:tabs>
        <w:spacing w:after="0"/>
        <w:ind w:left="580" w:right="40" w:hanging="280"/>
        <w:jc w:val="both"/>
      </w:pPr>
      <w:r>
        <w:rPr>
          <w:noProof/>
        </w:rPr>
        <mc:AlternateContent>
          <mc:Choice Requires="wps">
            <w:drawing>
              <wp:anchor distT="0" distB="0" distL="63500" distR="63500" simplePos="0" relativeHeight="377487289" behindDoc="1" locked="0" layoutInCell="1" allowOverlap="1">
                <wp:simplePos x="0" y="0"/>
                <wp:positionH relativeFrom="margin">
                  <wp:posOffset>-509270</wp:posOffset>
                </wp:positionH>
                <wp:positionV relativeFrom="paragraph">
                  <wp:posOffset>-10795</wp:posOffset>
                </wp:positionV>
                <wp:extent cx="730250" cy="428625"/>
                <wp:effectExtent l="0" t="0" r="0" b="1270"/>
                <wp:wrapSquare wrapText="bothSides"/>
                <wp:docPr id="104"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25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26" w:lineRule="exact"/>
                            </w:pPr>
                            <w:r>
                              <w:rPr>
                                <w:rStyle w:val="Gvdemetni8Exact"/>
                                <w:b/>
                                <w:bCs/>
                                <w:spacing w:val="0"/>
                              </w:rPr>
                              <w:t>Çalışanların 96.</w:t>
                            </w:r>
                          </w:p>
                          <w:p w:rsidR="00CF48DC" w:rsidRDefault="009746E0">
                            <w:pPr>
                              <w:pStyle w:val="Gvdemetni80"/>
                              <w:shd w:val="clear" w:color="auto" w:fill="auto"/>
                              <w:spacing w:before="0" w:line="226" w:lineRule="exact"/>
                            </w:pPr>
                            <w:r>
                              <w:rPr>
                                <w:rStyle w:val="Gvdemetni8Exact"/>
                                <w:b/>
                                <w:bCs/>
                                <w:spacing w:val="0"/>
                              </w:rPr>
                              <w:t>Kazaya</w:t>
                            </w:r>
                          </w:p>
                          <w:p w:rsidR="00CF48DC" w:rsidRDefault="009746E0">
                            <w:pPr>
                              <w:pStyle w:val="Gvdemetni80"/>
                              <w:shd w:val="clear" w:color="auto" w:fill="auto"/>
                              <w:spacing w:before="0" w:line="226" w:lineRule="exact"/>
                            </w:pPr>
                            <w:r>
                              <w:rPr>
                                <w:rStyle w:val="Gvdemetni8Exact"/>
                                <w:b/>
                                <w:bCs/>
                                <w:spacing w:val="0"/>
                              </w:rPr>
                              <w:t>Uğramaları</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5" o:spid="_x0000_s1219" type="#_x0000_t202" style="position:absolute;left:0;text-align:left;margin-left:-40.1pt;margin-top:-.85pt;width:57.5pt;height:33.75pt;z-index:-12582919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xs6swIAALQFAAAOAAAAZHJzL2Uyb0RvYy54bWysVNuOmzAQfa/Uf7D8znJZQgAtWe2GUFXa&#10;XqTdfoADJlgFm9pOYLvqv3dsQrKXl6otD9Zgj4/PzJyZq+uxa9GBSsUEz7B/4WFEeSkqxncZ/vZQ&#10;ODFGShNekVZwmuFHqvD16v27q6FPaSAa0VZUIgDhKh36DDda96nrqrKhHVEXoqccDmshO6LhV+7c&#10;SpIB0LvWDTwvcgchq16KkioFu/l0iFcWv65pqb/UtaIatRkGbtqu0q5bs7qrK5LuJOkbVh5pkL9g&#10;0RHG4dETVE40QXvJ3kB1rJRCiVpflKJzRV2zktoYIBrfexXNfUN6amOB5Kj+lCb1/2DLz4evErEK&#10;aueFGHHSQZEe6KjRrRhRtDAJGnqVgt99D556hH1wtsGq/k6U3xXiYt0QvqM3UoqhoaQCgr656T67&#10;OuEoA7IdPokK3iF7LSzQWMvOZA/ygQAdCvV4Ko7hUsLm8tILFnBSwlEYxFFgubkknS/3UukPVHTI&#10;GBmWUHsLTg53ShsyJJ1dzFtcFKxtbf1b/mIDHKcdeBqumjNDwpbzKfGSTbyJQycMoo0Tennu3BTr&#10;0IkKf7nIL/P1Ovd/mXf9MG1YVVFunpml5Yd/VrqjyCdRnMSlRMsqA2coKbnbrluJDgSkXdjPphxO&#10;zm7uSxo2CRDLq5D8IPRug8QponjphEW4cJKlFzuen9wmkRcmYV68DOmOcfrvIaEhw8kC6mjDOZN+&#10;FZtnv7exkbRjGoZHy7oMxycnkhoFbnhlS6sJayf7WSoM/XMqoNxzoa1ejUQnsepxO069kVzOjbAV&#10;1SNIWAqQGKgRRh8YjZA/MRpgjGRY/dgTSTFqP3JoAzNzZkPOxnY2CC/haoY1RpO51tNs2veS7RpA&#10;nhvtBlqlYFbGpqcmFscGg9FgozmOMTN7nv9br/OwXf0GAAD//wMAUEsDBBQABgAIAAAAIQAgdc0i&#10;3AAAAAgBAAAPAAAAZHJzL2Rvd25yZXYueG1sTI/BTsMwDIbvSLxDZCQuaEtTYJTSdEIILtw2uHDL&#10;GtNWJE7VZG3Z02NOcLPlX5+/v9ou3okJx9gH0qDWGQikJtieWg3vby+rAkRMhqxxgVDDN0bY1udn&#10;lSltmGmH0z61giEUS6OhS2kopYxNh97EdRiQ+PYZRm8Sr2Mr7Whmhnsn8yzbSG964g+dGfCpw+Zr&#10;f/QaNsvzcPV6j/l8atxEHyelEiqtLy+WxwcQCZf0F4ZffVaHmp0O4Ug2CqdhVWQ5R3lQdyA4cH3D&#10;VQ4Mvy1A1pX8X6D+AQAA//8DAFBLAQItABQABgAIAAAAIQC2gziS/gAAAOEBAAATAAAAAAAAAAAA&#10;AAAAAAAAAABbQ29udGVudF9UeXBlc10ueG1sUEsBAi0AFAAGAAgAAAAhADj9If/WAAAAlAEAAAsA&#10;AAAAAAAAAAAAAAAALwEAAF9yZWxzLy5yZWxzUEsBAi0AFAAGAAgAAAAhAHxzGzqzAgAAtAUAAA4A&#10;AAAAAAAAAAAAAAAALgIAAGRycy9lMm9Eb2MueG1sUEsBAi0AFAAGAAgAAAAhACB1zSLcAAAACAEA&#10;AA8AAAAAAAAAAAAAAAAADQUAAGRycy9kb3ducmV2LnhtbFBLBQYAAAAABAAEAPMAAAAWBgAAAAA=&#10;" filled="f" stroked="f">
                <v:textbox style="mso-fit-shape-to-text:t" inset="0,0,0,0">
                  <w:txbxContent>
                    <w:p w:rsidR="00CF48DC" w:rsidRDefault="009746E0">
                      <w:pPr>
                        <w:pStyle w:val="Gvdemetni80"/>
                        <w:shd w:val="clear" w:color="auto" w:fill="auto"/>
                        <w:spacing w:before="0" w:line="226" w:lineRule="exact"/>
                      </w:pPr>
                      <w:r>
                        <w:rPr>
                          <w:rStyle w:val="Gvdemetni8Exact"/>
                          <w:b/>
                          <w:bCs/>
                          <w:spacing w:val="0"/>
                        </w:rPr>
                        <w:t>Çalışanların 96.</w:t>
                      </w:r>
                    </w:p>
                    <w:p w:rsidR="00CF48DC" w:rsidRDefault="009746E0">
                      <w:pPr>
                        <w:pStyle w:val="Gvdemetni80"/>
                        <w:shd w:val="clear" w:color="auto" w:fill="auto"/>
                        <w:spacing w:before="0" w:line="226" w:lineRule="exact"/>
                      </w:pPr>
                      <w:r>
                        <w:rPr>
                          <w:rStyle w:val="Gvdemetni8Exact"/>
                          <w:b/>
                          <w:bCs/>
                          <w:spacing w:val="0"/>
                        </w:rPr>
                        <w:t>Kazaya</w:t>
                      </w:r>
                    </w:p>
                    <w:p w:rsidR="00CF48DC" w:rsidRDefault="009746E0">
                      <w:pPr>
                        <w:pStyle w:val="Gvdemetni80"/>
                        <w:shd w:val="clear" w:color="auto" w:fill="auto"/>
                        <w:spacing w:before="0" w:line="226" w:lineRule="exact"/>
                      </w:pPr>
                      <w:r>
                        <w:rPr>
                          <w:rStyle w:val="Gvdemetni8Exact"/>
                          <w:b/>
                          <w:bCs/>
                          <w:spacing w:val="0"/>
                        </w:rPr>
                        <w:t>Uğramaları</w:t>
                      </w:r>
                    </w:p>
                  </w:txbxContent>
                </v:textbox>
                <w10:wrap type="square" anchorx="margin"/>
              </v:shape>
            </w:pict>
          </mc:Fallback>
        </mc:AlternateContent>
      </w:r>
      <w:r>
        <w:rPr>
          <w:rStyle w:val="Gvdemetnic"/>
        </w:rPr>
        <w:t>Şantiye alanında ve işin yürütülmesi esnasında şantiye alanına iş amaçlı sair yerlere gidiş gelişlerde meydana gelebilecek kazaların oluşmaması için gerekli önlemleri almak Yüklenicinin sorumluluğundadır. Tüm önlemlere ra</w:t>
      </w:r>
      <w:r>
        <w:rPr>
          <w:rStyle w:val="Gvdemetnic"/>
        </w:rPr>
        <w:t>ğmen iş kazası olması durumunda Yüklenici çalışanlarının uğradığı kazadan tamamen sorumludur.</w:t>
      </w:r>
    </w:p>
    <w:p w:rsidR="00CF48DC" w:rsidRDefault="009746E0">
      <w:pPr>
        <w:pStyle w:val="Gvdemetni0"/>
        <w:numPr>
          <w:ilvl w:val="0"/>
          <w:numId w:val="306"/>
        </w:numPr>
        <w:shd w:val="clear" w:color="auto" w:fill="auto"/>
        <w:tabs>
          <w:tab w:val="left" w:pos="590"/>
        </w:tabs>
        <w:spacing w:after="0" w:line="221" w:lineRule="exact"/>
        <w:ind w:left="580" w:right="40" w:hanging="280"/>
        <w:jc w:val="both"/>
      </w:pPr>
      <w:r>
        <w:rPr>
          <w:rStyle w:val="Gvdemetnic"/>
        </w:rPr>
        <w:t>Alet ve edevat, makine ve/veya yanıcı ve patlayıcı her türlü malzeme ve/veya diğer araçların kullanılması ve/veya herhangi bir faaliyetin yapılması sonucunda meyd</w:t>
      </w:r>
      <w:r>
        <w:rPr>
          <w:rStyle w:val="Gvdemetnic"/>
        </w:rPr>
        <w:t xml:space="preserve">ana gelebilecek kazalardan korunmak için Yüklenici gerekli tüm emniyet önlemlerim alacak ve kazalardan korunma usullerini ve önlemlerini işçilere öğretmekten sorumludur. Uygun görülmeyen malzeme, ekipman ve konu ile ilgili sair ekipmanların da kullanımına </w:t>
      </w:r>
      <w:r>
        <w:rPr>
          <w:rStyle w:val="Gvdemetnic"/>
        </w:rPr>
        <w:t>izin verilmeyecektir.</w:t>
      </w:r>
    </w:p>
    <w:p w:rsidR="00CF48DC" w:rsidRDefault="009746E0">
      <w:pPr>
        <w:pStyle w:val="Gvdemetni0"/>
        <w:numPr>
          <w:ilvl w:val="0"/>
          <w:numId w:val="306"/>
        </w:numPr>
        <w:shd w:val="clear" w:color="auto" w:fill="auto"/>
        <w:tabs>
          <w:tab w:val="left" w:pos="590"/>
        </w:tabs>
        <w:spacing w:after="420" w:line="221" w:lineRule="exact"/>
        <w:ind w:left="580" w:right="40" w:hanging="280"/>
        <w:jc w:val="both"/>
      </w:pPr>
      <w:r>
        <w:rPr>
          <w:rStyle w:val="Gvdemetnic"/>
        </w:rPr>
        <w:t xml:space="preserve">Yüklenici kaçak işçi cahştırmayacaktır. Ayrıca, Yüklenicinin memur, teknik personel, teknisyen, Alt Yüklenici personelleri, müstahdem, işçi ve ustasından iş başında veya iş </w:t>
      </w:r>
      <w:r>
        <w:rPr>
          <w:rStyle w:val="Gvdemetni7pt0"/>
        </w:rPr>
        <w:t>3</w:t>
      </w:r>
      <w:r>
        <w:rPr>
          <w:rStyle w:val="Gvdemetnic"/>
        </w:rPr>
        <w:t>^üzünden ölen veya kazaya uğrayanlara yapılacak tedavi ve ke</w:t>
      </w:r>
      <w:r>
        <w:rPr>
          <w:rStyle w:val="Gvdemetnic"/>
        </w:rPr>
        <w:t>ndileri ile ailelerine verilecek tazminattan tamamen Yüklenici sorumludur.</w:t>
      </w:r>
    </w:p>
    <w:p w:rsidR="00CF48DC" w:rsidRDefault="009746E0">
      <w:pPr>
        <w:pStyle w:val="Gvdemetni0"/>
        <w:shd w:val="clear" w:color="auto" w:fill="auto"/>
        <w:spacing w:after="416" w:line="221" w:lineRule="exact"/>
        <w:ind w:left="20" w:right="40" w:firstLine="0"/>
        <w:jc w:val="both"/>
      </w:pPr>
      <w:r>
        <w:rPr>
          <w:noProof/>
        </w:rPr>
        <mc:AlternateContent>
          <mc:Choice Requires="wps">
            <w:drawing>
              <wp:anchor distT="0" distB="0" distL="63500" distR="63500" simplePos="0" relativeHeight="377487290" behindDoc="1" locked="0" layoutInCell="1" allowOverlap="1">
                <wp:simplePos x="0" y="0"/>
                <wp:positionH relativeFrom="margin">
                  <wp:posOffset>-496570</wp:posOffset>
                </wp:positionH>
                <wp:positionV relativeFrom="paragraph">
                  <wp:posOffset>-13970</wp:posOffset>
                </wp:positionV>
                <wp:extent cx="720725" cy="285750"/>
                <wp:effectExtent l="0" t="0" r="4445" b="4445"/>
                <wp:wrapSquare wrapText="bothSides"/>
                <wp:docPr id="103"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72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26" w:lineRule="exact"/>
                              <w:ind w:right="80"/>
                              <w:jc w:val="both"/>
                            </w:pPr>
                            <w:r>
                              <w:rPr>
                                <w:rStyle w:val="Gvdemetni8Exact"/>
                                <w:b/>
                                <w:bCs/>
                                <w:spacing w:val="0"/>
                              </w:rPr>
                              <w:t>Çalışanların 97. Yiyecek ve İçeçeği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4" o:spid="_x0000_s1220" type="#_x0000_t202" style="position:absolute;left:0;text-align:left;margin-left:-39.1pt;margin-top:-1.1pt;width:56.75pt;height:22.5pt;z-index:-12582919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XuHswIAALQFAAAOAAAAZHJzL2Uyb0RvYy54bWysVNuOmzAQfa/Uf7D8znJZkgBaskpCqCpt&#10;L9JuP8ABE6yCTW0nsF313zs2IdnLS9WWB2uwx8czc87Mze3QNuhIpWKCp9i/8jCivBAl4/sUf3vI&#10;nQgjpQkvSSM4TfEjVfh2+f7dTd8lNBC1aEoqEYBwlfRdimutu8R1VVHTlqgr0VEOh5WQLdHwK/du&#10;KUkP6G3jBp43d3shy06KgioFu9l4iJcWv6poob9UlaIaNSmG2LRdpV13ZnWXNyTZS9LVrDiFQf4i&#10;ipYwDo+eoTKiCTpI9gaqZYUUSlT6qhCtK6qKFdTmANn43qts7mvSUZsLFEd15zKp/wdbfD5+lYiV&#10;wJ13jREnLZD0QAeN1mJA89AUqO9UAn73HXjqAfbB2SarujtRfFeIi01N+J6upBR9TUkJAfrmpvvs&#10;6oijDMiu/yRKeIcctLBAQyVbUz2oBwJ0IOrxTI6JpYDNReAtghlGBRwF0Wwxs+S5JJkud1LpD1S0&#10;yBgplsC9BSfHO6VNMCSZXMxbXOSsaSz/DX+xAY7jDjwNV82ZCcLS+RR78TbaRqETBvOtE3pZ5qzy&#10;TejMc38xy66zzSbzf5l3/TCpWVlSbp6ZpOWHf0bdSeSjKM7iUqJhpYEzISm5320aiY4EpJ3bz5Yc&#10;Ti5u7sswbBEgl1cp+UHorYPYyefRwgnzcObECy9yPD9ex3MvjMMsf5nSHeP031NCfYrjGXBq07kE&#10;/So3z35vcyNJyzQMj4a1KY7OTiQxCtzy0lKrCWtG+1kpTPiXUgDdE9FWr0aio1j1sBvG3ojPjbAT&#10;5SNIWAqQGOgURh8YtZA/MephjKRY/TgQSTFqPnJoAzNzJkNOxm4yCC/gaoo1RqO50eNsOnSS7WtA&#10;nhptBa2SMytj01NjFKcGg9FgszmNMTN7nv9br8uwXf4GAAD//wMAUEsDBBQABgAIAAAAIQCeqtw+&#10;3AAAAAgBAAAPAAAAZHJzL2Rvd25yZXYueG1sTI/BTsMwDIbvSLxDZCQuaEubwSil6YQQXLgxuHDL&#10;GtNWJE7VZG3Z02NOcLItf/r9udot3okJx9gH0pCvMxBITbA9tRre355XBYiYDFnjAqGGb4ywq8/P&#10;KlPaMNMrTvvUCg6hWBoNXUpDKWVsOvQmrsOAxLvPMHqTeBxbaUczc7h3UmXZVnrTE1/ozICPHTZf&#10;+6PXsF2ehquXO1TzqXETfZzyPGGu9eXF8nAPIuGS/mD41Wd1qNnpEI5ko3AaVreFYpQbxZWBzc0G&#10;xEHDtSpA1pX8/0D9AwAA//8DAFBLAQItABQABgAIAAAAIQC2gziS/gAAAOEBAAATAAAAAAAAAAAA&#10;AAAAAAAAAABbQ29udGVudF9UeXBlc10ueG1sUEsBAi0AFAAGAAgAAAAhADj9If/WAAAAlAEAAAsA&#10;AAAAAAAAAAAAAAAALwEAAF9yZWxzLy5yZWxzUEsBAi0AFAAGAAgAAAAhANdte4ezAgAAtAUAAA4A&#10;AAAAAAAAAAAAAAAALgIAAGRycy9lMm9Eb2MueG1sUEsBAi0AFAAGAAgAAAAhAJ6q3D7cAAAACAEA&#10;AA8AAAAAAAAAAAAAAAAADQUAAGRycy9kb3ducmV2LnhtbFBLBQYAAAAABAAEAPMAAAAWBgAAAAA=&#10;" filled="f" stroked="f">
                <v:textbox style="mso-fit-shape-to-text:t" inset="0,0,0,0">
                  <w:txbxContent>
                    <w:p w:rsidR="00CF48DC" w:rsidRDefault="009746E0">
                      <w:pPr>
                        <w:pStyle w:val="Gvdemetni80"/>
                        <w:shd w:val="clear" w:color="auto" w:fill="auto"/>
                        <w:spacing w:before="0" w:line="226" w:lineRule="exact"/>
                        <w:ind w:right="80"/>
                        <w:jc w:val="both"/>
                      </w:pPr>
                      <w:r>
                        <w:rPr>
                          <w:rStyle w:val="Gvdemetni8Exact"/>
                          <w:b/>
                          <w:bCs/>
                          <w:spacing w:val="0"/>
                        </w:rPr>
                        <w:t>Çalışanların 97. Yiyecek ve İçeçeği</w:t>
                      </w:r>
                    </w:p>
                  </w:txbxContent>
                </v:textbox>
                <w10:wrap type="square" anchorx="margin"/>
              </v:shape>
            </w:pict>
          </mc:Fallback>
        </mc:AlternateContent>
      </w:r>
      <w:r>
        <w:rPr>
          <w:noProof/>
        </w:rPr>
        <mc:AlternateContent>
          <mc:Choice Requires="wps">
            <w:drawing>
              <wp:anchor distT="0" distB="0" distL="63500" distR="63500" simplePos="0" relativeHeight="377487291" behindDoc="1" locked="0" layoutInCell="1" allowOverlap="1">
                <wp:simplePos x="0" y="0"/>
                <wp:positionH relativeFrom="margin">
                  <wp:posOffset>-487680</wp:posOffset>
                </wp:positionH>
                <wp:positionV relativeFrom="paragraph">
                  <wp:posOffset>1888490</wp:posOffset>
                </wp:positionV>
                <wp:extent cx="713740" cy="428625"/>
                <wp:effectExtent l="0" t="2540" r="2540" b="0"/>
                <wp:wrapSquare wrapText="bothSides"/>
                <wp:docPr id="102"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74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tabs>
                                <w:tab w:val="right" w:pos="1248"/>
                              </w:tabs>
                              <w:spacing w:before="0" w:line="226" w:lineRule="exact"/>
                              <w:jc w:val="both"/>
                            </w:pPr>
                            <w:r>
                              <w:rPr>
                                <w:rStyle w:val="Gvdemetni8Exact"/>
                                <w:b/>
                                <w:bCs/>
                                <w:spacing w:val="0"/>
                              </w:rPr>
                              <w:t>İşin</w:t>
                            </w:r>
                            <w:r>
                              <w:rPr>
                                <w:rStyle w:val="Gvdemetni8Exact"/>
                                <w:b/>
                                <w:bCs/>
                                <w:spacing w:val="0"/>
                              </w:rPr>
                              <w:tab/>
                              <w:t>98.</w:t>
                            </w:r>
                          </w:p>
                          <w:p w:rsidR="00CF48DC" w:rsidRDefault="009746E0">
                            <w:pPr>
                              <w:pStyle w:val="Gvdemetni80"/>
                              <w:shd w:val="clear" w:color="auto" w:fill="auto"/>
                              <w:spacing w:before="0" w:line="226" w:lineRule="exact"/>
                              <w:ind w:right="200"/>
                              <w:jc w:val="both"/>
                            </w:pPr>
                            <w:r>
                              <w:rPr>
                                <w:rStyle w:val="Gvdemetni8Exact"/>
                                <w:b/>
                                <w:bCs/>
                                <w:spacing w:val="0"/>
                              </w:rPr>
                              <w:t>Zamanından Önce Bitirilmesi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3" o:spid="_x0000_s1221" type="#_x0000_t202" style="position:absolute;left:0;text-align:left;margin-left:-38.4pt;margin-top:148.7pt;width:56.2pt;height:33.75pt;z-index:-12582918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NF6sAIAALQ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0DsvwIiTDpr0QEeNbsWIoktToKFXKfjd9+CpR9gHZ0tW9Xei/KoQF+uG8B29kVIMDSUVJOibm+7Z&#10;1QlHGZDt8EFUEIfstbBAYy07Uz2oBwJ0aNTjqTkmlxI2l/7lMoSTEo7CII6ChY1A0vlyL5V+R0WH&#10;jJFhCb234ORwp7RJhqSzi4nFRcHa1va/5c82wHHagdBw1ZyZJGw7fyResok3ceiEQbRxQi/PnZti&#10;HTpR4S8X+WW+Xuf+TxPXD9OGVRXlJswsLT/8s9YdRT6J4iQuJVpWGTiTkpK77bqV6EBA2oX9jgU5&#10;c3Ofp2GLAFxeUPKD0LsNEqeI4qUTFuHCSZZe7Hh+cptEXpiEefGc0h3j9N8poSHDyQL6aOn8lptn&#10;v9fcSNoxDcOjZV2G45MTSY0CN7yyrdWEtZN9VgqT/lMpoN1zo61ejUQnsepxO05vI7FiM2reiuoR&#10;JCwFSAzUCKMPjEbI7xgNMEYyrL7tiaQYte85PAMzc2ZDzsZ2Nggv4WqGNUaTudbTbNr3ku0aQJ4f&#10;2g08lYJZGT9lcXxgMBosm+MYM7Pn/N96PQ3b1S8AAAD//wMAUEsDBBQABgAIAAAAIQCztrT83wAA&#10;AAoBAAAPAAAAZHJzL2Rvd25yZXYueG1sTI/BTsMwEETvSPyDtUhcUOskFJeEOBVCcOHWwoWbGy9J&#10;RLyOYjcJ/XqWE5xWox3NvCl3i+vFhGPoPGlI1wkIpNrbjhoN728vq3sQIRqypveEGr4xwK66vChN&#10;Yf1Me5wOsREcQqEwGtoYh0LKULfoTFj7AYl/n350JrIcG2lHM3O462WWJEo60xE3tGbApxbrr8PJ&#10;aVDL83DzmmM2n+t+oo9zmkZMtb6+Wh4fQERc4p8ZfvEZHSpmOvoT2SB6DautYvSoIcu3GxDsuL1T&#10;II581SYHWZXy/4TqBwAA//8DAFBLAQItABQABgAIAAAAIQC2gziS/gAAAOEBAAATAAAAAAAAAAAA&#10;AAAAAAAAAABbQ29udGVudF9UeXBlc10ueG1sUEsBAi0AFAAGAAgAAAAhADj9If/WAAAAlAEAAAsA&#10;AAAAAAAAAAAAAAAALwEAAF9yZWxzLy5yZWxzUEsBAi0AFAAGAAgAAAAhALvs0XqwAgAAtAUAAA4A&#10;AAAAAAAAAAAAAAAALgIAAGRycy9lMm9Eb2MueG1sUEsBAi0AFAAGAAgAAAAhALO2tPzfAAAACgEA&#10;AA8AAAAAAAAAAAAAAAAACgUAAGRycy9kb3ducmV2LnhtbFBLBQYAAAAABAAEAPMAAAAWBgAAAAA=&#10;" filled="f" stroked="f">
                <v:textbox style="mso-fit-shape-to-text:t" inset="0,0,0,0">
                  <w:txbxContent>
                    <w:p w:rsidR="00CF48DC" w:rsidRDefault="009746E0">
                      <w:pPr>
                        <w:pStyle w:val="Gvdemetni80"/>
                        <w:shd w:val="clear" w:color="auto" w:fill="auto"/>
                        <w:tabs>
                          <w:tab w:val="right" w:pos="1248"/>
                        </w:tabs>
                        <w:spacing w:before="0" w:line="226" w:lineRule="exact"/>
                        <w:jc w:val="both"/>
                      </w:pPr>
                      <w:r>
                        <w:rPr>
                          <w:rStyle w:val="Gvdemetni8Exact"/>
                          <w:b/>
                          <w:bCs/>
                          <w:spacing w:val="0"/>
                        </w:rPr>
                        <w:t>İşin</w:t>
                      </w:r>
                      <w:r>
                        <w:rPr>
                          <w:rStyle w:val="Gvdemetni8Exact"/>
                          <w:b/>
                          <w:bCs/>
                          <w:spacing w:val="0"/>
                        </w:rPr>
                        <w:tab/>
                        <w:t>98.</w:t>
                      </w:r>
                    </w:p>
                    <w:p w:rsidR="00CF48DC" w:rsidRDefault="009746E0">
                      <w:pPr>
                        <w:pStyle w:val="Gvdemetni80"/>
                        <w:shd w:val="clear" w:color="auto" w:fill="auto"/>
                        <w:spacing w:before="0" w:line="226" w:lineRule="exact"/>
                        <w:ind w:right="200"/>
                        <w:jc w:val="both"/>
                      </w:pPr>
                      <w:r>
                        <w:rPr>
                          <w:rStyle w:val="Gvdemetni8Exact"/>
                          <w:b/>
                          <w:bCs/>
                          <w:spacing w:val="0"/>
                        </w:rPr>
                        <w:t>Zamanından Önce Bitirilmesi</w:t>
                      </w:r>
                    </w:p>
                  </w:txbxContent>
                </v:textbox>
                <w10:wrap type="square" anchorx="margin"/>
              </v:shape>
            </w:pict>
          </mc:Fallback>
        </mc:AlternateContent>
      </w:r>
      <w:r>
        <w:rPr>
          <w:rStyle w:val="Gvdemetnic"/>
        </w:rPr>
        <w:t xml:space="preserve">Yüklenici, işe aldığı memur, teknik personel, teknisyen, Alt Yüklenici personelleri, işçileri ve </w:t>
      </w:r>
      <w:r>
        <w:rPr>
          <w:rStyle w:val="Gvdemetnic"/>
        </w:rPr>
        <w:t>ustaların (özellikle şehir merkezine uzak yerlerde ve köylerde) yiyeceğin olmasını garanti etmek, olmaması durumunda da iş alanına yiyecek ve içeceğin olması için gerekli olan tüm önlemleri almaya mecburdur. Fakat, Yüklenicinin bu mecburiyeti hiçbir şekild</w:t>
      </w:r>
      <w:r>
        <w:rPr>
          <w:rStyle w:val="Gvdemetnic"/>
        </w:rPr>
        <w:t xml:space="preserve">e çalışanları zorlayıcı şekilde olmayacaktır. Çalışanlar dilediği herhangi bir yerden de yiyeceğini temin etmek konusunda serbest olacaklardır. Yüklenici inşaat sahasında seyyar veya sabit satıcıların da bulunmasına engel olmayacaktır. Yüklenicinin inşaat </w:t>
      </w:r>
      <w:r>
        <w:rPr>
          <w:rStyle w:val="Gvdemetnic"/>
        </w:rPr>
        <w:t>yerinde satacağı her türlü yiyecek ve içeceklerin fiyat listeleri, inşaat yerine en yalan yerleşim yerindeld perakende satış fiyatından hiçbir sebep ve bahane ile fazla olmayacaktır,</w:t>
      </w:r>
    </w:p>
    <w:p w:rsidR="00CF48DC" w:rsidRDefault="009746E0">
      <w:pPr>
        <w:pStyle w:val="Gvdemetni0"/>
        <w:shd w:val="clear" w:color="auto" w:fill="auto"/>
        <w:spacing w:after="0"/>
        <w:ind w:left="20" w:right="40" w:firstLine="0"/>
        <w:jc w:val="both"/>
      </w:pPr>
      <w:r>
        <w:rPr>
          <w:rStyle w:val="Gvdemetnic"/>
        </w:rPr>
        <w:t>Yüklenici bitirilmesini taahhüt ettiği tarihten önce inşaat bitirir ve ka</w:t>
      </w:r>
      <w:r>
        <w:rPr>
          <w:rStyle w:val="Gvdemetnic"/>
        </w:rPr>
        <w:t>bulünü isterse, idare (İhale Makamı) kabul işlemini yapmakla sorumludur. Bu durum ihale bedelinin ödenmesi hakkmdald sözleşmede belirtilen süreç ve şartlan değiştirmez.</w:t>
      </w:r>
      <w:r>
        <w:br w:type="page"/>
      </w:r>
    </w:p>
    <w:p w:rsidR="00CF48DC" w:rsidRDefault="009746E0">
      <w:pPr>
        <w:pStyle w:val="Balk60"/>
        <w:keepNext/>
        <w:keepLines/>
        <w:shd w:val="clear" w:color="auto" w:fill="auto"/>
        <w:spacing w:after="102" w:line="210" w:lineRule="exact"/>
        <w:ind w:left="2560"/>
        <w:jc w:val="left"/>
      </w:pPr>
      <w:bookmarkStart w:id="126" w:name="bookmark125"/>
      <w:r>
        <w:rPr>
          <w:rStyle w:val="Balk61"/>
        </w:rPr>
        <w:t>2298</w:t>
      </w:r>
      <w:bookmarkEnd w:id="126"/>
    </w:p>
    <w:p w:rsidR="00CF48DC" w:rsidRDefault="009746E0">
      <w:pPr>
        <w:pStyle w:val="Gvdemetni0"/>
        <w:shd w:val="clear" w:color="auto" w:fill="auto"/>
        <w:spacing w:after="0"/>
        <w:ind w:firstLine="0"/>
        <w:jc w:val="left"/>
      </w:pPr>
      <w:r>
        <w:rPr>
          <w:noProof/>
        </w:rPr>
        <mc:AlternateContent>
          <mc:Choice Requires="wps">
            <w:drawing>
              <wp:anchor distT="0" distB="0" distL="63500" distR="63500" simplePos="0" relativeHeight="377487292" behindDoc="1" locked="0" layoutInCell="1" allowOverlap="1">
                <wp:simplePos x="0" y="0"/>
                <wp:positionH relativeFrom="margin">
                  <wp:posOffset>-349250</wp:posOffset>
                </wp:positionH>
                <wp:positionV relativeFrom="paragraph">
                  <wp:posOffset>6350</wp:posOffset>
                </wp:positionV>
                <wp:extent cx="412750" cy="209550"/>
                <wp:effectExtent l="3175" t="0" r="3175" b="3175"/>
                <wp:wrapSquare wrapText="bothSides"/>
                <wp:docPr id="101"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75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150" w:lineRule="exact"/>
                            </w:pPr>
                            <w:r>
                              <w:rPr>
                                <w:rStyle w:val="Gvdemetni80ptbolukbraklyorExact0"/>
                                <w:b/>
                                <w:bCs/>
                                <w:spacing w:val="0"/>
                                <w:lang w:val="en-US"/>
                              </w:rPr>
                              <w:t>Kabul</w:t>
                            </w:r>
                          </w:p>
                          <w:p w:rsidR="00CF48DC" w:rsidRDefault="009746E0">
                            <w:pPr>
                              <w:pStyle w:val="Gvdemetni80"/>
                              <w:shd w:val="clear" w:color="auto" w:fill="auto"/>
                              <w:spacing w:before="0" w:line="150" w:lineRule="exact"/>
                            </w:pPr>
                            <w:r>
                              <w:rPr>
                                <w:rStyle w:val="Gvdemetni80ptbolukbraklyorExact0"/>
                                <w:b/>
                                <w:bCs/>
                                <w:spacing w:val="0"/>
                              </w:rPr>
                              <w:t>İşlemleri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2" o:spid="_x0000_s1222" type="#_x0000_t202" style="position:absolute;margin-left:-27.5pt;margin-top:.5pt;width:32.5pt;height:16.5pt;z-index:-12582918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CLCrwIAALQFAAAOAAAAZHJzL2Uyb0RvYy54bWysVG1vmzAQ/j5p/8Hyd8LLCAmopGpCmCZ1&#10;L1K7H+CACdbAZrYT6Kr9951NSNNWk6ZtfLAO+/zcPXeP7+p6aBt0pFIxwVPszzyMKC9Eyfg+xV/v&#10;c2eJkdKEl6QRnKb4gSp8vXr75qrvEhqIWjQllQhAuEr6LsW11l3iuqqoaUvUTHSUw2ElZEs0/Mq9&#10;W0rSA3rbuIHnRW4vZNlJUVClYDcbD/HK4lcVLfTnqlJUoybFkJu2q7Trzqzu6ooke0m6mhWnNMhf&#10;ZNESxiHoGSojmqCDZK+gWlZIoUSlZ4VoXVFVrKCWA7DxvRds7mrSUcsFiqO6c5nU/4MtPh2/SMRK&#10;6J3nY8RJC026p4NGazGgKDAF6juVgN9dB556gH1wtmRVdyuKbwpxsakJ39MbKUVfU1JCgr656V5c&#10;HXGUAdn1H0UJcchBCws0VLI11YN6IECHRj2cm2NyKWAz9IPFHE4KOAq8eA62iUCS6XInlX5PRYuM&#10;kWIJvbfg5Hir9Og6uZhYXOSsaWCfJA1/tgGY4w6EhqvmzCRh2/kYe/F2uV2GThhEWyf0ssy5yTeh&#10;E+X+Yp69yzabzP9p4vphUrOypNyEmaTlh3/WupPIR1GcxaVEw0oDZ1JScr/bNBIdCUg7t9+pIBdu&#10;7vM0bL2AywtKfhB66yB28mi5cMI8nDvxwls6nh+v48gL4zDLn1O6ZZz+OyXUpzieB/NRS7/l5tnv&#10;NTeStEzD8GhYm+Ll2YkkRoFbXtrWasKa0b4ohUn/qRTQ7qnRVq9GoqNY9bAbxrcRRya+UfNOlA8g&#10;YSlAYqBGGH1g1EL+wKiHMZJi9f1AJMWo+cDhGZiZMxlyMnaTQXgBV1OsMRrNjR5n06GTbF8D8vTQ&#10;buCp5MzK+CmL0wOD0WDZnMaYmT2X/9bradiufgEAAP//AwBQSwMEFAAGAAgAAAAhAHMndqbbAAAA&#10;BwEAAA8AAABkcnMvZG93bnJldi54bWxMj8FOwzAMhu9Ie4fIk7igLelgE5SmE0Jw4ca2C7esMW1F&#10;4lRN1pY9Pd6JnX5Zn/X7c7GdvBMD9rENpCFbKhBIVbAt1RoO+/fFI4iYDFnjAqGGX4ywLWc3hclt&#10;GOkTh12qBZdQzI2GJqUulzJWDXoTl6FDYvYdem8Sj30tbW9GLvdOrpTaSG9a4guN6fC1wepnd/Ia&#10;NtNbd/fxhKvxXLmBvs5ZljDT+nY+vTyDSDil/2W46LM6lOx0DCeyUTgNi/Waf0kMOC5ccR413D8o&#10;kGUhr/3LPwAAAP//AwBQSwECLQAUAAYACAAAACEAtoM4kv4AAADhAQAAEwAAAAAAAAAAAAAAAAAA&#10;AAAAW0NvbnRlbnRfVHlwZXNdLnhtbFBLAQItABQABgAIAAAAIQA4/SH/1gAAAJQBAAALAAAAAAAA&#10;AAAAAAAAAC8BAABfcmVscy8ucmVsc1BLAQItABQABgAIAAAAIQC1lCLCrwIAALQFAAAOAAAAAAAA&#10;AAAAAAAAAC4CAABkcnMvZTJvRG9jLnhtbFBLAQItABQABgAIAAAAIQBzJ3am2wAAAAcBAAAPAAAA&#10;AAAAAAAAAAAAAAkFAABkcnMvZG93bnJldi54bWxQSwUGAAAAAAQABADzAAAAEQYAAAAA&#10;" filled="f" stroked="f">
                <v:textbox style="mso-fit-shape-to-text:t" inset="0,0,0,0">
                  <w:txbxContent>
                    <w:p w:rsidR="00CF48DC" w:rsidRDefault="009746E0">
                      <w:pPr>
                        <w:pStyle w:val="Gvdemetni80"/>
                        <w:shd w:val="clear" w:color="auto" w:fill="auto"/>
                        <w:spacing w:before="0" w:line="150" w:lineRule="exact"/>
                      </w:pPr>
                      <w:r>
                        <w:rPr>
                          <w:rStyle w:val="Gvdemetni80ptbolukbraklyorExact0"/>
                          <w:b/>
                          <w:bCs/>
                          <w:spacing w:val="0"/>
                          <w:lang w:val="en-US"/>
                        </w:rPr>
                        <w:t>Kabul</w:t>
                      </w:r>
                    </w:p>
                    <w:p w:rsidR="00CF48DC" w:rsidRDefault="009746E0">
                      <w:pPr>
                        <w:pStyle w:val="Gvdemetni80"/>
                        <w:shd w:val="clear" w:color="auto" w:fill="auto"/>
                        <w:spacing w:before="0" w:line="150" w:lineRule="exact"/>
                      </w:pPr>
                      <w:r>
                        <w:rPr>
                          <w:rStyle w:val="Gvdemetni80ptbolukbraklyorExact0"/>
                          <w:b/>
                          <w:bCs/>
                          <w:spacing w:val="0"/>
                        </w:rPr>
                        <w:t>İşlemleri</w:t>
                      </w:r>
                    </w:p>
                  </w:txbxContent>
                </v:textbox>
                <w10:wrap type="square" anchorx="margin"/>
              </v:shape>
            </w:pict>
          </mc:Fallback>
        </mc:AlternateContent>
      </w:r>
      <w:r>
        <w:rPr>
          <w:rStyle w:val="Gvdemetnie"/>
        </w:rPr>
        <w:t>99. (l)Geçici Kabul</w:t>
      </w:r>
    </w:p>
    <w:p w:rsidR="00CF48DC" w:rsidRDefault="009746E0">
      <w:pPr>
        <w:pStyle w:val="Gvdemetni0"/>
        <w:shd w:val="clear" w:color="auto" w:fill="auto"/>
        <w:spacing w:after="0"/>
        <w:ind w:left="540" w:right="20" w:firstLine="0"/>
        <w:jc w:val="both"/>
      </w:pPr>
      <w:r>
        <w:rPr>
          <w:rStyle w:val="Gvdemetnie"/>
        </w:rPr>
        <w:t>İşin sözleşme ve eklerine uygun olarak tam</w:t>
      </w:r>
      <w:r>
        <w:rPr>
          <w:rStyle w:val="Gvdemetnie"/>
        </w:rPr>
        <w:t>amlandığı ve kabul işlemlerinin yapılmasında bir engel bulunmadığı (yapılan işin kusurlu ve eksik kısımlarının bedelleri toplamının işin sözleşme bedelinin %5 (yüzde beş)’inden fazla olmaması ve bu oranı geçmeyen kusur ve eksiklikler, aynı zamanda işin İda</w:t>
      </w:r>
      <w:r>
        <w:rPr>
          <w:rStyle w:val="Gvdemetnie"/>
        </w:rPr>
        <w:t>reye (İhale Makamına) teslimine ve kull</w:t>
      </w:r>
      <w:r>
        <w:rPr>
          <w:rStyle w:val="Gvdemetnif"/>
        </w:rPr>
        <w:t>anılm</w:t>
      </w:r>
      <w:r>
        <w:rPr>
          <w:rStyle w:val="Gvdemetnie"/>
        </w:rPr>
        <w:t>asına ve/veya işletilmesine engel olmayacak ve herhangi bir tehlikeye meydan vermeyecek nitelikte olması) Kontrol Heyeti tarafından kabul edilen işler için ilgili Teknik Daire tarafından düzenlenen uygunluk belge</w:t>
      </w:r>
      <w:r>
        <w:rPr>
          <w:rStyle w:val="Gvdemetnie"/>
        </w:rPr>
        <w:t>sini ifade eder.</w:t>
      </w:r>
    </w:p>
    <w:p w:rsidR="00CF48DC" w:rsidRDefault="009746E0">
      <w:pPr>
        <w:pStyle w:val="Gvdemetni0"/>
        <w:numPr>
          <w:ilvl w:val="0"/>
          <w:numId w:val="307"/>
        </w:numPr>
        <w:shd w:val="clear" w:color="auto" w:fill="auto"/>
        <w:tabs>
          <w:tab w:val="left" w:pos="1450"/>
        </w:tabs>
        <w:spacing w:after="0"/>
        <w:ind w:left="1440" w:right="20" w:hanging="280"/>
        <w:jc w:val="both"/>
      </w:pPr>
      <w:r>
        <w:rPr>
          <w:rStyle w:val="Gvdemetnie"/>
        </w:rPr>
        <w:t>Yapım işi, inşaatın proje ve şartnamelerine uygun olarak tamamlandığı Yüklenici tarafından Kontrol Heyetine bildirilmesi üzerine oluşturulacak Geçici Kabul Heyeti tarafından incelenir. Yapım işi tamamlanmışsa ve/veya işin İdareye (İhale Makamına) teshinine</w:t>
      </w:r>
      <w:r>
        <w:rPr>
          <w:rStyle w:val="Gvdemetnie"/>
        </w:rPr>
        <w:t xml:space="preserve"> ve kullanılmasına ve/veya işletilmesine engel olmayacak ve herhangi bir tehlikeye meydan vermeyecek nitelikte olup, özelde ve genelde </w:t>
      </w:r>
      <w:r>
        <w:rPr>
          <w:rStyle w:val="GvdemetniCordiaUPC135ptKalntalik0"/>
        </w:rPr>
        <w:t>%</w:t>
      </w:r>
      <w:r>
        <w:rPr>
          <w:rStyle w:val="Gvdemetnie"/>
        </w:rPr>
        <w:t xml:space="preserve"> 5 (yüzde beş)’i geçmeyen eksiklikler varsa bile geçici kabul yapılır.</w:t>
      </w:r>
    </w:p>
    <w:p w:rsidR="00CF48DC" w:rsidRDefault="009746E0">
      <w:pPr>
        <w:pStyle w:val="Gvdemetni0"/>
        <w:numPr>
          <w:ilvl w:val="0"/>
          <w:numId w:val="307"/>
        </w:numPr>
        <w:shd w:val="clear" w:color="auto" w:fill="auto"/>
        <w:tabs>
          <w:tab w:val="left" w:pos="1450"/>
        </w:tabs>
        <w:spacing w:after="0"/>
        <w:ind w:left="1440" w:right="20" w:hanging="280"/>
        <w:jc w:val="both"/>
      </w:pPr>
      <w:r>
        <w:rPr>
          <w:rStyle w:val="Gvdemetnie"/>
        </w:rPr>
        <w:t>İşin sözleşme ve eklerine uygun olarak tamamlandı</w:t>
      </w:r>
      <w:r>
        <w:rPr>
          <w:rStyle w:val="Gvdemetnie"/>
        </w:rPr>
        <w:t>ğı ve kabul işlemlerinin yapılmasında herhangi bir engel bulunmadığı anlaşılırsa, Teknik Daire tarafından işin konusu ile ilgili Kontrol Heyeti olarak tanımlanan mühendisler, mimarlar, iç mimarlar ve teknisyenleri temsil eden meslek disiplinlerinden gerekl</w:t>
      </w:r>
      <w:r>
        <w:rPr>
          <w:rStyle w:val="Gvdemetnie"/>
        </w:rPr>
        <w:t>i sayıda personel görevlendirilerek “Geçici Kabul Heyetim” oluşturulur. Teknik Daire Müdürü tarafından görevlendirilen Geçici Kabul Heyeti üyelerinden en az birisi mimar veya mühendis olmalıdır. Geçici Kabul Heyeti T</w:t>
      </w:r>
      <w:r>
        <w:rPr>
          <w:rStyle w:val="Gvdemetnif"/>
        </w:rPr>
        <w:t>eknik</w:t>
      </w:r>
      <w:r>
        <w:rPr>
          <w:rStyle w:val="Gvdemetnie"/>
        </w:rPr>
        <w:t xml:space="preserve"> Daireden en az ila ldşi ve İdareyi</w:t>
      </w:r>
      <w:r>
        <w:rPr>
          <w:rStyle w:val="Gvdemetnie"/>
        </w:rPr>
        <w:t xml:space="preserve"> (İhale Makamım) temsilen görevlendirilen kişi veya kişilerin ve taraf olarak Yüklenici ve/veya vekilinin katılımıyla oluşturulur,</w:t>
      </w:r>
    </w:p>
    <w:p w:rsidR="00CF48DC" w:rsidRDefault="009746E0">
      <w:pPr>
        <w:pStyle w:val="Gvdemetni0"/>
        <w:numPr>
          <w:ilvl w:val="0"/>
          <w:numId w:val="307"/>
        </w:numPr>
        <w:shd w:val="clear" w:color="auto" w:fill="auto"/>
        <w:tabs>
          <w:tab w:val="left" w:pos="1450"/>
        </w:tabs>
        <w:spacing w:after="0"/>
        <w:ind w:left="1440" w:right="20" w:hanging="280"/>
        <w:jc w:val="both"/>
      </w:pPr>
      <w:r>
        <w:rPr>
          <w:rStyle w:val="Gvdemetnie"/>
        </w:rPr>
        <w:t>Taahhüt edilen iş, sözleşme ve eklerinde yer alan hükümlere uygun olarak tamamlandığında, Yüklenici Kontrole geçici kabulün y</w:t>
      </w:r>
      <w:r>
        <w:rPr>
          <w:rStyle w:val="Gvdemetnie"/>
        </w:rPr>
        <w:t>apılması için yazılı olaralc zamanında başvuruda bulumu-, İşin erken bitirilmesi halinde, Yüklenicinin isteği üzerine, Kontrol sözleşmedeki bitim tari</w:t>
      </w:r>
      <w:r>
        <w:rPr>
          <w:rStyle w:val="Gvdemetnif"/>
        </w:rPr>
        <w:t>h</w:t>
      </w:r>
      <w:r>
        <w:rPr>
          <w:rStyle w:val="Gvdemetnie"/>
        </w:rPr>
        <w:t>i</w:t>
      </w:r>
      <w:r>
        <w:rPr>
          <w:rStyle w:val="Gvdemetnif"/>
        </w:rPr>
        <w:t>n</w:t>
      </w:r>
      <w:r>
        <w:rPr>
          <w:rStyle w:val="Gvdemetnie"/>
        </w:rPr>
        <w:t>i beklemeksizin belirlenen usullere uygun olarak kabul işlemlerine başlamakla yükümlüdür.</w:t>
      </w:r>
    </w:p>
    <w:p w:rsidR="00CF48DC" w:rsidRDefault="009746E0">
      <w:pPr>
        <w:pStyle w:val="Gvdemetni0"/>
        <w:numPr>
          <w:ilvl w:val="0"/>
          <w:numId w:val="307"/>
        </w:numPr>
        <w:shd w:val="clear" w:color="auto" w:fill="auto"/>
        <w:tabs>
          <w:tab w:val="left" w:pos="1450"/>
        </w:tabs>
        <w:spacing w:after="0"/>
        <w:ind w:left="1440" w:right="20" w:hanging="280"/>
        <w:jc w:val="both"/>
      </w:pPr>
      <w:r>
        <w:rPr>
          <w:rStyle w:val="Gvdemetnie"/>
        </w:rPr>
        <w:t>Yüklenici, ge</w:t>
      </w:r>
      <w:r>
        <w:rPr>
          <w:rStyle w:val="Gvdemetnie"/>
        </w:rPr>
        <w:t>çici kabul için İdareye (İhale Makamına) yapacağı müracaat gecikmiş olursa ve/veya taahhüdünde bulunan yapım işini süresinde geçici kabule hazır bir hale getirmemiş ve/veya getirememiş olursa, sözleşmeye göre işin süresi sonunda Kontrol Heyeti tarafından y</w:t>
      </w:r>
      <w:r>
        <w:rPr>
          <w:rStyle w:val="Gvdemetnie"/>
        </w:rPr>
        <w:t>erinde yapım işi inceleyerek, mevcut durumu geçici kabul tutanağına kaydedecektir.</w:t>
      </w:r>
    </w:p>
    <w:p w:rsidR="00CF48DC" w:rsidRDefault="009746E0">
      <w:pPr>
        <w:pStyle w:val="Gvdemetni0"/>
        <w:numPr>
          <w:ilvl w:val="0"/>
          <w:numId w:val="307"/>
        </w:numPr>
        <w:shd w:val="clear" w:color="auto" w:fill="auto"/>
        <w:tabs>
          <w:tab w:val="left" w:pos="1450"/>
        </w:tabs>
        <w:spacing w:after="0"/>
        <w:ind w:left="1440" w:right="20" w:hanging="280"/>
        <w:jc w:val="both"/>
      </w:pPr>
      <w:r>
        <w:rPr>
          <w:rStyle w:val="Gvdemetnie"/>
        </w:rPr>
        <w:t>Taahhüt edilen iş, sözleşme ve eklerinde yer alan hükümlere uygun olaralc tamamlandığında, Yüklenici Geçici Kabul Heyetine geçici kabulün yapılması için yazılı olaralc zaman</w:t>
      </w:r>
      <w:r>
        <w:rPr>
          <w:rStyle w:val="Gvdemetnie"/>
        </w:rPr>
        <w:t>ında başvurmazsa, Yükleniciye İdare (İhale Makamı) tarafından gecikilen her takvim günü için ihale dokümanlarında belirtilen gecikme cezası uygulanır.</w:t>
      </w:r>
    </w:p>
    <w:p w:rsidR="00CF48DC" w:rsidRDefault="009746E0">
      <w:pPr>
        <w:pStyle w:val="Gvdemetni0"/>
        <w:numPr>
          <w:ilvl w:val="0"/>
          <w:numId w:val="307"/>
        </w:numPr>
        <w:shd w:val="clear" w:color="auto" w:fill="auto"/>
        <w:tabs>
          <w:tab w:val="left" w:pos="1450"/>
        </w:tabs>
        <w:spacing w:after="0"/>
        <w:ind w:left="1440" w:right="20" w:hanging="280"/>
        <w:jc w:val="both"/>
      </w:pPr>
      <w:r>
        <w:rPr>
          <w:rStyle w:val="Gvdemetnie"/>
        </w:rPr>
        <w:t>Geçici Kabul Heyetinin oluşturulması ve işyerine gönderilebilmesi, yapılan işin kusurlu ve eksik kısımlar</w:t>
      </w:r>
      <w:r>
        <w:rPr>
          <w:rStyle w:val="Gvdemetnie"/>
        </w:rPr>
        <w:t>ının</w:t>
      </w:r>
      <w:r>
        <w:br w:type="page"/>
      </w:r>
    </w:p>
    <w:p w:rsidR="00CF48DC" w:rsidRDefault="009746E0">
      <w:pPr>
        <w:pStyle w:val="Balk60"/>
        <w:keepNext/>
        <w:keepLines/>
        <w:shd w:val="clear" w:color="auto" w:fill="auto"/>
        <w:spacing w:after="47" w:line="210" w:lineRule="exact"/>
        <w:ind w:left="1260"/>
        <w:jc w:val="left"/>
      </w:pPr>
      <w:bookmarkStart w:id="127" w:name="bookmark126"/>
      <w:r>
        <w:rPr>
          <w:rStyle w:val="Balk61"/>
        </w:rPr>
        <w:t>2299</w:t>
      </w:r>
      <w:bookmarkEnd w:id="127"/>
    </w:p>
    <w:p w:rsidR="00CF48DC" w:rsidRDefault="009746E0">
      <w:pPr>
        <w:pStyle w:val="Gvdemetni0"/>
        <w:shd w:val="clear" w:color="auto" w:fill="auto"/>
        <w:spacing w:after="0"/>
        <w:ind w:left="300" w:right="20" w:firstLine="0"/>
        <w:jc w:val="both"/>
      </w:pPr>
      <w:r>
        <w:rPr>
          <w:rStyle w:val="Gvdemetnie"/>
        </w:rPr>
        <w:t>bedellerinin toplamı, işin sözleşme bedelinin % 5 (yüzde beş)’inden fazla olmamasına bağlıdır. Bu oranı geçmeyen kusur ve eksiklikler, aynı zamanda işin İdareye (İhale Makamına) teslimine ve kullanılmasına ve/veya işletilmesine engel olmayacak v</w:t>
      </w:r>
      <w:r>
        <w:rPr>
          <w:rStyle w:val="Gvdemetnie"/>
        </w:rPr>
        <w:t>e herhangi bir tehlikeye meydan vermeyecek nitelikte olmak zorundadır. Bu koşullara uymayan durumlarda kesinlikle geçici kabul yapılmaz.</w:t>
      </w:r>
    </w:p>
    <w:p w:rsidR="00CF48DC" w:rsidRDefault="009746E0">
      <w:pPr>
        <w:pStyle w:val="Gvdemetni0"/>
        <w:numPr>
          <w:ilvl w:val="0"/>
          <w:numId w:val="307"/>
        </w:numPr>
        <w:shd w:val="clear" w:color="auto" w:fill="auto"/>
        <w:tabs>
          <w:tab w:val="left" w:pos="644"/>
        </w:tabs>
        <w:spacing w:after="0"/>
        <w:ind w:left="300" w:right="20" w:hanging="280"/>
        <w:jc w:val="both"/>
      </w:pPr>
      <w:r>
        <w:rPr>
          <w:rStyle w:val="Gvdemetnie"/>
        </w:rPr>
        <w:t>İşin</w:t>
      </w:r>
      <w:r>
        <w:rPr>
          <w:rStyle w:val="Gvdemetnie"/>
        </w:rPr>
        <w:tab/>
        <w:t>taahhüt edilen günden önce bitirilmesi halinde Kontrol geçici kabul işlemini uygular. Teminat süresi bu suretle ya</w:t>
      </w:r>
      <w:r>
        <w:rPr>
          <w:rStyle w:val="Gvdemetnie"/>
        </w:rPr>
        <w:t>pılan geçici kabulün yapıldığı talihten itibaren başlar.</w:t>
      </w:r>
    </w:p>
    <w:p w:rsidR="00CF48DC" w:rsidRDefault="009746E0">
      <w:pPr>
        <w:pStyle w:val="Gvdemetni0"/>
        <w:numPr>
          <w:ilvl w:val="0"/>
          <w:numId w:val="307"/>
        </w:numPr>
        <w:shd w:val="clear" w:color="auto" w:fill="auto"/>
        <w:tabs>
          <w:tab w:val="left" w:pos="644"/>
        </w:tabs>
        <w:spacing w:after="0"/>
        <w:ind w:left="300" w:right="20" w:hanging="280"/>
        <w:jc w:val="both"/>
      </w:pPr>
      <w:r>
        <w:rPr>
          <w:rStyle w:val="Gvdemetnie"/>
        </w:rPr>
        <w:t>Teminat süresinin ve kati kabul tarihinin belirlenmesine esas oluşturacak olan geçici kabul tarihi, yapım işinin geçici kabule hazır halde tamamlandığı tarih olup, bu tarihi, Geçici Kabul Heyeti tesp</w:t>
      </w:r>
      <w:r>
        <w:rPr>
          <w:rStyle w:val="Gvdemetnie"/>
        </w:rPr>
        <w:t>it ederek geçici kabul tutanağına geçirir. Kabul tutanaklarına yapım işinin bir fiil bittiği tarilı kaydedilir ve bu tarih geçici kabul tarihi olur.</w:t>
      </w:r>
    </w:p>
    <w:p w:rsidR="00CF48DC" w:rsidRDefault="009746E0">
      <w:pPr>
        <w:pStyle w:val="Gvdemetni0"/>
        <w:shd w:val="clear" w:color="auto" w:fill="auto"/>
        <w:spacing w:after="0"/>
        <w:ind w:left="300" w:right="20" w:hanging="280"/>
        <w:jc w:val="both"/>
      </w:pPr>
      <w:r>
        <w:rPr>
          <w:rStyle w:val="Gvdemetnie"/>
        </w:rPr>
        <w:t xml:space="preserve">(İ) Yükleniciye yazı ile yapılacak bildiriye rağmen kendisi ve/veya vekili gelmezse, Kontrol ve/veya İdare </w:t>
      </w:r>
      <w:r>
        <w:rPr>
          <w:rStyle w:val="Gvdemetnie"/>
        </w:rPr>
        <w:t>(İhale Makamı) geçici kabul yapılacak yapım işinin incelenmesini resen yapacak ve geçici kabul tutanağında bu durumu belirtecektir.</w:t>
      </w:r>
    </w:p>
    <w:p w:rsidR="00CF48DC" w:rsidRDefault="009746E0">
      <w:pPr>
        <w:pStyle w:val="Gvdemetni0"/>
        <w:shd w:val="clear" w:color="auto" w:fill="auto"/>
        <w:spacing w:after="0"/>
        <w:ind w:left="300" w:right="20" w:hanging="280"/>
        <w:jc w:val="both"/>
      </w:pPr>
      <w:r>
        <w:rPr>
          <w:rStyle w:val="Gvdemetnie"/>
        </w:rPr>
        <w:t>(J) Yüklenici, yapım işinin tamamlandığına dair İdareye (İhale Makamına) bildirim yapması sonrasında, Geçici Kabul Heyetinin</w:t>
      </w:r>
      <w:r>
        <w:rPr>
          <w:rStyle w:val="Gvdemetnie"/>
        </w:rPr>
        <w:t xml:space="preserve"> beş iş günü içerisinde inşaat yerine gitmesi ve/veya geçici kabulü yapmasmda herhangi bir nedenle gecikme olması durumunda, geçici kabul tutanaklarına inşaat ve faaliyetlerin tamamen bittiği tarih kaydedilir ve bu tarih geçici kabul tarihi olur.</w:t>
      </w:r>
    </w:p>
    <w:p w:rsidR="00CF48DC" w:rsidRDefault="009746E0">
      <w:pPr>
        <w:pStyle w:val="Gvdemetni0"/>
        <w:shd w:val="clear" w:color="auto" w:fill="auto"/>
        <w:spacing w:after="0"/>
        <w:ind w:left="300" w:right="20" w:hanging="280"/>
        <w:jc w:val="both"/>
      </w:pPr>
      <w:r>
        <w:rPr>
          <w:rStyle w:val="Gvdemetnie"/>
        </w:rPr>
        <w:t xml:space="preserve">(K) </w:t>
      </w:r>
      <w:r>
        <w:rPr>
          <w:rStyle w:val="Gvdemetnie"/>
        </w:rPr>
        <w:t>Geçici Kabul Heyetinin istemesi durumunda gereken beton dayanım testlerini ve/veya buna benzer deneylerin masrafı (sözleşmede aksi yazılı değilse) Yükleniciye aittir.</w:t>
      </w:r>
    </w:p>
    <w:p w:rsidR="00CF48DC" w:rsidRDefault="009746E0">
      <w:pPr>
        <w:pStyle w:val="Gvdemetni0"/>
        <w:shd w:val="clear" w:color="auto" w:fill="auto"/>
        <w:spacing w:after="0"/>
        <w:ind w:left="300" w:right="20" w:hanging="280"/>
        <w:jc w:val="both"/>
      </w:pPr>
      <w:r>
        <w:rPr>
          <w:rStyle w:val="Gvdemetnie"/>
        </w:rPr>
        <w:t>(L) Geçici Kabul Heyeti, gerçekleştirilen işlerin türüne, niteliğine, niceliğine, kapsamı</w:t>
      </w:r>
      <w:r>
        <w:rPr>
          <w:rStyle w:val="Gvdemetnie"/>
        </w:rPr>
        <w:t>na, kapasitesine ve sözleşme ile eklerinde belirtilen teknik ihtiyaç ve gereklere ayrıca, iş sırasında onaylanan değişikliklere uygunluğunu ve geçici kabule hazır olup olmadığını, Yüklenici ve/veya vekili ile birlikte inceler. Yapılan inceleme sonucunda;</w:t>
      </w:r>
    </w:p>
    <w:p w:rsidR="00CF48DC" w:rsidRDefault="009746E0">
      <w:pPr>
        <w:pStyle w:val="Gvdemetni0"/>
        <w:numPr>
          <w:ilvl w:val="0"/>
          <w:numId w:val="308"/>
        </w:numPr>
        <w:shd w:val="clear" w:color="auto" w:fill="auto"/>
        <w:tabs>
          <w:tab w:val="left" w:pos="875"/>
        </w:tabs>
        <w:spacing w:after="0"/>
        <w:ind w:left="860" w:right="20" w:hanging="280"/>
        <w:jc w:val="both"/>
      </w:pPr>
      <w:r>
        <w:rPr>
          <w:rStyle w:val="Gvdemetnie"/>
        </w:rPr>
        <w:t>G</w:t>
      </w:r>
      <w:r>
        <w:rPr>
          <w:rStyle w:val="Gvdemetnie"/>
        </w:rPr>
        <w:t>eçici Kabul Heyetinin, geçici kabule engel nitelikte olmamakla birlikte yapılan işte kusur ve eksiklikler tespit edilirse, gördüğü kusur ve eksikliklerin ayrıntısını gösterir bir liste düzenler. Kontrol, kusur ve eksikliklerin giderilmesi ve işin tamamlanm</w:t>
      </w:r>
      <w:r>
        <w:rPr>
          <w:rStyle w:val="Gvdemetnie"/>
        </w:rPr>
        <w:t>ası için, kusur ve eksikliklerin niteliğine, niceliğine, kapsamına ve kapasitesine uygun olan süreyi tespit eder ve Yüklenici belirlenen süre içerisinde işi yapmakla yükümlüdür.</w:t>
      </w:r>
    </w:p>
    <w:p w:rsidR="00CF48DC" w:rsidRDefault="009746E0">
      <w:pPr>
        <w:pStyle w:val="Gvdemetni0"/>
        <w:numPr>
          <w:ilvl w:val="0"/>
          <w:numId w:val="308"/>
        </w:numPr>
        <w:shd w:val="clear" w:color="auto" w:fill="auto"/>
        <w:tabs>
          <w:tab w:val="left" w:pos="875"/>
        </w:tabs>
        <w:spacing w:after="0"/>
        <w:ind w:left="860" w:right="20" w:hanging="280"/>
        <w:jc w:val="both"/>
      </w:pPr>
      <w:r>
        <w:rPr>
          <w:rStyle w:val="Gvdemetnie"/>
        </w:rPr>
        <w:t>Geçici Kabul Heyetinin tespit ettiği kusur ve eksiklikler, belirlenen sürede Y</w:t>
      </w:r>
      <w:r>
        <w:rPr>
          <w:rStyle w:val="Gvdemetnie"/>
        </w:rPr>
        <w:t>üklenici tarafından giderilmezse, Geçici Kabul Heyeti tarafından işin niteliğine, niceliğine, kapsamına ve kapasitesine göre belirlediği sürenin bitiminden sonra eksikliklerin giderilmesine kadar geçecek her gün için, giderilecek eksikliklerin durumuna</w:t>
      </w:r>
    </w:p>
    <w:p w:rsidR="00CF48DC" w:rsidRDefault="009746E0">
      <w:pPr>
        <w:pStyle w:val="Gvdemetni0"/>
        <w:shd w:val="clear" w:color="auto" w:fill="auto"/>
        <w:spacing w:after="0"/>
        <w:ind w:left="1440" w:right="20" w:firstLine="0"/>
        <w:jc w:val="both"/>
      </w:pPr>
      <w:r>
        <w:rPr>
          <w:rStyle w:val="Gvdemetnie"/>
        </w:rPr>
        <w:t>gör</w:t>
      </w:r>
      <w:r>
        <w:rPr>
          <w:rStyle w:val="Gvdemetnie"/>
        </w:rPr>
        <w:t>e taahhüt ettiği sözleşmesinde belirtilen gtinlülc gecikme cezası olarak yazılan miktarın dörtte biri oranında günlük ceza uygulanır ve geçici kabııl tarihi, kusur ve eksikliklerin giderilmesi tarihine ertelenir. Ancak, bu gecikme otuz takvim gününü geçtiğ</w:t>
      </w:r>
      <w:r>
        <w:rPr>
          <w:rStyle w:val="Gvdemetnie"/>
        </w:rPr>
        <w:t>i takdirde Kontrol Heyeti, Yüklenici hesabına eksiklerin giderilmesini kendisi yaptırabilir. Yaptırması durumunda da İdare (İhale Makamı), gerek lcusur ve eksikliklerin Yüldenici hesabına yapılma bedellerini, gerekse sözleşmede belirtilen gecikme cezalarım</w:t>
      </w:r>
      <w:r>
        <w:rPr>
          <w:rStyle w:val="Gvdemetnie"/>
        </w:rPr>
        <w:t xml:space="preserve"> varsa Yüklenicinin hale edişinden, hak edişi kalmamış ise de kesin teminatından kesmeye yetkilidir. Eksikler tamamlanıncaya kadar sözleşmede belirtilen ceza çerçevesinde ceza uygulaması devam eder ve geçici lcabul tarihi ertelenir.</w:t>
      </w:r>
    </w:p>
    <w:p w:rsidR="00CF48DC" w:rsidRDefault="009746E0">
      <w:pPr>
        <w:pStyle w:val="Gvdemetni0"/>
        <w:shd w:val="clear" w:color="auto" w:fill="auto"/>
        <w:spacing w:after="0"/>
        <w:ind w:left="880" w:right="20" w:hanging="280"/>
        <w:jc w:val="both"/>
      </w:pPr>
      <w:r>
        <w:rPr>
          <w:rStyle w:val="Gvdemetnie"/>
        </w:rPr>
        <w:t>(M) Geçici kabul için y</w:t>
      </w:r>
      <w:r>
        <w:rPr>
          <w:rStyle w:val="Gvdemetnie"/>
        </w:rPr>
        <w:t>apılan incelemede, işin usulüne göre yapıldığına dair kabulünde, yapmın kullanımına engel herhangi bir lcusur veya eksiklik görülmediğinde, ancak, kaldırılması mümkün olmayan ve/veya fazla masraf ve zaman kaybına neden olan kusur ve eksiklikler tespit edil</w:t>
      </w:r>
      <w:r>
        <w:rPr>
          <w:rStyle w:val="Gvdemetnie"/>
        </w:rPr>
        <w:t>irse ve Yüldenici, hak edişlerinden ve/veya kesin teminatından Kontrol tarafından uygun görülecek kadar bir miktar kesilmesi şartı ile yapım işi, Geçici Kabul Heyeti tarafından kabul edilebilir. Bu gibi kusur ve eksikliklerin kapsamı ve kesilecek miktar ge</w:t>
      </w:r>
      <w:r>
        <w:rPr>
          <w:rStyle w:val="Gvdemetnie"/>
        </w:rPr>
        <w:t>çici kabul tutanağında gösterilmesi gereldi dir. Yüklenici buna razı olmazsa, her türlü masraflar kendine ait olmak üzere eksili ve kusurlu işleri düzeltmeye ve/veya kaldırmaya mecburdur.</w:t>
      </w:r>
    </w:p>
    <w:p w:rsidR="00CF48DC" w:rsidRDefault="009746E0">
      <w:pPr>
        <w:pStyle w:val="Gvdemetni0"/>
        <w:shd w:val="clear" w:color="auto" w:fill="auto"/>
        <w:ind w:left="880" w:right="20" w:hanging="280"/>
        <w:jc w:val="both"/>
      </w:pPr>
      <w:r>
        <w:rPr>
          <w:rStyle w:val="Gvdemetnie"/>
        </w:rPr>
        <w:t>(N) Geçici Kabul Heyeti tarafından geçici kabul yapılıp, yapım işini</w:t>
      </w:r>
      <w:r>
        <w:rPr>
          <w:rStyle w:val="Gvdemetnie"/>
        </w:rPr>
        <w:t>n teminat süresi başlatılmış ise ve Geçici Kabul Heyeti geçici kabul tutanağım hazırlaması durumunda Yüklenicinin sözleşme imzalanması aşamasında getirdiği kesin teminatı serbest bırakılır.</w:t>
      </w:r>
    </w:p>
    <w:p w:rsidR="00CF48DC" w:rsidRDefault="009746E0">
      <w:pPr>
        <w:pStyle w:val="Gvdemetni0"/>
        <w:shd w:val="clear" w:color="auto" w:fill="auto"/>
        <w:spacing w:after="0"/>
        <w:ind w:firstLine="0"/>
        <w:jc w:val="left"/>
      </w:pPr>
      <w:r>
        <w:rPr>
          <w:rStyle w:val="Gvdemetnie"/>
        </w:rPr>
        <w:t>(2)ICati Kabul:</w:t>
      </w:r>
    </w:p>
    <w:p w:rsidR="00CF48DC" w:rsidRDefault="009746E0">
      <w:pPr>
        <w:pStyle w:val="Gvdemetni0"/>
        <w:numPr>
          <w:ilvl w:val="0"/>
          <w:numId w:val="309"/>
        </w:numPr>
        <w:shd w:val="clear" w:color="auto" w:fill="auto"/>
        <w:tabs>
          <w:tab w:val="left" w:pos="1677"/>
        </w:tabs>
        <w:spacing w:after="0"/>
        <w:ind w:left="1180" w:right="20" w:hanging="300"/>
        <w:jc w:val="both"/>
      </w:pPr>
      <w:r>
        <w:rPr>
          <w:rStyle w:val="Gvdemetnie"/>
        </w:rPr>
        <w:t>Kati</w:t>
      </w:r>
      <w:r>
        <w:rPr>
          <w:rStyle w:val="Gvdemetnie"/>
        </w:rPr>
        <w:tab/>
        <w:t xml:space="preserve">kabul .zamanı gelince, teminat süresi </w:t>
      </w:r>
      <w:r>
        <w:rPr>
          <w:rStyle w:val="Gvdemetnie"/>
        </w:rPr>
        <w:t>sonunda, Yüklenicinin İdareye (İhale Makamına) yazılı talebi üzerine İdare (İhale Makamı) tarafından oluşturulacak Kati Kabul Heyeti inşaatı tetkik eder. Normal kullanılmadan olmayan bütün lcusur ve eksiklikler Yüklenici tarafından tatminkar bir şeldlde gi</w:t>
      </w:r>
      <w:r>
        <w:rPr>
          <w:rStyle w:val="Gvdemetnie"/>
        </w:rPr>
        <w:t>derilmişse kati kabul işlemi yapılır. Yalnız, malzeme ve/veya herhangi bir ihtiyacın temini ve/veya korunması amaçlı yaptırılan geçici nitelikteki inşaat için, İdarenin (İhale Makamının) sözleşmeye yazması durumunda kati kabul istemeyebilir.</w:t>
      </w:r>
    </w:p>
    <w:p w:rsidR="00CF48DC" w:rsidRDefault="009746E0">
      <w:pPr>
        <w:pStyle w:val="Gvdemetni0"/>
        <w:numPr>
          <w:ilvl w:val="0"/>
          <w:numId w:val="309"/>
        </w:numPr>
        <w:shd w:val="clear" w:color="auto" w:fill="auto"/>
        <w:tabs>
          <w:tab w:val="left" w:pos="1490"/>
        </w:tabs>
        <w:spacing w:after="0"/>
        <w:ind w:left="1180" w:right="20" w:hanging="300"/>
        <w:jc w:val="both"/>
      </w:pPr>
      <w:r>
        <w:rPr>
          <w:rStyle w:val="Gvdemetnie"/>
        </w:rPr>
        <w:t>Yapım işlerind</w:t>
      </w:r>
      <w:r>
        <w:rPr>
          <w:rStyle w:val="Gvdemetnie"/>
        </w:rPr>
        <w:t>e teminat süresi, konu işin sözleşmesinde aksine bir hüküm yok ise Geçici Kabul ile Kati Kabul arasında geçen süreyi anlatır. Bu süre on iki aydan az olamaz. Ancak, İdarenin (İhale Makamıma) sözleşmelerde belirttiği durumlarda teminat müddeti 6 (altı) ay d</w:t>
      </w:r>
      <w:r>
        <w:rPr>
          <w:rStyle w:val="Gvdemetnie"/>
        </w:rPr>
        <w:t>a olabilir. Geçici Kabul ile Kati Kabul arasında geçen süre içerisinde,</w:t>
      </w:r>
    </w:p>
    <w:p w:rsidR="00CF48DC" w:rsidRDefault="009746E0">
      <w:pPr>
        <w:pStyle w:val="Balk60"/>
        <w:keepNext/>
        <w:keepLines/>
        <w:shd w:val="clear" w:color="auto" w:fill="auto"/>
        <w:spacing w:after="172" w:line="210" w:lineRule="exact"/>
        <w:ind w:left="2480"/>
        <w:jc w:val="left"/>
      </w:pPr>
      <w:bookmarkStart w:id="128" w:name="bookmark127"/>
      <w:r>
        <w:rPr>
          <w:rStyle w:val="Balk61"/>
        </w:rPr>
        <w:t>2301</w:t>
      </w:r>
      <w:bookmarkEnd w:id="128"/>
    </w:p>
    <w:p w:rsidR="00CF48DC" w:rsidRDefault="009746E0">
      <w:pPr>
        <w:pStyle w:val="Gvdemetni0"/>
        <w:shd w:val="clear" w:color="auto" w:fill="auto"/>
        <w:spacing w:after="0"/>
        <w:ind w:left="1200" w:right="40" w:firstLine="0"/>
        <w:jc w:val="both"/>
      </w:pPr>
      <w:r>
        <w:rPr>
          <w:rStyle w:val="Gvdemetnie"/>
        </w:rPr>
        <w:t>bu tüzüğün Altıncı Kısımda belirtilen ‘Yüklenicinin Balam ve Düzeltme Sorumlulukları’ geçerli olacaktır.</w:t>
      </w:r>
    </w:p>
    <w:p w:rsidR="00CF48DC" w:rsidRDefault="009746E0">
      <w:pPr>
        <w:pStyle w:val="Gvdemetni0"/>
        <w:numPr>
          <w:ilvl w:val="0"/>
          <w:numId w:val="309"/>
        </w:numPr>
        <w:shd w:val="clear" w:color="auto" w:fill="auto"/>
        <w:tabs>
          <w:tab w:val="left" w:pos="770"/>
        </w:tabs>
        <w:spacing w:after="0"/>
        <w:ind w:left="40" w:right="40" w:firstLine="0"/>
        <w:jc w:val="both"/>
      </w:pPr>
      <w:r>
        <w:rPr>
          <w:rStyle w:val="Gvdemetnie"/>
        </w:rPr>
        <w:t>Kati</w:t>
      </w:r>
      <w:r>
        <w:rPr>
          <w:rStyle w:val="Gvdemetnie"/>
        </w:rPr>
        <w:tab/>
        <w:t>kabul için belirlenen tarihte, Yüklenicinin yazılı müracaatı üzerine,</w:t>
      </w:r>
      <w:r>
        <w:rPr>
          <w:rStyle w:val="Gvdemetnie"/>
        </w:rPr>
        <w:t xml:space="preserve"> ‘Kati Kabul Heyeti’ oluşturularak kati kabuldeki esas ve usullerle ilgili kati kabul yapılır. Teknik Daire tarafından işin konusu ile ilgili Kontrol Heyeti olarak tanımlanan mühendisler, mimarlar, iç mimarlar ve teknisyenleri temsil eden meslek disiplinle</w:t>
      </w:r>
      <w:r>
        <w:rPr>
          <w:rStyle w:val="Gvdemetnie"/>
        </w:rPr>
        <w:t>rinden gerekli sayıda personel görevlendirilerek “Kati Kabul Heyetini” oluşturulur. Teknik Daire müdürü tarafından görevlendirilen Kati Kabul Heyeti üyelerinden en az birisi mimar veya mühendis olmalıdır. Kati Kabul Heyeti, Teknik Daireden en az iki kişi v</w:t>
      </w:r>
      <w:r>
        <w:rPr>
          <w:rStyle w:val="Gvdemetnie"/>
        </w:rPr>
        <w:t>e İdareyi (İhale Makamım) temsilen görevlendirilen ldşi veya kişilerin ve taraf olarak Yüklenici ve/veya vekilinin katılımıyla oluşturulur.</w:t>
      </w:r>
    </w:p>
    <w:p w:rsidR="00CF48DC" w:rsidRDefault="009746E0">
      <w:pPr>
        <w:pStyle w:val="Gvdemetni0"/>
        <w:numPr>
          <w:ilvl w:val="0"/>
          <w:numId w:val="309"/>
        </w:numPr>
        <w:shd w:val="clear" w:color="auto" w:fill="auto"/>
        <w:tabs>
          <w:tab w:val="left" w:pos="770"/>
        </w:tabs>
        <w:spacing w:after="0"/>
        <w:ind w:left="40" w:right="40" w:firstLine="0"/>
        <w:jc w:val="both"/>
      </w:pPr>
      <w:r>
        <w:rPr>
          <w:rStyle w:val="Gvdemetnie"/>
        </w:rPr>
        <w:t>Kati</w:t>
      </w:r>
      <w:r>
        <w:rPr>
          <w:rStyle w:val="Gvdemetnie"/>
        </w:rPr>
        <w:tab/>
        <w:t xml:space="preserve">kabul için belirlenen tarihten, on iş günü içerisinde Yüklenicinin yazılı müracaatı olmaması halinde, Kati </w:t>
      </w:r>
      <w:r>
        <w:rPr>
          <w:rStyle w:val="Gvdemetnie"/>
        </w:rPr>
        <w:t>Kabul Heyeti Yükleniciye yazılı bir uyarıda bulunur. Bu yazılı uyanda Kati Kabul Heyeti, beş iş günü içerisinde Yüklenicinin söz konusu iş için kati kabul yazısmı yazmasını ister. Kati Kabul Heyeti, Yükleniciye yaptığı yazılı bildirim üzerine Yüklenici beş</w:t>
      </w:r>
      <w:r>
        <w:rPr>
          <w:rStyle w:val="Gvdemetnie"/>
        </w:rPr>
        <w:t xml:space="preserve"> iş günü sonunda hala daha kati kabul için yazılı başvuru yapmazsa, Yüklenicinin teminatına el konulur. Bu durum rieticesinde Kati Kabul Heyeti yazılı olarak İdareye (İhale Makamına) ve Merkezi İhale Komisyonuna bilgi verir. Bu çerçevede. Yüklenici, Kriter</w:t>
      </w:r>
      <w:r>
        <w:rPr>
          <w:rStyle w:val="Gvdemetnie"/>
        </w:rPr>
        <w:t xml:space="preserve"> değerlendirme tablosunda İş Bitirme kalemi altmda iki sene boyunca Merkezi İhale Komisyonunun uygun gördüğü eksi puanı alacaktır.</w:t>
      </w:r>
    </w:p>
    <w:p w:rsidR="00CF48DC" w:rsidRDefault="009746E0">
      <w:pPr>
        <w:pStyle w:val="Gvdemetni0"/>
        <w:numPr>
          <w:ilvl w:val="0"/>
          <w:numId w:val="309"/>
        </w:numPr>
        <w:shd w:val="clear" w:color="auto" w:fill="auto"/>
        <w:tabs>
          <w:tab w:val="left" w:pos="799"/>
        </w:tabs>
        <w:spacing w:after="0"/>
        <w:ind w:left="40" w:right="40" w:firstLine="0"/>
        <w:jc w:val="both"/>
      </w:pPr>
      <w:r>
        <w:rPr>
          <w:rStyle w:val="Gvdemetnie"/>
        </w:rPr>
        <w:t>Geçici</w:t>
      </w:r>
      <w:r>
        <w:rPr>
          <w:rStyle w:val="Gvdemetnie"/>
        </w:rPr>
        <w:tab/>
        <w:t>ve kati kabuller arasında, Yüklenici tarafından yapılması gereken, sürekli bakım niteliğindeki işlerin sözleşme uyarın</w:t>
      </w:r>
      <w:r>
        <w:rPr>
          <w:rStyle w:val="Gvdemetnie"/>
        </w:rPr>
        <w:t>ca yapılıp yapılmadığı Kati Kabul Heyeti tarafından yerinde incelenerek tespit olunur.</w:t>
      </w:r>
    </w:p>
    <w:p w:rsidR="00CF48DC" w:rsidRDefault="009746E0">
      <w:pPr>
        <w:pStyle w:val="Gvdemetni0"/>
        <w:numPr>
          <w:ilvl w:val="0"/>
          <w:numId w:val="309"/>
        </w:numPr>
        <w:shd w:val="clear" w:color="auto" w:fill="auto"/>
        <w:tabs>
          <w:tab w:val="left" w:pos="1050"/>
        </w:tabs>
        <w:spacing w:after="0"/>
        <w:ind w:left="40" w:right="40" w:firstLine="0"/>
        <w:jc w:val="both"/>
      </w:pPr>
      <w:r>
        <w:rPr>
          <w:rStyle w:val="Gvdemetnie"/>
        </w:rPr>
        <w:t>Devamlı</w:t>
      </w:r>
      <w:r>
        <w:rPr>
          <w:rStyle w:val="Gvdemetnie"/>
        </w:rPr>
        <w:tab/>
        <w:t>balam konusunda Yüklenicinin herhangi bir yükümlülüğü yok ise Kati Kabul Heyeti, geçici kabul şuasında iyi durumda ve kabule elverişli olduğu tespit edilmiş olan</w:t>
      </w:r>
      <w:r>
        <w:rPr>
          <w:rStyle w:val="Gvdemetnie"/>
        </w:rPr>
        <w:t xml:space="preserve"> işlerde ‘Teminat Süresince’ kullanılma sonucunda meydana gelen doğal aşınma ve eskimeden doğan durumlar halicinde, işin fen ve sanat kurallarına uygun yapılmamasmdan kaynaklanabilecek herhangi bir bozulduğun ve/veya geçici kabulden sonra ortaya çıkan bir </w:t>
      </w:r>
      <w:r>
        <w:rPr>
          <w:rStyle w:val="Gvdemetnie"/>
        </w:rPr>
        <w:t>kusurun olup olmadığım inceler.</w:t>
      </w:r>
    </w:p>
    <w:p w:rsidR="00CF48DC" w:rsidRDefault="009746E0">
      <w:pPr>
        <w:pStyle w:val="Gvdemetni0"/>
        <w:numPr>
          <w:ilvl w:val="0"/>
          <w:numId w:val="309"/>
        </w:numPr>
        <w:shd w:val="clear" w:color="auto" w:fill="auto"/>
        <w:tabs>
          <w:tab w:val="left" w:pos="1050"/>
        </w:tabs>
        <w:spacing w:after="0"/>
        <w:ind w:left="40" w:right="40" w:firstLine="0"/>
        <w:jc w:val="both"/>
      </w:pPr>
      <w:r>
        <w:rPr>
          <w:rStyle w:val="Gvdemetnie"/>
        </w:rPr>
        <w:t>Teminat</w:t>
      </w:r>
      <w:r>
        <w:rPr>
          <w:rStyle w:val="Gvdemetnie"/>
        </w:rPr>
        <w:tab/>
        <w:t>süresi içinde Yüklenicinin, tüm yükümlülüklerini yerine getirmiş olduğunu ve kendisine yüklenebilecek lcati kabulü engelleyecek bir kusur ve eksiklik görülmediği takdirde kati kabul tutanağı düzenlenir. Bu süre içind</w:t>
      </w:r>
      <w:r>
        <w:rPr>
          <w:rStyle w:val="Gvdemetnie"/>
        </w:rPr>
        <w:t>e, sorumluluğu Yükleniciye ait olan bir kusur veya eksildik tespit edilmiş ise bu durum da ayrıca kati kabul tutanağında belirtilir.</w:t>
      </w:r>
    </w:p>
    <w:p w:rsidR="00CF48DC" w:rsidRDefault="009746E0">
      <w:pPr>
        <w:pStyle w:val="Gvdemetni0"/>
        <w:numPr>
          <w:ilvl w:val="0"/>
          <w:numId w:val="309"/>
        </w:numPr>
        <w:shd w:val="clear" w:color="auto" w:fill="auto"/>
        <w:tabs>
          <w:tab w:val="left" w:pos="1050"/>
        </w:tabs>
        <w:spacing w:after="0"/>
        <w:ind w:left="40" w:right="40" w:firstLine="0"/>
        <w:jc w:val="both"/>
        <w:sectPr w:rsidR="00CF48DC">
          <w:pgSz w:w="11909" w:h="16838"/>
          <w:pgMar w:top="2575" w:right="1447" w:bottom="2311" w:left="3060" w:header="0" w:footer="3" w:gutter="0"/>
          <w:cols w:space="720"/>
          <w:noEndnote/>
          <w:docGrid w:linePitch="360"/>
        </w:sectPr>
      </w:pPr>
      <w:r>
        <w:rPr>
          <w:rStyle w:val="Gvdemetnie"/>
        </w:rPr>
        <w:t>İşin</w:t>
      </w:r>
      <w:r>
        <w:rPr>
          <w:rStyle w:val="Gvdemetnie"/>
        </w:rPr>
        <w:tab/>
        <w:t>kati kabulüne engel herhangi bir durum görüldüğü takdirde, kabulü engelleyen kusur ve eksiklikl</w:t>
      </w:r>
      <w:r>
        <w:rPr>
          <w:rStyle w:val="Gvdemetnie"/>
        </w:rPr>
        <w:t>er Kati Kabul Heyeti tarafından bir tutanakla tespit edilir. Kati kabul işlemi yapılmaksızın, kusur ve eksikliklerin niteliğine, niceliğine, kapsamına ve kapasitesine uygun olan süre belirlenerek tespit edilen durum Kati Kabul Heyeti tarafından İdareye (İh</w:t>
      </w:r>
      <w:r>
        <w:rPr>
          <w:rStyle w:val="Gvdemetnie"/>
        </w:rPr>
        <w:t xml:space="preserve">ale Makamına) bildirilir. İdare (İhale Makamı) adına Kati Kabul Heyeti, bu kusur ve eksiklerin tutanakta belirlenen kusur ve eksikliklerin niteliğine, niceliğine, kapsamına ve kapasitesine uygun olan süre içerisinde giderilmesi hususunu Yükleniciye tebliğ </w:t>
      </w:r>
      <w:r>
        <w:rPr>
          <w:rStyle w:val="Gvdemetnie"/>
        </w:rPr>
        <w:t>eder. Kusur ve eksiklerin Yüklenici tarafından giderildiği Kati Kabul Heyeti tarafından tespit edildiğinde kati kabul işlemi sonuçlandırılır. Yapım işi ihalesi kapsamında kati kabul yapılması için gereldi tüm yükümlülüklerini yerine getirdiği takdirde kati</w:t>
      </w:r>
      <w:r>
        <w:rPr>
          <w:rStyle w:val="Gvdemetnie"/>
        </w:rPr>
        <w:t xml:space="preserve"> kabul tutanağı,</w:t>
      </w:r>
    </w:p>
    <w:p w:rsidR="00CF48DC" w:rsidRDefault="009746E0">
      <w:pPr>
        <w:pStyle w:val="Balk60"/>
        <w:keepNext/>
        <w:keepLines/>
        <w:shd w:val="clear" w:color="auto" w:fill="auto"/>
        <w:spacing w:after="112" w:line="210" w:lineRule="exact"/>
        <w:ind w:left="320"/>
      </w:pPr>
      <w:bookmarkStart w:id="129" w:name="bookmark128"/>
      <w:r>
        <w:rPr>
          <w:rStyle w:val="Balk61"/>
        </w:rPr>
        <w:t>2302</w:t>
      </w:r>
      <w:bookmarkEnd w:id="129"/>
    </w:p>
    <w:p w:rsidR="00CF48DC" w:rsidRDefault="009746E0">
      <w:pPr>
        <w:pStyle w:val="Gvdemetni0"/>
        <w:shd w:val="clear" w:color="auto" w:fill="auto"/>
        <w:spacing w:after="844" w:line="230" w:lineRule="exact"/>
        <w:ind w:left="1580" w:right="140" w:firstLine="0"/>
        <w:jc w:val="both"/>
      </w:pPr>
      <w:r>
        <w:rPr>
          <w:rStyle w:val="Gvdemetnie"/>
        </w:rPr>
        <w:t>İdare (İhale Makamı), Kontrol Heyeti ve Yüklenici tarafından imzalanır. Kati kabul işleminden soma Yükleniciye, geçici kabul işleminden sonra getirdiği kesiıı teminatı iade edilir. Varsa Batılca Teminat Mektubu serbest bırakılır.</w:t>
      </w:r>
    </w:p>
    <w:p w:rsidR="00CF48DC" w:rsidRDefault="009746E0">
      <w:pPr>
        <w:pStyle w:val="Gvdemetni201"/>
        <w:shd w:val="clear" w:color="auto" w:fill="auto"/>
        <w:spacing w:before="0" w:after="180" w:line="226" w:lineRule="exact"/>
        <w:ind w:left="320"/>
        <w:jc w:val="center"/>
      </w:pPr>
      <w:r>
        <w:rPr>
          <w:rStyle w:val="Gvdemetni203"/>
        </w:rPr>
        <w:t>ALTI</w:t>
      </w:r>
      <w:r>
        <w:rPr>
          <w:rStyle w:val="Gvdemetni203"/>
        </w:rPr>
        <w:t>NCI KISIM SORUMLULUKLAR VE GARANTİLER</w:t>
      </w:r>
    </w:p>
    <w:p w:rsidR="00CF48DC" w:rsidRDefault="009746E0">
      <w:pPr>
        <w:pStyle w:val="Gvdemetni0"/>
        <w:numPr>
          <w:ilvl w:val="0"/>
          <w:numId w:val="310"/>
        </w:numPr>
        <w:shd w:val="clear" w:color="auto" w:fill="auto"/>
        <w:tabs>
          <w:tab w:val="left" w:pos="288"/>
        </w:tabs>
        <w:spacing w:after="0"/>
        <w:ind w:left="280" w:right="140" w:hanging="280"/>
        <w:jc w:val="both"/>
      </w:pPr>
      <w:r>
        <w:rPr>
          <w:noProof/>
        </w:rPr>
        <mc:AlternateContent>
          <mc:Choice Requires="wps">
            <w:drawing>
              <wp:anchor distT="0" distB="0" distL="63500" distR="382905" simplePos="0" relativeHeight="377487293" behindDoc="1" locked="0" layoutInCell="1" allowOverlap="1">
                <wp:simplePos x="0" y="0"/>
                <wp:positionH relativeFrom="margin">
                  <wp:posOffset>3175</wp:posOffset>
                </wp:positionH>
                <wp:positionV relativeFrom="paragraph">
                  <wp:posOffset>4445</wp:posOffset>
                </wp:positionV>
                <wp:extent cx="851535" cy="428625"/>
                <wp:effectExtent l="3175" t="4445" r="2540" b="0"/>
                <wp:wrapSquare wrapText="bothSides"/>
                <wp:docPr id="100"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153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26" w:lineRule="exact"/>
                              <w:ind w:right="100"/>
                            </w:pPr>
                            <w:r>
                              <w:rPr>
                                <w:rStyle w:val="Gvdemetni80ptbolukbraklyorExact0"/>
                                <w:b/>
                                <w:bCs/>
                                <w:spacing w:val="0"/>
                              </w:rPr>
                              <w:t>İdarenin 100. (İhale Makamının) Sorumlulukları</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1" o:spid="_x0000_s1223" type="#_x0000_t202" style="position:absolute;left:0;text-align:left;margin-left:.25pt;margin-top:.35pt;width:67.05pt;height:33.75pt;z-index:-125829187;visibility:visible;mso-wrap-style:square;mso-width-percent:0;mso-height-percent:0;mso-wrap-distance-left:5pt;mso-wrap-distance-top:0;mso-wrap-distance-right:30.1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W2sAIAALQFAAAOAAAAZHJzL2Uyb0RvYy54bWysVG1vmzAQ/j5p/8Hyd8pLgQAqqdoQpknd&#10;i9TuBzhggjWwme2EdNP++84mpGmrSdM2PqCzfX58z91zd3V96Du0p1IxwXPsX3gYUV6JmvFtjr88&#10;lE6CkdKE16QTnOb4kSp8vXz75mocMhqIVnQ1lQhAuMrGIcet1kPmuqpqaU/UhRgoh8NGyJ5oWMqt&#10;W0syAnrfuYHnxe4oZD1IUVGlYLeYDvHS4jcNrfSnplFUoy7HEJu2f2n/G/N3l1ck20oytKw6hkH+&#10;IoqeMA6PnqAKognaSfYKqmeVFEo0+qISvSuahlXUcgA2vveCzX1LBmq5QHLUcEqT+n+w1cf9Z4lY&#10;DbXzID+c9FCkB3rQ6FYcUOybBI2DysDvfgBPfYB9cLZk1XAnqq8KcbFqCd/SGynF2FJSQ4D2pnt2&#10;dcJRBmQzfhA1vEN2WligQyN7kz3IBwJ0COTxVBwTSwWbSeRHlxFGFRyFQRIHkYnNJdl8eZBKv6Oi&#10;R8bIsYTaW3Cyv1N6cp1dzFtclKzrbP07/mwDMKcdeBqumjMThC3nj9RL18k6CZ0wiNdO6BWFc1Ou&#10;Qicu/UVUXBarVeH/NO/6YdayuqbcPDNLyw//rHRHkU+iOIlLiY7VBs6EpOR2s+ok2hOQdmm/Y0LO&#10;3NznYdh8AZcXlPwg9G6D1CnjZOGEZRg56cJLHM9Pb9PYC9OwKJ9TumOc/jslNOY4jaCOls5vuXn2&#10;e82NZD3TMDw61oM6Tk4kMwpc89qWVhPWTfZZKkz4T6mAcs+Ftno1Ep3Eqg+bw9Qb6WJuhI2oH0HC&#10;UoDEQKcw+sBohfyO0QhjJMfq245IilH3nkMbmJkzG3I2NrNBeAVXc6wxmsyVnmbTbpBs2wLy3Gg3&#10;0ColszI2PTVFARzMAkaDZXMcY2b2nK+t19OwXf4CAAD//wMAUEsDBBQABgAIAAAAIQDMspLU2QAA&#10;AAQBAAAPAAAAZHJzL2Rvd25yZXYueG1sTI7BTsMwEETvSP0Hayv1gqiTAKGEbKoKwYVbCxdubrwk&#10;EfY6it0k9OtxT3AczejNK7ezNWKkwXeOEdJ1AoK4drrjBuHj/fVmA8IHxVoZx4TwQx621eKqVIV2&#10;E+9pPIRGRAj7QiG0IfSFlL5uySq/dj1x7L7cYFWIcWikHtQU4dbILElyaVXH8aFVPT23VH8fThYh&#10;n1/667dHyqZzbUb+PKdpoBRxtZx3TyACzeFvDBf9qA5VdDq6E2svDMJ93CE8gLh0t3c5iGMEbzKQ&#10;VSn/y1e/AAAA//8DAFBLAQItABQABgAIAAAAIQC2gziS/gAAAOEBAAATAAAAAAAAAAAAAAAAAAAA&#10;AABbQ29udGVudF9UeXBlc10ueG1sUEsBAi0AFAAGAAgAAAAhADj9If/WAAAAlAEAAAsAAAAAAAAA&#10;AAAAAAAALwEAAF9yZWxzLy5yZWxzUEsBAi0AFAAGAAgAAAAhAOKzxbawAgAAtAUAAA4AAAAAAAAA&#10;AAAAAAAALgIAAGRycy9lMm9Eb2MueG1sUEsBAi0AFAAGAAgAAAAhAMyyktTZAAAABAEAAA8AAAAA&#10;AAAAAAAAAAAACgUAAGRycy9kb3ducmV2LnhtbFBLBQYAAAAABAAEAPMAAAAQBgAAAAA=&#10;" filled="f" stroked="f">
                <v:textbox style="mso-fit-shape-to-text:t" inset="0,0,0,0">
                  <w:txbxContent>
                    <w:p w:rsidR="00CF48DC" w:rsidRDefault="009746E0">
                      <w:pPr>
                        <w:pStyle w:val="Gvdemetni80"/>
                        <w:shd w:val="clear" w:color="auto" w:fill="auto"/>
                        <w:spacing w:before="0" w:line="226" w:lineRule="exact"/>
                        <w:ind w:right="100"/>
                      </w:pPr>
                      <w:r>
                        <w:rPr>
                          <w:rStyle w:val="Gvdemetni80ptbolukbraklyorExact0"/>
                          <w:b/>
                          <w:bCs/>
                          <w:spacing w:val="0"/>
                        </w:rPr>
                        <w:t>İdarenin 100. (İhale Makamının) Sorumlulukları</w:t>
                      </w:r>
                    </w:p>
                  </w:txbxContent>
                </v:textbox>
                <w10:wrap type="square" anchorx="margin"/>
              </v:shape>
            </w:pict>
          </mc:Fallback>
        </mc:AlternateContent>
      </w:r>
      <w:r>
        <w:rPr>
          <w:rStyle w:val="Gvdemetnie"/>
        </w:rPr>
        <w:t>Bu tüzükte iş salıibi sadece “İdare (İhale Makamı)” olarak adlandırılacak ve bu da, ilgili Teknik Dairenin Kontrol ve İdaresi altında inşaat ve faaliyet yaptıran, sözle</w:t>
      </w:r>
      <w:r>
        <w:rPr>
          <w:rStyle w:val="Gvdemetnie"/>
        </w:rPr>
        <w:t>şmeyi imzalayan Bakanlık, Daire veya Kurumu ifade eder. İlgili teknik daireler kontrollük hizmetinin yanı sıra kendisine verilen yetkileri aşmamak şartı ile İdare (İhale Makamı) adına ihale dokümanlarında İdarenin (İhale Makamının) yapacağı belirtilen birç</w:t>
      </w:r>
      <w:r>
        <w:rPr>
          <w:rStyle w:val="Gvdemetnie"/>
        </w:rPr>
        <w:t>ok işleri, işlemleri yapar ve yürütür.</w:t>
      </w:r>
    </w:p>
    <w:p w:rsidR="00CF48DC" w:rsidRDefault="009746E0">
      <w:pPr>
        <w:pStyle w:val="Gvdemetni0"/>
        <w:numPr>
          <w:ilvl w:val="0"/>
          <w:numId w:val="310"/>
        </w:numPr>
        <w:shd w:val="clear" w:color="auto" w:fill="auto"/>
        <w:tabs>
          <w:tab w:val="left" w:pos="2568"/>
        </w:tabs>
        <w:ind w:left="2580" w:right="360" w:hanging="300"/>
        <w:jc w:val="both"/>
      </w:pPr>
      <w:r>
        <w:rPr>
          <w:rStyle w:val="Gvdemetnie"/>
        </w:rPr>
        <w:t xml:space="preserve">İdare (İhale Makamı) yapım işlerini anahtar teslimi olmak üzere Yükleniciye ilıale eder. Yükleniciye ihale edilen her türlü yapım işinin yapılmasında uygulanacak özel idari şartları belirler ve yapım işinin </w:t>
      </w:r>
      <w:r>
        <w:rPr>
          <w:rStyle w:val="Gvdemetnie"/>
        </w:rPr>
        <w:t>uygulanmasının ihale dokümanları ile yasa ve bu tüzük, Bayındırlık işlerinden sorumlu Bakanlığın hazırladığı "Yapı İşleri Genel Fenni Şartnamesi", "Yapını İşi Genel Şartnamesi", "Özel İdari Şartname", "Özel Teknik Şartnameler" ve "Sözleşme" de belirtilen k</w:t>
      </w:r>
      <w:r>
        <w:rPr>
          <w:rStyle w:val="Gvdemetnie"/>
        </w:rPr>
        <w:t>urallar ve gereklilikler çerçevesinde, proje, özel teknik şartnameler ve eklerine uygun olarak 1. inci sınıf işçilik ve l.iııci sınıf malzeme kullanarak yapılması işlemlerini yapar ve yürütür.</w:t>
      </w:r>
    </w:p>
    <w:p w:rsidR="00CF48DC" w:rsidRDefault="009746E0">
      <w:pPr>
        <w:pStyle w:val="Gvdemetni0"/>
        <w:shd w:val="clear" w:color="auto" w:fill="auto"/>
        <w:tabs>
          <w:tab w:val="left" w:pos="1917"/>
        </w:tabs>
        <w:spacing w:after="0"/>
        <w:ind w:left="280" w:hanging="280"/>
        <w:jc w:val="both"/>
      </w:pPr>
      <w:r>
        <w:rPr>
          <w:rStyle w:val="GvdemetniKaln2"/>
        </w:rPr>
        <w:t>Kontrol 101.</w:t>
      </w:r>
      <w:r>
        <w:rPr>
          <w:rStyle w:val="GvdemetniKaln2"/>
        </w:rPr>
        <w:tab/>
      </w:r>
      <w:r>
        <w:rPr>
          <w:rStyle w:val="Gvdemetnie"/>
        </w:rPr>
        <w:t>Sözleşmeye bağlanan her türlü yapım işi, İdare (İh</w:t>
      </w:r>
      <w:r>
        <w:rPr>
          <w:rStyle w:val="Gvdemetnie"/>
        </w:rPr>
        <w:t>ale Makamı)</w:t>
      </w:r>
    </w:p>
    <w:p w:rsidR="00CF48DC" w:rsidRDefault="009746E0">
      <w:pPr>
        <w:pStyle w:val="Gvdemetni0"/>
        <w:shd w:val="clear" w:color="auto" w:fill="auto"/>
        <w:tabs>
          <w:tab w:val="left" w:pos="1917"/>
        </w:tabs>
        <w:spacing w:after="0"/>
        <w:ind w:left="280" w:hanging="280"/>
        <w:jc w:val="both"/>
      </w:pPr>
      <w:r>
        <w:rPr>
          <w:rStyle w:val="GvdemetniKaln2"/>
        </w:rPr>
        <w:t>Heyetinin</w:t>
      </w:r>
      <w:r>
        <w:rPr>
          <w:rStyle w:val="GvdemetniKaln2"/>
        </w:rPr>
        <w:tab/>
      </w:r>
      <w:r>
        <w:rPr>
          <w:rStyle w:val="Gvdemetnie"/>
        </w:rPr>
        <w:t>tarafından görevlendirilen ilgili Teknik Dairenin bu tüzük</w:t>
      </w:r>
    </w:p>
    <w:p w:rsidR="00CF48DC" w:rsidRDefault="009746E0">
      <w:pPr>
        <w:pStyle w:val="Gvdemetni0"/>
        <w:shd w:val="clear" w:color="auto" w:fill="auto"/>
        <w:tabs>
          <w:tab w:val="left" w:pos="1917"/>
        </w:tabs>
        <w:spacing w:after="0"/>
        <w:ind w:left="280" w:hanging="280"/>
        <w:jc w:val="both"/>
      </w:pPr>
      <w:r>
        <w:rPr>
          <w:rStyle w:val="GvdemetniKaln2"/>
        </w:rPr>
        <w:t>Sorumlulukları</w:t>
      </w:r>
      <w:r>
        <w:rPr>
          <w:rStyle w:val="GvdemetniKaln2"/>
        </w:rPr>
        <w:tab/>
      </w:r>
      <w:r>
        <w:rPr>
          <w:rStyle w:val="Gvdemetnie"/>
        </w:rPr>
        <w:t>çerçevesinde tanımlanan “Kontrol Heyeti”niıı denetimi altında, ihale</w:t>
      </w:r>
    </w:p>
    <w:p w:rsidR="00CF48DC" w:rsidRDefault="009746E0">
      <w:pPr>
        <w:pStyle w:val="Gvdemetni0"/>
        <w:shd w:val="clear" w:color="auto" w:fill="auto"/>
        <w:spacing w:after="420"/>
        <w:ind w:left="1980" w:right="360" w:firstLine="0"/>
        <w:jc w:val="left"/>
      </w:pPr>
      <w:r>
        <w:rPr>
          <w:rStyle w:val="Gvdemetnie"/>
        </w:rPr>
        <w:t>dokümanlarının parçası olan tüm projeler ile teknik şartnamelere uygun olarak, Yüklenici ta</w:t>
      </w:r>
      <w:r>
        <w:rPr>
          <w:rStyle w:val="Gvdemetnie"/>
        </w:rPr>
        <w:t>rafindan yönetilir ve gerçekleştirilir.</w:t>
      </w:r>
    </w:p>
    <w:p w:rsidR="00CF48DC" w:rsidRDefault="009746E0">
      <w:pPr>
        <w:pStyle w:val="Gvdemetni0"/>
        <w:shd w:val="clear" w:color="auto" w:fill="auto"/>
        <w:tabs>
          <w:tab w:val="right" w:pos="2794"/>
          <w:tab w:val="right" w:pos="3691"/>
          <w:tab w:val="left" w:pos="3828"/>
        </w:tabs>
        <w:spacing w:after="0"/>
        <w:ind w:left="280" w:hanging="280"/>
        <w:jc w:val="both"/>
      </w:pPr>
      <w:r>
        <w:rPr>
          <w:rStyle w:val="GvdemetniKaln2"/>
        </w:rPr>
        <w:t>Yüklenicininl02.</w:t>
      </w:r>
      <w:r>
        <w:rPr>
          <w:rStyle w:val="GvdemetniKaln2"/>
        </w:rPr>
        <w:tab/>
      </w:r>
      <w:r>
        <w:rPr>
          <w:rStyle w:val="Gvdemetnie"/>
        </w:rPr>
        <w:t>(1)</w:t>
      </w:r>
      <w:r>
        <w:rPr>
          <w:rStyle w:val="Gvdemetnie"/>
        </w:rPr>
        <w:tab/>
        <w:t>Yüklenici</w:t>
      </w:r>
      <w:r>
        <w:rPr>
          <w:rStyle w:val="Gvdemetnie"/>
        </w:rPr>
        <w:tab/>
        <w:t>ve Alt Yükleniciler, işiıı fen ve sanat</w:t>
      </w:r>
    </w:p>
    <w:p w:rsidR="00CF48DC" w:rsidRDefault="009746E0">
      <w:pPr>
        <w:pStyle w:val="Gvdemetni0"/>
        <w:shd w:val="clear" w:color="auto" w:fill="auto"/>
        <w:tabs>
          <w:tab w:val="right" w:pos="3691"/>
          <w:tab w:val="left" w:pos="3828"/>
        </w:tabs>
        <w:spacing w:after="0"/>
        <w:ind w:left="280" w:hanging="280"/>
        <w:jc w:val="both"/>
      </w:pPr>
      <w:r>
        <w:rPr>
          <w:rStyle w:val="GvdemetniKaln2"/>
        </w:rPr>
        <w:t>Sorumlulukları</w:t>
      </w:r>
      <w:r>
        <w:rPr>
          <w:rStyle w:val="GvdemetniKaln2"/>
        </w:rPr>
        <w:tab/>
      </w:r>
      <w:r>
        <w:rPr>
          <w:rStyle w:val="Gvdemetnie"/>
        </w:rPr>
        <w:t>kurallarına</w:t>
      </w:r>
      <w:r>
        <w:rPr>
          <w:rStyle w:val="Gvdemetnie"/>
        </w:rPr>
        <w:tab/>
        <w:t>uygun olarak yapılmaması, hileli malzeme</w:t>
      </w:r>
    </w:p>
    <w:p w:rsidR="00CF48DC" w:rsidRDefault="009746E0">
      <w:pPr>
        <w:pStyle w:val="Gvdemetni0"/>
        <w:shd w:val="clear" w:color="auto" w:fill="auto"/>
        <w:spacing w:after="0"/>
        <w:ind w:left="2900" w:right="360" w:firstLine="0"/>
        <w:jc w:val="both"/>
      </w:pPr>
      <w:r>
        <w:rPr>
          <w:rStyle w:val="Gvdemetnie"/>
        </w:rPr>
        <w:t>kullanılması ve benzeri nedenlerle ortaya çıkan zarar ve ziyandan, yapının ta</w:t>
      </w:r>
      <w:r>
        <w:rPr>
          <w:rStyle w:val="Gvdemetnie"/>
        </w:rPr>
        <w:t>mamı için işe başlama tarihinden itibaren kesin kabul talihine kadar sorumlu olacağı gibi, kati kabul onay tarihinden itibaren de 5 (beş) yıl süreyle müteselsilen sorumludur.</w:t>
      </w:r>
    </w:p>
    <w:p w:rsidR="00CF48DC" w:rsidRDefault="009746E0">
      <w:pPr>
        <w:pStyle w:val="Gvdemetni0"/>
        <w:numPr>
          <w:ilvl w:val="0"/>
          <w:numId w:val="311"/>
        </w:numPr>
        <w:shd w:val="clear" w:color="auto" w:fill="auto"/>
        <w:tabs>
          <w:tab w:val="left" w:pos="2873"/>
        </w:tabs>
        <w:spacing w:after="0"/>
        <w:ind w:left="2900" w:right="360" w:hanging="320"/>
        <w:jc w:val="both"/>
        <w:sectPr w:rsidR="00CF48DC">
          <w:pgSz w:w="11909" w:h="16838"/>
          <w:pgMar w:top="2349" w:right="2001" w:bottom="2349" w:left="2068" w:header="0" w:footer="3" w:gutter="0"/>
          <w:cols w:space="720"/>
          <w:noEndnote/>
          <w:docGrid w:linePitch="360"/>
        </w:sectPr>
      </w:pPr>
      <w:r>
        <w:rPr>
          <w:rStyle w:val="Gvdemetnie"/>
        </w:rPr>
        <w:t xml:space="preserve">Tüm bu süreç içerisinde, malzemenin kötülüğünden, Kontrol </w:t>
      </w:r>
      <w:r>
        <w:rPr>
          <w:rStyle w:val="Gvdemetnie"/>
        </w:rPr>
        <w:t>Heyeti tarafından kendisine verilen talimattan, sözleşme ve eklerinde bulunan hükümler ile yapım işinin fen ve sanat kurallarına uyup, uymamasından ve yapım</w:t>
      </w:r>
    </w:p>
    <w:p w:rsidR="00CF48DC" w:rsidRDefault="009746E0">
      <w:pPr>
        <w:pStyle w:val="Balk60"/>
        <w:keepNext/>
        <w:keepLines/>
        <w:shd w:val="clear" w:color="auto" w:fill="auto"/>
        <w:spacing w:after="112" w:line="210" w:lineRule="exact"/>
        <w:ind w:left="1200"/>
        <w:jc w:val="left"/>
      </w:pPr>
      <w:bookmarkStart w:id="130" w:name="bookmark129"/>
      <w:r>
        <w:rPr>
          <w:rStyle w:val="Balk61"/>
        </w:rPr>
        <w:t>2303</w:t>
      </w:r>
      <w:bookmarkEnd w:id="130"/>
    </w:p>
    <w:p w:rsidR="00CF48DC" w:rsidRDefault="009746E0">
      <w:pPr>
        <w:pStyle w:val="Gvdemetni0"/>
        <w:shd w:val="clear" w:color="auto" w:fill="auto"/>
        <w:ind w:left="580" w:right="40" w:firstLine="0"/>
        <w:jc w:val="both"/>
      </w:pPr>
      <w:r>
        <w:rPr>
          <w:rStyle w:val="Gvdemetnie"/>
        </w:rPr>
        <w:t>işinin uygulanması esnasında oluşabilecek herhangi bir kusur ve/veya eksik işlerden dolayı, İd</w:t>
      </w:r>
      <w:r>
        <w:rPr>
          <w:rStyle w:val="Gvdemetnie"/>
        </w:rPr>
        <w:t>are (İhale Makamı) tarafından gerekli görülen tüm tamirat ve düzeltmeleri, Yüklenici kendi hesabına derhal yapmaya mecburdur.</w:t>
      </w:r>
    </w:p>
    <w:p w:rsidR="00CF48DC" w:rsidRDefault="009746E0">
      <w:pPr>
        <w:pStyle w:val="Gvdemetni0"/>
        <w:numPr>
          <w:ilvl w:val="0"/>
          <w:numId w:val="312"/>
        </w:numPr>
        <w:shd w:val="clear" w:color="auto" w:fill="auto"/>
        <w:tabs>
          <w:tab w:val="left" w:pos="326"/>
        </w:tabs>
        <w:spacing w:after="0"/>
        <w:ind w:left="320" w:right="40" w:hanging="280"/>
        <w:jc w:val="both"/>
      </w:pPr>
      <w:r>
        <w:rPr>
          <w:noProof/>
        </w:rPr>
        <mc:AlternateContent>
          <mc:Choice Requires="wps">
            <w:drawing>
              <wp:anchor distT="0" distB="0" distL="63500" distR="63500" simplePos="0" relativeHeight="377487294" behindDoc="1" locked="0" layoutInCell="1" allowOverlap="1">
                <wp:simplePos x="0" y="0"/>
                <wp:positionH relativeFrom="margin">
                  <wp:posOffset>-1337945</wp:posOffset>
                </wp:positionH>
                <wp:positionV relativeFrom="paragraph">
                  <wp:posOffset>-16510</wp:posOffset>
                </wp:positionV>
                <wp:extent cx="868680" cy="428625"/>
                <wp:effectExtent l="0" t="2540" r="2540" b="0"/>
                <wp:wrapSquare wrapText="bothSides"/>
                <wp:docPr id="99"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26" w:lineRule="exact"/>
                              <w:ind w:right="100"/>
                            </w:pPr>
                            <w:r>
                              <w:rPr>
                                <w:rStyle w:val="Gvdemetni80ptbolukbraklyorExact0"/>
                                <w:b/>
                                <w:bCs/>
                                <w:spacing w:val="0"/>
                              </w:rPr>
                              <w:t>YüklemcininlOS. Balam ve Düzeltme Sorumlulukları</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0" o:spid="_x0000_s1224" type="#_x0000_t202" style="position:absolute;left:0;text-align:left;margin-left:-105.35pt;margin-top:-1.3pt;width:68.4pt;height:33.75pt;z-index:-12582918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Y26sAIAALMFAAAOAAAAZHJzL2Uyb0RvYy54bWysVG1vmzAQ/j5p/8Hyd8rLCAVUUrUhTJO6&#10;F6ndD3DABGtgM9sJdNX++84mJGmrSdM2kNBhn+/uuefxXV2PXYv2VComeIb9Cw8jyktRMb7N8NeH&#10;wokxUprwirSC0ww/UoWvl2/fXA19SgPRiLaiEkEQrtKhz3CjdZ+6riob2hF1IXrKYbMWsiMafuXW&#10;rSQZIHrXuoHnRe4gZNVLUVKlYDWfNvHSxq9rWurPda2oRm2GoTZtv9J+N+brLq9IupWkb1h5KIP8&#10;RRUdYRySHkPlRBO0k+xVqI6VUihR64tSdK6oa1ZSiwHQ+N4LNPcN6anFAs1R/bFN6v+FLT/tv0jE&#10;qgwnCUacdMDRAx01uhUjimx/hl6l4Hbfg6MeYR14tlhVfyfKbwpxsWoI39IbKcXQUFJBfb7prHt2&#10;1DCiUmWCbIaPooI8ZKeFDTTWsjPNg3YgiA48PR65MbWUsBhH8MJOCVthEEfBwmYg6Xy4l0q/p6JD&#10;xsiwBOptcLK/U9oUQ9LZxeTiomBta+lv+bMFcJxWIDUcNXumCMvmU+Il63gdh04YRGsn9PLcuSlW&#10;oRMV/uUif5evVrn/0+T1w7RhVUW5STMryw//jLmDxidNHLWlRMsqE86UpOR2s2ol2hNQdmGfQ0PO&#10;3NznZdgmAJYXkPwg9G6DxCmi+NIJi3DhJJde7Hh+cptEXpiEefEc0h3j9N8hoQFEtwAeLZzfYvPs&#10;8xobSTumYXa0rAN1HJ1IahS45pWlVhPWTvZZK0z5p1YA3TPRVq9GopNY9bgZ7dXwk9jkNwLeiOoR&#10;JCwFSAzUCJMPjEbIHxgNMEUyrL7viKQYtR84XAMzcmZDzsZmNggv4WiGNUaTudLTaNr1km0biDxf&#10;tBu4KgWzMj5VcbhgMBksmsMUM6Pn/N96nWbt8hcAAAD//wMAUEsDBBQABgAIAAAAIQCuMruH3QAA&#10;AAoBAAAPAAAAZHJzL2Rvd25yZXYueG1sTI/BToQwEIbvJr5DMyZeDFtAwwpSNsboxZurF29dOgKx&#10;nRLaBdynd/akt5nMn2++v96tzooZpzB4UpBtUhBIrTcDdQo+3l+SexAhajLaekIFPxhg11xe1Loy&#10;fqE3nPexEwyhUGkFfYxjJWVoe3Q6bPyIxLcvPzkdeZ06aSa9MNxZmadpIZ0eiD/0esSnHtvv/dEp&#10;KNbn8ea1xHw5tXamz1OWRcyUur5aHx9ARFzjXxjO+qwODTsd/JFMEFZBkmfplrPnqQDBiWR7W4I4&#10;MP6uBNnU8n+F5hcAAP//AwBQSwECLQAUAAYACAAAACEAtoM4kv4AAADhAQAAEwAAAAAAAAAAAAAA&#10;AAAAAAAAW0NvbnRlbnRfVHlwZXNdLnhtbFBLAQItABQABgAIAAAAIQA4/SH/1gAAAJQBAAALAAAA&#10;AAAAAAAAAAAAAC8BAABfcmVscy8ucmVsc1BLAQItABQABgAIAAAAIQA95Y26sAIAALMFAAAOAAAA&#10;AAAAAAAAAAAAAC4CAABkcnMvZTJvRG9jLnhtbFBLAQItABQABgAIAAAAIQCuMruH3QAAAAoBAAAP&#10;AAAAAAAAAAAAAAAAAAoFAABkcnMvZG93bnJldi54bWxQSwUGAAAAAAQABADzAAAAFAYAAAAA&#10;" filled="f" stroked="f">
                <v:textbox style="mso-fit-shape-to-text:t" inset="0,0,0,0">
                  <w:txbxContent>
                    <w:p w:rsidR="00CF48DC" w:rsidRDefault="009746E0">
                      <w:pPr>
                        <w:pStyle w:val="Gvdemetni80"/>
                        <w:shd w:val="clear" w:color="auto" w:fill="auto"/>
                        <w:spacing w:before="0" w:line="226" w:lineRule="exact"/>
                        <w:ind w:right="100"/>
                      </w:pPr>
                      <w:r>
                        <w:rPr>
                          <w:rStyle w:val="Gvdemetni80ptbolukbraklyorExact0"/>
                          <w:b/>
                          <w:bCs/>
                          <w:spacing w:val="0"/>
                        </w:rPr>
                        <w:t>YüklemcininlOS. Balam ve Düzeltme Sorumlulukları</w:t>
                      </w:r>
                    </w:p>
                  </w:txbxContent>
                </v:textbox>
                <w10:wrap type="square" anchorx="margin"/>
              </v:shape>
            </w:pict>
          </mc:Fallback>
        </mc:AlternateContent>
      </w:r>
      <w:r>
        <w:rPr>
          <w:rStyle w:val="Gvdemetnie"/>
        </w:rPr>
        <w:t>Taahhüt konusu yapım işinin her türlü sorumluluğu, kati kabul ve 5 (beş) yıl b</w:t>
      </w:r>
      <w:r>
        <w:rPr>
          <w:rStyle w:val="Gvdemetnie"/>
        </w:rPr>
        <w:t>oyunca müteselsilen sorumlu olduğu tarihe kadar tamamen Yükleniciye aittir. Yüklenici, gerek malzemenin şartnameye uygun olmamasından ve gerekse yapım işlerinin kusur ve eksiklerinden dolayı, Kontrol Heyeti ile İdare (İhale Makamı) tarafından gerekli görül</w:t>
      </w:r>
      <w:r>
        <w:rPr>
          <w:rStyle w:val="Gvdemetnie"/>
        </w:rPr>
        <w:t>ecek tüm onarım ve düzeltmeler ile sürekli balam işlerini kendi hesabına yapar. Yüklenicinin, müteselsilen sorumlu olduğu beş yıl içerisinde olası bir hasar ve/veya aksaklık olması durumunda, kullanıcı ve/veya mal sahibi, İdare (İhale Makamı) ve/veya ilgil</w:t>
      </w:r>
      <w:r>
        <w:rPr>
          <w:rStyle w:val="Gvdemetnie"/>
        </w:rPr>
        <w:t>i Teknik Daireyi bilgilendirir. Teknik Dairenin Kontrol Heyeti talep üzerine yerinde teknik rapor hazırlar ve raporunu Teknik Daire Müdürü vasıtası ile eşzamanlı olarak Yüklenici ile İhale Komisyonlarına bildirir. Yazılı tebliğ içerisinde belirtilen sürele</w:t>
      </w:r>
      <w:r>
        <w:rPr>
          <w:rStyle w:val="Gvdemetnie"/>
        </w:rPr>
        <w:t xml:space="preserve">r çerçevesinde (Bu süre acil durumlar dışında ihtarnamenin kendisine tebliğ edildiği tarihten itibaren on takvim gününden az olamaz). Yüklenici konu işi yapmak zorundadır. Yüklenici tebliğ tarihinden itibaren, sorumluluğunu yirmi bir takvim günü süresinde </w:t>
      </w:r>
      <w:r>
        <w:rPr>
          <w:rStyle w:val="Gvdemetnie"/>
        </w:rPr>
        <w:t>yerine getirmemesi durumunda, Yasanın 13üncü 2’inci maddesinde belirtilen hükümler uygulanır. Ayrıca, ilgili Yüklenicinin sorumluluğunu yerine getirmediği yirmi bir takvim günü sonunda Kriter değerlendirme tablosunda İş Bitirme kalemi altında beş sene boyu</w:t>
      </w:r>
      <w:r>
        <w:rPr>
          <w:rStyle w:val="Gvdemetnie"/>
        </w:rPr>
        <w:t>nca Merkezi İhale Komisyonunun uygun gördüğü eksi puanı alacaktır. Fiilen başlamadığı veya başlayıp da belirlenen süre içerisinde teknik gerekliliklerine göre işi bitirmediği takdirde Kontrol Heyeti, söz konusu onarım, düzeltme ve balam işlerini tüm giderl</w:t>
      </w:r>
      <w:r>
        <w:rPr>
          <w:rStyle w:val="Gvdemetnie"/>
        </w:rPr>
        <w:t>eri Yükleniciye ait olmak üzere yaptırabilir. Kontrol Heyeti yapılmayan bu işler için Yüklenicinin kesin teminatından ve/veya varsa diğer alacaklarından yeüdlidir.</w:t>
      </w:r>
    </w:p>
    <w:p w:rsidR="00CF48DC" w:rsidRDefault="009746E0">
      <w:pPr>
        <w:pStyle w:val="Gvdemetni0"/>
        <w:numPr>
          <w:ilvl w:val="0"/>
          <w:numId w:val="312"/>
        </w:numPr>
        <w:shd w:val="clear" w:color="auto" w:fill="auto"/>
        <w:tabs>
          <w:tab w:val="left" w:pos="326"/>
        </w:tabs>
        <w:spacing w:after="0"/>
        <w:ind w:left="320" w:right="40" w:hanging="280"/>
        <w:jc w:val="both"/>
      </w:pPr>
      <w:r>
        <w:rPr>
          <w:rStyle w:val="Gvdemetnie"/>
        </w:rPr>
        <w:t>İdare (İhale Makamı), Yüklenicinin yaptığı işlerde kati kabul tarihine kadar geçen zaman içi</w:t>
      </w:r>
      <w:r>
        <w:rPr>
          <w:rStyle w:val="Gvdemetnie"/>
        </w:rPr>
        <w:t>nde herhangi bir aksaklık gördüğü takdirde, bu aksaklıkları yukarıda belirtildiği şekilde düzelttirip onarmakla birlikte, işin niteliğine, niceliğine, kapsamına ve kapasitesine göre aksaklığı tespit edilen yapım işlerinin kati kabul işlemlerini uygun bir t</w:t>
      </w:r>
      <w:r>
        <w:rPr>
          <w:rStyle w:val="Gvdemetnie"/>
        </w:rPr>
        <w:t>arihe erteleyebilir. Bu takdirde, kati kabulü ertelenmesi durumunda, Kontrol Heyeti, Yüklenicinin kesin teminatının tümüne, işin teknik raporunda belirtilen süre sonuna ve iş bitirilinceye kadar alıkoyar.</w:t>
      </w:r>
    </w:p>
    <w:p w:rsidR="00CF48DC" w:rsidRDefault="009746E0">
      <w:pPr>
        <w:pStyle w:val="Gvdemetni0"/>
        <w:numPr>
          <w:ilvl w:val="0"/>
          <w:numId w:val="312"/>
        </w:numPr>
        <w:shd w:val="clear" w:color="auto" w:fill="auto"/>
        <w:tabs>
          <w:tab w:val="left" w:pos="326"/>
        </w:tabs>
        <w:spacing w:after="0"/>
        <w:ind w:left="320" w:right="40" w:hanging="280"/>
        <w:jc w:val="both"/>
      </w:pPr>
      <w:r>
        <w:rPr>
          <w:rStyle w:val="Gvdemetnie"/>
        </w:rPr>
        <w:t>Yapım işlerinde Yüklenicinin sorumluluğunda işi yür</w:t>
      </w:r>
      <w:r>
        <w:rPr>
          <w:rStyle w:val="Gvdemetnie"/>
        </w:rPr>
        <w:t>üten Alt Yüklenicilerin uygulamalarından da, yapının fen ve sanat kurallarına uygun olarak yapılmaması, hileli malzeme kullanılması ve benzeri nedenlerle ortaya çıkan zarar ve</w:t>
      </w:r>
      <w:r>
        <w:br w:type="page"/>
      </w:r>
    </w:p>
    <w:p w:rsidR="00CF48DC" w:rsidRDefault="009746E0">
      <w:pPr>
        <w:pStyle w:val="Balk60"/>
        <w:keepNext/>
        <w:keepLines/>
        <w:shd w:val="clear" w:color="auto" w:fill="auto"/>
        <w:spacing w:after="47" w:line="210" w:lineRule="exact"/>
        <w:ind w:left="1800"/>
        <w:jc w:val="left"/>
      </w:pPr>
      <w:bookmarkStart w:id="131" w:name="bookmark130"/>
      <w:r>
        <w:rPr>
          <w:rStyle w:val="Balk61"/>
        </w:rPr>
        <w:t>2304</w:t>
      </w:r>
      <w:bookmarkEnd w:id="131"/>
    </w:p>
    <w:p w:rsidR="00CF48DC" w:rsidRDefault="009746E0">
      <w:pPr>
        <w:pStyle w:val="Gvdemetni0"/>
        <w:shd w:val="clear" w:color="auto" w:fill="auto"/>
        <w:spacing w:after="0"/>
        <w:ind w:left="600" w:right="20" w:firstLine="0"/>
        <w:jc w:val="both"/>
      </w:pPr>
      <w:r>
        <w:rPr>
          <w:rStyle w:val="Gvdemetnie"/>
        </w:rPr>
        <w:t xml:space="preserve">ziyandan, yapının tamamı için işe başlama tarihinden itibaren kati kabul </w:t>
      </w:r>
      <w:r>
        <w:rPr>
          <w:rStyle w:val="Gvdemetnie"/>
        </w:rPr>
        <w:t>tarihine kadar sorumlu olacağı gibi, kati kabul onay tarihinden itibaren de beş yıl süreyle Yüklenici mtiteselsilen sorumludur. Bu zarar ve ziyan genel hükümlere göre Yüklenici ve Alt Yüklenicilere ikmal ve tazmin ettirilir.</w:t>
      </w:r>
    </w:p>
    <w:p w:rsidR="00CF48DC" w:rsidRDefault="009746E0">
      <w:pPr>
        <w:pStyle w:val="Gvdemetni0"/>
        <w:numPr>
          <w:ilvl w:val="0"/>
          <w:numId w:val="312"/>
        </w:numPr>
        <w:shd w:val="clear" w:color="auto" w:fill="auto"/>
        <w:tabs>
          <w:tab w:val="left" w:pos="608"/>
        </w:tabs>
        <w:spacing w:after="0"/>
        <w:ind w:left="600" w:right="20" w:hanging="280"/>
        <w:jc w:val="both"/>
      </w:pPr>
      <w:r>
        <w:rPr>
          <w:rStyle w:val="Gvdemetnie"/>
        </w:rPr>
        <w:t>Stabilize yol, köprü, su işleri</w:t>
      </w:r>
      <w:r>
        <w:rPr>
          <w:rStyle w:val="Gvdemetnie"/>
        </w:rPr>
        <w:t xml:space="preserve"> inşaatı ve tamirat işlerinde kaii kabul ve beş yıl boyunca müteselsilen sorumlu olduğu tarihe kadar sürekli bakım işleri Yüklenici tarafından yapılır. Konu işin sözleşmesinde özel bir madde olmadıkça bu sürekli bakım, ortaya çıkan kusur ile arızaların tüm</w:t>
      </w:r>
      <w:r>
        <w:rPr>
          <w:rStyle w:val="Gvdemetnie"/>
        </w:rPr>
        <w:t xml:space="preserve"> tamir masraflarından Yüklenici sorumludur. Diğer bütün bina inşaatı işlerinde kullanımdan dolayı oluşan kusurlar halicindeki, yapım inşaaü kusur ve arızaların düzeltilmesi Yükleniciye aittir. Binaların balcımı ise İdareye (İhale Makamına) ait olıa.</w:t>
      </w:r>
    </w:p>
    <w:p w:rsidR="00CF48DC" w:rsidRDefault="009746E0">
      <w:pPr>
        <w:pStyle w:val="Gvdemetni0"/>
        <w:numPr>
          <w:ilvl w:val="0"/>
          <w:numId w:val="312"/>
        </w:numPr>
        <w:shd w:val="clear" w:color="auto" w:fill="auto"/>
        <w:tabs>
          <w:tab w:val="left" w:pos="608"/>
        </w:tabs>
        <w:spacing w:after="120"/>
        <w:ind w:left="600" w:right="20" w:hanging="280"/>
        <w:jc w:val="both"/>
      </w:pPr>
      <w:r>
        <w:rPr>
          <w:rStyle w:val="Gvdemetnie"/>
        </w:rPr>
        <w:t>Devaml</w:t>
      </w:r>
      <w:r>
        <w:rPr>
          <w:rStyle w:val="Gvdemetnie"/>
        </w:rPr>
        <w:t>ı balam konusunda Yüklenicinin herhangi bir yükümlülüğü yok ise Kati Kabul Heyeti, geçici kabul sırasmda iyi durumda ve kabule elverişli olduğu tespit edilmiş olan işlerde ‘Te</w:t>
      </w:r>
      <w:r>
        <w:rPr>
          <w:rStyle w:val="Gvdemetnif"/>
        </w:rPr>
        <w:t>min</w:t>
      </w:r>
      <w:r>
        <w:rPr>
          <w:rStyle w:val="Gvdemetnie"/>
        </w:rPr>
        <w:t>at Süresince’ kullanılma sonucunda meydana gelen doğal aşınma ve eskimeden doğ</w:t>
      </w:r>
      <w:r>
        <w:rPr>
          <w:rStyle w:val="Gvdemetnie"/>
        </w:rPr>
        <w:t>an durumlar haricinde, işin fen ve sanat kurallarına uygun yapılmamasından kaynaklanabilecek herhangi bir bozulduğun ve/veya geçici kabulden sonra ortaya çıkan bir kusurun olup olmadığını inceler.</w:t>
      </w:r>
    </w:p>
    <w:p w:rsidR="00CF48DC" w:rsidRDefault="009746E0">
      <w:pPr>
        <w:pStyle w:val="Gvdemetni0"/>
        <w:shd w:val="clear" w:color="auto" w:fill="auto"/>
        <w:spacing w:after="420"/>
        <w:ind w:right="20" w:firstLine="0"/>
        <w:jc w:val="both"/>
      </w:pPr>
      <w:r>
        <w:rPr>
          <w:noProof/>
        </w:rPr>
        <mc:AlternateContent>
          <mc:Choice Requires="wps">
            <w:drawing>
              <wp:anchor distT="0" distB="0" distL="63500" distR="63500" simplePos="0" relativeHeight="377487295" behindDoc="1" locked="0" layoutInCell="1" allowOverlap="1">
                <wp:simplePos x="0" y="0"/>
                <wp:positionH relativeFrom="margin">
                  <wp:posOffset>-1237615</wp:posOffset>
                </wp:positionH>
                <wp:positionV relativeFrom="paragraph">
                  <wp:posOffset>3175</wp:posOffset>
                </wp:positionV>
                <wp:extent cx="734060" cy="238125"/>
                <wp:effectExtent l="635" t="3175" r="0" b="0"/>
                <wp:wrapSquare wrapText="bothSides"/>
                <wp:docPr id="98"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06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after="49" w:line="150" w:lineRule="exact"/>
                            </w:pPr>
                            <w:r>
                              <w:rPr>
                                <w:rStyle w:val="Gvdemetni80ptbolukbraklyorExact0"/>
                                <w:b/>
                                <w:bCs/>
                                <w:spacing w:val="0"/>
                              </w:rPr>
                              <w:t>Sözleşmeninl04.</w:t>
                            </w:r>
                          </w:p>
                          <w:p w:rsidR="00CF48DC" w:rsidRDefault="009746E0">
                            <w:pPr>
                              <w:pStyle w:val="Gvdemetni80"/>
                              <w:shd w:val="clear" w:color="auto" w:fill="auto"/>
                              <w:spacing w:before="0" w:line="150" w:lineRule="exact"/>
                            </w:pPr>
                            <w:r>
                              <w:rPr>
                                <w:rStyle w:val="Gvdemetni80ptbolukbraklyorExact0"/>
                                <w:b/>
                                <w:bCs/>
                                <w:spacing w:val="0"/>
                              </w:rPr>
                              <w:t>Devri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9" o:spid="_x0000_s1225" type="#_x0000_t202" style="position:absolute;left:0;text-align:left;margin-left:-97.45pt;margin-top:.25pt;width:57.8pt;height:18.75pt;z-index:-12582918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oEWsAIAALMFAAAOAAAAZHJzL2Uyb0RvYy54bWysVFtvmzAUfp+0/2D5nXIJSQCVVGkI06Tu&#10;IrX7AQ6YYA1sZjuBbtp/37EJadpq0rSNB+vgy3cu33fO9c3QNuhIpWKCp9i/8jCivBAl4/sUf3nI&#10;nQgjpQkvSSM4TfEjVfhm9fbNdd8lNBC1aEoqEYBwlfRdimutu8R1VVHTlqgr0VEOh5WQLdHwK/du&#10;KUkP6G3jBp63cHshy06KgioFu9l4iFcWv6pooT9VlaIaNSmG2LRdpV13ZnVX1yTZS9LVrDiFQf4i&#10;ipYwDk7PUBnRBB0kewXVskIKJSp9VYjWFVXFCmpzgGx870U29zXpqM0FiqO6c5nU/4MtPh4/S8TK&#10;FMfAFCctcPRAB41uxYDmsalP36kErt13cFEPsA8821xVdyeKrwpxsakJ39O1lKKvKSkhPt+8dC+e&#10;jjjKgOz6D6IEP+SghQUaKtma4kE5EKADT49nbkwsBWwuZ6G3gJMCjoJZ5Adz64Ek0+NOKv2OihYZ&#10;I8USqLfg5HintAmGJNMV44uLnDWNpb/hzzbg4rgDruGpOTNBWDZ/xF68jbZR6ITBYuuEXpY563wT&#10;OovcX86zWbbZZP5P49cPk5qVJeXGzaQsP/wz5k4aHzVx1pYSDSsNnAlJyf1u00h0JKDs3H6nglxc&#10;c5+HYYsAubxIyQ9C7zaInXwRLZ0wD+dOvPQix/Pj23jhhXGY5c9TumOc/ntKqAfRzYFHm85vc/Ps&#10;9zo3krRMw+xoWJvi6HyJJEaBW15aajVhzWhflMKE/1QKoHsi2urVSHQUqx52g20NPz43wk6UjyBh&#10;KUBioEaYfGDUQn7HqIcpkmL17UAkxah5z6ENzMiZDDkZu8kgvICnKdYYjeZGj6Pp0Em2rwF5arQ1&#10;tErOrIxNT41RnBoMJoPN5jTFzOi5/Le3nmbt6hcAAAD//wMAUEsDBBQABgAIAAAAIQB+5pFp3gAA&#10;AAgBAAAPAAAAZHJzL2Rvd25yZXYueG1sTI8xT8MwFIR3JP6D9ZBYUOqkhbYJeakQgoWthYXNjV+T&#10;CPs5it0k9NdjJhhPd7r7rtzN1oiRBt85RsgWKQji2umOG4SP99dkC8IHxVoZx4TwTR521fVVqQrt&#10;Jt7TeAiNiCXsC4XQhtAXUvq6Jav8wvXE0Tu5waoQ5dBIPagpllsjl2m6llZ1HBda1dNzS/XX4WwR&#10;1vNLf/eW03K61Gbkz0uWBcoQb2/mp0cQgebwF4Zf/IgOVWQ6ujNrLwxCkuX3ecwiPICIfrLJVyCO&#10;CKttCrIq5f8D1Q8AAAD//wMAUEsBAi0AFAAGAAgAAAAhALaDOJL+AAAA4QEAABMAAAAAAAAAAAAA&#10;AAAAAAAAAFtDb250ZW50X1R5cGVzXS54bWxQSwECLQAUAAYACAAAACEAOP0h/9YAAACUAQAACwAA&#10;AAAAAAAAAAAAAAAvAQAAX3JlbHMvLnJlbHNQSwECLQAUAAYACAAAACEACtaBFrACAACzBQAADgAA&#10;AAAAAAAAAAAAAAAuAgAAZHJzL2Uyb0RvYy54bWxQSwECLQAUAAYACAAAACEAfuaRad4AAAAIAQAA&#10;DwAAAAAAAAAAAAAAAAAKBQAAZHJzL2Rvd25yZXYueG1sUEsFBgAAAAAEAAQA8wAAABUGAAAAAA==&#10;" filled="f" stroked="f">
                <v:textbox style="mso-fit-shape-to-text:t" inset="0,0,0,0">
                  <w:txbxContent>
                    <w:p w:rsidR="00CF48DC" w:rsidRDefault="009746E0">
                      <w:pPr>
                        <w:pStyle w:val="Gvdemetni80"/>
                        <w:shd w:val="clear" w:color="auto" w:fill="auto"/>
                        <w:spacing w:before="0" w:after="49" w:line="150" w:lineRule="exact"/>
                      </w:pPr>
                      <w:r>
                        <w:rPr>
                          <w:rStyle w:val="Gvdemetni80ptbolukbraklyorExact0"/>
                          <w:b/>
                          <w:bCs/>
                          <w:spacing w:val="0"/>
                        </w:rPr>
                        <w:t>Sözleşmeninl04.</w:t>
                      </w:r>
                    </w:p>
                    <w:p w:rsidR="00CF48DC" w:rsidRDefault="009746E0">
                      <w:pPr>
                        <w:pStyle w:val="Gvdemetni80"/>
                        <w:shd w:val="clear" w:color="auto" w:fill="auto"/>
                        <w:spacing w:before="0" w:line="150" w:lineRule="exact"/>
                      </w:pPr>
                      <w:r>
                        <w:rPr>
                          <w:rStyle w:val="Gvdemetni80ptbolukbraklyorExact0"/>
                          <w:b/>
                          <w:bCs/>
                          <w:spacing w:val="0"/>
                        </w:rPr>
                        <w:t>Devri</w:t>
                      </w:r>
                    </w:p>
                  </w:txbxContent>
                </v:textbox>
                <w10:wrap type="square" anchorx="margin"/>
              </v:shape>
            </w:pict>
          </mc:Fallback>
        </mc:AlternateContent>
      </w:r>
      <w:r>
        <w:rPr>
          <w:rStyle w:val="Gvdemetnie"/>
        </w:rPr>
        <w:t>Yüklenici tarafından, hiçbir sebep</w:t>
      </w:r>
      <w:r>
        <w:rPr>
          <w:rStyle w:val="Gvdemetnie"/>
        </w:rPr>
        <w:t xml:space="preserve"> ve bahane ile yapmayı taahhüt edilen işin, kısmen veya tamamı İdarenin (İhale Makamının) yazılı onayını alınmadan hiçbir surette bir başkasına devredilemez ve/veya hiç bir surette Alt Yükleniciler eliyle yaptırüamaz. İhale dokümanlarında aksi bir kural bu</w:t>
      </w:r>
      <w:r>
        <w:rPr>
          <w:rStyle w:val="Gvdemetnie"/>
        </w:rPr>
        <w:t>lunmaması durumunda, işin kısmen veya tamamının devredildiği ve/veya Alt Yüklenicilere yaptırıldığı Kontrol Heyetince tespit edilmesi durumunda, İdare (İhale Makamı) tarafından İhale Komisyonlarına bildirilen Yüklenici firmalara, İhale Komisyonları tarafın</w:t>
      </w:r>
      <w:r>
        <w:rPr>
          <w:rStyle w:val="Gvdemetnie"/>
        </w:rPr>
        <w:t>dan uygun görülen ceza uygulana. Buna ilaveten, yapım işi başkasına devredildiği takdirde, ihtara dahi lüzum görülmeden İdare (İhale Makamı) tara</w:t>
      </w:r>
      <w:r>
        <w:rPr>
          <w:rStyle w:val="Gvdemetnif"/>
        </w:rPr>
        <w:t>fın</w:t>
      </w:r>
      <w:r>
        <w:rPr>
          <w:rStyle w:val="Gvdemetnie"/>
        </w:rPr>
        <w:t>dan sözleşme feshedilir ve kesin teminatı hâzineye gelir olarak kaydolunur.</w:t>
      </w:r>
    </w:p>
    <w:p w:rsidR="00CF48DC" w:rsidRDefault="009746E0">
      <w:pPr>
        <w:pStyle w:val="Gvdemetni0"/>
        <w:numPr>
          <w:ilvl w:val="0"/>
          <w:numId w:val="313"/>
        </w:numPr>
        <w:shd w:val="clear" w:color="auto" w:fill="auto"/>
        <w:tabs>
          <w:tab w:val="left" w:pos="608"/>
        </w:tabs>
        <w:spacing w:after="0"/>
        <w:ind w:left="600" w:right="20" w:hanging="280"/>
        <w:jc w:val="both"/>
      </w:pPr>
      <w:r>
        <w:rPr>
          <w:noProof/>
        </w:rPr>
        <mc:AlternateContent>
          <mc:Choice Requires="wps">
            <w:drawing>
              <wp:anchor distT="0" distB="0" distL="63500" distR="63500" simplePos="0" relativeHeight="377487296" behindDoc="1" locked="0" layoutInCell="1" allowOverlap="1">
                <wp:simplePos x="0" y="0"/>
                <wp:positionH relativeFrom="margin">
                  <wp:posOffset>-1231265</wp:posOffset>
                </wp:positionH>
                <wp:positionV relativeFrom="paragraph">
                  <wp:posOffset>6350</wp:posOffset>
                </wp:positionV>
                <wp:extent cx="732155" cy="238125"/>
                <wp:effectExtent l="0" t="0" r="3810" b="3175"/>
                <wp:wrapSquare wrapText="bothSides"/>
                <wp:docPr id="97"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15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after="49" w:line="150" w:lineRule="exact"/>
                            </w:pPr>
                            <w:r>
                              <w:rPr>
                                <w:rStyle w:val="Gvdemetni80ptbolukbraklyorExact0"/>
                                <w:b/>
                                <w:bCs/>
                                <w:spacing w:val="0"/>
                              </w:rPr>
                              <w:t>SözleşmeninlOS.</w:t>
                            </w:r>
                          </w:p>
                          <w:p w:rsidR="00CF48DC" w:rsidRDefault="009746E0">
                            <w:pPr>
                              <w:pStyle w:val="Gvdemetni80"/>
                              <w:shd w:val="clear" w:color="auto" w:fill="auto"/>
                              <w:spacing w:before="0" w:line="150" w:lineRule="exact"/>
                            </w:pPr>
                            <w:r>
                              <w:rPr>
                                <w:rStyle w:val="Gvdemetni80ptbolukbraklyorExact0"/>
                                <w:b/>
                                <w:bCs/>
                                <w:spacing w:val="0"/>
                              </w:rPr>
                              <w:t>Feshi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8" o:spid="_x0000_s1226" type="#_x0000_t202" style="position:absolute;left:0;text-align:left;margin-left:-96.95pt;margin-top:.5pt;width:57.65pt;height:18.75pt;z-index:-12582918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lQksQIAALM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pwsMeKkgx490FGjWzGiKDb1GXqVgtt9D456hH3os+Wq+jtRflWIi3VD+I7eSCmGhpIK8vPNTffs&#10;6oSjDMh2+CAqiEP2WligsZadKR6UAwE69Onx1BuTSwmby8vAjyKMSjgKLmM/iGwEks6Xe6n0Oyo6&#10;ZIwMS2i9BSeHO6VNMiSdXUwsLgrWtrb9LX+2AY7TDoSGq+bMJGG7+SPxkk28iUMnDBYbJ/Ty3Lkp&#10;1qGzKPxllF/m63Xu/zRx/TBtWFVRbsLMyvLDP+vcUeOTJk7aUqJllYEzKSm5265biQ4ElF3Y71iQ&#10;Mzf3eRq2CMDlBSU/CL3bIHGKRbx0wiKMnGTpxY7nJ7fJwguTMC+eU7pjnP47JTSA6CLoo6XzW26e&#10;/V5zI2nHNMyOlnUZjk9OJDUK3PDKtlYT1k72WSlM+k+lgHbPjbZ6NRKdxKrH7WifBgwaE9+oeSuq&#10;R5CwFCAx0ClMPjAaIb9jNMAUybD6tieSYtS+5/AMzMiZDTkb29kgvISrGdYYTeZaT6Np30u2awB5&#10;fmg38FQKZmX8lMXxgcFksGyOU8yMnvN/6/U0a1e/AAAA//8DAFBLAwQUAAYACAAAACEAExlBEt0A&#10;AAAJAQAADwAAAGRycy9kb3ducmV2LnhtbEyPQU+EMBCF7yb+h2ZMvBi2dDciIGVjjF68uXrx1oUR&#10;iO2U0C7g/nrHkx4n78ub71X71Vkx4xQGTxrUJgWB1Ph2oE7D+9tzkoMI0VBrrCfU8I0B9vXlRWXK&#10;1i/0ivMhdoJLKJRGQx/jWEoZmh6dCRs/InH26SdnIp9TJ9vJLFzurNymaSadGYg/9GbExx6br8PJ&#10;acjWp/HmpcDtcm7sTB9npSIqra+v1od7EBHX+AfDrz6rQ81OR3+iNgirIVHFrmCWE97EQHKXZyCO&#10;Gnb5Lci6kv8X1D8AAAD//wMAUEsBAi0AFAAGAAgAAAAhALaDOJL+AAAA4QEAABMAAAAAAAAAAAAA&#10;AAAAAAAAAFtDb250ZW50X1R5cGVzXS54bWxQSwECLQAUAAYACAAAACEAOP0h/9YAAACUAQAACwAA&#10;AAAAAAAAAAAAAAAvAQAAX3JlbHMvLnJlbHNQSwECLQAUAAYACAAAACEAlC5UJLECAACzBQAADgAA&#10;AAAAAAAAAAAAAAAuAgAAZHJzL2Uyb0RvYy54bWxQSwECLQAUAAYACAAAACEAExlBEt0AAAAJAQAA&#10;DwAAAAAAAAAAAAAAAAALBQAAZHJzL2Rvd25yZXYueG1sUEsFBgAAAAAEAAQA8wAAABUGAAAAAA==&#10;" filled="f" stroked="f">
                <v:textbox style="mso-fit-shape-to-text:t" inset="0,0,0,0">
                  <w:txbxContent>
                    <w:p w:rsidR="00CF48DC" w:rsidRDefault="009746E0">
                      <w:pPr>
                        <w:pStyle w:val="Gvdemetni80"/>
                        <w:shd w:val="clear" w:color="auto" w:fill="auto"/>
                        <w:spacing w:before="0" w:after="49" w:line="150" w:lineRule="exact"/>
                      </w:pPr>
                      <w:r>
                        <w:rPr>
                          <w:rStyle w:val="Gvdemetni80ptbolukbraklyorExact0"/>
                          <w:b/>
                          <w:bCs/>
                          <w:spacing w:val="0"/>
                        </w:rPr>
                        <w:t>SözleşmeninlOS.</w:t>
                      </w:r>
                    </w:p>
                    <w:p w:rsidR="00CF48DC" w:rsidRDefault="009746E0">
                      <w:pPr>
                        <w:pStyle w:val="Gvdemetni80"/>
                        <w:shd w:val="clear" w:color="auto" w:fill="auto"/>
                        <w:spacing w:before="0" w:line="150" w:lineRule="exact"/>
                      </w:pPr>
                      <w:r>
                        <w:rPr>
                          <w:rStyle w:val="Gvdemetni80ptbolukbraklyorExact0"/>
                          <w:b/>
                          <w:bCs/>
                          <w:spacing w:val="0"/>
                        </w:rPr>
                        <w:t>Feshi</w:t>
                      </w:r>
                    </w:p>
                  </w:txbxContent>
                </v:textbox>
                <w10:wrap type="square" anchorx="margin"/>
              </v:shape>
            </w:pict>
          </mc:Fallback>
        </mc:AlternateContent>
      </w:r>
      <w:r>
        <w:rPr>
          <w:rStyle w:val="Gvdemetnie"/>
        </w:rPr>
        <w:t>Yüklenici sözleşmede ve ihale dokumlarında belirtilen şartlardan herhangi birisine mücbir sebep olmaksızın uymadığı takdirde, İdare (İhale Makamı) ve/veya Kontrol Heyetinin ihtarnamesiyle kendisine ihbarname çerçevesinde bir süre verilir. Bu süre acil duru</w:t>
      </w:r>
      <w:r>
        <w:rPr>
          <w:rStyle w:val="Gvdemetnie"/>
        </w:rPr>
        <w:t>mlar dışında ihtarnamenin kendisine tebliğ edildiği tarihten itibaren on takvim gününden az olamaz. Bu süre sözleşme süresine dahil olmadığı gibi gecikme tazminatına da engel değildir.</w:t>
      </w:r>
    </w:p>
    <w:p w:rsidR="00CF48DC" w:rsidRDefault="009746E0">
      <w:pPr>
        <w:pStyle w:val="Gvdemetni0"/>
        <w:numPr>
          <w:ilvl w:val="0"/>
          <w:numId w:val="313"/>
        </w:numPr>
        <w:shd w:val="clear" w:color="auto" w:fill="auto"/>
        <w:tabs>
          <w:tab w:val="left" w:pos="608"/>
        </w:tabs>
        <w:spacing w:after="0"/>
        <w:ind w:left="600" w:right="20" w:hanging="280"/>
        <w:jc w:val="both"/>
      </w:pPr>
      <w:r>
        <w:rPr>
          <w:rStyle w:val="Gvdemetnie"/>
        </w:rPr>
        <w:t>Bu süre içerisinde, Yüklenici ihtarname hükümlerine uymazsa başka bir i</w:t>
      </w:r>
      <w:r>
        <w:rPr>
          <w:rStyle w:val="Gvdemetnie"/>
        </w:rPr>
        <w:t>htar ve işlem yapmaya ve karar almaya gerek kalmaksızın İdare (İhale Makamı) sözleşmeyi</w:t>
      </w:r>
      <w:r>
        <w:br w:type="page"/>
      </w:r>
    </w:p>
    <w:p w:rsidR="00CF48DC" w:rsidRDefault="009746E0">
      <w:pPr>
        <w:pStyle w:val="Balk60"/>
        <w:keepNext/>
        <w:keepLines/>
        <w:shd w:val="clear" w:color="auto" w:fill="auto"/>
        <w:spacing w:after="107" w:line="210" w:lineRule="exact"/>
        <w:ind w:left="1320"/>
        <w:jc w:val="left"/>
      </w:pPr>
      <w:bookmarkStart w:id="132" w:name="bookmark131"/>
      <w:r>
        <w:rPr>
          <w:rStyle w:val="Balk61"/>
        </w:rPr>
        <w:t>2305</w:t>
      </w:r>
      <w:bookmarkEnd w:id="132"/>
    </w:p>
    <w:p w:rsidR="00CF48DC" w:rsidRDefault="009746E0">
      <w:pPr>
        <w:pStyle w:val="Gvdemetni0"/>
        <w:shd w:val="clear" w:color="auto" w:fill="auto"/>
        <w:spacing w:after="0"/>
        <w:ind w:left="320" w:firstLine="0"/>
        <w:jc w:val="both"/>
      </w:pPr>
      <w:r>
        <w:rPr>
          <w:rStyle w:val="Gvdemetnie"/>
        </w:rPr>
        <w:t>feshetmeye yetkilidir.</w:t>
      </w:r>
    </w:p>
    <w:p w:rsidR="00CF48DC" w:rsidRDefault="009746E0">
      <w:pPr>
        <w:pStyle w:val="Gvdemetni0"/>
        <w:numPr>
          <w:ilvl w:val="0"/>
          <w:numId w:val="313"/>
        </w:numPr>
        <w:shd w:val="clear" w:color="auto" w:fill="auto"/>
        <w:tabs>
          <w:tab w:val="left" w:pos="332"/>
        </w:tabs>
        <w:spacing w:after="0"/>
        <w:ind w:left="320" w:right="40" w:hanging="260"/>
        <w:jc w:val="both"/>
      </w:pPr>
      <w:r>
        <w:rPr>
          <w:rStyle w:val="Gvdemetnie"/>
        </w:rPr>
        <w:t>Sözleşme bu şeldlde feshedildiği takdirde, Yüklenicinin kesin teminatı;</w:t>
      </w:r>
    </w:p>
    <w:p w:rsidR="00CF48DC" w:rsidRDefault="009746E0">
      <w:pPr>
        <w:pStyle w:val="Gvdemetni0"/>
        <w:numPr>
          <w:ilvl w:val="0"/>
          <w:numId w:val="314"/>
        </w:numPr>
        <w:shd w:val="clear" w:color="auto" w:fill="auto"/>
        <w:tabs>
          <w:tab w:val="left" w:pos="591"/>
        </w:tabs>
        <w:spacing w:after="0"/>
        <w:ind w:left="320" w:firstLine="0"/>
        <w:jc w:val="both"/>
      </w:pPr>
      <w:r>
        <w:rPr>
          <w:rStyle w:val="Gvdemetnie"/>
        </w:rPr>
        <w:t>para ise doğrudan doğruya,</w:t>
      </w:r>
    </w:p>
    <w:p w:rsidR="00CF48DC" w:rsidRDefault="009746E0">
      <w:pPr>
        <w:pStyle w:val="Gvdemetni0"/>
        <w:numPr>
          <w:ilvl w:val="0"/>
          <w:numId w:val="314"/>
        </w:numPr>
        <w:shd w:val="clear" w:color="auto" w:fill="auto"/>
        <w:tabs>
          <w:tab w:val="left" w:pos="591"/>
        </w:tabs>
        <w:spacing w:after="0"/>
        <w:ind w:left="580" w:right="40" w:hanging="280"/>
        <w:jc w:val="both"/>
      </w:pPr>
      <w:r>
        <w:rPr>
          <w:rStyle w:val="Gvdemetnie"/>
        </w:rPr>
        <w:t xml:space="preserve">banka mektubu ise bankadan tahsil </w:t>
      </w:r>
      <w:r>
        <w:rPr>
          <w:rStyle w:val="Gvdemetnie"/>
        </w:rPr>
        <w:t>edilerek, KKTC Devleti’ne gelir kaydolunur. Gelir kaydedilen kesin teminat Yüklenicinin borcuna karşılık gelemez. Geriye kalan işlerin başka Yükleniciye ihalesinde bir kar ortaya çıkarsa, sözleşmesi feshedilen Yüklenici, bu kardan hiçbir şeldlde pay isteye</w:t>
      </w:r>
      <w:r>
        <w:rPr>
          <w:rStyle w:val="Gvdemetnie"/>
        </w:rPr>
        <w:t>mez. Bütün kar İdareye (İhale Makamına) kalır.</w:t>
      </w:r>
    </w:p>
    <w:p w:rsidR="00CF48DC" w:rsidRDefault="009746E0">
      <w:pPr>
        <w:pStyle w:val="Gvdemetni0"/>
        <w:numPr>
          <w:ilvl w:val="0"/>
          <w:numId w:val="313"/>
        </w:numPr>
        <w:shd w:val="clear" w:color="auto" w:fill="auto"/>
        <w:tabs>
          <w:tab w:val="left" w:pos="332"/>
        </w:tabs>
        <w:spacing w:after="0"/>
        <w:ind w:left="320" w:right="40" w:hanging="260"/>
        <w:jc w:val="both"/>
      </w:pPr>
      <w:r>
        <w:rPr>
          <w:rStyle w:val="Gvdemetnie"/>
        </w:rPr>
        <w:t>Sözleşmenin feshinden sonra İdare (İhale Makamı) tarafından belirlenecek bir günde Yüklenicinin ve/veya vekilinin katılımı ile durum tespitine göre hesap kesme ödemesi yapılır. Yüldenici gelmediği veya yetkili</w:t>
      </w:r>
      <w:r>
        <w:rPr>
          <w:rStyle w:val="Gvdemetnie"/>
        </w:rPr>
        <w:t xml:space="preserve"> bir veldl göndermediği takdirde, İdare (İhale Makamı) bu ödemeyi</w:t>
      </w:r>
    </w:p>
    <w:p w:rsidR="00CF48DC" w:rsidRDefault="009746E0">
      <w:pPr>
        <w:pStyle w:val="Gvdemetni0"/>
        <w:shd w:val="clear" w:color="auto" w:fill="auto"/>
        <w:spacing w:after="0"/>
        <w:ind w:left="320" w:right="40" w:firstLine="0"/>
        <w:jc w:val="both"/>
      </w:pPr>
      <w:r>
        <w:rPr>
          <w:rStyle w:val="Gvdemetnie"/>
        </w:rPr>
        <w:t>. resen yapacak ve Yüklenicinin bu konuda hiçbir itiraz hakkı olmayacaktır,</w:t>
      </w:r>
    </w:p>
    <w:p w:rsidR="00CF48DC" w:rsidRDefault="009746E0">
      <w:pPr>
        <w:pStyle w:val="Gvdemetni0"/>
        <w:numPr>
          <w:ilvl w:val="0"/>
          <w:numId w:val="313"/>
        </w:numPr>
        <w:shd w:val="clear" w:color="auto" w:fill="auto"/>
        <w:tabs>
          <w:tab w:val="left" w:pos="332"/>
        </w:tabs>
        <w:spacing w:after="0"/>
        <w:ind w:left="320" w:right="40" w:hanging="260"/>
        <w:jc w:val="both"/>
      </w:pPr>
      <w:r>
        <w:rPr>
          <w:rStyle w:val="Gvdemetnie"/>
        </w:rPr>
        <w:t>Hesap kesme ödemesine göre Yüklenicinin bir alacağı çıkarsa, İdarenin (İhale Makamının), fesih dolayısı ile bir za</w:t>
      </w:r>
      <w:r>
        <w:rPr>
          <w:rStyle w:val="Gvdemetnie"/>
        </w:rPr>
        <w:t>rarı olup olmadığı anlaşılmcaya kadar, bu alacak elde tutulur.</w:t>
      </w:r>
    </w:p>
    <w:p w:rsidR="00CF48DC" w:rsidRDefault="009746E0">
      <w:pPr>
        <w:pStyle w:val="Gvdemetni0"/>
        <w:numPr>
          <w:ilvl w:val="0"/>
          <w:numId w:val="313"/>
        </w:numPr>
        <w:shd w:val="clear" w:color="auto" w:fill="auto"/>
        <w:tabs>
          <w:tab w:val="left" w:pos="332"/>
        </w:tabs>
        <w:spacing w:after="0"/>
        <w:ind w:left="320" w:right="40" w:hanging="260"/>
        <w:jc w:val="both"/>
      </w:pPr>
      <w:r>
        <w:rPr>
          <w:rStyle w:val="Gvdemetnie"/>
        </w:rPr>
        <w:t>Bundan başka inşaat ve faaliyetlerin durmaması için İdare (İhale Makamı), Yüklememin tesisatı, malzeme ocakları, ihzaratı, alet ve edevatı ile makinelerinden gerekli gördüklerine el koyma yetki</w:t>
      </w:r>
      <w:r>
        <w:rPr>
          <w:rStyle w:val="Gvdemetnie"/>
        </w:rPr>
        <w:t>sine sahiptir. İdare (İhale Makamı), uygun gördüğü alet ve edevatı satın alabilir, satm alması durumunda da bu tüzüğün 106’ııcı madde kuralları geçerli olur.</w:t>
      </w:r>
    </w:p>
    <w:p w:rsidR="00CF48DC" w:rsidRDefault="009746E0">
      <w:pPr>
        <w:pStyle w:val="Gvdemetni0"/>
        <w:numPr>
          <w:ilvl w:val="0"/>
          <w:numId w:val="313"/>
        </w:numPr>
        <w:shd w:val="clear" w:color="auto" w:fill="auto"/>
        <w:tabs>
          <w:tab w:val="left" w:pos="332"/>
        </w:tabs>
        <w:spacing w:after="0"/>
        <w:ind w:left="320" w:right="40" w:hanging="260"/>
        <w:jc w:val="both"/>
      </w:pPr>
      <w:r>
        <w:rPr>
          <w:rStyle w:val="Gvdemetnie"/>
        </w:rPr>
        <w:t>Sözleşme yapıldıktan soma Yüldenici taahhüdünden vazgeçer veya taahhüdünü sözleşme hükümlerine gör</w:t>
      </w:r>
      <w:r>
        <w:rPr>
          <w:rStyle w:val="Gvdemetnie"/>
        </w:rPr>
        <w:t>e kısmen veya tamamen yerine getirmezse, söz konusu durum Kontrol Heyeti tarafından tespit edilir ve konu ilgili İdareye (İhale Makamına) yazı ile bildirilir.</w:t>
      </w:r>
    </w:p>
    <w:p w:rsidR="00CF48DC" w:rsidRDefault="009746E0">
      <w:pPr>
        <w:pStyle w:val="Gvdemetni0"/>
        <w:numPr>
          <w:ilvl w:val="0"/>
          <w:numId w:val="313"/>
        </w:numPr>
        <w:shd w:val="clear" w:color="auto" w:fill="auto"/>
        <w:tabs>
          <w:tab w:val="left" w:pos="332"/>
        </w:tabs>
        <w:spacing w:after="0"/>
        <w:ind w:left="320" w:right="40" w:hanging="260"/>
        <w:jc w:val="both"/>
      </w:pPr>
      <w:r>
        <w:rPr>
          <w:rStyle w:val="Gvdemetnie"/>
        </w:rPr>
        <w:t>Söz konusu yazılı ihbara rağmen, aynı durum devam etmesi halinde sözleşme feshedilir ve Yüklenici</w:t>
      </w:r>
      <w:r>
        <w:rPr>
          <w:rStyle w:val="Gvdemetnie"/>
        </w:rPr>
        <w:t>nin kesin teminatına el konup, hazîneye gelir kaydedilir. Konu mahkemeye intikal edecek olursa Yüklenici doğacak zarar ve ziyandan sorumlu olacaktır. Sözleşmenin ihaleye katılan özel veya tüzel kişinin kusurundan dolayı feshi halinde de ayni işlemler yapıl</w:t>
      </w:r>
      <w:r>
        <w:rPr>
          <w:rStyle w:val="Gvdemetnie"/>
        </w:rPr>
        <w:t>ır.</w:t>
      </w:r>
    </w:p>
    <w:p w:rsidR="00CF48DC" w:rsidRDefault="009746E0">
      <w:pPr>
        <w:pStyle w:val="Gvdemetni0"/>
        <w:numPr>
          <w:ilvl w:val="0"/>
          <w:numId w:val="313"/>
        </w:numPr>
        <w:shd w:val="clear" w:color="auto" w:fill="auto"/>
        <w:tabs>
          <w:tab w:val="left" w:pos="332"/>
        </w:tabs>
        <w:spacing w:after="0"/>
        <w:ind w:left="320" w:right="40" w:hanging="260"/>
        <w:jc w:val="both"/>
      </w:pPr>
      <w:r>
        <w:rPr>
          <w:rStyle w:val="Gvdemetnie"/>
        </w:rPr>
        <w:t>Yüldenici taahhüdünü gecikme ile yapması halinde, ihale dokümanlarında belirtilen gecikme cezasını, İdare (İhale Makamı) otuz takvim günü boyunca alma hakkına sahiptir. İdare (İhale Makamı) otuz takvim gününün sonunda sözleşmeyi feshetmekte ve kalan iş</w:t>
      </w:r>
      <w:r>
        <w:rPr>
          <w:rStyle w:val="Gvdemetnie"/>
        </w:rPr>
        <w:t>i Yüldenici adına yaptırıp yaptırmamakta serbesttir. Buna ilaveten, işin niteliği, niceliği, kapsamı ve kapasitesi dikkate alınarak, Yükleniciye ayrıca</w:t>
      </w:r>
    </w:p>
    <w:p w:rsidR="00CF48DC" w:rsidRDefault="009746E0">
      <w:pPr>
        <w:pStyle w:val="Gvdemetni0"/>
        <w:shd w:val="clear" w:color="auto" w:fill="auto"/>
        <w:spacing w:after="0"/>
        <w:ind w:left="320" w:right="40" w:firstLine="0"/>
        <w:jc w:val="both"/>
        <w:sectPr w:rsidR="00CF48DC">
          <w:pgSz w:w="11909" w:h="16838"/>
          <w:pgMar w:top="2279" w:right="1639" w:bottom="2865" w:left="4855" w:header="0" w:footer="3" w:gutter="0"/>
          <w:cols w:space="720"/>
          <w:noEndnote/>
          <w:docGrid w:linePitch="360"/>
        </w:sectPr>
      </w:pPr>
      <w:r>
        <w:rPr>
          <w:rStyle w:val="Gvdemetnie"/>
        </w:rPr>
        <w:t>_ uyarı yapmaya gerek kalmaksızın, İdare (İhale Makamı), kesin teminatı gelir kay</w:t>
      </w:r>
      <w:r>
        <w:rPr>
          <w:rStyle w:val="Gvdemetnie"/>
        </w:rPr>
        <w:t>dedilebilecek şeldlde sözleşmeyi feshedebilir.</w:t>
      </w:r>
    </w:p>
    <w:p w:rsidR="00CF48DC" w:rsidRDefault="009746E0">
      <w:pPr>
        <w:pStyle w:val="Balk60"/>
        <w:keepNext/>
        <w:keepLines/>
        <w:shd w:val="clear" w:color="auto" w:fill="auto"/>
        <w:spacing w:after="191" w:line="210" w:lineRule="exact"/>
        <w:ind w:left="1380"/>
        <w:jc w:val="left"/>
      </w:pPr>
      <w:bookmarkStart w:id="133" w:name="bookmark132"/>
      <w:r>
        <w:rPr>
          <w:rStyle w:val="Balk61"/>
        </w:rPr>
        <w:t>2306</w:t>
      </w:r>
      <w:bookmarkEnd w:id="133"/>
    </w:p>
    <w:p w:rsidR="00CF48DC" w:rsidRDefault="009746E0">
      <w:pPr>
        <w:pStyle w:val="Gvdemetni0"/>
        <w:numPr>
          <w:ilvl w:val="0"/>
          <w:numId w:val="313"/>
        </w:numPr>
        <w:shd w:val="clear" w:color="auto" w:fill="auto"/>
        <w:tabs>
          <w:tab w:val="left" w:pos="1146"/>
        </w:tabs>
        <w:spacing w:after="0"/>
        <w:ind w:left="580" w:right="580" w:hanging="240"/>
        <w:jc w:val="both"/>
      </w:pPr>
      <w:r>
        <w:rPr>
          <w:rStyle w:val="Gvdemetnie"/>
        </w:rPr>
        <w:t xml:space="preserve">Fesih olması durumunda ihzarata konu olan ve İdare (İhale Makamı) tarafından ödenmiş olan tüm malzemelerin mülkiyeti hiçbir işleme gerek olmaksızın İdareye (İhale Makamına) intikal eder ve Yüklenici </w:t>
      </w:r>
      <w:r>
        <w:rPr>
          <w:rStyle w:val="Gvdemetnie"/>
        </w:rPr>
        <w:t>bunlar üzerinde hak iddia edemez.</w:t>
      </w:r>
    </w:p>
    <w:p w:rsidR="00CF48DC" w:rsidRDefault="009746E0">
      <w:pPr>
        <w:pStyle w:val="Gvdemetni0"/>
        <w:numPr>
          <w:ilvl w:val="0"/>
          <w:numId w:val="313"/>
        </w:numPr>
        <w:shd w:val="clear" w:color="auto" w:fill="auto"/>
        <w:tabs>
          <w:tab w:val="left" w:pos="1146"/>
        </w:tabs>
        <w:spacing w:after="0"/>
        <w:ind w:left="580" w:right="580" w:hanging="240"/>
        <w:jc w:val="both"/>
      </w:pPr>
      <w:r>
        <w:rPr>
          <w:rStyle w:val="Gvdemetnie"/>
        </w:rPr>
        <w:t>Sözleşmenin fesih edilmesi ile Yüklenicinin İdare (İhale Makamı) ile ilişkisi kesilmiş olur. Sözleşmenin fesih edilmesine ait onay tarihinde işlerin mevcut durumu ile ilgili,</w:t>
      </w:r>
    </w:p>
    <w:p w:rsidR="00CF48DC" w:rsidRDefault="009746E0">
      <w:pPr>
        <w:pStyle w:val="Gvdemetni0"/>
        <w:shd w:val="clear" w:color="auto" w:fill="auto"/>
        <w:spacing w:after="0"/>
        <w:ind w:left="580" w:right="580" w:firstLine="0"/>
        <w:jc w:val="both"/>
      </w:pPr>
      <w:r>
        <w:rPr>
          <w:rStyle w:val="Gvdemetnie"/>
        </w:rPr>
        <w:t>İdare (İhale Makamı) tarafından görevlendirilec</w:t>
      </w:r>
      <w:r>
        <w:rPr>
          <w:rStyle w:val="Gvdemetnie"/>
        </w:rPr>
        <w:t xml:space="preserve">ek ve Teknik Dairenin en az İlci temsilcisi olacağı bir heyet tarafından Yüklenici ve/veya vekili ile birlikte yerinde tespit edilerek “Durum Tespit Tutanağı” düzenlenir. Durum tespiti esnasında Yüklenici ve/veya vekili hazır bulunmadığı takdirde bu husus </w:t>
      </w:r>
      <w:r>
        <w:rPr>
          <w:rStyle w:val="Gvdemetnie"/>
        </w:rPr>
        <w:t>tutanakta belirtilir,</w:t>
      </w:r>
    </w:p>
    <w:p w:rsidR="00CF48DC" w:rsidRDefault="009746E0">
      <w:pPr>
        <w:pStyle w:val="Gvdemetni0"/>
        <w:numPr>
          <w:ilvl w:val="0"/>
          <w:numId w:val="313"/>
        </w:numPr>
        <w:shd w:val="clear" w:color="auto" w:fill="auto"/>
        <w:tabs>
          <w:tab w:val="left" w:pos="1146"/>
        </w:tabs>
        <w:spacing w:after="0"/>
        <w:ind w:left="580" w:right="580" w:hanging="240"/>
        <w:jc w:val="both"/>
      </w:pPr>
      <w:r>
        <w:rPr>
          <w:rStyle w:val="Gvdemetnie"/>
        </w:rPr>
        <w:t>Sözleşmenin feshi halinde İdare (İhale Makamı) şantiyeye el koyar ve işi başkasına yaptırabilir. Eğer söz konusu iş kalan para ve teminat bedeli ile tamamlanamazsa, ihtiyaç duyulan miktar Yükleniciden talep edilir. İdare (İhale Makamı</w:t>
      </w:r>
      <w:r>
        <w:rPr>
          <w:rStyle w:val="Gvdemetnie"/>
        </w:rPr>
        <w:t>) fesih etme işleminden soma işi yemden Yasada belirtilen üstülerden herhangi biri ile yeniden ihale etmekte serbesttir. Geri kalan işlerin başka bir Yükleniciye ihalesinden dolayı, sözleşmenin feshinden Yüklenici hiçbir hak iddiasında bulunamaz.</w:t>
      </w:r>
    </w:p>
    <w:p w:rsidR="00CF48DC" w:rsidRDefault="009746E0">
      <w:pPr>
        <w:pStyle w:val="Gvdemetni0"/>
        <w:numPr>
          <w:ilvl w:val="0"/>
          <w:numId w:val="313"/>
        </w:numPr>
        <w:shd w:val="clear" w:color="auto" w:fill="auto"/>
        <w:tabs>
          <w:tab w:val="left" w:pos="1146"/>
        </w:tabs>
        <w:spacing w:after="0"/>
        <w:ind w:firstLine="0"/>
        <w:jc w:val="both"/>
      </w:pPr>
      <w:r>
        <w:rPr>
          <w:rStyle w:val="Gvdemetnie"/>
        </w:rPr>
        <w:t>Aşağıdaki</w:t>
      </w:r>
      <w:r>
        <w:rPr>
          <w:rStyle w:val="Gvdemetnie"/>
        </w:rPr>
        <w:tab/>
        <w:t>durumlar, özel fesih nedenleridir;</w:t>
      </w:r>
    </w:p>
    <w:p w:rsidR="00CF48DC" w:rsidRDefault="009746E0">
      <w:pPr>
        <w:pStyle w:val="Gvdemetni0"/>
        <w:numPr>
          <w:ilvl w:val="0"/>
          <w:numId w:val="315"/>
        </w:numPr>
        <w:shd w:val="clear" w:color="auto" w:fill="auto"/>
        <w:tabs>
          <w:tab w:val="left" w:pos="1438"/>
        </w:tabs>
        <w:spacing w:after="0"/>
        <w:ind w:left="580" w:right="580" w:firstLine="560"/>
        <w:jc w:val="left"/>
      </w:pPr>
      <w:r>
        <w:rPr>
          <w:rStyle w:val="Gvdemetnie"/>
        </w:rPr>
        <w:t>İlgili Teknik Dairenin izni olmadan işin başkasına devredilmesi halinde,</w:t>
      </w:r>
    </w:p>
    <w:p w:rsidR="00CF48DC" w:rsidRDefault="009746E0">
      <w:pPr>
        <w:pStyle w:val="Gvdemetni0"/>
        <w:numPr>
          <w:ilvl w:val="0"/>
          <w:numId w:val="315"/>
        </w:numPr>
        <w:shd w:val="clear" w:color="auto" w:fill="auto"/>
        <w:tabs>
          <w:tab w:val="left" w:pos="1438"/>
        </w:tabs>
        <w:spacing w:after="0"/>
        <w:ind w:left="1140" w:right="580" w:firstLine="0"/>
        <w:jc w:val="both"/>
      </w:pPr>
      <w:r>
        <w:rPr>
          <w:rStyle w:val="Gvdemetnie"/>
        </w:rPr>
        <w:t>İhaleyi kazanan özel veya tüzel kişinin iflası ya da ölümü halinde, (Ölüm halinde, işi sürdürmek isteyen varislerin 15 on beş takvim günü içinde ba</w:t>
      </w:r>
      <w:r>
        <w:rPr>
          <w:rStyle w:val="Gvdemetnie"/>
        </w:rPr>
        <w:t>şvurmaları şartı ile, işin tamamlanması varislere bırakılabilir,)</w:t>
      </w:r>
    </w:p>
    <w:p w:rsidR="00CF48DC" w:rsidRDefault="009746E0">
      <w:pPr>
        <w:pStyle w:val="Gvdemetni0"/>
        <w:numPr>
          <w:ilvl w:val="0"/>
          <w:numId w:val="315"/>
        </w:numPr>
        <w:shd w:val="clear" w:color="auto" w:fill="auto"/>
        <w:tabs>
          <w:tab w:val="left" w:pos="2111"/>
        </w:tabs>
        <w:spacing w:after="0"/>
        <w:ind w:left="920" w:right="580" w:firstLine="240"/>
        <w:jc w:val="left"/>
      </w:pPr>
      <w:r>
        <w:rPr>
          <w:rStyle w:val="Gvdemetnie"/>
        </w:rPr>
        <w:t>İhaleyi'</w:t>
      </w:r>
      <w:r>
        <w:rPr>
          <w:rStyle w:val="Gvdemetnie"/>
        </w:rPr>
        <w:tab/>
        <w:t>kazanan özel veya tüzel kişinin hapis cezası ile mahkumiyeti halinde,</w:t>
      </w:r>
    </w:p>
    <w:p w:rsidR="00CF48DC" w:rsidRDefault="009746E0">
      <w:pPr>
        <w:pStyle w:val="Gvdemetni0"/>
        <w:numPr>
          <w:ilvl w:val="0"/>
          <w:numId w:val="315"/>
        </w:numPr>
        <w:shd w:val="clear" w:color="auto" w:fill="auto"/>
        <w:tabs>
          <w:tab w:val="left" w:pos="2111"/>
        </w:tabs>
        <w:spacing w:after="0"/>
        <w:ind w:left="1140" w:right="580" w:firstLine="0"/>
        <w:jc w:val="both"/>
      </w:pPr>
      <w:r>
        <w:rPr>
          <w:rStyle w:val="Gvdemetnie"/>
        </w:rPr>
        <w:t>İhaleyi</w:t>
      </w:r>
      <w:r>
        <w:rPr>
          <w:rStyle w:val="Gvdemetnie"/>
        </w:rPr>
        <w:tab/>
        <w:t xml:space="preserve">kazanan özel veya tüzel kişinin sözleşmenin yerine getirilmesine engel olacak derecede ağır hastalık </w:t>
      </w:r>
      <w:r>
        <w:rPr>
          <w:rStyle w:val="Gvdemetnie"/>
        </w:rPr>
        <w:t>nedeniyle taahhüdünü yapamayacak olması halinde, (bu durumların oluşundan başlamak üzere 30 otuz takvim günü içerisinde İdarenin (İhale Makamının) kabul edeceği birini vekil tayin etmek şartı ile taahhüdüne devam edebilir.)</w:t>
      </w:r>
    </w:p>
    <w:p w:rsidR="00CF48DC" w:rsidRDefault="009746E0">
      <w:pPr>
        <w:pStyle w:val="Gvdemetni0"/>
        <w:numPr>
          <w:ilvl w:val="0"/>
          <w:numId w:val="315"/>
        </w:numPr>
        <w:shd w:val="clear" w:color="auto" w:fill="auto"/>
        <w:tabs>
          <w:tab w:val="left" w:pos="2111"/>
        </w:tabs>
        <w:spacing w:after="0"/>
        <w:ind w:left="1140" w:firstLine="0"/>
        <w:jc w:val="both"/>
      </w:pPr>
      <w:r>
        <w:rPr>
          <w:rStyle w:val="Gvdemetnie"/>
        </w:rPr>
        <w:t>İhaleyi</w:t>
      </w:r>
      <w:r>
        <w:rPr>
          <w:rStyle w:val="Gvdemetnie"/>
        </w:rPr>
        <w:tab/>
        <w:t xml:space="preserve">kazanan özel veya tüzel </w:t>
      </w:r>
      <w:r>
        <w:rPr>
          <w:rStyle w:val="Gvdemetnie"/>
        </w:rPr>
        <w:t>kişinin ihale</w:t>
      </w:r>
    </w:p>
    <w:p w:rsidR="00CF48DC" w:rsidRDefault="009746E0">
      <w:pPr>
        <w:pStyle w:val="Gvdemetni0"/>
        <w:shd w:val="clear" w:color="auto" w:fill="auto"/>
        <w:tabs>
          <w:tab w:val="right" w:pos="5810"/>
        </w:tabs>
        <w:spacing w:after="0"/>
        <w:ind w:left="1140" w:right="580" w:firstLine="0"/>
        <w:jc w:val="both"/>
      </w:pPr>
      <w:r>
        <w:rPr>
          <w:rStyle w:val="Gvdemetnie"/>
        </w:rPr>
        <w:t>şartlarına uymadığının anlaşılması halinde, ihale kararım İhale Komisyonları, sözleşmeyi ise Yasa’mıı 3’üncü maddesinde belirtilen ilgili Kurum ve Kuruluşların yasal en yüksek derecedeki amiri fesih, eder,</w:t>
      </w:r>
      <w:r>
        <w:rPr>
          <w:rStyle w:val="Gvdemetnie"/>
        </w:rPr>
        <w:tab/>
      </w:r>
      <w:r>
        <w:rPr>
          <w:rStyle w:val="GvdemetniCordiaUPC135ptKalntalik0"/>
          <w:vertAlign w:val="superscript"/>
        </w:rPr>
        <w:t>1</w:t>
      </w:r>
    </w:p>
    <w:p w:rsidR="00CF48DC" w:rsidRDefault="009746E0">
      <w:pPr>
        <w:pStyle w:val="Gvdemetni0"/>
        <w:numPr>
          <w:ilvl w:val="0"/>
          <w:numId w:val="313"/>
        </w:numPr>
        <w:shd w:val="clear" w:color="auto" w:fill="auto"/>
        <w:tabs>
          <w:tab w:val="left" w:pos="1146"/>
        </w:tabs>
        <w:spacing w:after="0"/>
        <w:ind w:right="580" w:firstLine="0"/>
        <w:jc w:val="both"/>
      </w:pPr>
      <w:r>
        <w:rPr>
          <w:rStyle w:val="Gvdemetnie"/>
        </w:rPr>
        <w:t>Ortak</w:t>
      </w:r>
      <w:r>
        <w:rPr>
          <w:rStyle w:val="Gvdemetnie"/>
        </w:rPr>
        <w:tab/>
        <w:t>girişimlerce yerine getirile</w:t>
      </w:r>
      <w:r>
        <w:rPr>
          <w:rStyle w:val="Gvdemetnie"/>
        </w:rPr>
        <w:t>n taahhütlerde, ortak girişimi oluşturan kişilerden herhangi birinin ölümü, iflası, ağır hastalığı, tutukluluğu, özgürlüğü kısıtlayıcı herhangi bir cezaya mahkum olması ve/veya ortaklığın dağılması sözleşmenin devamına engel</w:t>
      </w:r>
      <w:r>
        <w:br w:type="page"/>
      </w:r>
    </w:p>
    <w:p w:rsidR="00CF48DC" w:rsidRDefault="009746E0">
      <w:pPr>
        <w:pStyle w:val="Balk60"/>
        <w:keepNext/>
        <w:keepLines/>
        <w:shd w:val="clear" w:color="auto" w:fill="auto"/>
        <w:spacing w:after="129" w:line="210" w:lineRule="exact"/>
        <w:ind w:left="2660"/>
        <w:jc w:val="left"/>
      </w:pPr>
      <w:bookmarkStart w:id="134" w:name="bookmark133"/>
      <w:r>
        <w:rPr>
          <w:rStyle w:val="Balk61"/>
        </w:rPr>
        <w:t>2307</w:t>
      </w:r>
      <w:bookmarkEnd w:id="134"/>
    </w:p>
    <w:p w:rsidR="00CF48DC" w:rsidRDefault="009746E0">
      <w:pPr>
        <w:pStyle w:val="Gvdemetni0"/>
        <w:shd w:val="clear" w:color="auto" w:fill="auto"/>
        <w:spacing w:after="420" w:line="221" w:lineRule="exact"/>
        <w:ind w:left="1040" w:right="20" w:firstLine="0"/>
        <w:jc w:val="both"/>
      </w:pPr>
      <w:r>
        <w:rPr>
          <w:rStyle w:val="Gvdemetnie"/>
        </w:rPr>
        <w:t xml:space="preserve">değildir. Ancak, </w:t>
      </w:r>
      <w:r>
        <w:rPr>
          <w:rStyle w:val="Gvdemetnie"/>
        </w:rPr>
        <w:t>bunlardan biri İdareye (İhale Makamına) pilot veya koordinatör ortak olarak bildirilmiş ise, pilot veya koordinatör ortağın gerçek veya tüzel kişi olmasına göre iflas, ağır hastalık, tutukluluk, özgürlüğü kısıtlayıcı herhangi bir cezaya ait mahkumiyet veya</w:t>
      </w:r>
      <w:r>
        <w:rPr>
          <w:rStyle w:val="Gvdemetnie"/>
        </w:rPr>
        <w:t xml:space="preserve"> ortakların dağılması ile pilot veya koordinatör ortağın ölümü hallerinde sözleşme feshedilmek suretiyle yapılmış olan işler tasfiye edilir. Bu durumların oluşumunu izleyen 30 otuz takvim günü içerisinde, diğer ortakların teklifini, İdarenin (İhale Makamın</w:t>
      </w:r>
      <w:r>
        <w:rPr>
          <w:rStyle w:val="Gvdemetnie"/>
        </w:rPr>
        <w:t>ın) uygun görmesi halinde, teminat dahil konu iş için pilot veya koordinatör ortağın yüklenmiş olduğu sorumlulukların üstlenilmesi kaydıyla sözleşme yenilenerek işe devam edilebilir.</w:t>
      </w:r>
    </w:p>
    <w:p w:rsidR="00CF48DC" w:rsidRDefault="009746E0">
      <w:pPr>
        <w:pStyle w:val="Gvdemetni0"/>
        <w:shd w:val="clear" w:color="auto" w:fill="auto"/>
        <w:tabs>
          <w:tab w:val="right" w:pos="1541"/>
          <w:tab w:val="left" w:pos="1622"/>
        </w:tabs>
        <w:spacing w:after="0" w:line="221" w:lineRule="exact"/>
        <w:ind w:firstLine="0"/>
        <w:jc w:val="both"/>
      </w:pPr>
      <w:r>
        <w:rPr>
          <w:noProof/>
        </w:rPr>
        <mc:AlternateContent>
          <mc:Choice Requires="wps">
            <w:drawing>
              <wp:anchor distT="0" distB="0" distL="63500" distR="63500" simplePos="0" relativeHeight="377487297" behindDoc="1" locked="0" layoutInCell="1" allowOverlap="1">
                <wp:simplePos x="0" y="0"/>
                <wp:positionH relativeFrom="margin">
                  <wp:posOffset>-551815</wp:posOffset>
                </wp:positionH>
                <wp:positionV relativeFrom="paragraph">
                  <wp:posOffset>3175</wp:posOffset>
                </wp:positionV>
                <wp:extent cx="388620" cy="228600"/>
                <wp:effectExtent l="635" t="3175" r="1270" b="0"/>
                <wp:wrapSquare wrapText="bothSides"/>
                <wp:docPr id="96"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after="28" w:line="150" w:lineRule="exact"/>
                            </w:pPr>
                            <w:r>
                              <w:rPr>
                                <w:rStyle w:val="Gvdemetni80ptbolukbraklyorExact0"/>
                                <w:b/>
                                <w:bCs/>
                                <w:spacing w:val="0"/>
                              </w:rPr>
                              <w:t>Teminat</w:t>
                            </w:r>
                          </w:p>
                          <w:p w:rsidR="00CF48DC" w:rsidRDefault="009746E0">
                            <w:pPr>
                              <w:pStyle w:val="Gvdemetni180"/>
                              <w:shd w:val="clear" w:color="auto" w:fill="auto"/>
                              <w:spacing w:before="0" w:line="170" w:lineRule="exact"/>
                              <w:jc w:val="left"/>
                            </w:pPr>
                            <w:r>
                              <w:rPr>
                                <w:rStyle w:val="Gvdemetni180ptbolukbraklyorExact"/>
                                <w:b/>
                                <w:bCs/>
                                <w:spacing w:val="0"/>
                              </w:rPr>
                              <w:t>Süresi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7" o:spid="_x0000_s1227" type="#_x0000_t202" style="position:absolute;left:0;text-align:left;margin-left:-43.45pt;margin-top:.25pt;width:30.6pt;height:18pt;z-index:-12582918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C/osgIAALM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SYQRJx306IGOGt2KES2Wpj5Dr1Iwu+/BUI9wD322uar+TpTfFeJi3RC+ozdSiqGhpIL4fPPSffZ0&#10;wlEGZDt8EhX4IXstLNBYy84UD8qBAB369HjqjYmlhMvLOI4C0JSgCoI48mzvXJLOj3up9AcqOmSE&#10;DEtovQUnhzulTTAknU2MLy4K1ra2/S1/cQGG0w24hqdGZ4Kw3XxKvGQTb+LQCYNo44Renjs3xTp0&#10;osJfLvLLfL3O/V/Grx+mDasqyo2bmVl++GedO3J84sSJW0q0rDJwJiQld9t1K9GBALML+9mSg+Zs&#10;5r4MwxYBcnmVkh+E3m2QOEUUL52wCBdOsvRix/OT2yTywiTMi5cp3TFO/z0lNADpFsFi4tI56Fe5&#10;efZ7mxtJO6Zhd7Ssy3B8MiKpYeCGV7a1mrB2kp+VwoR/LgW0e2605auh6ERWPW5HOxowmvMgbEX1&#10;CBSWAigGbITNB0Ij5E+MBtgiGVY/9kRSjNqPHMbArJxZkLOwnQXCS3iaYY3RJK71tJr2vWS7BpDn&#10;QbuBUSmYpbGZqSmK44DBZrDZHLeYWT3P/63VedeufgMAAP//AwBQSwMEFAAGAAgAAAAhAKWD5kbb&#10;AAAABwEAAA8AAABkcnMvZG93bnJldi54bWxMjsFOhDAURfcm/kPzTNwYpoABZ5DHxBjduHN0465D&#10;n0BsXwntAM7XW1e6vLk35556v1ojZpr84Bgh26QgiFunB+4Q3t+eky0IHxRrZRwTwjd52DeXF7Wq&#10;tFv4leZD6ESEsK8UQh/CWEnp256s8hs3Esfu001WhRinTupJLRFujczTtJRWDRwfejXSY0/t1+Fk&#10;Ecr1abx52VG+nFsz88c5ywJliNdX68M9iEBr+BvDr35UhyY6Hd2JtRcGIdmWuzhFKEDEOsmLOxBH&#10;hNuyANnU8r9/8wMAAP//AwBQSwECLQAUAAYACAAAACEAtoM4kv4AAADhAQAAEwAAAAAAAAAAAAAA&#10;AAAAAAAAW0NvbnRlbnRfVHlwZXNdLnhtbFBLAQItABQABgAIAAAAIQA4/SH/1gAAAJQBAAALAAAA&#10;AAAAAAAAAAAAAC8BAABfcmVscy8ucmVsc1BLAQItABQABgAIAAAAIQCpHC/osgIAALMFAAAOAAAA&#10;AAAAAAAAAAAAAC4CAABkcnMvZTJvRG9jLnhtbFBLAQItABQABgAIAAAAIQClg+ZG2wAAAAcBAAAP&#10;AAAAAAAAAAAAAAAAAAwFAABkcnMvZG93bnJldi54bWxQSwUGAAAAAAQABADzAAAAFAYAAAAA&#10;" filled="f" stroked="f">
                <v:textbox style="mso-fit-shape-to-text:t" inset="0,0,0,0">
                  <w:txbxContent>
                    <w:p w:rsidR="00CF48DC" w:rsidRDefault="009746E0">
                      <w:pPr>
                        <w:pStyle w:val="Gvdemetni80"/>
                        <w:shd w:val="clear" w:color="auto" w:fill="auto"/>
                        <w:spacing w:before="0" w:after="28" w:line="150" w:lineRule="exact"/>
                      </w:pPr>
                      <w:r>
                        <w:rPr>
                          <w:rStyle w:val="Gvdemetni80ptbolukbraklyorExact0"/>
                          <w:b/>
                          <w:bCs/>
                          <w:spacing w:val="0"/>
                        </w:rPr>
                        <w:t>Teminat</w:t>
                      </w:r>
                    </w:p>
                    <w:p w:rsidR="00CF48DC" w:rsidRDefault="009746E0">
                      <w:pPr>
                        <w:pStyle w:val="Gvdemetni180"/>
                        <w:shd w:val="clear" w:color="auto" w:fill="auto"/>
                        <w:spacing w:before="0" w:line="170" w:lineRule="exact"/>
                        <w:jc w:val="left"/>
                      </w:pPr>
                      <w:r>
                        <w:rPr>
                          <w:rStyle w:val="Gvdemetni180ptbolukbraklyorExact"/>
                          <w:b/>
                          <w:bCs/>
                          <w:spacing w:val="0"/>
                        </w:rPr>
                        <w:t>Süresi</w:t>
                      </w:r>
                    </w:p>
                  </w:txbxContent>
                </v:textbox>
                <w10:wrap type="square" anchorx="margin"/>
              </v:shape>
            </w:pict>
          </mc:Fallback>
        </mc:AlternateContent>
      </w:r>
      <w:r>
        <w:rPr>
          <w:rStyle w:val="Gvdemetnie"/>
        </w:rPr>
        <w:t>106.</w:t>
      </w:r>
      <w:r>
        <w:rPr>
          <w:rStyle w:val="Gvdemetnie"/>
        </w:rPr>
        <w:tab/>
        <w:t>(1)</w:t>
      </w:r>
      <w:r>
        <w:rPr>
          <w:rStyle w:val="Gvdemetnie"/>
        </w:rPr>
        <w:tab/>
        <w:t>Yüldenici, sözleşme aşamasında, Yasa’nın 77(3)</w:t>
      </w:r>
      <w:r>
        <w:rPr>
          <w:rStyle w:val="Gvdemetnie"/>
        </w:rPr>
        <w:t xml:space="preserve"> maddesinde</w:t>
      </w:r>
    </w:p>
    <w:p w:rsidR="00CF48DC" w:rsidRDefault="009746E0">
      <w:pPr>
        <w:pStyle w:val="Gvdemetni0"/>
        <w:shd w:val="clear" w:color="auto" w:fill="auto"/>
        <w:tabs>
          <w:tab w:val="left" w:pos="2844"/>
        </w:tabs>
        <w:spacing w:after="0" w:line="221" w:lineRule="exact"/>
        <w:ind w:left="1620" w:right="20" w:firstLine="0"/>
        <w:jc w:val="both"/>
      </w:pPr>
      <w:r>
        <w:rPr>
          <w:rStyle w:val="Gvdemetnie"/>
        </w:rPr>
        <w:t xml:space="preserve">belirtilen süreler içerisinde geçici teminatı kesin teminata tamamlar veya yeni kesin teminat mektubu getirir. Bu yasa çerçevesinde teminat olarak geçebilecek diğer değerler teminat olarak saydır. Yüldenici, kesin teminat makbuzunun aslım veya </w:t>
      </w:r>
      <w:r>
        <w:rPr>
          <w:rStyle w:val="Gvdemetnie"/>
        </w:rPr>
        <w:t>banka teminat mektubunu İdareye (İhale -—</w:t>
      </w:r>
      <w:r>
        <w:rPr>
          <w:rStyle w:val="Gvdemetnie"/>
        </w:rPr>
        <w:tab/>
        <w:t>Makamına) ibraz etmek zorundadır. Yüldenici tarafından</w:t>
      </w:r>
    </w:p>
    <w:p w:rsidR="00CF48DC" w:rsidRDefault="009746E0">
      <w:pPr>
        <w:pStyle w:val="Gvdemetni0"/>
        <w:shd w:val="clear" w:color="auto" w:fill="auto"/>
        <w:spacing w:after="0" w:line="221" w:lineRule="exact"/>
        <w:ind w:left="1620" w:right="20" w:firstLine="0"/>
        <w:jc w:val="both"/>
      </w:pPr>
      <w:r>
        <w:rPr>
          <w:rStyle w:val="Gvdemetnie"/>
        </w:rPr>
        <w:t>taahhüdünde bulunan yapım işinin, ihale dokümanlarında belirtilen teminat süresi kadar işin niteliğine, niceliğine, kapsamına ve kapasitesine göre İdareye (İha</w:t>
      </w:r>
      <w:r>
        <w:rPr>
          <w:rStyle w:val="Gvdemetnie"/>
        </w:rPr>
        <w:t>le Makamına) kesin teminat verilir. Kesin teminat miktarı, yapılacak işin ihale bedelinin % 5 (yüzde beş)’inden az olamaz. Buna ek olarak, kesin teminatm süresi, İhale Katılımcısı tarafından beyan ve/veya kabul edilen ve ihalenin İhale Katılımcısı tarafınd</w:t>
      </w:r>
      <w:r>
        <w:rPr>
          <w:rStyle w:val="Gvdemetnie"/>
        </w:rPr>
        <w:t>an yapmayı taahhüt ettiği süreden az olamaz.</w:t>
      </w:r>
    </w:p>
    <w:p w:rsidR="00CF48DC" w:rsidRDefault="009746E0">
      <w:pPr>
        <w:pStyle w:val="Gvdemetni0"/>
        <w:numPr>
          <w:ilvl w:val="0"/>
          <w:numId w:val="316"/>
        </w:numPr>
        <w:shd w:val="clear" w:color="auto" w:fill="auto"/>
        <w:tabs>
          <w:tab w:val="left" w:pos="1622"/>
        </w:tabs>
        <w:spacing w:after="0" w:line="221" w:lineRule="exact"/>
        <w:ind w:left="1620" w:right="20" w:hanging="280"/>
        <w:jc w:val="both"/>
      </w:pPr>
      <w:r>
        <w:rPr>
          <w:rStyle w:val="Gvdemetnie"/>
        </w:rPr>
        <w:t xml:space="preserve">Sözleşmede belirtilen süreyi aşacak şekilde ek işler yapılması halinde, yapım işi için ek süre verilmesi durumunda Yüldenici, kesin teminatım bankadan alacağı bir banka uzatma yazısı ile ek süre kadar uzatmak </w:t>
      </w:r>
      <w:r>
        <w:rPr>
          <w:rStyle w:val="Gvdemetnie"/>
        </w:rPr>
        <w:t>zorundadır. Yüklenici, yapacağı ek işler için ek iş miktarının toplam bedelinin % 5 (yüzde beş)’i kadar teminat mektubunu ayrıca getirmek zorundadır.</w:t>
      </w:r>
    </w:p>
    <w:p w:rsidR="00CF48DC" w:rsidRDefault="009746E0">
      <w:pPr>
        <w:pStyle w:val="Gvdemetni0"/>
        <w:numPr>
          <w:ilvl w:val="0"/>
          <w:numId w:val="316"/>
        </w:numPr>
        <w:shd w:val="clear" w:color="auto" w:fill="auto"/>
        <w:tabs>
          <w:tab w:val="left" w:pos="1622"/>
        </w:tabs>
        <w:spacing w:after="0" w:line="221" w:lineRule="exact"/>
        <w:ind w:left="1620" w:right="20" w:hanging="280"/>
        <w:jc w:val="both"/>
      </w:pPr>
      <w:r>
        <w:rPr>
          <w:rStyle w:val="Gvdemetnie"/>
        </w:rPr>
        <w:t>Yapım işlerinin teminat süresi, konu işin sözleşmesinde aksi bir hüküm yok ise Geçici Kabul ile Kati Kabul</w:t>
      </w:r>
      <w:r>
        <w:rPr>
          <w:rStyle w:val="Gvdemetnie"/>
        </w:rPr>
        <w:t xml:space="preserve"> arasında geçen süreyi anlatır. Bu süre on ild aydan az olamaz. Ancak, İdarenin (İhale Makamının) sözleşmelerde belirttiği durumlarda teminat müddeti altı ay da olabilir. Sözleşmede aksi bir hüküm bulunmadığı takdirde, teminat süresi on ild aydır. Teminat </w:t>
      </w:r>
      <w:r>
        <w:rPr>
          <w:rStyle w:val="Gvdemetnie"/>
        </w:rPr>
        <w:t>süresi geçici kabul tarihinden itibaren başlar.</w:t>
      </w:r>
    </w:p>
    <w:p w:rsidR="00CF48DC" w:rsidRDefault="009746E0">
      <w:pPr>
        <w:pStyle w:val="Gvdemetni0"/>
        <w:numPr>
          <w:ilvl w:val="0"/>
          <w:numId w:val="316"/>
        </w:numPr>
        <w:shd w:val="clear" w:color="auto" w:fill="auto"/>
        <w:tabs>
          <w:tab w:val="left" w:pos="1622"/>
        </w:tabs>
        <w:spacing w:after="0" w:line="221" w:lineRule="exact"/>
        <w:ind w:left="1620" w:right="20" w:hanging="280"/>
        <w:jc w:val="both"/>
      </w:pPr>
      <w:r>
        <w:rPr>
          <w:rStyle w:val="Gvdemetnie"/>
        </w:rPr>
        <w:t>Geçici kabul yapılınca Yüklenicinin sözleşme esnasında getirdiği</w:t>
      </w:r>
      <w:r>
        <w:rPr>
          <w:rStyle w:val="Gvdemetnie"/>
          <w:vertAlign w:val="superscript"/>
        </w:rPr>
        <w:t>-</w:t>
      </w:r>
      <w:r>
        <w:rPr>
          <w:rStyle w:val="Gvdemetnie"/>
        </w:rPr>
        <w:t xml:space="preserve"> kesin teminat Yükleniciye iade edilir. Yapım işlerinde, teminat süresi için, İdare (İhale Makamı) Yükleniciden, geçici kabul işlemlerinin ardı</w:t>
      </w:r>
      <w:r>
        <w:rPr>
          <w:rStyle w:val="Gvdemetnie"/>
        </w:rPr>
        <w:t>ndan yapılacak ödemeden kati kabul yapılıncaya kadar ihale bedeli</w:t>
      </w:r>
      <w:r>
        <w:rPr>
          <w:rStyle w:val="Gvdemetnif"/>
        </w:rPr>
        <w:t>nin</w:t>
      </w:r>
      <w:r>
        <w:rPr>
          <w:rStyle w:val="Gvdemetnie"/>
        </w:rPr>
        <w:t xml:space="preserve"> % 5 (yüzde beş)’i kadar teminat mektubu alır. Teminat, banka teminat mektubu olarak verilecekse, banka teminat mektubu geçici kabul talihinden itibaren on sekiz ay olarak</w:t>
      </w:r>
      <w:r>
        <w:br w:type="page"/>
      </w:r>
    </w:p>
    <w:p w:rsidR="00CF48DC" w:rsidRDefault="009746E0">
      <w:pPr>
        <w:pStyle w:val="Balk60"/>
        <w:keepNext/>
        <w:keepLines/>
        <w:shd w:val="clear" w:color="auto" w:fill="auto"/>
        <w:spacing w:after="102" w:line="210" w:lineRule="exact"/>
        <w:ind w:left="1380"/>
        <w:jc w:val="left"/>
      </w:pPr>
      <w:r>
        <w:rPr>
          <w:noProof/>
        </w:rPr>
        <mc:AlternateContent>
          <mc:Choice Requires="wps">
            <w:drawing>
              <wp:anchor distT="0" distB="0" distL="63500" distR="63500" simplePos="0" relativeHeight="377487298" behindDoc="1" locked="0" layoutInCell="1" allowOverlap="1">
                <wp:simplePos x="0" y="0"/>
                <wp:positionH relativeFrom="margin">
                  <wp:posOffset>-1004570</wp:posOffset>
                </wp:positionH>
                <wp:positionV relativeFrom="margin">
                  <wp:posOffset>4457700</wp:posOffset>
                </wp:positionV>
                <wp:extent cx="941705" cy="857250"/>
                <wp:effectExtent l="0" t="0" r="0" b="0"/>
                <wp:wrapSquare wrapText="bothSides"/>
                <wp:docPr id="95"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705" cy="857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21" w:lineRule="exact"/>
                              <w:jc w:val="both"/>
                            </w:pPr>
                            <w:r>
                              <w:rPr>
                                <w:rStyle w:val="Gvdemetni80ptbolukbraklyorExact0"/>
                                <w:b/>
                                <w:bCs/>
                                <w:spacing w:val="0"/>
                              </w:rPr>
                              <w:t>Sözleşmeninl07.</w:t>
                            </w:r>
                          </w:p>
                          <w:p w:rsidR="00CF48DC" w:rsidRDefault="009746E0">
                            <w:pPr>
                              <w:pStyle w:val="Gvdemetni180"/>
                              <w:shd w:val="clear" w:color="auto" w:fill="auto"/>
                              <w:spacing w:before="0" w:line="221" w:lineRule="exact"/>
                            </w:pPr>
                            <w:r>
                              <w:rPr>
                                <w:rStyle w:val="Gvdemetni180ptbolukbraklyorExact"/>
                                <w:b/>
                                <w:bCs/>
                                <w:spacing w:val="0"/>
                              </w:rPr>
                              <w:t>Feshi</w:t>
                            </w:r>
                          </w:p>
                          <w:p w:rsidR="00CF48DC" w:rsidRDefault="009746E0">
                            <w:pPr>
                              <w:pStyle w:val="Gvdemetni80"/>
                              <w:shd w:val="clear" w:color="auto" w:fill="auto"/>
                              <w:tabs>
                                <w:tab w:val="right" w:pos="1790"/>
                              </w:tabs>
                              <w:spacing w:before="0" w:line="221" w:lineRule="exact"/>
                              <w:jc w:val="both"/>
                            </w:pPr>
                            <w:r>
                              <w:rPr>
                                <w:rStyle w:val="Gvdemetni80ptbolukbraklyorExact0"/>
                                <w:b/>
                                <w:bCs/>
                                <w:spacing w:val="0"/>
                              </w:rPr>
                              <w:t>Halinde</w:t>
                            </w:r>
                            <w:r>
                              <w:rPr>
                                <w:rStyle w:val="Gvdemetni80ptbolukbraklyorExact0"/>
                                <w:b/>
                                <w:bCs/>
                                <w:spacing w:val="0"/>
                              </w:rPr>
                              <w:tab/>
                              <w:t>Alet ve</w:t>
                            </w:r>
                          </w:p>
                          <w:p w:rsidR="00CF48DC" w:rsidRDefault="009746E0">
                            <w:pPr>
                              <w:pStyle w:val="Gvdemetni80"/>
                              <w:shd w:val="clear" w:color="auto" w:fill="auto"/>
                              <w:tabs>
                                <w:tab w:val="right" w:pos="1790"/>
                              </w:tabs>
                              <w:spacing w:before="0" w:line="221" w:lineRule="exact"/>
                              <w:jc w:val="both"/>
                            </w:pPr>
                            <w:r>
                              <w:rPr>
                                <w:rStyle w:val="Gvdemetni80ptbolukbraklyorExact0"/>
                                <w:b/>
                                <w:bCs/>
                                <w:spacing w:val="0"/>
                              </w:rPr>
                              <w:t>Edevatın</w:t>
                            </w:r>
                            <w:r>
                              <w:rPr>
                                <w:rStyle w:val="Gvdemetni80ptbolukbraklyorExact0"/>
                                <w:b/>
                                <w:bCs/>
                                <w:spacing w:val="0"/>
                              </w:rPr>
                              <w:tab/>
                              <w:t>İdare</w:t>
                            </w:r>
                          </w:p>
                          <w:p w:rsidR="00CF48DC" w:rsidRDefault="009746E0">
                            <w:pPr>
                              <w:pStyle w:val="Gvdemetni80"/>
                              <w:shd w:val="clear" w:color="auto" w:fill="auto"/>
                              <w:tabs>
                                <w:tab w:val="right" w:pos="1781"/>
                              </w:tabs>
                              <w:spacing w:before="0" w:line="221" w:lineRule="exact"/>
                              <w:jc w:val="both"/>
                            </w:pPr>
                            <w:r>
                              <w:rPr>
                                <w:rStyle w:val="Gvdemetni80ptbolukbraklyorExact0"/>
                                <w:b/>
                                <w:bCs/>
                                <w:spacing w:val="0"/>
                              </w:rPr>
                              <w:t>(İhale</w:t>
                            </w:r>
                            <w:r>
                              <w:rPr>
                                <w:rStyle w:val="Gvdemetni80ptbolukbraklyorExact0"/>
                                <w:b/>
                                <w:bCs/>
                                <w:spacing w:val="0"/>
                              </w:rPr>
                              <w:tab/>
                              <w:t>Makamı)</w:t>
                            </w:r>
                          </w:p>
                          <w:p w:rsidR="00CF48DC" w:rsidRDefault="009746E0">
                            <w:pPr>
                              <w:pStyle w:val="Gvdemetni80"/>
                              <w:shd w:val="clear" w:color="auto" w:fill="auto"/>
                              <w:spacing w:before="0" w:line="221" w:lineRule="exact"/>
                              <w:ind w:right="100"/>
                              <w:jc w:val="both"/>
                            </w:pPr>
                            <w:r>
                              <w:rPr>
                                <w:rStyle w:val="Gvdemetni80ptbolukbraklyorExact0"/>
                                <w:b/>
                                <w:bCs/>
                                <w:spacing w:val="0"/>
                              </w:rPr>
                              <w:t>Tarafından Satın Alınması</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6" o:spid="_x0000_s1228" type="#_x0000_t202" style="position:absolute;left:0;text-align:left;margin-left:-79.1pt;margin-top:351pt;width:74.15pt;height:67.5pt;z-index:-125829182;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SjyswIAALMFAAAOAAAAZHJzL2Uyb0RvYy54bWysVNuOmzAQfa/Uf7D8znIpJAGFrLIhVJW2&#10;F2m3H+CACVbBprYT2Fb9945NSDa7L1VbHqzBHh+fmTkzy9uhbdCRSsUET7F/42FEeSFKxvcp/vqY&#10;OwuMlCa8JI3gNMVPVOHb1ds3y75LaCBq0ZRUIgDhKum7FNdad4nrqqKmLVE3oqMcDishW6LhV+7d&#10;UpIe0NvGDTxv5vZClp0UBVUKdrPxEK8sflXRQn+uKkU1alIM3LRdpV13ZnVXS5LsJelqVpxokL9g&#10;0RLG4dEzVEY0QQfJXkG1rJBCiUrfFKJ1RVWxgtoYIBrfexHNQ006amOB5KjunCb1/2CLT8cvErEy&#10;xXGEESct1OiRDhrdiQFFM5OfvlMJuD104KgH2Ic621hVdy+KbwpxsakJ39O1lKKvKSmBn29uus+u&#10;jjjKgOz6j6KEd8hBCws0VLI1yYN0IECHOj2da2O4FLAZh/7cA4oFHC2ieRDZ2rkkmS53Uun3VLTI&#10;GCmWUHoLTo73ShsyJJlczFtc5KxpbPkbfrUBjuMOPA1XzZkhYav5M/bi7WK7CJ0wmG2d0MsyZ51v&#10;QmeW+/Moe5dtNpn/y7zrh0nNypJy88ykLD/8s8qdND5q4qwtJRpWGjhDScn9btNIdCSg7Nx+NuVw&#10;cnFzr2nYJEAsL0Lyg9C7C2Inny3mTpiHkRPPvYXj+fFdPPPCOMzy65DuGaf/HhLqjeiCaNTShfSL&#10;2Dz7vY6NJC3TMDsa1oIizk4kMQrc8tKWVhPWjPazVBj6l1RAuadCW70aiY5i1cNusK0ReMHUCDtR&#10;PoGEpQCJgU5h8oFRC/kDox6mSIrV9wORFKPmA4c2MCNnMuRk7CaD8AKuplhjNJobPY6mQyfZvgbk&#10;qdHW0Co5szI2PTWyODUYTAYbzWmKmdHz/N96XWbt6jcAAAD//wMAUEsDBBQABgAIAAAAIQCAMDtp&#10;3wAAAAsBAAAPAAAAZHJzL2Rvd25yZXYueG1sTI8xT8MwEIV3JP6DdUgsKLUdRJuEOBVCsLBRWNjc&#10;+Egi7HMUu0nor8dMMJ7u03vfq/ers2zGKQyeFMiNAIbUejNQp+D97TkrgIWoyWjrCRV8Y4B9c3lR&#10;68r4hV5xPsSOpRAKlVbQxzhWnIe2R6fDxo9I6ffpJ6djOqeOm0kvKdxZngux5U4PlBp6PeJjj+3X&#10;4eQUbNen8ealxHw5t3amj7OUEaVS11frwz2wiGv8g+FXP6lDk5yO/kQmMKsgk3dFnlgFO5GnVQnJ&#10;yhLYUUFxuxPAm5r/39D8AAAA//8DAFBLAQItABQABgAIAAAAIQC2gziS/gAAAOEBAAATAAAAAAAA&#10;AAAAAAAAAAAAAABbQ29udGVudF9UeXBlc10ueG1sUEsBAi0AFAAGAAgAAAAhADj9If/WAAAAlAEA&#10;AAsAAAAAAAAAAAAAAAAALwEAAF9yZWxzLy5yZWxzUEsBAi0AFAAGAAgAAAAhAKqFKPKzAgAAswUA&#10;AA4AAAAAAAAAAAAAAAAALgIAAGRycy9lMm9Eb2MueG1sUEsBAi0AFAAGAAgAAAAhAIAwO2nfAAAA&#10;CwEAAA8AAAAAAAAAAAAAAAAADQUAAGRycy9kb3ducmV2LnhtbFBLBQYAAAAABAAEAPMAAAAZBgAA&#10;AAA=&#10;" filled="f" stroked="f">
                <v:textbox style="mso-fit-shape-to-text:t" inset="0,0,0,0">
                  <w:txbxContent>
                    <w:p w:rsidR="00CF48DC" w:rsidRDefault="009746E0">
                      <w:pPr>
                        <w:pStyle w:val="Gvdemetni80"/>
                        <w:shd w:val="clear" w:color="auto" w:fill="auto"/>
                        <w:spacing w:before="0" w:line="221" w:lineRule="exact"/>
                        <w:jc w:val="both"/>
                      </w:pPr>
                      <w:r>
                        <w:rPr>
                          <w:rStyle w:val="Gvdemetni80ptbolukbraklyorExact0"/>
                          <w:b/>
                          <w:bCs/>
                          <w:spacing w:val="0"/>
                        </w:rPr>
                        <w:t>Sözleşmeninl07.</w:t>
                      </w:r>
                    </w:p>
                    <w:p w:rsidR="00CF48DC" w:rsidRDefault="009746E0">
                      <w:pPr>
                        <w:pStyle w:val="Gvdemetni180"/>
                        <w:shd w:val="clear" w:color="auto" w:fill="auto"/>
                        <w:spacing w:before="0" w:line="221" w:lineRule="exact"/>
                      </w:pPr>
                      <w:r>
                        <w:rPr>
                          <w:rStyle w:val="Gvdemetni180ptbolukbraklyorExact"/>
                          <w:b/>
                          <w:bCs/>
                          <w:spacing w:val="0"/>
                        </w:rPr>
                        <w:t>Feshi</w:t>
                      </w:r>
                    </w:p>
                    <w:p w:rsidR="00CF48DC" w:rsidRDefault="009746E0">
                      <w:pPr>
                        <w:pStyle w:val="Gvdemetni80"/>
                        <w:shd w:val="clear" w:color="auto" w:fill="auto"/>
                        <w:tabs>
                          <w:tab w:val="right" w:pos="1790"/>
                        </w:tabs>
                        <w:spacing w:before="0" w:line="221" w:lineRule="exact"/>
                        <w:jc w:val="both"/>
                      </w:pPr>
                      <w:r>
                        <w:rPr>
                          <w:rStyle w:val="Gvdemetni80ptbolukbraklyorExact0"/>
                          <w:b/>
                          <w:bCs/>
                          <w:spacing w:val="0"/>
                        </w:rPr>
                        <w:t>Halinde</w:t>
                      </w:r>
                      <w:r>
                        <w:rPr>
                          <w:rStyle w:val="Gvdemetni80ptbolukbraklyorExact0"/>
                          <w:b/>
                          <w:bCs/>
                          <w:spacing w:val="0"/>
                        </w:rPr>
                        <w:tab/>
                        <w:t>Alet ve</w:t>
                      </w:r>
                    </w:p>
                    <w:p w:rsidR="00CF48DC" w:rsidRDefault="009746E0">
                      <w:pPr>
                        <w:pStyle w:val="Gvdemetni80"/>
                        <w:shd w:val="clear" w:color="auto" w:fill="auto"/>
                        <w:tabs>
                          <w:tab w:val="right" w:pos="1790"/>
                        </w:tabs>
                        <w:spacing w:before="0" w:line="221" w:lineRule="exact"/>
                        <w:jc w:val="both"/>
                      </w:pPr>
                      <w:r>
                        <w:rPr>
                          <w:rStyle w:val="Gvdemetni80ptbolukbraklyorExact0"/>
                          <w:b/>
                          <w:bCs/>
                          <w:spacing w:val="0"/>
                        </w:rPr>
                        <w:t>Edevatın</w:t>
                      </w:r>
                      <w:r>
                        <w:rPr>
                          <w:rStyle w:val="Gvdemetni80ptbolukbraklyorExact0"/>
                          <w:b/>
                          <w:bCs/>
                          <w:spacing w:val="0"/>
                        </w:rPr>
                        <w:tab/>
                        <w:t>İdare</w:t>
                      </w:r>
                    </w:p>
                    <w:p w:rsidR="00CF48DC" w:rsidRDefault="009746E0">
                      <w:pPr>
                        <w:pStyle w:val="Gvdemetni80"/>
                        <w:shd w:val="clear" w:color="auto" w:fill="auto"/>
                        <w:tabs>
                          <w:tab w:val="right" w:pos="1781"/>
                        </w:tabs>
                        <w:spacing w:before="0" w:line="221" w:lineRule="exact"/>
                        <w:jc w:val="both"/>
                      </w:pPr>
                      <w:r>
                        <w:rPr>
                          <w:rStyle w:val="Gvdemetni80ptbolukbraklyorExact0"/>
                          <w:b/>
                          <w:bCs/>
                          <w:spacing w:val="0"/>
                        </w:rPr>
                        <w:t>(İhale</w:t>
                      </w:r>
                      <w:r>
                        <w:rPr>
                          <w:rStyle w:val="Gvdemetni80ptbolukbraklyorExact0"/>
                          <w:b/>
                          <w:bCs/>
                          <w:spacing w:val="0"/>
                        </w:rPr>
                        <w:tab/>
                        <w:t>Makamı)</w:t>
                      </w:r>
                    </w:p>
                    <w:p w:rsidR="00CF48DC" w:rsidRDefault="009746E0">
                      <w:pPr>
                        <w:pStyle w:val="Gvdemetni80"/>
                        <w:shd w:val="clear" w:color="auto" w:fill="auto"/>
                        <w:spacing w:before="0" w:line="221" w:lineRule="exact"/>
                        <w:ind w:right="100"/>
                        <w:jc w:val="both"/>
                      </w:pPr>
                      <w:r>
                        <w:rPr>
                          <w:rStyle w:val="Gvdemetni80ptbolukbraklyorExact0"/>
                          <w:b/>
                          <w:bCs/>
                          <w:spacing w:val="0"/>
                        </w:rPr>
                        <w:t>Tarafından Satın Alınması</w:t>
                      </w:r>
                    </w:p>
                  </w:txbxContent>
                </v:textbox>
                <w10:wrap type="square" anchorx="margin" anchory="margin"/>
              </v:shape>
            </w:pict>
          </mc:Fallback>
        </mc:AlternateContent>
      </w:r>
      <w:bookmarkStart w:id="135" w:name="bookmark134"/>
      <w:r>
        <w:rPr>
          <w:rStyle w:val="Balk61"/>
        </w:rPr>
        <w:t>2308</w:t>
      </w:r>
      <w:bookmarkEnd w:id="135"/>
    </w:p>
    <w:p w:rsidR="00CF48DC" w:rsidRDefault="009746E0">
      <w:pPr>
        <w:pStyle w:val="Gvdemetni0"/>
        <w:shd w:val="clear" w:color="auto" w:fill="auto"/>
        <w:spacing w:after="0"/>
        <w:ind w:left="300" w:firstLine="0"/>
        <w:jc w:val="left"/>
      </w:pPr>
      <w:r>
        <w:rPr>
          <w:rStyle w:val="Gvdemetnie"/>
        </w:rPr>
        <w:t>düzenlenecektir.</w:t>
      </w:r>
    </w:p>
    <w:p w:rsidR="00CF48DC" w:rsidRDefault="009746E0">
      <w:pPr>
        <w:pStyle w:val="Gvdemetni0"/>
        <w:numPr>
          <w:ilvl w:val="0"/>
          <w:numId w:val="316"/>
        </w:numPr>
        <w:shd w:val="clear" w:color="auto" w:fill="auto"/>
        <w:tabs>
          <w:tab w:val="left" w:pos="303"/>
        </w:tabs>
        <w:spacing w:after="0"/>
        <w:ind w:left="300" w:right="20" w:hanging="280"/>
        <w:jc w:val="both"/>
      </w:pPr>
      <w:r>
        <w:rPr>
          <w:rStyle w:val="Gvdemetnie"/>
        </w:rPr>
        <w:t xml:space="preserve">Kati kabul süresi içerisinde kati kabulü yapılamayan yapım işlerinde, İdare (İhale Makamı) tarafindan Yükleniciye ait teminat gelir olarak </w:t>
      </w:r>
      <w:r>
        <w:rPr>
          <w:rStyle w:val="Gvdemetnie"/>
        </w:rPr>
        <w:t>kaydedilir. Ancak, işle ilgili garanti süresinin olduğu durumlarda sürenin bitim tarihine kadar geçerli olan kesin teminat mektubu alınır.</w:t>
      </w:r>
    </w:p>
    <w:p w:rsidR="00CF48DC" w:rsidRDefault="009746E0">
      <w:pPr>
        <w:pStyle w:val="Gvdemetni0"/>
        <w:numPr>
          <w:ilvl w:val="0"/>
          <w:numId w:val="316"/>
        </w:numPr>
        <w:shd w:val="clear" w:color="auto" w:fill="auto"/>
        <w:tabs>
          <w:tab w:val="left" w:pos="303"/>
        </w:tabs>
        <w:spacing w:after="0"/>
        <w:ind w:left="300" w:right="20" w:hanging="280"/>
        <w:jc w:val="both"/>
      </w:pPr>
      <w:r>
        <w:rPr>
          <w:rStyle w:val="Gvdemetnie"/>
        </w:rPr>
        <w:t xml:space="preserve">Yüklenici işlerin, teminat süresi içindeki bakımını yapmak ve tümünü iyi bir şeldlde korumak ve çıkabilecek kusur ve </w:t>
      </w:r>
      <w:r>
        <w:rPr>
          <w:rStyle w:val="Gvdemetnie"/>
        </w:rPr>
        <w:t>aksaklıkları gidermek zorundadır.</w:t>
      </w:r>
    </w:p>
    <w:p w:rsidR="00CF48DC" w:rsidRDefault="009746E0">
      <w:pPr>
        <w:pStyle w:val="Gvdemetni0"/>
        <w:numPr>
          <w:ilvl w:val="0"/>
          <w:numId w:val="316"/>
        </w:numPr>
        <w:shd w:val="clear" w:color="auto" w:fill="auto"/>
        <w:tabs>
          <w:tab w:val="left" w:pos="303"/>
        </w:tabs>
        <w:spacing w:after="0"/>
        <w:ind w:left="300" w:right="20" w:hanging="280"/>
        <w:jc w:val="both"/>
      </w:pPr>
      <w:r>
        <w:rPr>
          <w:rStyle w:val="Gvdemetnie"/>
        </w:rPr>
        <w:t>Kullanma ve işletme sonucu olmaksızın ortaya çıkan kusur ve aksaklıkların giderilmesi ve teminat süresince işlerin bakım giderleri Yükleniciye aittir.</w:t>
      </w:r>
    </w:p>
    <w:p w:rsidR="00CF48DC" w:rsidRDefault="009746E0">
      <w:pPr>
        <w:pStyle w:val="Gvdemetni0"/>
        <w:numPr>
          <w:ilvl w:val="0"/>
          <w:numId w:val="316"/>
        </w:numPr>
        <w:shd w:val="clear" w:color="auto" w:fill="auto"/>
        <w:tabs>
          <w:tab w:val="left" w:pos="303"/>
        </w:tabs>
        <w:spacing w:after="0"/>
        <w:ind w:left="300" w:hanging="280"/>
        <w:jc w:val="both"/>
      </w:pPr>
      <w:r>
        <w:rPr>
          <w:rStyle w:val="Gvdemetnie"/>
        </w:rPr>
        <w:t>Teminat süresindeki balam ve giderler;</w:t>
      </w:r>
    </w:p>
    <w:p w:rsidR="00CF48DC" w:rsidRDefault="009746E0">
      <w:pPr>
        <w:pStyle w:val="Gvdemetni0"/>
        <w:numPr>
          <w:ilvl w:val="0"/>
          <w:numId w:val="317"/>
        </w:numPr>
        <w:shd w:val="clear" w:color="auto" w:fill="auto"/>
        <w:tabs>
          <w:tab w:val="left" w:pos="871"/>
        </w:tabs>
        <w:spacing w:after="0"/>
        <w:ind w:left="880" w:right="20" w:hanging="300"/>
        <w:jc w:val="both"/>
      </w:pPr>
      <w:r>
        <w:rPr>
          <w:rStyle w:val="Gvdemetnie"/>
        </w:rPr>
        <w:t>Yüklenici işlerin, teminat süres</w:t>
      </w:r>
      <w:r>
        <w:rPr>
          <w:rStyle w:val="Gvdemetnie"/>
        </w:rPr>
        <w:t>i içindeki bakımım yapmak ve tümünü iyi bir şekilde korumak ve çıkabilecek kusur ve aksaklıkları gidermek zorundadır.</w:t>
      </w:r>
    </w:p>
    <w:p w:rsidR="00CF48DC" w:rsidRDefault="009746E0">
      <w:pPr>
        <w:pStyle w:val="Gvdemetni0"/>
        <w:numPr>
          <w:ilvl w:val="0"/>
          <w:numId w:val="317"/>
        </w:numPr>
        <w:shd w:val="clear" w:color="auto" w:fill="auto"/>
        <w:tabs>
          <w:tab w:val="left" w:pos="871"/>
        </w:tabs>
        <w:spacing w:after="0"/>
        <w:ind w:left="880" w:right="20" w:hanging="300"/>
        <w:jc w:val="both"/>
      </w:pPr>
      <w:r>
        <w:rPr>
          <w:rStyle w:val="Gvdemetnie"/>
        </w:rPr>
        <w:t>Bitirilmiş yapıların İdare (İhale Makamı) tarafından kullanılma ve işletilmesinden kaynaklanan ve/veya Yüklenicinin kusurları dışındaki ha</w:t>
      </w:r>
      <w:r>
        <w:rPr>
          <w:rStyle w:val="Gvdemetnie"/>
        </w:rPr>
        <w:t>llerin gerektiği onanmlar balcım yükümlülüğünün dışındadır.</w:t>
      </w:r>
    </w:p>
    <w:p w:rsidR="00CF48DC" w:rsidRDefault="009746E0">
      <w:pPr>
        <w:pStyle w:val="Gvdemetni0"/>
        <w:numPr>
          <w:ilvl w:val="0"/>
          <w:numId w:val="317"/>
        </w:numPr>
        <w:shd w:val="clear" w:color="auto" w:fill="auto"/>
        <w:tabs>
          <w:tab w:val="left" w:pos="871"/>
        </w:tabs>
        <w:spacing w:after="0"/>
        <w:ind w:left="880" w:right="20" w:hanging="300"/>
        <w:jc w:val="both"/>
      </w:pPr>
      <w:r>
        <w:rPr>
          <w:rStyle w:val="Gvdemetnie"/>
        </w:rPr>
        <w:t>Kullanma ve işletme sonucu olmaksızın ortaya çılcan kusur ve aksaklıkların giderilmesi ve teminat süresince işlerin balcım giderleri Yükleniciye aittir.</w:t>
      </w:r>
    </w:p>
    <w:p w:rsidR="00CF48DC" w:rsidRDefault="009746E0">
      <w:pPr>
        <w:pStyle w:val="Gvdemetni0"/>
        <w:numPr>
          <w:ilvl w:val="0"/>
          <w:numId w:val="316"/>
        </w:numPr>
        <w:shd w:val="clear" w:color="auto" w:fill="auto"/>
        <w:tabs>
          <w:tab w:val="left" w:pos="303"/>
        </w:tabs>
        <w:spacing w:after="0"/>
        <w:ind w:left="300" w:right="20" w:hanging="280"/>
        <w:jc w:val="both"/>
      </w:pPr>
      <w:r>
        <w:rPr>
          <w:rStyle w:val="Gvdemetnie"/>
        </w:rPr>
        <w:t>Bhieştirilmiş ihalelerde bedel tahsili ve s</w:t>
      </w:r>
      <w:r>
        <w:rPr>
          <w:rStyle w:val="Gvdemetnie"/>
        </w:rPr>
        <w:t>özleşme imzalanması işlemleri, Devlet Emlak ve Malzeme Dairesi Ayniyat ve Levazım Şubesi ile Mali İşler Şubesince müştereken yürütülür.</w:t>
      </w:r>
      <w:r>
        <w:br w:type="page"/>
      </w:r>
    </w:p>
    <w:p w:rsidR="00CF48DC" w:rsidRDefault="009746E0">
      <w:pPr>
        <w:pStyle w:val="Balk60"/>
        <w:keepNext/>
        <w:keepLines/>
        <w:shd w:val="clear" w:color="auto" w:fill="auto"/>
        <w:spacing w:after="115" w:line="210" w:lineRule="exact"/>
        <w:ind w:left="1180"/>
        <w:jc w:val="left"/>
      </w:pPr>
      <w:bookmarkStart w:id="136" w:name="bookmark135"/>
      <w:r>
        <w:rPr>
          <w:rStyle w:val="Balk61"/>
        </w:rPr>
        <w:t>2309</w:t>
      </w:r>
      <w:bookmarkEnd w:id="136"/>
    </w:p>
    <w:p w:rsidR="00CF48DC" w:rsidRDefault="009746E0">
      <w:pPr>
        <w:pStyle w:val="Gvdemetni0"/>
        <w:shd w:val="clear" w:color="auto" w:fill="auto"/>
        <w:spacing w:line="221" w:lineRule="exact"/>
        <w:ind w:left="300" w:right="20" w:firstLine="0"/>
        <w:jc w:val="both"/>
      </w:pPr>
      <w:r>
        <w:rPr>
          <w:noProof/>
        </w:rPr>
        <mc:AlternateContent>
          <mc:Choice Requires="wps">
            <w:drawing>
              <wp:anchor distT="0" distB="0" distL="63500" distR="63500" simplePos="0" relativeHeight="377487299" behindDoc="1" locked="0" layoutInCell="1" allowOverlap="1">
                <wp:simplePos x="0" y="0"/>
                <wp:positionH relativeFrom="margin">
                  <wp:posOffset>-986155</wp:posOffset>
                </wp:positionH>
                <wp:positionV relativeFrom="paragraph">
                  <wp:posOffset>692150</wp:posOffset>
                </wp:positionV>
                <wp:extent cx="744220" cy="285750"/>
                <wp:effectExtent l="4445" t="0" r="3810" b="3175"/>
                <wp:wrapSquare wrapText="bothSides"/>
                <wp:docPr id="94"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22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21" w:lineRule="exact"/>
                              <w:ind w:right="100"/>
                              <w:jc w:val="both"/>
                            </w:pPr>
                            <w:r>
                              <w:rPr>
                                <w:rStyle w:val="Gvdemetni80ptbolukbraklyorExact0"/>
                                <w:b/>
                                <w:bCs/>
                                <w:spacing w:val="0"/>
                              </w:rPr>
                              <w:t>İş Sahasının 108. Temizliği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5" o:spid="_x0000_s1229" type="#_x0000_t202" style="position:absolute;left:0;text-align:left;margin-left:-77.65pt;margin-top:54.5pt;width:58.6pt;height:22.5pt;z-index:-12582918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8L+sgIAALMFAAAOAAAAZHJzL2Uyb0RvYy54bWysVNuOmzAQfa/Uf7D8znJZSAAtWe2GUFXa&#10;XqTdfoADJlgFm9pOYLvqv3dsQrKXl6otD9bgGZ+5nZmr67Fr0YFKxQTPsH/hYUR5KSrGdxn+9lA4&#10;MUZKE16RVnCa4Ueq8PXq/buroU9pIBrRVlQiAOEqHfoMN1r3qeuqsqEdUReipxyUtZAd0fArd24l&#10;yQDoXesGnrdwByGrXoqSKgW3+aTEK4tf17TUX+paUY3aDENs2p7Snltzuqsrku4k6RtWHsMgfxFF&#10;RxgHpyeonGiC9pK9gepYKYUStb4oReeKumYltTlANr73Kpv7hvTU5gLFUf2pTOr/wZafD18lYlWG&#10;kxAjTjro0QMdNboVI4oiU5+hVymY3fdgqEe4hz7bXFV/J8rvCnGxbgjf0RspxdBQUkF8vnnpPns6&#10;4SgDsh0+iQr8kL0WFmisZWeKB+VAgA59ejz1xsRSwuUyDIMANCWogjhaRrZ3Lknnx71U+gMVHTJC&#10;hiW03oKTw53SJhiSzibGFxcFa1vb/pa/uADD6QZcw1OjM0HYbj4lXrKJN3HohMFi44Renjs3xTp0&#10;FoW/jPLLfL3O/V/Grx+mDasqyo2bmVl++GedO3J84sSJW0q0rDJwJiQld9t1K9GBALML+9mSg+Zs&#10;5r4MwxYBcnmVkh+E3m2QOMUiXjphEUZOsvRix/OT22ThhUmYFy9TumOc/ntKaADSRUE0cekc9Kvc&#10;PPu9zY2kHdOwO1rWZTg+GZHUMHDDK9taTVg7yc9KYcI/lwLaPTfa8tVQdCKrHrejHY3Au5wHYSuq&#10;R6CwFEAxYCNsPhAaIX9iNMAWybD6sSeSYtR+5DAGZuXMgpyF7SwQXsLTDGuMJnGtp9W07yXbNYA8&#10;D9oNjErBLI3NTE1RHAcMNoPN5rjFzOp5/m+tzrt29RsAAP//AwBQSwMEFAAGAAgAAAAhAK1i8wzg&#10;AAAADAEAAA8AAABkcnMvZG93bnJldi54bWxMj8FOwzAQRO9I/IO1SFxQarslVZvGqRCCCzcKF25u&#10;siRR43UUu0no17Oc6HFnnmZn8v3sOjHiEFpPBvRCgUAqfdVSbeDz4zXZgAjRUmU7T2jgBwPsi9ub&#10;3GaVn+gdx0OsBYdQyKyBJsY+kzKUDTobFr5HYu/bD85GPodaVoOdONx1cqnUWjrbEn9obI/PDZan&#10;w9kZWM8v/cPbFpfTpexG+rpoHVEbc383P+1ARJzjPwx/9bk6FNzp6M9UBdEZSHSarphlR215FSPJ&#10;aqNBHFlJHxXIIpfXI4pfAAAA//8DAFBLAQItABQABgAIAAAAIQC2gziS/gAAAOEBAAATAAAAAAAA&#10;AAAAAAAAAAAAAABbQ29udGVudF9UeXBlc10ueG1sUEsBAi0AFAAGAAgAAAAhADj9If/WAAAAlAEA&#10;AAsAAAAAAAAAAAAAAAAALwEAAF9yZWxzLy5yZWxzUEsBAi0AFAAGAAgAAAAhAAnPwv6yAgAAswUA&#10;AA4AAAAAAAAAAAAAAAAALgIAAGRycy9lMm9Eb2MueG1sUEsBAi0AFAAGAAgAAAAhAK1i8wzgAAAA&#10;DAEAAA8AAAAAAAAAAAAAAAAADAUAAGRycy9kb3ducmV2LnhtbFBLBQYAAAAABAAEAPMAAAAZBgAA&#10;AAA=&#10;" filled="f" stroked="f">
                <v:textbox style="mso-fit-shape-to-text:t" inset="0,0,0,0">
                  <w:txbxContent>
                    <w:p w:rsidR="00CF48DC" w:rsidRDefault="009746E0">
                      <w:pPr>
                        <w:pStyle w:val="Gvdemetni80"/>
                        <w:shd w:val="clear" w:color="auto" w:fill="auto"/>
                        <w:spacing w:before="0" w:line="221" w:lineRule="exact"/>
                        <w:ind w:right="100"/>
                        <w:jc w:val="both"/>
                      </w:pPr>
                      <w:r>
                        <w:rPr>
                          <w:rStyle w:val="Gvdemetni80ptbolukbraklyorExact0"/>
                          <w:b/>
                          <w:bCs/>
                          <w:spacing w:val="0"/>
                        </w:rPr>
                        <w:t>İş Sahasının 108. Temizliği</w:t>
                      </w:r>
                    </w:p>
                  </w:txbxContent>
                </v:textbox>
                <w10:wrap type="square" anchorx="margin"/>
              </v:shape>
            </w:pict>
          </mc:Fallback>
        </mc:AlternateContent>
      </w:r>
      <w:r>
        <w:rPr>
          <w:rStyle w:val="Gvdemetnie"/>
        </w:rPr>
        <w:t xml:space="preserve">yardımcı alet, makine ve avadanlıkları) satın almak istemezse. Yüklenici İdare </w:t>
      </w:r>
      <w:r>
        <w:rPr>
          <w:rStyle w:val="Gvdemetnie"/>
        </w:rPr>
        <w:t>(İhale Makamı) tarafından tayin edilecek süre içerisinde bunları şantiyeden çıkarmaya mecburdur.</w:t>
      </w:r>
    </w:p>
    <w:p w:rsidR="00CF48DC" w:rsidRDefault="009746E0">
      <w:pPr>
        <w:pStyle w:val="Gvdemetni0"/>
        <w:numPr>
          <w:ilvl w:val="0"/>
          <w:numId w:val="318"/>
        </w:numPr>
        <w:shd w:val="clear" w:color="auto" w:fill="auto"/>
        <w:tabs>
          <w:tab w:val="left" w:pos="302"/>
        </w:tabs>
        <w:spacing w:after="0" w:line="221" w:lineRule="exact"/>
        <w:ind w:left="300" w:right="20" w:hanging="280"/>
        <w:jc w:val="both"/>
      </w:pPr>
      <w:r>
        <w:rPr>
          <w:rStyle w:val="Gvdemetnie"/>
        </w:rPr>
        <w:t>Yüldenici tarafından, işin yürütülmesi esnasmda her türlü can ve mal güvenliğini tehdit eden, engelleyen her türlü malzeme, ekipman, vs. depolanmak zorunda ve/</w:t>
      </w:r>
      <w:r>
        <w:rPr>
          <w:rStyle w:val="Gvdemetnie"/>
        </w:rPr>
        <w:t>veya şantiye alaıımdan tanzim edilmek zorundadır. İşin yürütülmesi esnasmda aksi olduğu durumda Kontrol Heyeti Yükleniciye sözlü uyanda bulunur, sözlü uyarıyı yedi takvim günü içerisinde dikkate almaması durumunda Kontrol Heyeti durumu ataşman defterine ka</w:t>
      </w:r>
      <w:r>
        <w:rPr>
          <w:rStyle w:val="Gvdemetnie"/>
        </w:rPr>
        <w:t>ydederek, Yükleniciye bildirilen durumun ortadan kaldırılması için yazılı tebligat yapar. Yazılı tebligata Yükleniciye bildiriminden itibaren yedi takvim günü içerisinde her türlü can ve mal güvenliğim tehdit eden engelleyen her türlü malzeme, ekipman, vs.</w:t>
      </w:r>
      <w:r>
        <w:rPr>
          <w:rStyle w:val="Gvdemetnie"/>
        </w:rPr>
        <w:t xml:space="preserve"> yi depolamak zorundadır. Depolanmaması durumunda veya şantiye alanında tanzim edilmemesi durumunda Yüldenici hakkında Kontrol Heyeti yazı yazarak, durumu eş zamanlı olarak İdareye (İhale Makamına) ve Merkezi İhale Komisyonuna bildirir. Bu konuda İdare (İh</w:t>
      </w:r>
      <w:r>
        <w:rPr>
          <w:rStyle w:val="Gvdemetnie"/>
        </w:rPr>
        <w:t>ale Makamı) gerekeni yapmakla yükümlüdür.</w:t>
      </w:r>
    </w:p>
    <w:p w:rsidR="00CF48DC" w:rsidRDefault="009746E0">
      <w:pPr>
        <w:pStyle w:val="Gvdemetni0"/>
        <w:numPr>
          <w:ilvl w:val="0"/>
          <w:numId w:val="318"/>
        </w:numPr>
        <w:shd w:val="clear" w:color="auto" w:fill="auto"/>
        <w:tabs>
          <w:tab w:val="left" w:pos="302"/>
        </w:tabs>
        <w:spacing w:line="221" w:lineRule="exact"/>
        <w:ind w:left="300" w:right="20" w:hanging="280"/>
        <w:jc w:val="both"/>
      </w:pPr>
      <w:r>
        <w:rPr>
          <w:rStyle w:val="Gvdemetnie"/>
        </w:rPr>
        <w:t xml:space="preserve">Yapım işinin bitiminde iş sahası malzeme ve inşaat artıklarından armdmlmak zorundadır. İş sahasının temizliliğinin sorumluluğu tamamen Yükleniciye aittir. İnşaat arazisinden kaldırılmak zorunda olan inşaat atıklan </w:t>
      </w:r>
      <w:r>
        <w:rPr>
          <w:rStyle w:val="Gvdemetnie"/>
        </w:rPr>
        <w:t>çevreye zarar vermeyecek şekilde inşaat arazisi dışına, işin yapıldığı bölgenin bağlı olduğu Belediye ve/veya Kaymakamlıktan gerekli izinler alınarak sözü geçen makamların göstereceği yerlere bedeli Yükleniciye ait olmak üzere taşınır. Yapım işi, iş sahası</w:t>
      </w:r>
      <w:r>
        <w:rPr>
          <w:rStyle w:val="Gvdemetnie"/>
        </w:rPr>
        <w:t>nın temizlenmiş hali ile İdareye (İhale Makamına) sözleşme gereği teslim etmesi gereken zamanda Yüldenici tarafından teslim edilir. Ayrıca, Yüldenici tarafından kendi ihtiyaçları için yapılmış olan baraka, ambar, garaj, atölye vb. tesisler, işin sonunda Yü</w:t>
      </w:r>
      <w:r>
        <w:rPr>
          <w:rStyle w:val="Gvdemetnie"/>
        </w:rPr>
        <w:t>ldenici tarafından sölcümü yapılarak bunlara ait her türlü malzeme atıklarım da inşaat arazisi dışına yukarıda bahsedilen makamlardan alınacak izinler doğrultusunda taşınır. İdarenin (İhale Makamının) kati kabul onayına kadar iş sahasına ait tüm sorumluluk</w:t>
      </w:r>
      <w:r>
        <w:rPr>
          <w:rStyle w:val="Gvdemetnie"/>
        </w:rPr>
        <w:t xml:space="preserve"> Yükleniciye aittir. Yüklenicinin yükümlülüğü olan bu işlerin herhangi birini yapmaması veya eksik yapması durumunda Kontrol Heyetinin takdir edeceği bir bedel varsa Yüklenicinin hale edişinden, yoksa kesin teminatından kesilir veya gerekmesi durumunda kes</w:t>
      </w:r>
      <w:r>
        <w:rPr>
          <w:rStyle w:val="Gvdemetnie"/>
        </w:rPr>
        <w:t>in teminatına el konulur.</w:t>
      </w:r>
    </w:p>
    <w:p w:rsidR="00CF48DC" w:rsidRDefault="009746E0">
      <w:pPr>
        <w:pStyle w:val="Gvdemetni0"/>
        <w:numPr>
          <w:ilvl w:val="0"/>
          <w:numId w:val="319"/>
        </w:numPr>
        <w:shd w:val="clear" w:color="auto" w:fill="auto"/>
        <w:tabs>
          <w:tab w:val="left" w:pos="302"/>
        </w:tabs>
        <w:spacing w:after="0" w:line="221" w:lineRule="exact"/>
        <w:ind w:left="300" w:right="20" w:hanging="280"/>
        <w:jc w:val="both"/>
      </w:pPr>
      <w:r>
        <w:rPr>
          <w:noProof/>
        </w:rPr>
        <mc:AlternateContent>
          <mc:Choice Requires="wps">
            <w:drawing>
              <wp:anchor distT="0" distB="0" distL="63500" distR="63500" simplePos="0" relativeHeight="377487300" behindDoc="1" locked="0" layoutInCell="1" allowOverlap="1">
                <wp:simplePos x="0" y="0"/>
                <wp:positionH relativeFrom="margin">
                  <wp:posOffset>-974090</wp:posOffset>
                </wp:positionH>
                <wp:positionV relativeFrom="paragraph">
                  <wp:posOffset>-7620</wp:posOffset>
                </wp:positionV>
                <wp:extent cx="624840" cy="285750"/>
                <wp:effectExtent l="0" t="1905" r="0" b="0"/>
                <wp:wrapSquare wrapText="bothSides"/>
                <wp:docPr id="93"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26" w:lineRule="exact"/>
                              <w:ind w:right="100"/>
                              <w:jc w:val="both"/>
                            </w:pPr>
                            <w:r>
                              <w:rPr>
                                <w:rStyle w:val="Gvdemetni80ptbolukbraklyorExact0"/>
                                <w:b/>
                                <w:bCs/>
                                <w:spacing w:val="0"/>
                              </w:rPr>
                              <w:t>Çevre 109. Koruma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4" o:spid="_x0000_s1230" type="#_x0000_t202" style="position:absolute;left:0;text-align:left;margin-left:-76.7pt;margin-top:-.6pt;width:49.2pt;height:22.5pt;z-index:-12582918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xetsgIAALMFAAAOAAAAZHJzL2Uyb0RvYy54bWysVNuOmzAQfa/Uf7D8znJZSAAtWe2GUFXa&#10;XqTdfoADJlgFm9pOYLvqv3dsQrKXl6otD9bgGZ+5nZmr67Fr0YFKxQTPsH/hYUR5KSrGdxn+9lA4&#10;MUZKE16RVnCa4Ueq8PXq/buroU9pIBrRVlQiAOEqHfoMN1r3qeuqsqEdUReipxyUtZAd0fArd24l&#10;yQDoXesGnrdwByGrXoqSKgW3+aTEK4tf17TUX+paUY3aDENs2p7Snltzuqsrku4k6RtWHsMgfxFF&#10;RxgHpyeonGiC9pK9gepYKYUStb4oReeKumYltTlANr73Kpv7hvTU5gLFUf2pTOr/wZafD18lYlWG&#10;k0uMOOmgRw901OhWjCgKTX2GXqVgdt+DoR7hHvpsc1X9nSi/K8TFuiF8R2+kFENDSQXx+eal++zp&#10;hKMMyHb4JCrwQ/ZaWKCxlp0pHpQDATr06fHUGxNLCZeLIIxD0JSgCuJoGdneuSSdH/dS6Q9UdMgI&#10;GZbQegtODndKm2BIOpsYX1wUrG1t+1v+4gIMpxtwDU+NzgRhu/mUeMkm3sShEwaLjRN6ee7cFOvQ&#10;WRT+Msov8/U6938Zv36YNqyqKDduZmb54Z917sjxiRMnbinRssrAmZCU3G3XrUQHAswu7GdLDpqz&#10;mfsyDFsEyOVVSn4QerdB4hSLeOmERRg5ydKLHc9PbpOFFyZhXrxM6Y5x+u8poQFIFwXRxKVz0K9y&#10;8+z3NjeSdkzD7mhZl+H4ZERSw8ANr2xrNWHtJD8rhQn/XApo99xoy1dD0YmsetyOdjQC7zQIW1E9&#10;AoWlAIoBG2HzgdAI+ROjAbZIhtWPPZEUo/YjhzEwK2cW5CxsZ4HwEp5mWGM0iWs9raZ9L9muAeR5&#10;0G5gVApmaWxmaoriOGCwGWw2xy1mVs/zf2t13rWr3wAAAP//AwBQSwMEFAAGAAgAAAAhALNAOobe&#10;AAAACgEAAA8AAABkcnMvZG93bnJldi54bWxMj8FOwzAMhu9IvENkJC6oS9ut0yhNJ4Tgwo3BhVvW&#10;mLYicaoma8ueHu8EN1v+9Pv7q/3irJhwDL0nBdkqBYHUeNNTq+Dj/SXZgQhRk9HWEyr4wQD7+vqq&#10;0qXxM73hdIit4BAKpVbQxTiUUoamQ6fDyg9IfPvyo9OR17GVZtQzhzsr8zTdSqd74g+dHvCpw+b7&#10;cHIKtsvzcPd6j/l8buxEn+csi5gpdXuzPD6AiLjEPxgu+qwONTsd/YlMEFZBkhXrDbOXKQfBRFIU&#10;3O6oYLPegawr+b9C/QsAAP//AwBQSwECLQAUAAYACAAAACEAtoM4kv4AAADhAQAAEwAAAAAAAAAA&#10;AAAAAAAAAAAAW0NvbnRlbnRfVHlwZXNdLnhtbFBLAQItABQABgAIAAAAIQA4/SH/1gAAAJQBAAAL&#10;AAAAAAAAAAAAAAAAAC8BAABfcmVscy8ucmVsc1BLAQItABQABgAIAAAAIQChTxetsgIAALMFAAAO&#10;AAAAAAAAAAAAAAAAAC4CAABkcnMvZTJvRG9jLnhtbFBLAQItABQABgAIAAAAIQCzQDqG3gAAAAoB&#10;AAAPAAAAAAAAAAAAAAAAAAwFAABkcnMvZG93bnJldi54bWxQSwUGAAAAAAQABADzAAAAFwYAAAAA&#10;" filled="f" stroked="f">
                <v:textbox style="mso-fit-shape-to-text:t" inset="0,0,0,0">
                  <w:txbxContent>
                    <w:p w:rsidR="00CF48DC" w:rsidRDefault="009746E0">
                      <w:pPr>
                        <w:pStyle w:val="Gvdemetni80"/>
                        <w:shd w:val="clear" w:color="auto" w:fill="auto"/>
                        <w:spacing w:before="0" w:line="226" w:lineRule="exact"/>
                        <w:ind w:right="100"/>
                        <w:jc w:val="both"/>
                      </w:pPr>
                      <w:r>
                        <w:rPr>
                          <w:rStyle w:val="Gvdemetni80ptbolukbraklyorExact0"/>
                          <w:b/>
                          <w:bCs/>
                          <w:spacing w:val="0"/>
                        </w:rPr>
                        <w:t>Çevre 109. Koruma</w:t>
                      </w:r>
                    </w:p>
                  </w:txbxContent>
                </v:textbox>
                <w10:wrap type="square" anchorx="margin"/>
              </v:shape>
            </w:pict>
          </mc:Fallback>
        </mc:AlternateContent>
      </w:r>
      <w:r>
        <w:rPr>
          <w:rStyle w:val="Gvdemetnie"/>
        </w:rPr>
        <w:t>İnşaat sahasının Yüldeniciye yer tesliminden önce işin niteliğine, niceliğine, kapsamına ve kapasitesine göre ‘Çevre Etki Değerlendirme’ (ÇED) raporu var ise bu raporun</w:t>
      </w:r>
      <w:r>
        <w:br w:type="page"/>
      </w:r>
    </w:p>
    <w:p w:rsidR="00CF48DC" w:rsidRDefault="009746E0">
      <w:pPr>
        <w:pStyle w:val="Balk60"/>
        <w:keepNext/>
        <w:keepLines/>
        <w:shd w:val="clear" w:color="auto" w:fill="auto"/>
        <w:spacing w:after="108" w:line="210" w:lineRule="exact"/>
        <w:ind w:left="1480"/>
        <w:jc w:val="left"/>
      </w:pPr>
      <w:r>
        <w:rPr>
          <w:noProof/>
        </w:rPr>
        <mc:AlternateContent>
          <mc:Choice Requires="wps">
            <w:drawing>
              <wp:anchor distT="0" distB="0" distL="63500" distR="63500" simplePos="0" relativeHeight="377487301" behindDoc="1" locked="0" layoutInCell="1" allowOverlap="1">
                <wp:simplePos x="0" y="0"/>
                <wp:positionH relativeFrom="margin">
                  <wp:posOffset>-953770</wp:posOffset>
                </wp:positionH>
                <wp:positionV relativeFrom="margin">
                  <wp:posOffset>5043170</wp:posOffset>
                </wp:positionV>
                <wp:extent cx="758825" cy="285750"/>
                <wp:effectExtent l="0" t="4445" r="4445" b="0"/>
                <wp:wrapSquare wrapText="bothSides"/>
                <wp:docPr id="92"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82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30" w:lineRule="exact"/>
                              <w:ind w:left="20" w:right="100"/>
                              <w:jc w:val="both"/>
                            </w:pPr>
                            <w:r>
                              <w:rPr>
                                <w:rStyle w:val="Gvdemetni80ptbolukbraklyorExact0"/>
                                <w:b/>
                                <w:bCs/>
                                <w:spacing w:val="0"/>
                              </w:rPr>
                              <w:t>Y üklenicininl 11. İflası</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3" o:spid="_x0000_s1231" type="#_x0000_t202" style="position:absolute;left:0;text-align:left;margin-left:-75.1pt;margin-top:397.1pt;width:59.75pt;height:22.5pt;z-index:-125829179;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IP2tAIAALMFAAAOAAAAZHJzL2Uyb0RvYy54bWysVNuOmzAQfa/Uf7D8znJZSAAtWe2GUFXa&#10;XqTdfoADJlgFm9pOYLvqv3dsQrKXl6otD9Zgj49n5pyZq+uxa9GBSsUEz7B/4WFEeSkqxncZ/vZQ&#10;ODFGShNekVZwmuFHqvD16v27q6FPaSAa0VZUIgDhKh36DDda96nrqrKhHVEXoqccDmshO6LhV+7c&#10;SpIB0LvWDTxv4Q5CVr0UJVUKdvPpEK8sfl3TUn+pa0U1ajMMsWm7Srtuzequrki6k6RvWHkMg/xF&#10;FB1hHB49QeVEE7SX7A1Ux0oplKj1RSk6V9Q1K6nNAbLxvVfZ3DekpzYXKI7qT2VS/w+2/Hz4KhGr&#10;MpwEGHHSAUcPdNToVowoujT1GXqVgtt9D456hH3g2eaq+jtRfleIi3VD+I7eSCmGhpIK4vPNTffZ&#10;1QlHGZDt8ElU8A7Za2GBxlp2pnhQDgTowNPjiRsTSwmbyyiOgwijEo6COFpGljuXpPPlXir9gYoO&#10;GSPDEqi34ORwp7QJhqSzi3mLi4K1raW/5S82wHHagafhqjkzQVg2nxIv2cSbOHTCYLFxQi/PnZti&#10;HTqLwl9G+WW+Xuf+L/OuH6YNqyrKzTOzsvzwz5g7anzSxElbSrSsMnAmJCV323Ur0YGAsgv72ZLD&#10;ydnNfRmGLQLk8iolPwi92yBxikW8dMIijJxk6cWO5ye3ycILkzAvXqZ0xzj995TQAKKLgFObzjno&#10;V7l59nubG0k7pmF2tKzLcHxyIqlR4IZXllpNWDvZz0phwj+XAuieibZ6NRKdxKrH7WhbI/CiuRG2&#10;onoECUsBEgOdwuQDoxHyJ0YDTJEMqx97IilG7UcObWBGzmzI2djOBuElXM2wxmgy13oaTftesl0D&#10;yHOj3UCrFMzK2PTUFMWxwWAy2GyOU8yMnuf/1us8a1e/AQAA//8DAFBLAwQUAAYACAAAACEASrrm&#10;7OAAAAAMAQAADwAAAGRycy9kb3ducmV2LnhtbEyPsU7DMBCGdyTewTokFpTaTqFtQpwKIVjYKCxs&#10;bnwkEfY5it0k9OkxE2x3uk//fX+1X5xlE46h96RArgQwpMabnloF72/P2Q5YiJqMtp5QwTcG2NeX&#10;F5UujZ/pFadDbFkKoVBqBV2MQ8l5aDp0Oqz8gJRun350OqZ1bLkZ9ZzCneW5EBvudE/pQ6cHfOyw&#10;+TqcnILN8jTcvBSYz+fGTvRxljKiVOr6anm4BxZxiX8w/OondaiT09GfyARmFWTyTuSJVbAtbtOQ&#10;kGwttsCOCnbrIgdeV/x/ifoHAAD//wMAUEsBAi0AFAAGAAgAAAAhALaDOJL+AAAA4QEAABMAAAAA&#10;AAAAAAAAAAAAAAAAAFtDb250ZW50X1R5cGVzXS54bWxQSwECLQAUAAYACAAAACEAOP0h/9YAAACU&#10;AQAACwAAAAAAAAAAAAAAAAAvAQAAX3JlbHMvLnJlbHNQSwECLQAUAAYACAAAACEAFoSD9rQCAACz&#10;BQAADgAAAAAAAAAAAAAAAAAuAgAAZHJzL2Uyb0RvYy54bWxQSwECLQAUAAYACAAAACEASrrm7OAA&#10;AAAMAQAADwAAAAAAAAAAAAAAAAAOBQAAZHJzL2Rvd25yZXYueG1sUEsFBgAAAAAEAAQA8wAAABsG&#10;AAAAAA==&#10;" filled="f" stroked="f">
                <v:textbox style="mso-fit-shape-to-text:t" inset="0,0,0,0">
                  <w:txbxContent>
                    <w:p w:rsidR="00CF48DC" w:rsidRDefault="009746E0">
                      <w:pPr>
                        <w:pStyle w:val="Gvdemetni80"/>
                        <w:shd w:val="clear" w:color="auto" w:fill="auto"/>
                        <w:spacing w:before="0" w:line="230" w:lineRule="exact"/>
                        <w:ind w:left="20" w:right="100"/>
                        <w:jc w:val="both"/>
                      </w:pPr>
                      <w:r>
                        <w:rPr>
                          <w:rStyle w:val="Gvdemetni80ptbolukbraklyorExact0"/>
                          <w:b/>
                          <w:bCs/>
                          <w:spacing w:val="0"/>
                        </w:rPr>
                        <w:t>Y üklenicininl 11. İflası</w:t>
                      </w:r>
                    </w:p>
                  </w:txbxContent>
                </v:textbox>
                <w10:wrap type="square" anchorx="margin" anchory="margin"/>
              </v:shape>
            </w:pict>
          </mc:Fallback>
        </mc:AlternateContent>
      </w:r>
      <w:bookmarkStart w:id="137" w:name="bookmark136"/>
      <w:r>
        <w:rPr>
          <w:rStyle w:val="Balk61"/>
        </w:rPr>
        <w:t>2310</w:t>
      </w:r>
      <w:bookmarkEnd w:id="137"/>
    </w:p>
    <w:p w:rsidR="00CF48DC" w:rsidRDefault="009746E0">
      <w:pPr>
        <w:pStyle w:val="Gvdemetni0"/>
        <w:shd w:val="clear" w:color="auto" w:fill="auto"/>
        <w:spacing w:after="0" w:line="230" w:lineRule="exact"/>
        <w:ind w:left="580" w:right="20" w:firstLine="0"/>
        <w:jc w:val="both"/>
      </w:pPr>
      <w:r>
        <w:rPr>
          <w:rStyle w:val="Gvdemetnie"/>
        </w:rPr>
        <w:t>gerekliliğine göre yapım işi yürütülür. ÇED raporunda çevre koruma ile ilgili kriterler belirtilmiş ise Yüklenici bu kriterlerin yerine getirilmesinden tamamen sorumludur. Yerine getirilmemesi durumunda Kontrol Heyeti ilgili Teknik Daire aracılığı ile eş z</w:t>
      </w:r>
      <w:r>
        <w:rPr>
          <w:rStyle w:val="Gvdemetnie"/>
        </w:rPr>
        <w:t>amanlı olarak İdare (İhale Makamı) ve çevre işlerinden sorumlu Bakanlığa bilgi vermek zorundadır. İlgili bakanlılc konu ile ilgili gereklilikleri yapmakla yükümlüdür.</w:t>
      </w:r>
    </w:p>
    <w:p w:rsidR="00CF48DC" w:rsidRDefault="009746E0">
      <w:pPr>
        <w:pStyle w:val="Gvdemetni0"/>
        <w:shd w:val="clear" w:color="auto" w:fill="auto"/>
        <w:spacing w:after="420"/>
        <w:ind w:left="580" w:right="20" w:hanging="300"/>
        <w:jc w:val="both"/>
      </w:pPr>
      <w:r>
        <w:rPr>
          <w:rStyle w:val="Gvdemetnie"/>
        </w:rPr>
        <w:t>(2) ÇED raporu olmayan işlerde Kontrol Heyeti ve/veya Yüklenici, iş sahasında çevre koruma ile ilgili flora, fauna, korunma altında olan ağaç, bitki türleri vb. gözlemleyip tespit ettiği takdirde, durumu ataşman defterine kaydeder ve ilgili Teknik Daire ar</w:t>
      </w:r>
      <w:r>
        <w:rPr>
          <w:rStyle w:val="Gvdemetnie"/>
        </w:rPr>
        <w:t xml:space="preserve">acılığı ile eş zamanlı olarak İdare (İhale Makamı) ve </w:t>
      </w:r>
      <w:r>
        <w:rPr>
          <w:rStyle w:val="GvdemetniCordiaUPC135ptKalntalik0"/>
        </w:rPr>
        <w:t>çevre</w:t>
      </w:r>
      <w:r>
        <w:rPr>
          <w:rStyle w:val="Gvdemetnie"/>
        </w:rPr>
        <w:t xml:space="preserve"> işlerinden sorumlu Bakanlığa bilgi vermek zorundadır. İlgili bakanlık konu ile ilgili gereklilikleri yapmakla yükümlüdür.</w:t>
      </w:r>
    </w:p>
    <w:p w:rsidR="00CF48DC" w:rsidRDefault="009746E0">
      <w:pPr>
        <w:pStyle w:val="Gvdemetni0"/>
        <w:numPr>
          <w:ilvl w:val="0"/>
          <w:numId w:val="320"/>
        </w:numPr>
        <w:shd w:val="clear" w:color="auto" w:fill="auto"/>
        <w:tabs>
          <w:tab w:val="left" w:pos="616"/>
        </w:tabs>
        <w:spacing w:after="176"/>
        <w:ind w:left="280" w:right="20" w:firstLine="0"/>
        <w:jc w:val="both"/>
      </w:pPr>
      <w:r>
        <w:rPr>
          <w:noProof/>
        </w:rPr>
        <mc:AlternateContent>
          <mc:Choice Requires="wps">
            <w:drawing>
              <wp:anchor distT="0" distB="0" distL="63500" distR="63500" simplePos="0" relativeHeight="377487302" behindDoc="1" locked="0" layoutInCell="1" allowOverlap="1">
                <wp:simplePos x="0" y="0"/>
                <wp:positionH relativeFrom="margin">
                  <wp:posOffset>-960120</wp:posOffset>
                </wp:positionH>
                <wp:positionV relativeFrom="paragraph">
                  <wp:posOffset>-13335</wp:posOffset>
                </wp:positionV>
                <wp:extent cx="761365" cy="285750"/>
                <wp:effectExtent l="1905" t="0" r="0" b="3810"/>
                <wp:wrapSquare wrapText="bothSides"/>
                <wp:docPr id="91"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30" w:lineRule="exact"/>
                              <w:ind w:right="100"/>
                              <w:jc w:val="both"/>
                            </w:pPr>
                            <w:r>
                              <w:rPr>
                                <w:rStyle w:val="Gvdemetni80ptbolukbraklyorExact0"/>
                                <w:b/>
                                <w:bCs/>
                                <w:spacing w:val="0"/>
                              </w:rPr>
                              <w:t>Yüklenicinin 110. Ölümü</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2" o:spid="_x0000_s1232" type="#_x0000_t202" style="position:absolute;left:0;text-align:left;margin-left:-75.6pt;margin-top:-1.05pt;width:59.95pt;height:22.5pt;z-index:-12582917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HxDtAIAALMFAAAOAAAAZHJzL2Uyb0RvYy54bWysVNuOmzAQfa/Uf7D8znJZIICWrHZDqCpt&#10;L9JuP8ABE6yCTW0nZLvqv3dsQrKXl6otD9Zgj49n5pyZq+tD36E9lYoJnmP/wsOI8krUjG9z/O2h&#10;dBKMlCa8Jp3gNMePVOHr5ft3V+OQ0UC0oqupRADCVTYOOW61HjLXVVVLe6IuxEA5HDZC9kTDr9y6&#10;tSQjoPedG3he7I5C1oMUFVUKdovpEC8tftPQSn9pGkU16nIMsWm7SrtuzOour0i2lWRoWXUMg/xF&#10;FD1hHB49QRVEE7ST7A1UzyoplGj0RSV6VzQNq6jNAbLxvVfZ3LdkoDYXKI4aTmVS/w+2+rz/KhGr&#10;c5z6GHHSA0cP9KDRrTigKDD1GQeVgdv9AI76APvAs81VDXei+q4QF6uW8C29kVKMLSU1xOebm+6z&#10;qxOOMiCb8ZOo4R2y08ICHRrZm+JBORCgA0+PJ25MLBVsLmL/Mo4wquAoSKJFZLlzSTZfHqTSH6jo&#10;kTFyLIF6C072d0qbYEg2u5i3uChZ11n6O/5iAxynHXgarpozE4Rl8yn10nWyTkInDOK1E3pF4dyU&#10;q9CJS38RFZfFalX4v8y7fpi1rK4pN8/MyvLDP2PuqPFJEydtKdGx2sCZkJTcbladRHsCyi7tZ0sO&#10;J2c392UYtgiQy6uU/CD0boPUKeNk4YRlGDnpwkscz09v09gL07AoX6Z0xzj995TQCKKLgmjS0jno&#10;V7l59nubG8l6pmF2dKzPcXJyIplR4JrXllpNWDfZz0phwj+XAuieibZ6NRKdxKoPm4NtjcCL50bY&#10;iPoRJCwFSAx0CpMPjFbInxiNMEVyrH7siKQYdR85tIEZObMhZ2MzG4RXcDXHGqPJXOlpNO0GybYt&#10;IM+NdgOtUjIrY9NTUxTHBoPJYLM5TjEzep7/W6/zrF3+BgAA//8DAFBLAwQUAAYACAAAACEAiHGx&#10;Tt4AAAAKAQAADwAAAGRycy9kb3ducmV2LnhtbEyPwU7DMAyG70i8Q2QkLqhLk8HEStMJIbhwY3Dh&#10;ljWmrWicqsnasqfHnNjNlj/9/v5yt/heTDjGLpABtcpBINXBddQY+Hh/ye5BxGTJ2T4QGvjBCLvq&#10;8qK0hQszveG0T43gEIqFNdCmNBRSxrpFb+MqDEh8+wqjt4nXsZFutDOH+17qPN9IbzviD60d8KnF&#10;+nt/9AY2y/Nw87pFPZ/qfqLPk1IJlTHXV8vjA4iES/qH4U+f1aFip0M4kouiN5CpO6WZ5UkrEExk&#10;a7UGcTBwq7cgq1KeV6h+AQAA//8DAFBLAQItABQABgAIAAAAIQC2gziS/gAAAOEBAAATAAAAAAAA&#10;AAAAAAAAAAAAAABbQ29udGVudF9UeXBlc10ueG1sUEsBAi0AFAAGAAgAAAAhADj9If/WAAAAlAEA&#10;AAsAAAAAAAAAAAAAAAAALwEAAF9yZWxzLy5yZWxzUEsBAi0AFAAGAAgAAAAhAL2AfEO0AgAAswUA&#10;AA4AAAAAAAAAAAAAAAAALgIAAGRycy9lMm9Eb2MueG1sUEsBAi0AFAAGAAgAAAAhAIhxsU7eAAAA&#10;CgEAAA8AAAAAAAAAAAAAAAAADgUAAGRycy9kb3ducmV2LnhtbFBLBQYAAAAABAAEAPMAAAAZBgAA&#10;AAA=&#10;" filled="f" stroked="f">
                <v:textbox style="mso-fit-shape-to-text:t" inset="0,0,0,0">
                  <w:txbxContent>
                    <w:p w:rsidR="00CF48DC" w:rsidRDefault="009746E0">
                      <w:pPr>
                        <w:pStyle w:val="Gvdemetni80"/>
                        <w:shd w:val="clear" w:color="auto" w:fill="auto"/>
                        <w:spacing w:before="0" w:line="230" w:lineRule="exact"/>
                        <w:ind w:right="100"/>
                        <w:jc w:val="both"/>
                      </w:pPr>
                      <w:r>
                        <w:rPr>
                          <w:rStyle w:val="Gvdemetni80ptbolukbraklyorExact0"/>
                          <w:b/>
                          <w:bCs/>
                          <w:spacing w:val="0"/>
                        </w:rPr>
                        <w:t>Yüklenicinin 110. Ölümü</w:t>
                      </w:r>
                    </w:p>
                  </w:txbxContent>
                </v:textbox>
                <w10:wrap type="square" anchorx="margin"/>
              </v:shape>
            </w:pict>
          </mc:Fallback>
        </mc:AlternateContent>
      </w:r>
      <w:r>
        <w:rPr>
          <w:rStyle w:val="Gvdemetnie"/>
        </w:rPr>
        <w:t>Yüklenicinin ölümü halinde, İdare (İhale Makamı</w:t>
      </w:r>
      <w:r>
        <w:rPr>
          <w:rStyle w:val="Gvdemetnie"/>
        </w:rPr>
        <w:t>), kesin teminat parasını ölen kimsenin varislerine veya ortaklarına verir. Bu durum vukuu bulduğunda, İdare (İhale Makamı) sözleşmeyi yok saymaya veya Yüklenicinin ölüm tarihinden itibaren Yüklenicinin varis veya ortaklarına yedi iş günü içerisinde tebliğ</w:t>
      </w:r>
      <w:r>
        <w:rPr>
          <w:rStyle w:val="Gvdemetnie"/>
        </w:rPr>
        <w:t xml:space="preserve"> yapmaya ve konu işin varisleri veya ortakları tarafından yapılma talebi olması durumunda da söz konusu kişilerin, İdarenin (İhale Makamının) yazılı tebliğ tarihinden itibaren on beş takvim günü içerisinde İdareye (İhale Makamına) başvurması ve gerekli ola</w:t>
      </w:r>
      <w:r>
        <w:rPr>
          <w:rStyle w:val="Gvdemetnie"/>
        </w:rPr>
        <w:t>n teminatı sağlaması koşulu ile aynı işin tamamla</w:t>
      </w:r>
      <w:r>
        <w:rPr>
          <w:rStyle w:val="Gvdemetnif"/>
        </w:rPr>
        <w:t>nm</w:t>
      </w:r>
      <w:r>
        <w:rPr>
          <w:rStyle w:val="Gvdemetnie"/>
        </w:rPr>
        <w:t>ası için ölen kimsenin varislerine veya ortaklarına bırakabilir.</w:t>
      </w:r>
    </w:p>
    <w:p w:rsidR="00CF48DC" w:rsidRDefault="009746E0">
      <w:pPr>
        <w:pStyle w:val="Gvdemetni0"/>
        <w:shd w:val="clear" w:color="auto" w:fill="auto"/>
        <w:spacing w:after="0" w:line="230" w:lineRule="exact"/>
        <w:ind w:right="20" w:firstLine="280"/>
        <w:jc w:val="left"/>
      </w:pPr>
      <w:r>
        <w:rPr>
          <w:noProof/>
        </w:rPr>
        <mc:AlternateContent>
          <mc:Choice Requires="wps">
            <w:drawing>
              <wp:anchor distT="0" distB="0" distL="63500" distR="63500" simplePos="0" relativeHeight="377487303" behindDoc="1" locked="0" layoutInCell="1" allowOverlap="1">
                <wp:simplePos x="0" y="0"/>
                <wp:positionH relativeFrom="margin">
                  <wp:posOffset>-948055</wp:posOffset>
                </wp:positionH>
                <wp:positionV relativeFrom="paragraph">
                  <wp:posOffset>2734310</wp:posOffset>
                </wp:positionV>
                <wp:extent cx="3742690" cy="104775"/>
                <wp:effectExtent l="4445" t="635" r="0" b="0"/>
                <wp:wrapTopAndBottom/>
                <wp:docPr id="90"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269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150" w:lineRule="exact"/>
                              <w:ind w:firstLine="0"/>
                              <w:jc w:val="left"/>
                            </w:pPr>
                            <w:r>
                              <w:rPr>
                                <w:rStyle w:val="GvdemetniKaln0ptbolukbraklyorExact0"/>
                                <w:spacing w:val="0"/>
                              </w:rPr>
                              <w:t xml:space="preserve">Anlaşmazlıklarınla. </w:t>
                            </w:r>
                            <w:r>
                              <w:rPr>
                                <w:rStyle w:val="Gvdemetni0ptbolukbraklyorExact0"/>
                                <w:spacing w:val="0"/>
                              </w:rPr>
                              <w:t>İşin yapımı ve yürütülmesi ve/veya hale ediş hesaplarının çıkarılması</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1" o:spid="_x0000_s1233" type="#_x0000_t202" style="position:absolute;left:0;text-align:left;margin-left:-74.65pt;margin-top:215.3pt;width:294.7pt;height:8.25pt;z-index:-125829177;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4KtsAIAALQFAAAOAAAAZHJzL2Uyb0RvYy54bWysVG1vmzAQ/j5p/8Hyd8pLSQiopEpCmCZ1&#10;L1K7H+CACdbAZrYT6Kb9951NSNNWk6ZtfEBn+/z4ubvn7uZ2aBt0pFIxwVPsX3kYUV6IkvF9ir88&#10;5M4CI6UJL0kjOE3xI1X4dvn2zU3fJTQQtWhKKhGAcJX0XYprrbvEdVVR05aoK9FRDoeVkC3RsJR7&#10;t5SkB/S2cQPPm7u9kGUnRUGVgt1sPMRLi19VtNCfqkpRjZoUAzdt/9L+d+bvLm9Ispekq1lxokH+&#10;gkVLGIdHz1AZ0QQdJHsF1bJCCiUqfVWI1hVVxQpqY4BofO9FNPc16aiNBZKjunOa1P+DLT4eP0vE&#10;yhTHkB5OWqjRAx00WosBzXyTn75TCbjdd+CoB9iHOttYVXcniq8KcbGpCd/TlZSirykpgZ+96V5c&#10;HXGUAdn1H0QJ75CDFhZoqGRrkgfpQIAORB7PtTFcCti8jsJgbjgWcOZ7YRTNDDmXJNPtTir9jooW&#10;GSPFEmpv0cnxTunRdXIxj3GRs6ax9W/4sw3AHHfgbbhqzgwLW84fsRdvF9tF6ACdrRN6Weas8k3o&#10;zHM/mmXX2WaT+T/Nu36Y1KwsKTfPTNLywz8r3UnkoyjO4lKiYaWBM5SU3O82jURHAtLO7XdKyIWb&#10;+5yGzRfE8iIkPwi9dRA7+XwROWEezpw48haO58freO6FcZjlz0O6Y5z+e0ioB9XNgtkopt/G5tnv&#10;dWwkaZmG4dGwNsWLsxNJjAS3vLSl1YQ1o32RCkP/KRVQ7qnQVrBGo6Na9bAbbG8EXjR1wk6Uj6Bh&#10;KUBioEYYfWDUQn7HqIcxkmL17UAkxah5z6EPwEVPhpyM3WQQXsDVFGuMRnOjx9l06CTb14A8ddoK&#10;eiVnVsamqUYWEINZwGiw0ZzGmJk9l2vr9TRsl78AAAD//wMAUEsDBBQABgAIAAAAIQDGsMiw4AAA&#10;AAwBAAAPAAAAZHJzL2Rvd25yZXYueG1sTI+xTsMwEIZ3JN7BOiQW1Npuo9CGOBVCsLBRWNjc+JpE&#10;2OcodpPQp8ed6Han+/Tf95e72Vk24hA6TwrkUgBDqr3pqFHw9fm22AALUZPR1hMq+MUAu+r2ptSF&#10;8RN94LiPDUshFAqtoI2xLzgPdYtOh6XvkdLt6AenY1qHhptBTyncWb4SIudOd5Q+tLrHlxbrn/3J&#10;Kcjn1/7hfYur6Vzbkb7PUkaUSt3fzc9PwCLO8R+Gi35Shyo5HfyJTGBWwUJm23ViFWRrkQNLSJYJ&#10;CexwGR4l8Krk1yWqPwAAAP//AwBQSwECLQAUAAYACAAAACEAtoM4kv4AAADhAQAAEwAAAAAAAAAA&#10;AAAAAAAAAAAAW0NvbnRlbnRfVHlwZXNdLnhtbFBLAQItABQABgAIAAAAIQA4/SH/1gAAAJQBAAAL&#10;AAAAAAAAAAAAAAAAAC8BAABfcmVscy8ucmVsc1BLAQItABQABgAIAAAAIQCaU4KtsAIAALQFAAAO&#10;AAAAAAAAAAAAAAAAAC4CAABkcnMvZTJvRG9jLnhtbFBLAQItABQABgAIAAAAIQDGsMiw4AAAAAwB&#10;AAAPAAAAAAAAAAAAAAAAAAoFAABkcnMvZG93bnJldi54bWxQSwUGAAAAAAQABADzAAAAFwYAAAAA&#10;" filled="f" stroked="f">
                <v:textbox style="mso-fit-shape-to-text:t" inset="0,0,0,0">
                  <w:txbxContent>
                    <w:p w:rsidR="00CF48DC" w:rsidRDefault="009746E0">
                      <w:pPr>
                        <w:pStyle w:val="Gvdemetni0"/>
                        <w:shd w:val="clear" w:color="auto" w:fill="auto"/>
                        <w:spacing w:after="0" w:line="150" w:lineRule="exact"/>
                        <w:ind w:firstLine="0"/>
                        <w:jc w:val="left"/>
                      </w:pPr>
                      <w:r>
                        <w:rPr>
                          <w:rStyle w:val="GvdemetniKaln0ptbolukbraklyorExact0"/>
                          <w:spacing w:val="0"/>
                        </w:rPr>
                        <w:t xml:space="preserve">Anlaşmazlıklarınla. </w:t>
                      </w:r>
                      <w:r>
                        <w:rPr>
                          <w:rStyle w:val="Gvdemetni0ptbolukbraklyorExact0"/>
                          <w:spacing w:val="0"/>
                        </w:rPr>
                        <w:t>İşin yapımı ve yürütülmesi ve/veya hale ediş hesaplarının çıkarılması</w:t>
                      </w:r>
                    </w:p>
                  </w:txbxContent>
                </v:textbox>
                <w10:wrap type="topAndBottom" anchorx="margin"/>
              </v:shape>
            </w:pict>
          </mc:Fallback>
        </mc:AlternateContent>
      </w:r>
      <w:r>
        <w:rPr>
          <w:rStyle w:val="Gvdemetnie"/>
        </w:rPr>
        <w:t xml:space="preserve">(2)Ortak girişim olması durumunda bu kısım, bu </w:t>
      </w:r>
      <w:r>
        <w:rPr>
          <w:rStyle w:val="Gvdemetnie"/>
        </w:rPr>
        <w:t>Tüzüğün ‘Sözleşmenin Feshi’ maddesi ile birlikte okunur.</w:t>
      </w:r>
      <w:r>
        <w:br w:type="page"/>
      </w:r>
    </w:p>
    <w:p w:rsidR="00CF48DC" w:rsidRDefault="009746E0">
      <w:pPr>
        <w:pStyle w:val="Balk60"/>
        <w:keepNext/>
        <w:keepLines/>
        <w:shd w:val="clear" w:color="auto" w:fill="auto"/>
        <w:spacing w:after="107" w:line="210" w:lineRule="exact"/>
        <w:ind w:left="1500"/>
        <w:jc w:val="left"/>
      </w:pPr>
      <w:bookmarkStart w:id="138" w:name="bookmark137"/>
      <w:r>
        <w:rPr>
          <w:rStyle w:val="Balk61"/>
        </w:rPr>
        <w:t>2311</w:t>
      </w:r>
      <w:bookmarkEnd w:id="138"/>
    </w:p>
    <w:p w:rsidR="00CF48DC" w:rsidRDefault="009746E0">
      <w:pPr>
        <w:pStyle w:val="Gvdemetni0"/>
        <w:shd w:val="clear" w:color="auto" w:fill="auto"/>
        <w:ind w:left="20" w:right="20" w:firstLine="0"/>
        <w:jc w:val="both"/>
      </w:pPr>
      <w:r>
        <w:rPr>
          <w:noProof/>
        </w:rPr>
        <mc:AlternateContent>
          <mc:Choice Requires="wps">
            <w:drawing>
              <wp:anchor distT="0" distB="0" distL="63500" distR="63500" simplePos="0" relativeHeight="377487304" behindDoc="1" locked="0" layoutInCell="1" allowOverlap="1">
                <wp:simplePos x="0" y="0"/>
                <wp:positionH relativeFrom="margin">
                  <wp:posOffset>-974090</wp:posOffset>
                </wp:positionH>
                <wp:positionV relativeFrom="paragraph">
                  <wp:posOffset>6350</wp:posOffset>
                </wp:positionV>
                <wp:extent cx="588010" cy="104775"/>
                <wp:effectExtent l="0" t="0" r="0" b="3175"/>
                <wp:wrapSquare wrapText="bothSides"/>
                <wp:docPr id="89"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150" w:lineRule="exact"/>
                            </w:pPr>
                            <w:r>
                              <w:rPr>
                                <w:rStyle w:val="Gvdemetni80ptbolukbraklyorExact0"/>
                                <w:b/>
                                <w:bCs/>
                                <w:spacing w:val="0"/>
                              </w:rPr>
                              <w:t>Çözüm Şekli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0" o:spid="_x0000_s1234" type="#_x0000_t202" style="position:absolute;left:0;text-align:left;margin-left:-76.7pt;margin-top:.5pt;width:46.3pt;height:8.25pt;z-index:-12582917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IS/sQIAALMFAAAOAAAAZHJzL2Uyb0RvYy54bWysVO1umzAU/T9p72D5P+VjkAAqqdoQpknd&#10;h9TuARwwwRrYzHYCXbV337UJadpq0rSNH9bFvj734xzfy6uxa9GBSsUEz7B/4WFEeSkqxncZ/npf&#10;ODFGShNekVZwmuEHqvDV6u2by6FPaSAa0VZUIgDhKh36DDda96nrqrKhHVEXoqccDmshO6LhV+7c&#10;SpIB0LvWDTxv4Q5CVr0UJVUKdvPpEK8sfl3TUn+ua0U1ajMMuWm7SrtuzequLkm6k6RvWHlMg/xF&#10;Fh1hHIKeoHKiCdpL9gqqY6UUStT6ohSdK+qaldTWANX43otq7hrSU1sLNEf1pzap/wdbfjp8kYhV&#10;GY4TjDjpgKN7Omp0I0YU2f4MvUrB7a4HRz3CPvBsa1X9rSi/KcTFuiF8R6+lFENDSQX5+aaz7tlV&#10;w4hKlQHZDh9FBXHIXgsLNNayM82DdiBAB54eTtyYXErYjOIYGoRRCUe+Fy6XkY1A0vlyL5V+T0WH&#10;jJFhCdRbcHK4VdokQ9LZxcTiomBta+lv+bMNcJx2IDRcNWcmCcvmY+Ilm3gTh04YLDZO6OW5c12s&#10;Q2dR+Msof5ev17n/08T1w7RhVUW5CTMryw//jLmjxidNnLSlRMsqA2dSUnK3XbcSHQgou7DfsSFn&#10;bu7zNGwToJYXJflB6N0EiVMs4qUTFmHkJEsvdjw/uUkWXpiEefG8pFvG6b+XhIYMJ1EQTVr6bW2e&#10;/V7XRtKOaZgdLetAvCcnkhoFbnhlqdWEtZN91gqT/lMrgO6ZaKtXI9FJrHrcjvZpBF5s4hsBb0X1&#10;ABKWAiQGaoTJB0Yj5A+MBpgiGVbf90RSjNoPHJ6BGTmzIWdjOxuEl3A1wxqjyVzraTTte8l2DSDP&#10;D+0ankrBrIyfsjg+MJgMtprjFDOj5/zfej3N2tUvAAAA//8DAFBLAwQUAAYACAAAACEA175lsNwA&#10;AAAJAQAADwAAAGRycy9kb3ducmV2LnhtbEyPMU/DMBSEdyT+g/WQWFDquNAAIU6FECxsFBY2N34k&#10;EfZzFLtJ6K/nMdHxdKe776rt4p2YcIx9IA1qlYNAaoLtqdXw8f6S3YGIyZA1LhBq+MEI2/r8rDKl&#10;DTO94bRLreASiqXR0KU0lFLGpkNv4ioMSOx9hdGbxHJspR3NzOXeyXWeF9KbnnihMwM+ddh87w5e&#10;Q7E8D1ev97iej42b6POoVEKl9eXF8vgAIuGS/sPwh8/oUDPTPhzIRuE0ZGpzfcNZdvgTB7Ii5y97&#10;1rcbkHUlTx/UvwAAAP//AwBQSwECLQAUAAYACAAAACEAtoM4kv4AAADhAQAAEwAAAAAAAAAAAAAA&#10;AAAAAAAAW0NvbnRlbnRfVHlwZXNdLnhtbFBLAQItABQABgAIAAAAIQA4/SH/1gAAAJQBAAALAAAA&#10;AAAAAAAAAAAAAC8BAABfcmVscy8ucmVsc1BLAQItABQABgAIAAAAIQAuYIS/sQIAALMFAAAOAAAA&#10;AAAAAAAAAAAAAC4CAABkcnMvZTJvRG9jLnhtbFBLAQItABQABgAIAAAAIQDXvmWw3AAAAAkBAAAP&#10;AAAAAAAAAAAAAAAAAAsFAABkcnMvZG93bnJldi54bWxQSwUGAAAAAAQABADzAAAAFAYAAAAA&#10;" filled="f" stroked="f">
                <v:textbox style="mso-fit-shape-to-text:t" inset="0,0,0,0">
                  <w:txbxContent>
                    <w:p w:rsidR="00CF48DC" w:rsidRDefault="009746E0">
                      <w:pPr>
                        <w:pStyle w:val="Gvdemetni80"/>
                        <w:shd w:val="clear" w:color="auto" w:fill="auto"/>
                        <w:spacing w:before="0" w:line="150" w:lineRule="exact"/>
                      </w:pPr>
                      <w:r>
                        <w:rPr>
                          <w:rStyle w:val="Gvdemetni80ptbolukbraklyorExact0"/>
                          <w:b/>
                          <w:bCs/>
                          <w:spacing w:val="0"/>
                        </w:rPr>
                        <w:t>Çözüm Şekli</w:t>
                      </w:r>
                    </w:p>
                  </w:txbxContent>
                </v:textbox>
                <w10:wrap type="square" anchorx="margin"/>
              </v:shape>
            </w:pict>
          </mc:Fallback>
        </mc:AlternateContent>
      </w:r>
      <w:r>
        <w:rPr>
          <w:rStyle w:val="Gvdemetnie"/>
        </w:rPr>
        <w:t xml:space="preserve">ve/veya ödenmesi aşamasında ve/veya teminat süresi ve/veya müteselsilen sorumlu olduğu beş yıl içerisinde Kontrol Heyeti ile Yüldenici arasında çıkabilecek anlaşmazlıklar, </w:t>
      </w:r>
      <w:r>
        <w:rPr>
          <w:rStyle w:val="Gvdemetnie"/>
        </w:rPr>
        <w:t xml:space="preserve">öncelik sırasına göre, tüm ilıale dokümanlarındaki hükümler dikkate alınmak suretiyle Kontrol Heyeti tarafından çözüme bağlanacaktır. Yüklenici ile Kontrol Heyeti ve/veya İdare (İhale Makamı) arasında çıkması muhtemel anlaşmazlıkların giderilmesi için ild </w:t>
      </w:r>
      <w:r>
        <w:rPr>
          <w:rStyle w:val="Gvdemetnie"/>
        </w:rPr>
        <w:t>taraün onayı ile Bayındırlık İşleri ile ilgili Bakanlık arabuluculuk veya hakemlik yapabilir. Yüklenici, anlaşmazlığa yol açan konuda, bu durumun ortaya çıktığı günden başlamak üzere beş takvim günü içinde itiraz ve şikayetlerinin sebeplerini açıklayan bir</w:t>
      </w:r>
      <w:r>
        <w:rPr>
          <w:rStyle w:val="Gvdemetnie"/>
        </w:rPr>
        <w:t xml:space="preserve"> dilekçe ile Kontrol Heyetine başvurmak zorundadır. Kontrol Heyeti ile birlikte İdare (İhale Makamı) Yüklenicinin itiraz ve şikayet sebeplerini değerlendirir, çözüm bulmaya çalışır, gerekirse Bayındırlık İşleri ile ilgili Bakanlıktan arabuluculuk veya hake</w:t>
      </w:r>
      <w:r>
        <w:rPr>
          <w:rStyle w:val="Gvdemetnie"/>
        </w:rPr>
        <w:t>mlik talep eder. Ancak, yine uyuşma olmaması durumunda da KKTC Mahkemeleri konunun çözümünde yetkili olacaktır. Yerel ihale olması durumunda anlaşmazlığın çözümü için KKTC’nin yasal mevzuatı uygulanır.</w:t>
      </w:r>
    </w:p>
    <w:p w:rsidR="00CF48DC" w:rsidRDefault="009746E0">
      <w:pPr>
        <w:pStyle w:val="Gvdemetni0"/>
        <w:numPr>
          <w:ilvl w:val="0"/>
          <w:numId w:val="321"/>
        </w:numPr>
        <w:shd w:val="clear" w:color="auto" w:fill="auto"/>
        <w:tabs>
          <w:tab w:val="left" w:pos="1195"/>
        </w:tabs>
        <w:spacing w:after="0"/>
        <w:ind w:left="1200" w:right="20" w:hanging="300"/>
        <w:jc w:val="both"/>
      </w:pPr>
      <w:r>
        <w:rPr>
          <w:noProof/>
        </w:rPr>
        <mc:AlternateContent>
          <mc:Choice Requires="wps">
            <w:drawing>
              <wp:anchor distT="0" distB="0" distL="63500" distR="63500" simplePos="0" relativeHeight="377487305" behindDoc="1" locked="0" layoutInCell="1" allowOverlap="1">
                <wp:simplePos x="0" y="0"/>
                <wp:positionH relativeFrom="margin">
                  <wp:posOffset>-974090</wp:posOffset>
                </wp:positionH>
                <wp:positionV relativeFrom="paragraph">
                  <wp:posOffset>-19685</wp:posOffset>
                </wp:positionV>
                <wp:extent cx="949960" cy="428625"/>
                <wp:effectExtent l="0" t="0" r="0" b="635"/>
                <wp:wrapSquare wrapText="bothSides"/>
                <wp:docPr id="88"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tabs>
                                <w:tab w:val="right" w:pos="1786"/>
                              </w:tabs>
                              <w:spacing w:before="0" w:line="226" w:lineRule="exact"/>
                              <w:jc w:val="both"/>
                            </w:pPr>
                            <w:r>
                              <w:rPr>
                                <w:rStyle w:val="Gvdemetni80ptbolukbraklyorExact0"/>
                                <w:b/>
                                <w:bCs/>
                                <w:spacing w:val="0"/>
                              </w:rPr>
                              <w:t>Gecikme</w:t>
                            </w:r>
                            <w:r>
                              <w:rPr>
                                <w:rStyle w:val="Gvdemetni80ptbolukbraklyorExact0"/>
                                <w:b/>
                                <w:bCs/>
                                <w:spacing w:val="0"/>
                              </w:rPr>
                              <w:tab/>
                              <w:t>113,</w:t>
                            </w:r>
                          </w:p>
                          <w:p w:rsidR="00CF48DC" w:rsidRDefault="009746E0">
                            <w:pPr>
                              <w:pStyle w:val="Gvdemetni80"/>
                              <w:shd w:val="clear" w:color="auto" w:fill="auto"/>
                              <w:spacing w:before="0" w:line="226" w:lineRule="exact"/>
                              <w:jc w:val="both"/>
                            </w:pPr>
                            <w:r>
                              <w:rPr>
                                <w:rStyle w:val="Gvdemetni80ptbolukbraklyorExact0"/>
                                <w:b/>
                                <w:bCs/>
                                <w:spacing w:val="0"/>
                              </w:rPr>
                              <w:t>Halinde</w:t>
                            </w:r>
                          </w:p>
                          <w:p w:rsidR="00CF48DC" w:rsidRDefault="009746E0">
                            <w:pPr>
                              <w:pStyle w:val="Gvdemetni80"/>
                              <w:shd w:val="clear" w:color="auto" w:fill="auto"/>
                              <w:spacing w:before="0" w:line="226" w:lineRule="exact"/>
                              <w:jc w:val="both"/>
                            </w:pPr>
                            <w:r>
                              <w:rPr>
                                <w:rStyle w:val="Gvdemetni80ptbolukbraklyorExact0"/>
                                <w:b/>
                                <w:bCs/>
                                <w:spacing w:val="0"/>
                              </w:rPr>
                              <w:t>Alınacak Cezalar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9" o:spid="_x0000_s1235" type="#_x0000_t202" style="position:absolute;left:0;text-align:left;margin-left:-76.7pt;margin-top:-1.55pt;width:74.8pt;height:33.75pt;z-index:-12582917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EaurgIAALMFAAAOAAAAZHJzL2Uyb0RvYy54bWysVFtvmzAUfp+0/2D5nXKZkwIqmdoQpknd&#10;RWr3AxwwwRrYzHYC3bT/vmMT0rTVpGkbD9bBl+9cvu+cq7dj16IDU5pLkeHwIsCIiVJWXOwy/OW+&#10;8GKMtKGioq0ULMMPTOO3q9evroY+ZZFsZFsxhQBE6HToM9wY06e+r8uGdVRfyJ4JOKyl6qiBX7Xz&#10;K0UHQO9aPwqCpT9IVfVKlkxr2M2nQ7xy+HXNSvOprjUzqM0wxGbcqty6tau/uqLpTtG+4eUxDPoX&#10;UXSUC3B6gsqpoWiv+AuojpdKalmbi1J2vqxrXjKXA2QTBs+yuWtoz1wuUBzdn8qk/x9s+fHwWSFe&#10;ZTgGpgTtgKN7Nhp0I0dEElufodcpXLvr4aIZYR94drnq/laWXzUSct1QsWPXSsmhYbSC+EL70j97&#10;OuFoC7IdPsgK/NC9kQ5orFVniwflQIAOPD2cuLGxlLCZkCRZwkkJRySKl9HCeaDp/LhX2rxjskPW&#10;yLAC6h04PdxqY4Oh6XzF+hKy4G3r6G/Fkw24OO2Aa3hqz2wQjs0fSZBs4k1MPBItNx4J8ty7LtbE&#10;Wxbh5SJ/k6/XefjT+g1J2vCqYsK6mZUVkj9j7qjxSRMnbWnZ8srC2ZC02m3XrUIHCsou3HcsyNk1&#10;/2kYrgiQy7OUwogEN1HiFcv40iMFWXjJZRB7QZjcQMlJQvLiaUq3XLB/TwkNwOoCeHTp/Da3wH0v&#10;c6Npxw3MjpZ3IN7TJZpaBW5E5ag1lLeTfVYKG/5jKYDumWinVyvRSaxm3I6uNaLg1AhbWT2AhJUE&#10;iYEaYfKB0Uj1HaMBpkiG9bc9VQyj9r2ANrAjZzbUbGxng4oSnmbYYDSZazONpn2v+K4B5LnRrqFV&#10;Cu5kbHtqiuLYYDAZXDbHKWZHz/m/u/U4a1e/AAAA//8DAFBLAwQUAAYACAAAACEAoI6pYN0AAAAJ&#10;AQAADwAAAGRycy9kb3ducmV2LnhtbEyPwU7DMAyG70i8Q2QkLqhLs5ZpK00nhODCjcGFW9aYtqJx&#10;qiZry54ec2I3W/71+fvL/eJ6MeEYOk8a1CoFgVR721Gj4eP9JdmCCNGQNb0n1PCDAfbV9VVpCutn&#10;esPpEBvBEAqF0dDGOBRShrpFZ8LKD0h8+/KjM5HXsZF2NDPDXS/XabqRznTEH1oz4FOL9ffh5DRs&#10;lufh7nWH6/lc9xN9npWKqLS+vVkeH0BEXOJ/GP70WR0qdjr6E9kgeg2Jus9yzvKUKRCcSDLucmR6&#10;noOsSnnZoPoFAAD//wMAUEsBAi0AFAAGAAgAAAAhALaDOJL+AAAA4QEAABMAAAAAAAAAAAAAAAAA&#10;AAAAAFtDb250ZW50X1R5cGVzXS54bWxQSwECLQAUAAYACAAAACEAOP0h/9YAAACUAQAACwAAAAAA&#10;AAAAAAAAAAAvAQAAX3JlbHMvLnJlbHNQSwECLQAUAAYACAAAACEAlYhGrq4CAACzBQAADgAAAAAA&#10;AAAAAAAAAAAuAgAAZHJzL2Uyb0RvYy54bWxQSwECLQAUAAYACAAAACEAoI6pYN0AAAAJAQAADwAA&#10;AAAAAAAAAAAAAAAIBQAAZHJzL2Rvd25yZXYueG1sUEsFBgAAAAAEAAQA8wAAABIGAAAAAA==&#10;" filled="f" stroked="f">
                <v:textbox style="mso-fit-shape-to-text:t" inset="0,0,0,0">
                  <w:txbxContent>
                    <w:p w:rsidR="00CF48DC" w:rsidRDefault="009746E0">
                      <w:pPr>
                        <w:pStyle w:val="Gvdemetni80"/>
                        <w:shd w:val="clear" w:color="auto" w:fill="auto"/>
                        <w:tabs>
                          <w:tab w:val="right" w:pos="1786"/>
                        </w:tabs>
                        <w:spacing w:before="0" w:line="226" w:lineRule="exact"/>
                        <w:jc w:val="both"/>
                      </w:pPr>
                      <w:r>
                        <w:rPr>
                          <w:rStyle w:val="Gvdemetni80ptbolukbraklyorExact0"/>
                          <w:b/>
                          <w:bCs/>
                          <w:spacing w:val="0"/>
                        </w:rPr>
                        <w:t>Gecikme</w:t>
                      </w:r>
                      <w:r>
                        <w:rPr>
                          <w:rStyle w:val="Gvdemetni80ptbolukbraklyorExact0"/>
                          <w:b/>
                          <w:bCs/>
                          <w:spacing w:val="0"/>
                        </w:rPr>
                        <w:tab/>
                        <w:t>113,</w:t>
                      </w:r>
                    </w:p>
                    <w:p w:rsidR="00CF48DC" w:rsidRDefault="009746E0">
                      <w:pPr>
                        <w:pStyle w:val="Gvdemetni80"/>
                        <w:shd w:val="clear" w:color="auto" w:fill="auto"/>
                        <w:spacing w:before="0" w:line="226" w:lineRule="exact"/>
                        <w:jc w:val="both"/>
                      </w:pPr>
                      <w:r>
                        <w:rPr>
                          <w:rStyle w:val="Gvdemetni80ptbolukbraklyorExact0"/>
                          <w:b/>
                          <w:bCs/>
                          <w:spacing w:val="0"/>
                        </w:rPr>
                        <w:t>Halinde</w:t>
                      </w:r>
                    </w:p>
                    <w:p w:rsidR="00CF48DC" w:rsidRDefault="009746E0">
                      <w:pPr>
                        <w:pStyle w:val="Gvdemetni80"/>
                        <w:shd w:val="clear" w:color="auto" w:fill="auto"/>
                        <w:spacing w:before="0" w:line="226" w:lineRule="exact"/>
                        <w:jc w:val="both"/>
                      </w:pPr>
                      <w:r>
                        <w:rPr>
                          <w:rStyle w:val="Gvdemetni80ptbolukbraklyorExact0"/>
                          <w:b/>
                          <w:bCs/>
                          <w:spacing w:val="0"/>
                        </w:rPr>
                        <w:t>Alınacak Cezalar</w:t>
                      </w:r>
                    </w:p>
                  </w:txbxContent>
                </v:textbox>
                <w10:wrap type="square" anchorx="margin"/>
              </v:shape>
            </w:pict>
          </mc:Fallback>
        </mc:AlternateContent>
      </w:r>
      <w:r>
        <w:rPr>
          <w:rStyle w:val="Gvdemetnie"/>
        </w:rPr>
        <w:t>Yüldenici, ya</w:t>
      </w:r>
      <w:r>
        <w:rPr>
          <w:rStyle w:val="Gvdemetnie"/>
        </w:rPr>
        <w:t>prnı işinin anahtar teslim şekilde tamamlanmasından tamamen sorumlu olur. Yapım işinin sözleşmede belirtilen süre içerisinde, sözleşmeye uygun olarak taahhüdünü süresinde yerine getirmekten sorumludur. Force Majeure halleri dışında tespit edilen süre içeri</w:t>
      </w:r>
      <w:r>
        <w:rPr>
          <w:rStyle w:val="Gvdemetnie"/>
        </w:rPr>
        <w:t>sinde sorumlulukların yerine getirilmemesi halinde, taahhüdü yerme getirmeyen taraf, her geçen gün hukuken ve fiilen ayrılabilen her parça ve/veya her kısmı için tazminat ödemelde yükümlüdür. Bu tazminat sözleşmede yer alan kıstaslara göre belirlenir. Süre</w:t>
      </w:r>
      <w:r>
        <w:rPr>
          <w:rStyle w:val="Gvdemetnie"/>
        </w:rPr>
        <w:t>si içerisinde yerine getirilmeyip gecikmeli.... olarak yerine getirilen sorumluluklardan, Yükleniciye ödeme yapılırken, gecikmeden dolayı ödenmesi gereken tazminat ödenecek miktardan azaltılarak ödeme gerçekleştirilir. Ayrıca, kesin teminata da el konulabi</w:t>
      </w:r>
      <w:r>
        <w:rPr>
          <w:rStyle w:val="Gvdemetnie"/>
        </w:rPr>
        <w:t>lir. Yapım işi süresinde bitirilmediği takdirde, gecikilen her takvim günü için ihale dokümanlarında belirtilen gecikme cezası uygulanır. Gecikme cezası, Yükleniciye yapılan ödemelerden kesilir. Gecikmeden dolayı ödenmesi gereken tazminat, söz konusu yapım</w:t>
      </w:r>
      <w:r>
        <w:rPr>
          <w:rStyle w:val="Gvdemetnie"/>
        </w:rPr>
        <w:t xml:space="preserve"> işi için Yükleniciye ödenecek miktardan eksiltilerek ödeme gerçekleştirilir. Bu cezaimi ödemelerden karşılanamaması halinde, Kontrol Heyeti’ııin Yükleniciden ayrıca tahsil etme ve/veya teminatına el koyma yetkisi vardır.</w:t>
      </w:r>
    </w:p>
    <w:p w:rsidR="00CF48DC" w:rsidRDefault="009746E0">
      <w:pPr>
        <w:pStyle w:val="Gvdemetni0"/>
        <w:numPr>
          <w:ilvl w:val="0"/>
          <w:numId w:val="321"/>
        </w:numPr>
        <w:shd w:val="clear" w:color="auto" w:fill="auto"/>
        <w:tabs>
          <w:tab w:val="left" w:pos="1195"/>
        </w:tabs>
        <w:spacing w:after="0"/>
        <w:ind w:left="1200" w:right="20" w:hanging="300"/>
        <w:jc w:val="both"/>
        <w:sectPr w:rsidR="00CF48DC">
          <w:type w:val="continuous"/>
          <w:pgSz w:w="11909" w:h="16838"/>
          <w:pgMar w:top="2795" w:right="1625" w:bottom="2185" w:left="3929" w:header="0" w:footer="3" w:gutter="0"/>
          <w:cols w:space="720"/>
          <w:noEndnote/>
          <w:docGrid w:linePitch="360"/>
        </w:sectPr>
      </w:pPr>
      <w:r>
        <w:rPr>
          <w:rStyle w:val="Gvdemetnie"/>
        </w:rPr>
        <w:t>Yükleniciy</w:t>
      </w:r>
      <w:r>
        <w:rPr>
          <w:rStyle w:val="Gvdemetnie"/>
        </w:rPr>
        <w:t>e, söz konusu işin ihale dokümanlarında belirtilen sürede bitirmemesi halinde Kontrol Heyeti tarafından işi tamamlaması için yazılı ihtarında sürenin bittiğinin bildirimini yapar. İhtarda, konu işin süresinin bittiğinin bildiriminin yapılmasına rağmen</w:t>
      </w:r>
    </w:p>
    <w:p w:rsidR="00CF48DC" w:rsidRDefault="009746E0">
      <w:pPr>
        <w:pStyle w:val="Balk60"/>
        <w:keepNext/>
        <w:keepLines/>
        <w:shd w:val="clear" w:color="auto" w:fill="auto"/>
        <w:spacing w:after="296" w:line="210" w:lineRule="exact"/>
        <w:ind w:right="40"/>
      </w:pPr>
      <w:bookmarkStart w:id="139" w:name="bookmark138"/>
      <w:r>
        <w:rPr>
          <w:rStyle w:val="Balk61"/>
        </w:rPr>
        <w:t>2312</w:t>
      </w:r>
      <w:bookmarkEnd w:id="139"/>
    </w:p>
    <w:p w:rsidR="00CF48DC" w:rsidRDefault="009746E0">
      <w:pPr>
        <w:pStyle w:val="Gvdemetni0"/>
        <w:shd w:val="clear" w:color="auto" w:fill="auto"/>
        <w:spacing w:after="660"/>
        <w:ind w:left="3140" w:right="40" w:firstLine="0"/>
        <w:jc w:val="both"/>
      </w:pPr>
      <w:r>
        <w:rPr>
          <w:rStyle w:val="Gvdemetnie"/>
        </w:rPr>
        <w:t xml:space="preserve">••'ayfifi, ■" 'durumun devam etmesi halinde, ihale dokümaitilannda belirtilen gecikme cezasım, İdare (İhale Makamı) otuz takvim günü boyunca alma hakkına sahiptir. İdare’nin (İhale Makamı) otuz takvim gününün sonunda herhangi bir ihbara gerek olmaksızın </w:t>
      </w:r>
      <w:r>
        <w:rPr>
          <w:rStyle w:val="Gvdemetnie"/>
        </w:rPr>
        <w:t>teminata el koyup hâzineye gelir kaydetmeye, sözleşmeyi feshetmeye ve kalan işi Yüklenici adma yaptırıp yaptırmamakta serbest olmaya hakkı olacalctır.Konu işin tasfiyesi KKTC mevzuatında belirtilen hükümlere göre yapılır.</w:t>
      </w:r>
    </w:p>
    <w:p w:rsidR="00CF48DC" w:rsidRDefault="009746E0">
      <w:pPr>
        <w:pStyle w:val="Gvdemetni80"/>
        <w:shd w:val="clear" w:color="auto" w:fill="auto"/>
        <w:spacing w:before="0" w:after="180" w:line="226" w:lineRule="exact"/>
        <w:ind w:left="1960" w:right="1980" w:firstLine="1180"/>
      </w:pPr>
      <w:r>
        <w:rPr>
          <w:rStyle w:val="Gvdemetni83"/>
          <w:b/>
          <w:bCs/>
        </w:rPr>
        <w:t>YEDİNCİ KISIM YAPIM İŞLERİNDE MALİ</w:t>
      </w:r>
      <w:r>
        <w:rPr>
          <w:rStyle w:val="Gvdemetni83"/>
          <w:b/>
          <w:bCs/>
        </w:rPr>
        <w:t xml:space="preserve"> KONULAR</w:t>
      </w:r>
    </w:p>
    <w:p w:rsidR="00CF48DC" w:rsidRDefault="009746E0">
      <w:pPr>
        <w:pStyle w:val="Gvdemetni0"/>
        <w:shd w:val="clear" w:color="auto" w:fill="auto"/>
        <w:tabs>
          <w:tab w:val="right" w:pos="1638"/>
          <w:tab w:val="left" w:pos="1935"/>
        </w:tabs>
        <w:spacing w:after="0"/>
        <w:ind w:left="40" w:firstLine="0"/>
        <w:jc w:val="both"/>
      </w:pPr>
      <w:r>
        <w:rPr>
          <w:rStyle w:val="GvdemetniKaln2"/>
        </w:rPr>
        <w:t>Mali</w:t>
      </w:r>
      <w:r>
        <w:rPr>
          <w:rStyle w:val="GvdemetniKaln2"/>
        </w:rPr>
        <w:tab/>
        <w:t>114.</w:t>
      </w:r>
      <w:r>
        <w:rPr>
          <w:rStyle w:val="GvdemetniKaln2"/>
        </w:rPr>
        <w:tab/>
      </w:r>
      <w:r>
        <w:rPr>
          <w:rStyle w:val="Gvdemetnie"/>
        </w:rPr>
        <w:t>(l)îhale sürecinde kriter değerlendirme formunda ‘Mali ve</w:t>
      </w:r>
    </w:p>
    <w:p w:rsidR="00CF48DC" w:rsidRDefault="009746E0">
      <w:pPr>
        <w:pStyle w:val="Gvdemetni0"/>
        <w:shd w:val="clear" w:color="auto" w:fill="auto"/>
        <w:tabs>
          <w:tab w:val="right" w:pos="1811"/>
          <w:tab w:val="left" w:pos="1935"/>
        </w:tabs>
        <w:spacing w:after="0"/>
        <w:ind w:left="40" w:firstLine="0"/>
        <w:jc w:val="both"/>
      </w:pPr>
      <w:r>
        <w:rPr>
          <w:rStyle w:val="GvdemetniKaln2"/>
        </w:rPr>
        <w:t>ve</w:t>
      </w:r>
      <w:r>
        <w:rPr>
          <w:rStyle w:val="GvdemetniKaln2"/>
        </w:rPr>
        <w:tab/>
        <w:t>Ekonomik</w:t>
      </w:r>
      <w:r>
        <w:rPr>
          <w:rStyle w:val="GvdemetniKaln2"/>
        </w:rPr>
        <w:tab/>
      </w:r>
      <w:r>
        <w:rPr>
          <w:rStyle w:val="Gvdemetnie"/>
        </w:rPr>
        <w:t>Ekonomik Durumu Gösteren Belgeler’ aşağıdakilerdir;</w:t>
      </w:r>
    </w:p>
    <w:p w:rsidR="00CF48DC" w:rsidRDefault="009746E0">
      <w:pPr>
        <w:pStyle w:val="Gvdemetni0"/>
        <w:shd w:val="clear" w:color="auto" w:fill="auto"/>
        <w:tabs>
          <w:tab w:val="left" w:pos="1935"/>
        </w:tabs>
        <w:spacing w:after="0"/>
        <w:ind w:left="40" w:firstLine="0"/>
        <w:jc w:val="both"/>
      </w:pPr>
      <w:r>
        <w:rPr>
          <w:rStyle w:val="GvdemetniKaln2"/>
        </w:rPr>
        <w:t>Durumu Gösteren</w:t>
      </w:r>
      <w:r>
        <w:rPr>
          <w:rStyle w:val="GvdemetniKaln2"/>
        </w:rPr>
        <w:tab/>
      </w:r>
      <w:r>
        <w:rPr>
          <w:rStyle w:val="Gvdemetnie"/>
        </w:rPr>
        <w:t>(A)İhale Katılımcısının, ihaleye teklif atacağı konu işin ihale</w:t>
      </w:r>
    </w:p>
    <w:p w:rsidR="00CF48DC" w:rsidRDefault="009746E0">
      <w:pPr>
        <w:pStyle w:val="Gvdemetni0"/>
        <w:shd w:val="clear" w:color="auto" w:fill="auto"/>
        <w:tabs>
          <w:tab w:val="right" w:pos="1811"/>
          <w:tab w:val="left" w:pos="1935"/>
        </w:tabs>
        <w:spacing w:after="0"/>
        <w:ind w:left="40" w:firstLine="0"/>
        <w:jc w:val="both"/>
      </w:pPr>
      <w:r>
        <w:rPr>
          <w:rStyle w:val="GvdemetniKaln2"/>
        </w:rPr>
        <w:t>Belgeler 114.</w:t>
      </w:r>
      <w:r>
        <w:rPr>
          <w:rStyle w:val="GvdemetniKaln2"/>
        </w:rPr>
        <w:tab/>
      </w:r>
      <w:r>
        <w:rPr>
          <w:rStyle w:val="Gvdemetnie"/>
        </w:rPr>
        <w:t>.</w:t>
      </w:r>
      <w:r>
        <w:rPr>
          <w:rStyle w:val="Gvdemetnie"/>
        </w:rPr>
        <w:tab/>
        <w:t>tarihinden önceki s</w:t>
      </w:r>
      <w:r>
        <w:rPr>
          <w:rStyle w:val="Gvdemetnie"/>
        </w:rPr>
        <w:t>on üç yılın toplam ciro miktarlarını gösteren</w:t>
      </w:r>
    </w:p>
    <w:p w:rsidR="00CF48DC" w:rsidRDefault="009746E0">
      <w:pPr>
        <w:pStyle w:val="Gvdemetni0"/>
        <w:shd w:val="clear" w:color="auto" w:fill="auto"/>
        <w:spacing w:after="0"/>
        <w:ind w:left="1960" w:firstLine="0"/>
        <w:jc w:val="both"/>
      </w:pPr>
      <w:r>
        <w:rPr>
          <w:rStyle w:val="Gvdemetnie"/>
        </w:rPr>
        <w:t>belgeler,</w:t>
      </w:r>
    </w:p>
    <w:p w:rsidR="00CF48DC" w:rsidRDefault="009746E0">
      <w:pPr>
        <w:pStyle w:val="Gvdemetni0"/>
        <w:shd w:val="clear" w:color="auto" w:fill="auto"/>
        <w:spacing w:after="0"/>
        <w:ind w:left="1960" w:right="40" w:firstLine="0"/>
        <w:jc w:val="both"/>
      </w:pPr>
      <w:r>
        <w:rPr>
          <w:rStyle w:val="Gvdemetnie"/>
        </w:rPr>
        <w:t>(B)İhale Katılımcısının, ihaleye teklif atacağı konu işin ihale tarihinden önceki son üç yılındaki kar/zararlarım gösteren belgelerdir.</w:t>
      </w:r>
    </w:p>
    <w:p w:rsidR="00CF48DC" w:rsidRDefault="009746E0">
      <w:pPr>
        <w:pStyle w:val="Gvdemetni0"/>
        <w:numPr>
          <w:ilvl w:val="0"/>
          <w:numId w:val="320"/>
        </w:numPr>
        <w:shd w:val="clear" w:color="auto" w:fill="auto"/>
        <w:tabs>
          <w:tab w:val="left" w:pos="2978"/>
        </w:tabs>
        <w:spacing w:after="0"/>
        <w:ind w:left="1960" w:right="40" w:firstLine="0"/>
        <w:jc w:val="both"/>
      </w:pPr>
      <w:r>
        <w:rPr>
          <w:rStyle w:val="Gvdemetnie"/>
        </w:rPr>
        <w:t>Yulcarıda</w:t>
      </w:r>
      <w:r>
        <w:rPr>
          <w:rStyle w:val="Gvdemetnie"/>
        </w:rPr>
        <w:tab/>
        <w:t xml:space="preserve">belirtilen belgelere dayandırılarak ciro miktarı, her </w:t>
      </w:r>
      <w:r>
        <w:rPr>
          <w:rStyle w:val="Gvdemetnie"/>
        </w:rPr>
        <w:t>İhale Katılımcısının üç yıllık toplam ciro miktarının teklif edilen ihale bedelinin İlci katma oram dikkate alınarak, bu tüzükteki belirtilen formül kullanılarak hesaplama yapılır. Hesaplama neticesinde bir ve bir’in üzerinde, netice elde eden her İhale Ka</w:t>
      </w:r>
      <w:r>
        <w:rPr>
          <w:rStyle w:val="Gvdemetnie"/>
        </w:rPr>
        <w:t>tılımcısına tam puan verilir. Bir’in altında elde edilen neticeye büyületen küçüğe doğru orantılı olarak puan verilir.</w:t>
      </w:r>
    </w:p>
    <w:p w:rsidR="00CF48DC" w:rsidRDefault="009746E0">
      <w:pPr>
        <w:pStyle w:val="Gvdemetni0"/>
        <w:numPr>
          <w:ilvl w:val="0"/>
          <w:numId w:val="320"/>
        </w:numPr>
        <w:shd w:val="clear" w:color="auto" w:fill="auto"/>
        <w:tabs>
          <w:tab w:val="left" w:pos="2978"/>
        </w:tabs>
        <w:spacing w:after="0"/>
        <w:ind w:left="1960" w:right="40" w:firstLine="0"/>
        <w:jc w:val="both"/>
      </w:pPr>
      <w:r>
        <w:rPr>
          <w:rStyle w:val="Gvdemetnie"/>
        </w:rPr>
        <w:t>Bu</w:t>
      </w:r>
      <w:r>
        <w:rPr>
          <w:rStyle w:val="Gvdemetnie"/>
        </w:rPr>
        <w:tab/>
        <w:t>belgelere dayandmlarak İcar/zarar durumu, her İhale Katılımcısının son üç yıldaki kar veya zararı toplanır ve üç yıllık toplam ciro mi</w:t>
      </w:r>
      <w:r>
        <w:rPr>
          <w:rStyle w:val="Gvdemetnie"/>
        </w:rPr>
        <w:t xml:space="preserve">ktarına bölünerek üç yıllık </w:t>
      </w:r>
      <w:r>
        <w:rPr>
          <w:rStyle w:val="Gvdemetni9ptKaln0"/>
        </w:rPr>
        <w:t xml:space="preserve">‘karlılık oranı’ </w:t>
      </w:r>
      <w:r>
        <w:rPr>
          <w:rStyle w:val="Gvdemetnie"/>
        </w:rPr>
        <w:t>belirlenir. En yüksek karlılık oranına sahip olan İhale Katılımcısı tam puan alır. Karlılık oranına göre büyükten küçüğe doğru orantılı olarak puan verilir. Sıfırrn altında eksi değer çıkması halinde puan verilm</w:t>
      </w:r>
      <w:r>
        <w:rPr>
          <w:rStyle w:val="Gvdemetnie"/>
        </w:rPr>
        <w:t>ez.</w:t>
      </w:r>
    </w:p>
    <w:p w:rsidR="00CF48DC" w:rsidRDefault="009746E0">
      <w:pPr>
        <w:pStyle w:val="Gvdemetni0"/>
        <w:numPr>
          <w:ilvl w:val="0"/>
          <w:numId w:val="320"/>
        </w:numPr>
        <w:shd w:val="clear" w:color="auto" w:fill="auto"/>
        <w:tabs>
          <w:tab w:val="left" w:pos="2421"/>
        </w:tabs>
        <w:ind w:left="1960" w:right="40" w:firstLine="0"/>
        <w:jc w:val="both"/>
      </w:pPr>
      <w:r>
        <w:rPr>
          <w:rStyle w:val="Gvdemetnie"/>
        </w:rPr>
        <w:t>İş</w:t>
      </w:r>
      <w:r>
        <w:rPr>
          <w:rStyle w:val="Gvdemetnie"/>
        </w:rPr>
        <w:tab/>
        <w:t>ortaklığı olarak teklif atan İhale Katiluncılann her birisi için yukarıda anlatılan tüm işlemler ayrı olarak hesaplanır ve ortakların ortalaması puanlamaya dahi) edilir.</w:t>
      </w:r>
    </w:p>
    <w:p w:rsidR="00CF48DC" w:rsidRDefault="009746E0">
      <w:pPr>
        <w:pStyle w:val="Gvdemetni0"/>
        <w:shd w:val="clear" w:color="auto" w:fill="auto"/>
        <w:tabs>
          <w:tab w:val="right" w:pos="1811"/>
          <w:tab w:val="left" w:pos="1935"/>
        </w:tabs>
        <w:spacing w:after="0"/>
        <w:ind w:left="40" w:right="40" w:firstLine="0"/>
        <w:jc w:val="both"/>
      </w:pPr>
      <w:r>
        <w:rPr>
          <w:rStyle w:val="GvdemetniKaln2"/>
        </w:rPr>
        <w:t xml:space="preserve">Teklif 115, </w:t>
      </w:r>
      <w:r>
        <w:rPr>
          <w:rStyle w:val="Gvdemetnie"/>
        </w:rPr>
        <w:t xml:space="preserve">(l)Teldif değerleri ile sözleşme değerleri, ihale dokümanlarında </w:t>
      </w:r>
      <w:r>
        <w:rPr>
          <w:rStyle w:val="GvdemetniKaln2"/>
        </w:rPr>
        <w:t>ve</w:t>
      </w:r>
      <w:r>
        <w:rPr>
          <w:rStyle w:val="GvdemetniKaln2"/>
        </w:rPr>
        <w:tab/>
        <w:t>Ödemelerde</w:t>
      </w:r>
      <w:r>
        <w:rPr>
          <w:rStyle w:val="GvdemetniKaln2"/>
        </w:rPr>
        <w:tab/>
      </w:r>
      <w:r>
        <w:rPr>
          <w:rStyle w:val="Gvdemetnie"/>
        </w:rPr>
        <w:t>aksi belirtilmediği sürece Türk Lirası (TL) cinsinden belirtilir.</w:t>
      </w:r>
    </w:p>
    <w:p w:rsidR="00CF48DC" w:rsidRDefault="009746E0">
      <w:pPr>
        <w:pStyle w:val="Gvdemetni80"/>
        <w:shd w:val="clear" w:color="auto" w:fill="auto"/>
        <w:spacing w:before="0" w:line="226" w:lineRule="exact"/>
        <w:ind w:left="40"/>
        <w:jc w:val="both"/>
      </w:pPr>
      <w:r>
        <w:rPr>
          <w:rStyle w:val="Gvdemetni83"/>
          <w:b/>
          <w:bCs/>
        </w:rPr>
        <w:t>Geçerli Para Birimi</w:t>
      </w:r>
    </w:p>
    <w:p w:rsidR="00CF48DC" w:rsidRDefault="009746E0">
      <w:pPr>
        <w:pStyle w:val="Gvdemetni0"/>
        <w:numPr>
          <w:ilvl w:val="0"/>
          <w:numId w:val="319"/>
        </w:numPr>
        <w:shd w:val="clear" w:color="auto" w:fill="auto"/>
        <w:tabs>
          <w:tab w:val="left" w:pos="3122"/>
        </w:tabs>
        <w:spacing w:after="0"/>
        <w:ind w:left="1960" w:right="40" w:firstLine="0"/>
        <w:jc w:val="both"/>
        <w:sectPr w:rsidR="00CF48DC">
          <w:pgSz w:w="11909" w:h="16838"/>
          <w:pgMar w:top="2367" w:right="2258" w:bottom="2367" w:left="2253" w:header="0" w:footer="3" w:gutter="0"/>
          <w:cols w:space="720"/>
          <w:noEndnote/>
          <w:docGrid w:linePitch="360"/>
        </w:sectPr>
      </w:pPr>
      <w:r>
        <w:rPr>
          <w:rStyle w:val="Gvdemetnie"/>
        </w:rPr>
        <w:t>Tekliflerin hazırlanması ve sunulması ile ilgili tüm masraflar İhale Katılımcılarına aittir. İhale Katılımcısı, teklifini hazırlamak iç</w:t>
      </w:r>
      <w:r>
        <w:rPr>
          <w:rStyle w:val="Gvdemetnie"/>
        </w:rPr>
        <w:t>in yapmış olduğu hiçbir masrafı İdareden (İhale Makamından) isteyemez.</w:t>
      </w:r>
    </w:p>
    <w:p w:rsidR="00CF48DC" w:rsidRDefault="009746E0">
      <w:pPr>
        <w:pStyle w:val="Balk640"/>
        <w:keepNext/>
        <w:keepLines/>
        <w:shd w:val="clear" w:color="auto" w:fill="auto"/>
        <w:spacing w:after="310" w:line="190" w:lineRule="exact"/>
        <w:ind w:left="1380"/>
      </w:pPr>
      <w:bookmarkStart w:id="140" w:name="bookmark139"/>
      <w:r>
        <w:rPr>
          <w:rStyle w:val="Balk641"/>
        </w:rPr>
        <w:t>2313</w:t>
      </w:r>
      <w:bookmarkEnd w:id="140"/>
    </w:p>
    <w:p w:rsidR="00CF48DC" w:rsidRDefault="009746E0">
      <w:pPr>
        <w:pStyle w:val="Gvdemetni0"/>
        <w:shd w:val="clear" w:color="auto" w:fill="auto"/>
        <w:spacing w:after="184"/>
        <w:ind w:right="20" w:firstLine="0"/>
        <w:jc w:val="both"/>
      </w:pPr>
      <w:r>
        <w:rPr>
          <w:noProof/>
        </w:rPr>
        <mc:AlternateContent>
          <mc:Choice Requires="wps">
            <w:drawing>
              <wp:anchor distT="0" distB="0" distL="63500" distR="63500" simplePos="0" relativeHeight="377487306" behindDoc="1" locked="0" layoutInCell="1" allowOverlap="1">
                <wp:simplePos x="0" y="0"/>
                <wp:positionH relativeFrom="margin">
                  <wp:posOffset>-914400</wp:posOffset>
                </wp:positionH>
                <wp:positionV relativeFrom="paragraph">
                  <wp:posOffset>-7620</wp:posOffset>
                </wp:positionV>
                <wp:extent cx="906145" cy="923925"/>
                <wp:effectExtent l="0" t="1905" r="0" b="0"/>
                <wp:wrapSquare wrapText="bothSides"/>
                <wp:docPr id="87"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145" cy="923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tabs>
                                <w:tab w:val="right" w:pos="1709"/>
                              </w:tabs>
                              <w:spacing w:before="0" w:line="226" w:lineRule="exact"/>
                              <w:jc w:val="both"/>
                            </w:pPr>
                            <w:r>
                              <w:rPr>
                                <w:rStyle w:val="Gvdemetni80ptbolukbraklyorExact0"/>
                                <w:b/>
                                <w:bCs/>
                                <w:spacing w:val="0"/>
                              </w:rPr>
                              <w:t>Teklif</w:t>
                            </w:r>
                            <w:r>
                              <w:rPr>
                                <w:rStyle w:val="Gvdemetni80ptbolukbraklyorExact0"/>
                                <w:b/>
                                <w:bCs/>
                                <w:spacing w:val="0"/>
                              </w:rPr>
                              <w:tab/>
                              <w:t>116.</w:t>
                            </w:r>
                          </w:p>
                          <w:p w:rsidR="00CF48DC" w:rsidRDefault="009746E0">
                            <w:pPr>
                              <w:pStyle w:val="Gvdemetni80"/>
                              <w:shd w:val="clear" w:color="auto" w:fill="auto"/>
                              <w:spacing w:before="0" w:after="420" w:line="226" w:lineRule="exact"/>
                              <w:ind w:right="120"/>
                              <w:jc w:val="both"/>
                            </w:pPr>
                            <w:r>
                              <w:rPr>
                                <w:rStyle w:val="Gvdemetni80ptbolukbraklyorExact0"/>
                                <w:b/>
                                <w:bCs/>
                                <w:spacing w:val="0"/>
                              </w:rPr>
                              <w:t>Hazırlama Giderleri 116.</w:t>
                            </w:r>
                          </w:p>
                          <w:p w:rsidR="00CF48DC" w:rsidRDefault="009746E0">
                            <w:pPr>
                              <w:pStyle w:val="Gvdemetni80"/>
                              <w:shd w:val="clear" w:color="auto" w:fill="auto"/>
                              <w:tabs>
                                <w:tab w:val="left" w:pos="1200"/>
                              </w:tabs>
                              <w:spacing w:before="0" w:line="226" w:lineRule="exact"/>
                              <w:jc w:val="both"/>
                            </w:pPr>
                            <w:r>
                              <w:rPr>
                                <w:rStyle w:val="Gvdemetni80ptbolukbraklyorExact0"/>
                                <w:b/>
                                <w:bCs/>
                                <w:spacing w:val="0"/>
                              </w:rPr>
                              <w:t>Teklif</w:t>
                            </w:r>
                            <w:r>
                              <w:rPr>
                                <w:rStyle w:val="Gvdemetni80ptbolukbraklyorExact0"/>
                                <w:b/>
                                <w:bCs/>
                                <w:spacing w:val="0"/>
                              </w:rPr>
                              <w:tab/>
                              <w:t>117.</w:t>
                            </w:r>
                          </w:p>
                          <w:p w:rsidR="00CF48DC" w:rsidRDefault="009746E0">
                            <w:pPr>
                              <w:pStyle w:val="Gvdemetni80"/>
                              <w:shd w:val="clear" w:color="auto" w:fill="auto"/>
                              <w:spacing w:before="0" w:line="226" w:lineRule="exact"/>
                              <w:ind w:right="120"/>
                              <w:jc w:val="both"/>
                            </w:pPr>
                            <w:r>
                              <w:rPr>
                                <w:rStyle w:val="Gvdemetni80ptbolukbraklyorExact0"/>
                                <w:b/>
                                <w:bCs/>
                                <w:spacing w:val="0"/>
                              </w:rPr>
                              <w:t>Fiyatına Dahil Olan Giderler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8" o:spid="_x0000_s1236" type="#_x0000_t202" style="position:absolute;left:0;text-align:left;margin-left:-1in;margin-top:-.6pt;width:71.35pt;height:72.75pt;z-index:-12582917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2hksAIAALMFAAAOAAAAZHJzL2Uyb0RvYy54bWysVG1vmzAQ/j5p/8Hyd8pLSQIopEpDmCZ1&#10;L1K7H+CACdbAZrYT6Kb9951NSNNWk6ZtfLAO+3x3zz2Pb3kztA06UqmY4Cn2rzyMKC9Eyfg+xV8e&#10;cifCSGnCS9IITlP8SBW+Wb19s+y7hAaiFk1JJYIgXCV9l+Ja6y5xXVXUtCXqSnSUw2ElZEs0/Mq9&#10;W0rSQ/S2cQPPm7u9kGUnRUGVgt1sPMQrG7+qaKE/VZWiGjUphtq0XaVdd2Z1V0uS7CXpalacyiB/&#10;UUVLGIek51AZ0QQdJHsVqmWFFEpU+qoQrSuqihXUYgA0vvcCzX1NOmqxQHNUd26T+n9hi4/HzxKx&#10;MsXRAiNOWuDogQ4a3YoBhZHpT9+pBNzuO3DUA+wDzxar6u5E8VUhLjY14Xu6llL0NSUl1Oebm+7F&#10;1TGOMkF2/QdRQh5y0MIGGirZmuZBOxBEB54ez9yYWgrYjL25H84wKuAoDq7jYGYzkGS63Eml31HR&#10;ImOkWAL1Njg53iltiiHJ5GJycZGzprH0N/zZBjiOO5AarpozU4Rl80fsxdtoG4VOGMy3TuhlmbPO&#10;N6Ezz/3FLLvONpvM/2ny+mFSs7Kk3KSZlOWHf8bcSeOjJs7aUqJhpQlnSlJyv9s0Eh0JKDu336kh&#10;F27u8zJsEwDLC0h+EHq3Qezk82jhhHk4c+KFFzmeH9/Gcy+Mwyx/DumOcfrvkFAPTM6ARwvnt9g8&#10;+73GRpKWaZgdDWtBvGcnkhgFbnlpqdWENaN90QpT/lMrgO6JaKtXI9FRrHrYDfZpBL4dFEbNO1E+&#10;goSlAImBTmHygVEL+R2jHqZIitW3A5EUo+Y9h2dgRs5kyMnYTQbhBVxNscZoNDd6HE2HTrJ9DZGn&#10;h7aGp5IzK+OnKk4PDCaDRXOaYmb0XP5br6dZu/oFAAD//wMAUEsDBBQABgAIAAAAIQB24QB03gAA&#10;AAoBAAAPAAAAZHJzL2Rvd25yZXYueG1sTI/BTsMwDIbvSLxDZCQuqEvTVRN0TSeE4MKNjQu3rPHa&#10;isapmqwte3q8E9xs+dPv7y93i+vFhGPoPGlQqxQEUu1tR42Gz8Nb8ggiREPW9J5Qww8G2FW3N6Up&#10;rJ/pA6d9bASHUCiMhjbGoZAy1C06E1Z+QOLbyY/ORF7HRtrRzBzuepml6UY60xF/aM2ALy3W3/uz&#10;07BZXoeH9yfM5kvdT/R1USqi0vr+bnnegoi4xD8YrvqsDhU7Hf2ZbBC9hkTlOZeJ1ykDwUSi1iCO&#10;TOb5GmRVyv8Vql8AAAD//wMAUEsBAi0AFAAGAAgAAAAhALaDOJL+AAAA4QEAABMAAAAAAAAAAAAA&#10;AAAAAAAAAFtDb250ZW50X1R5cGVzXS54bWxQSwECLQAUAAYACAAAACEAOP0h/9YAAACUAQAACwAA&#10;AAAAAAAAAAAAAAAvAQAAX3JlbHMvLnJlbHNQSwECLQAUAAYACAAAACEAFB9oZLACAACzBQAADgAA&#10;AAAAAAAAAAAAAAAuAgAAZHJzL2Uyb0RvYy54bWxQSwECLQAUAAYACAAAACEAduEAdN4AAAAKAQAA&#10;DwAAAAAAAAAAAAAAAAAKBQAAZHJzL2Rvd25yZXYueG1sUEsFBgAAAAAEAAQA8wAAABUGAAAAAA==&#10;" filled="f" stroked="f">
                <v:textbox style="mso-fit-shape-to-text:t" inset="0,0,0,0">
                  <w:txbxContent>
                    <w:p w:rsidR="00CF48DC" w:rsidRDefault="009746E0">
                      <w:pPr>
                        <w:pStyle w:val="Gvdemetni80"/>
                        <w:shd w:val="clear" w:color="auto" w:fill="auto"/>
                        <w:tabs>
                          <w:tab w:val="right" w:pos="1709"/>
                        </w:tabs>
                        <w:spacing w:before="0" w:line="226" w:lineRule="exact"/>
                        <w:jc w:val="both"/>
                      </w:pPr>
                      <w:r>
                        <w:rPr>
                          <w:rStyle w:val="Gvdemetni80ptbolukbraklyorExact0"/>
                          <w:b/>
                          <w:bCs/>
                          <w:spacing w:val="0"/>
                        </w:rPr>
                        <w:t>Teklif</w:t>
                      </w:r>
                      <w:r>
                        <w:rPr>
                          <w:rStyle w:val="Gvdemetni80ptbolukbraklyorExact0"/>
                          <w:b/>
                          <w:bCs/>
                          <w:spacing w:val="0"/>
                        </w:rPr>
                        <w:tab/>
                        <w:t>116.</w:t>
                      </w:r>
                    </w:p>
                    <w:p w:rsidR="00CF48DC" w:rsidRDefault="009746E0">
                      <w:pPr>
                        <w:pStyle w:val="Gvdemetni80"/>
                        <w:shd w:val="clear" w:color="auto" w:fill="auto"/>
                        <w:spacing w:before="0" w:after="420" w:line="226" w:lineRule="exact"/>
                        <w:ind w:right="120"/>
                        <w:jc w:val="both"/>
                      </w:pPr>
                      <w:r>
                        <w:rPr>
                          <w:rStyle w:val="Gvdemetni80ptbolukbraklyorExact0"/>
                          <w:b/>
                          <w:bCs/>
                          <w:spacing w:val="0"/>
                        </w:rPr>
                        <w:t>Hazırlama Giderleri 116.</w:t>
                      </w:r>
                    </w:p>
                    <w:p w:rsidR="00CF48DC" w:rsidRDefault="009746E0">
                      <w:pPr>
                        <w:pStyle w:val="Gvdemetni80"/>
                        <w:shd w:val="clear" w:color="auto" w:fill="auto"/>
                        <w:tabs>
                          <w:tab w:val="left" w:pos="1200"/>
                        </w:tabs>
                        <w:spacing w:before="0" w:line="226" w:lineRule="exact"/>
                        <w:jc w:val="both"/>
                      </w:pPr>
                      <w:r>
                        <w:rPr>
                          <w:rStyle w:val="Gvdemetni80ptbolukbraklyorExact0"/>
                          <w:b/>
                          <w:bCs/>
                          <w:spacing w:val="0"/>
                        </w:rPr>
                        <w:t>Teklif</w:t>
                      </w:r>
                      <w:r>
                        <w:rPr>
                          <w:rStyle w:val="Gvdemetni80ptbolukbraklyorExact0"/>
                          <w:b/>
                          <w:bCs/>
                          <w:spacing w:val="0"/>
                        </w:rPr>
                        <w:tab/>
                        <w:t>117.</w:t>
                      </w:r>
                    </w:p>
                    <w:p w:rsidR="00CF48DC" w:rsidRDefault="009746E0">
                      <w:pPr>
                        <w:pStyle w:val="Gvdemetni80"/>
                        <w:shd w:val="clear" w:color="auto" w:fill="auto"/>
                        <w:spacing w:before="0" w:line="226" w:lineRule="exact"/>
                        <w:ind w:right="120"/>
                        <w:jc w:val="both"/>
                      </w:pPr>
                      <w:r>
                        <w:rPr>
                          <w:rStyle w:val="Gvdemetni80ptbolukbraklyorExact0"/>
                          <w:b/>
                          <w:bCs/>
                          <w:spacing w:val="0"/>
                        </w:rPr>
                        <w:t>Fiyatına Dahil Olan Giderler</w:t>
                      </w:r>
                    </w:p>
                  </w:txbxContent>
                </v:textbox>
                <w10:wrap type="square" anchorx="margin"/>
              </v:shape>
            </w:pict>
          </mc:Fallback>
        </mc:AlternateContent>
      </w:r>
      <w:r>
        <w:rPr>
          <w:rStyle w:val="Gvdemetnie"/>
        </w:rPr>
        <w:t xml:space="preserve">Tekliflerin hazırlanması ve sunulması ile ilgili tüm masraflar İhale Katılımcılarına aittir. İhale </w:t>
      </w:r>
      <w:r>
        <w:rPr>
          <w:rStyle w:val="Gvdemetnie"/>
        </w:rPr>
        <w:t>Katılımcısı, teklifini hazırlamak için yapmış olduğu hiçbir masrafı İdareden (İhale Makamından) isteyemez.</w:t>
      </w:r>
    </w:p>
    <w:p w:rsidR="00CF48DC" w:rsidRDefault="009746E0">
      <w:pPr>
        <w:pStyle w:val="Gvdemetni0"/>
        <w:numPr>
          <w:ilvl w:val="0"/>
          <w:numId w:val="322"/>
        </w:numPr>
        <w:shd w:val="clear" w:color="auto" w:fill="auto"/>
        <w:tabs>
          <w:tab w:val="left" w:pos="605"/>
        </w:tabs>
        <w:spacing w:after="0" w:line="221" w:lineRule="exact"/>
        <w:ind w:left="600" w:right="20" w:hanging="280"/>
        <w:jc w:val="both"/>
      </w:pPr>
      <w:r>
        <w:rPr>
          <w:rStyle w:val="Gvdemetnie"/>
        </w:rPr>
        <w:t>İhale kapsamında yapılacak ulaşım, sigorta, vergi, resim ve harç giderleri, İhale Katılımcıları tarafından teklif edilecek fiyata dahil edilir.</w:t>
      </w:r>
    </w:p>
    <w:p w:rsidR="00CF48DC" w:rsidRDefault="009746E0">
      <w:pPr>
        <w:pStyle w:val="Gvdemetni0"/>
        <w:numPr>
          <w:ilvl w:val="0"/>
          <w:numId w:val="322"/>
        </w:numPr>
        <w:shd w:val="clear" w:color="auto" w:fill="auto"/>
        <w:tabs>
          <w:tab w:val="left" w:pos="605"/>
        </w:tabs>
        <w:spacing w:after="0" w:line="221" w:lineRule="exact"/>
        <w:ind w:left="600" w:right="20" w:hanging="280"/>
        <w:jc w:val="both"/>
      </w:pPr>
      <w:r>
        <w:rPr>
          <w:rStyle w:val="Gvdemetnie"/>
        </w:rPr>
        <w:t>Teklif edilen ihale bedeli için alman teminat miktarlarında herhangi bir artış olması halinde ya da benzeri herhangi bir yeni gider kalemlerinin oluşması hallerinde, teldif edilen fiyatın bu tür artış ya da farklarını karşılayacak payı içerdiği kabul edile</w:t>
      </w:r>
      <w:r>
        <w:rPr>
          <w:rStyle w:val="Gvdemetnie"/>
        </w:rPr>
        <w:t>rek hesaplamalar' yapılır. İhale Katılımcısı, bu artış ve farkları ileri sürerek herhangi bir hak talebinde bulunamaz ve İhale Katılımcılarına fiyat farla ihale dokümanlarında aksi belirlenmediği takdirde ödenmez.</w:t>
      </w:r>
    </w:p>
    <w:p w:rsidR="00CF48DC" w:rsidRDefault="009746E0">
      <w:pPr>
        <w:pStyle w:val="Gvdemetni0"/>
        <w:numPr>
          <w:ilvl w:val="0"/>
          <w:numId w:val="322"/>
        </w:numPr>
        <w:shd w:val="clear" w:color="auto" w:fill="auto"/>
        <w:tabs>
          <w:tab w:val="left" w:pos="605"/>
        </w:tabs>
        <w:spacing w:after="0" w:line="221" w:lineRule="exact"/>
        <w:ind w:left="600" w:right="20" w:hanging="280"/>
        <w:jc w:val="both"/>
      </w:pPr>
      <w:r>
        <w:rPr>
          <w:rStyle w:val="Gvdemetnie"/>
        </w:rPr>
        <w:t xml:space="preserve">İhale Katılımcısının teklifine dahil olan </w:t>
      </w:r>
      <w:r>
        <w:rPr>
          <w:rStyle w:val="Gvdemetnie"/>
        </w:rPr>
        <w:t>diğer giderler, taahhüdün yerine getirilmesi gerekliliği olarak (ilave işler nedeniyle meydana gelebilecek artışlar dahil) ödenecek vergi, resim, harç ile ulaşım vb. masraflardır. İhale Katılımcısı tüm bu giderlerden kendisi sorumludur.</w:t>
      </w:r>
    </w:p>
    <w:p w:rsidR="00CF48DC" w:rsidRDefault="009746E0">
      <w:pPr>
        <w:pStyle w:val="Gvdemetni0"/>
        <w:numPr>
          <w:ilvl w:val="0"/>
          <w:numId w:val="323"/>
        </w:numPr>
        <w:shd w:val="clear" w:color="auto" w:fill="auto"/>
        <w:tabs>
          <w:tab w:val="left" w:pos="979"/>
        </w:tabs>
        <w:spacing w:after="0" w:line="221" w:lineRule="exact"/>
        <w:ind w:left="600" w:right="20" w:firstLine="0"/>
        <w:jc w:val="both"/>
      </w:pPr>
      <w:r>
        <w:rPr>
          <w:rStyle w:val="Gvdemetnie"/>
        </w:rPr>
        <w:t xml:space="preserve">Dosya Parası:thale </w:t>
      </w:r>
      <w:r>
        <w:rPr>
          <w:rStyle w:val="Gvdemetnie"/>
        </w:rPr>
        <w:t>konusu yapım işlerine ait ihale dokümanları içeren dosya, İhale Komisyonlarının uygun göreceği bir ücret karşılığı İhale Katılımcısına ilgili Teknik Daire tarafından verilir.</w:t>
      </w:r>
    </w:p>
    <w:p w:rsidR="00CF48DC" w:rsidRDefault="009746E0">
      <w:pPr>
        <w:pStyle w:val="Gvdemetni0"/>
        <w:numPr>
          <w:ilvl w:val="0"/>
          <w:numId w:val="323"/>
        </w:numPr>
        <w:shd w:val="clear" w:color="auto" w:fill="auto"/>
        <w:tabs>
          <w:tab w:val="left" w:pos="979"/>
        </w:tabs>
        <w:spacing w:line="221" w:lineRule="exact"/>
        <w:ind w:left="600" w:right="20" w:firstLine="0"/>
        <w:jc w:val="both"/>
      </w:pPr>
      <w:r>
        <w:rPr>
          <w:rStyle w:val="Gvdemetnie"/>
        </w:rPr>
        <w:t>İdare (İhale Makamı), dosya içerisinde bulunan ihale dokümanlarının kağıt nüshası</w:t>
      </w:r>
      <w:r>
        <w:rPr>
          <w:rStyle w:val="Gvdemetnie"/>
        </w:rPr>
        <w:t>na ilaveten elektro</w:t>
      </w:r>
      <w:r>
        <w:rPr>
          <w:rStyle w:val="Gvdemetnif"/>
        </w:rPr>
        <w:t>nik</w:t>
      </w:r>
      <w:r>
        <w:rPr>
          <w:rStyle w:val="Gvdemetnie"/>
        </w:rPr>
        <w:t xml:space="preserve"> bir kopyasmı katılımcı adaylarına sağlar. Ancak, ihale dosyasında verilen ihale dokümanlarının parçası olan projelerin kaydedildiği elektronik kopya, ihale dokümanlarında herhangi bir bağlayıcılığı olmadığı gibi anlaşmazlıklarda da g</w:t>
      </w:r>
      <w:r>
        <w:rPr>
          <w:rStyle w:val="Gvdemetnie"/>
        </w:rPr>
        <w:t>eçerli bir belge olarak kabul edilmeyecektir. İhale dokümanları ile elektronik kopya arasında herhangi bir farklılık olması halinde, ihale dosyasındaki kağıt nüshalar tüm anlaşmazlıklar esnasında esas alınır.</w:t>
      </w:r>
    </w:p>
    <w:p w:rsidR="00CF48DC" w:rsidRDefault="009746E0">
      <w:pPr>
        <w:pStyle w:val="Gvdemetni0"/>
        <w:shd w:val="clear" w:color="auto" w:fill="auto"/>
        <w:spacing w:after="0" w:line="221" w:lineRule="exact"/>
        <w:ind w:firstLine="0"/>
        <w:jc w:val="both"/>
      </w:pPr>
      <w:r>
        <w:rPr>
          <w:noProof/>
        </w:rPr>
        <mc:AlternateContent>
          <mc:Choice Requires="wps">
            <w:drawing>
              <wp:anchor distT="0" distB="0" distL="63500" distR="63500" simplePos="0" relativeHeight="377487307" behindDoc="1" locked="0" layoutInCell="1" allowOverlap="1">
                <wp:simplePos x="0" y="0"/>
                <wp:positionH relativeFrom="margin">
                  <wp:posOffset>-914400</wp:posOffset>
                </wp:positionH>
                <wp:positionV relativeFrom="paragraph">
                  <wp:posOffset>-20955</wp:posOffset>
                </wp:positionV>
                <wp:extent cx="906145" cy="952500"/>
                <wp:effectExtent l="0" t="0" r="0" b="1905"/>
                <wp:wrapSquare wrapText="bothSides"/>
                <wp:docPr id="86"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145" cy="95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tabs>
                                <w:tab w:val="right" w:pos="1733"/>
                              </w:tabs>
                              <w:spacing w:before="0" w:line="221" w:lineRule="exact"/>
                              <w:jc w:val="both"/>
                            </w:pPr>
                            <w:r>
                              <w:rPr>
                                <w:rStyle w:val="Gvdemetni80ptbolukbraklyorExact0"/>
                                <w:b/>
                                <w:bCs/>
                                <w:spacing w:val="0"/>
                              </w:rPr>
                              <w:t>Teminat</w:t>
                            </w:r>
                            <w:r>
                              <w:rPr>
                                <w:rStyle w:val="Gvdemetni80ptbolukbraklyorExact0"/>
                                <w:b/>
                                <w:bCs/>
                                <w:spacing w:val="0"/>
                              </w:rPr>
                              <w:tab/>
                              <w:t>118.</w:t>
                            </w:r>
                          </w:p>
                          <w:p w:rsidR="00CF48DC" w:rsidRDefault="009746E0">
                            <w:pPr>
                              <w:pStyle w:val="Gvdemetni80"/>
                              <w:shd w:val="clear" w:color="auto" w:fill="auto"/>
                              <w:tabs>
                                <w:tab w:val="right" w:pos="1728"/>
                              </w:tabs>
                              <w:spacing w:before="0" w:line="221" w:lineRule="exact"/>
                              <w:jc w:val="both"/>
                            </w:pPr>
                            <w:r>
                              <w:rPr>
                                <w:rStyle w:val="Gvdemetni80ptbolukbraklyorExact0"/>
                                <w:b/>
                                <w:bCs/>
                                <w:spacing w:val="0"/>
                              </w:rPr>
                              <w:t>Olarak</w:t>
                            </w:r>
                            <w:r>
                              <w:rPr>
                                <w:rStyle w:val="Gvdemetni80ptbolukbraklyorExact0"/>
                                <w:b/>
                                <w:bCs/>
                                <w:spacing w:val="0"/>
                              </w:rPr>
                              <w:tab/>
                              <w:t>Kabul</w:t>
                            </w:r>
                          </w:p>
                          <w:p w:rsidR="00CF48DC" w:rsidRDefault="009746E0">
                            <w:pPr>
                              <w:pStyle w:val="Gvdemetni80"/>
                              <w:shd w:val="clear" w:color="auto" w:fill="auto"/>
                              <w:spacing w:before="0" w:after="237" w:line="221" w:lineRule="exact"/>
                              <w:jc w:val="both"/>
                            </w:pPr>
                            <w:r>
                              <w:rPr>
                                <w:rStyle w:val="Gvdemetni80ptbolukbraklyorExact0"/>
                                <w:b/>
                                <w:bCs/>
                                <w:spacing w:val="0"/>
                              </w:rPr>
                              <w:t>Edilecek Değerler</w:t>
                            </w:r>
                          </w:p>
                          <w:p w:rsidR="00CF48DC" w:rsidRDefault="009746E0">
                            <w:pPr>
                              <w:pStyle w:val="Gvdemetni0"/>
                              <w:shd w:val="clear" w:color="auto" w:fill="auto"/>
                              <w:spacing w:after="0" w:line="150" w:lineRule="exact"/>
                              <w:ind w:firstLine="0"/>
                              <w:jc w:val="both"/>
                            </w:pPr>
                            <w:r>
                              <w:rPr>
                                <w:rStyle w:val="Gvdemetni0ptbolukbraklyorExact0"/>
                                <w:spacing w:val="0"/>
                              </w:rPr>
                              <w:t>39/2001</w:t>
                            </w:r>
                          </w:p>
                          <w:p w:rsidR="00CF48DC" w:rsidRDefault="009746E0">
                            <w:pPr>
                              <w:pStyle w:val="Gvdemetni0"/>
                              <w:shd w:val="clear" w:color="auto" w:fill="auto"/>
                              <w:spacing w:after="234" w:line="150" w:lineRule="exact"/>
                              <w:ind w:firstLine="0"/>
                              <w:jc w:val="both"/>
                            </w:pPr>
                            <w:r>
                              <w:rPr>
                                <w:rStyle w:val="Gvdemetni0ptbolukbraklyorExact0"/>
                                <w:spacing w:val="0"/>
                              </w:rPr>
                              <w:t>59/2002</w:t>
                            </w:r>
                          </w:p>
                          <w:p w:rsidR="00CF48DC" w:rsidRDefault="009746E0">
                            <w:pPr>
                              <w:pStyle w:val="Gvdemetni0"/>
                              <w:shd w:val="clear" w:color="auto" w:fill="auto"/>
                              <w:spacing w:after="0" w:line="150" w:lineRule="exact"/>
                              <w:ind w:firstLine="0"/>
                              <w:jc w:val="both"/>
                            </w:pPr>
                            <w:r>
                              <w:rPr>
                                <w:rStyle w:val="Gvdemetni0ptbolukbraklyorExact0"/>
                                <w:spacing w:val="0"/>
                              </w:rPr>
                              <w:t>41/2001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7" o:spid="_x0000_s1237" type="#_x0000_t202" style="position:absolute;left:0;text-align:left;margin-left:-1in;margin-top:-1.65pt;width:71.35pt;height:75pt;z-index:-12582917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Eh9rwIAALMFAAAOAAAAZHJzL2Uyb0RvYy54bWysVNuOmzAQfa/Uf7D8znIpIQGFrLIhVJW2&#10;F2m3H+CACVbBprYT2Fb9945NSDa7L1VbHqzBHp+5nONZ3g5tg45UKiZ4iv0bDyPKC1Eyvk/x18fc&#10;WWCkNOElaQSnKX6iCt+u3r5Z9l1CA1GLpqQSAQhXSd+luNa6S1xXFTVtiboRHeVwWAnZEg2/cu+W&#10;kvSA3jZu4HmR2wtZdlIUVCnYzcZDvLL4VUUL/bmqFNWoSTHkpu0q7bozq7takmQvSVez4pQG+Yss&#10;WsI4BD1DZUQTdJDsFVTLCimUqPRNIVpXVBUrqK0BqvG9F9U81KSjthZojurObVL/D7b4dPwiEStT&#10;vIgw4qQFjh7poNGdGFA4N/3pO5WA20MHjnqAfeDZ1qq6e1F8U4iLTU34nq6lFH1NSQn5+eam++zq&#10;iKMMyK7/KEqIQw5aWKChkq1pHrQDATrw9HTmxuRSwGbsRX44w6iAo3gWzDzLnUuS6XInlX5PRYuM&#10;kWIJ1FtwcrxX2iRDksnFxOIiZ01j6W/41QY4jjsQGq6aM5OEZfNn7MXbxXYROmEQbZ3QyzJnnW9C&#10;J8r9+Sx7l202mf/LxPXDpGZlSbkJMynLD/+MuZPGR02ctaVEw0oDZ1JScr/bNBIdCSg7t59tOZxc&#10;3NzrNGwToJYXJflB6N0FsZNHi7kT5uHMiefewvH8+C6OvDAOs/y6pHvG6b+XhPqRyVFLl6Rf1ObZ&#10;73VtJGmZhtnRsBbEe3YiiVHglpeWWk1YM9rPWmHSv7QC6J6Itno1Eh3FqofdYJ9G4Fs5GzXvRPkE&#10;EpYCJAY6hckHRi3kD4x6mCIpVt8PRFKMmg8cnoEZOZMhJ2M3GYQXcDXFGqPR3OhxNB06yfY1IE8P&#10;bQ1PJWdWxpcsTg8MJoOt5jTFzOh5/m+9LrN29RsAAP//AwBQSwMEFAAGAAgAAAAhAPJmRxjeAAAA&#10;CgEAAA8AAABkcnMvZG93bnJldi54bWxMjzFPwzAQhXck/oN1SCwoddxGoQ1xKoRgYaOwsLnxkUTE&#10;5yh2k9BfzzHR6e70nt59r9wvrhcTjqHzpEGtUhBItbcdNRo+3l+SLYgQDVnTe0INPxhgX11flaaw&#10;fqY3nA6xERxCoTAa2hiHQspQt+hMWPkBibUvPzoT+RwbaUczc7jr5TpNc+lMR/yhNQM+tVh/H05O&#10;Q748D3evO1zP57qf6POsVESl9e3N8vgAIuIS/83wh8/oUDHT0Z/IBtFrSFSWcZnI22YDgh2J4nlk&#10;Z5bfg6xKeVmh+gUAAP//AwBQSwECLQAUAAYACAAAACEAtoM4kv4AAADhAQAAEwAAAAAAAAAAAAAA&#10;AAAAAAAAW0NvbnRlbnRfVHlwZXNdLnhtbFBLAQItABQABgAIAAAAIQA4/SH/1gAAAJQBAAALAAAA&#10;AAAAAAAAAAAAAC8BAABfcmVscy8ucmVsc1BLAQItABQABgAIAAAAIQAQeEh9rwIAALMFAAAOAAAA&#10;AAAAAAAAAAAAAC4CAABkcnMvZTJvRG9jLnhtbFBLAQItABQABgAIAAAAIQDyZkcY3gAAAAoBAAAP&#10;AAAAAAAAAAAAAAAAAAkFAABkcnMvZG93bnJldi54bWxQSwUGAAAAAAQABADzAAAAFAYAAAAA&#10;" filled="f" stroked="f">
                <v:textbox style="mso-fit-shape-to-text:t" inset="0,0,0,0">
                  <w:txbxContent>
                    <w:p w:rsidR="00CF48DC" w:rsidRDefault="009746E0">
                      <w:pPr>
                        <w:pStyle w:val="Gvdemetni80"/>
                        <w:shd w:val="clear" w:color="auto" w:fill="auto"/>
                        <w:tabs>
                          <w:tab w:val="right" w:pos="1733"/>
                        </w:tabs>
                        <w:spacing w:before="0" w:line="221" w:lineRule="exact"/>
                        <w:jc w:val="both"/>
                      </w:pPr>
                      <w:r>
                        <w:rPr>
                          <w:rStyle w:val="Gvdemetni80ptbolukbraklyorExact0"/>
                          <w:b/>
                          <w:bCs/>
                          <w:spacing w:val="0"/>
                        </w:rPr>
                        <w:t>Teminat</w:t>
                      </w:r>
                      <w:r>
                        <w:rPr>
                          <w:rStyle w:val="Gvdemetni80ptbolukbraklyorExact0"/>
                          <w:b/>
                          <w:bCs/>
                          <w:spacing w:val="0"/>
                        </w:rPr>
                        <w:tab/>
                        <w:t>118.</w:t>
                      </w:r>
                    </w:p>
                    <w:p w:rsidR="00CF48DC" w:rsidRDefault="009746E0">
                      <w:pPr>
                        <w:pStyle w:val="Gvdemetni80"/>
                        <w:shd w:val="clear" w:color="auto" w:fill="auto"/>
                        <w:tabs>
                          <w:tab w:val="right" w:pos="1728"/>
                        </w:tabs>
                        <w:spacing w:before="0" w:line="221" w:lineRule="exact"/>
                        <w:jc w:val="both"/>
                      </w:pPr>
                      <w:r>
                        <w:rPr>
                          <w:rStyle w:val="Gvdemetni80ptbolukbraklyorExact0"/>
                          <w:b/>
                          <w:bCs/>
                          <w:spacing w:val="0"/>
                        </w:rPr>
                        <w:t>Olarak</w:t>
                      </w:r>
                      <w:r>
                        <w:rPr>
                          <w:rStyle w:val="Gvdemetni80ptbolukbraklyorExact0"/>
                          <w:b/>
                          <w:bCs/>
                          <w:spacing w:val="0"/>
                        </w:rPr>
                        <w:tab/>
                        <w:t>Kabul</w:t>
                      </w:r>
                    </w:p>
                    <w:p w:rsidR="00CF48DC" w:rsidRDefault="009746E0">
                      <w:pPr>
                        <w:pStyle w:val="Gvdemetni80"/>
                        <w:shd w:val="clear" w:color="auto" w:fill="auto"/>
                        <w:spacing w:before="0" w:after="237" w:line="221" w:lineRule="exact"/>
                        <w:jc w:val="both"/>
                      </w:pPr>
                      <w:r>
                        <w:rPr>
                          <w:rStyle w:val="Gvdemetni80ptbolukbraklyorExact0"/>
                          <w:b/>
                          <w:bCs/>
                          <w:spacing w:val="0"/>
                        </w:rPr>
                        <w:t>Edilecek Değerler</w:t>
                      </w:r>
                    </w:p>
                    <w:p w:rsidR="00CF48DC" w:rsidRDefault="009746E0">
                      <w:pPr>
                        <w:pStyle w:val="Gvdemetni0"/>
                        <w:shd w:val="clear" w:color="auto" w:fill="auto"/>
                        <w:spacing w:after="0" w:line="150" w:lineRule="exact"/>
                        <w:ind w:firstLine="0"/>
                        <w:jc w:val="both"/>
                      </w:pPr>
                      <w:r>
                        <w:rPr>
                          <w:rStyle w:val="Gvdemetni0ptbolukbraklyorExact0"/>
                          <w:spacing w:val="0"/>
                        </w:rPr>
                        <w:t>39/2001</w:t>
                      </w:r>
                    </w:p>
                    <w:p w:rsidR="00CF48DC" w:rsidRDefault="009746E0">
                      <w:pPr>
                        <w:pStyle w:val="Gvdemetni0"/>
                        <w:shd w:val="clear" w:color="auto" w:fill="auto"/>
                        <w:spacing w:after="234" w:line="150" w:lineRule="exact"/>
                        <w:ind w:firstLine="0"/>
                        <w:jc w:val="both"/>
                      </w:pPr>
                      <w:r>
                        <w:rPr>
                          <w:rStyle w:val="Gvdemetni0ptbolukbraklyorExact0"/>
                          <w:spacing w:val="0"/>
                        </w:rPr>
                        <w:t>59/2002</w:t>
                      </w:r>
                    </w:p>
                    <w:p w:rsidR="00CF48DC" w:rsidRDefault="009746E0">
                      <w:pPr>
                        <w:pStyle w:val="Gvdemetni0"/>
                        <w:shd w:val="clear" w:color="auto" w:fill="auto"/>
                        <w:spacing w:after="0" w:line="150" w:lineRule="exact"/>
                        <w:ind w:firstLine="0"/>
                        <w:jc w:val="both"/>
                      </w:pPr>
                      <w:r>
                        <w:rPr>
                          <w:rStyle w:val="Gvdemetni0ptbolukbraklyorExact0"/>
                          <w:spacing w:val="0"/>
                        </w:rPr>
                        <w:t>41/2001</w:t>
                      </w:r>
                    </w:p>
                  </w:txbxContent>
                </v:textbox>
                <w10:wrap type="square" anchorx="margin"/>
              </v:shape>
            </w:pict>
          </mc:Fallback>
        </mc:AlternateContent>
      </w:r>
      <w:r>
        <w:rPr>
          <w:rStyle w:val="Gvdemetnie"/>
        </w:rPr>
        <w:t>Teminat olaralc kabul edilecek değerler aşağıda belirtildiği gibidir;</w:t>
      </w:r>
    </w:p>
    <w:p w:rsidR="00CF48DC" w:rsidRDefault="009746E0">
      <w:pPr>
        <w:pStyle w:val="Gvdemetni0"/>
        <w:numPr>
          <w:ilvl w:val="0"/>
          <w:numId w:val="324"/>
        </w:numPr>
        <w:shd w:val="clear" w:color="auto" w:fill="auto"/>
        <w:tabs>
          <w:tab w:val="left" w:pos="605"/>
        </w:tabs>
        <w:spacing w:after="0" w:line="221" w:lineRule="exact"/>
        <w:ind w:left="600" w:right="20" w:hanging="280"/>
        <w:jc w:val="both"/>
      </w:pPr>
      <w:r>
        <w:rPr>
          <w:rStyle w:val="Gvdemetnie"/>
        </w:rPr>
        <w:t>Kuzey Kıbrıs Türk Cumhuriyeti mali işlerden sorumlu Bakanlığına bağlı Gelir ve Vergi Dairesi, Gelirler Hesabına yatırılacak çek veya para karşılığı alınacak makbu</w:t>
      </w:r>
      <w:r>
        <w:rPr>
          <w:rStyle w:val="Gvdemetnie"/>
        </w:rPr>
        <w:t>z,</w:t>
      </w:r>
    </w:p>
    <w:p w:rsidR="00CF48DC" w:rsidRDefault="009746E0">
      <w:pPr>
        <w:pStyle w:val="Gvdemetni0"/>
        <w:numPr>
          <w:ilvl w:val="0"/>
          <w:numId w:val="324"/>
        </w:numPr>
        <w:shd w:val="clear" w:color="auto" w:fill="auto"/>
        <w:tabs>
          <w:tab w:val="left" w:pos="605"/>
        </w:tabs>
        <w:spacing w:after="0" w:line="221" w:lineRule="exact"/>
        <w:ind w:left="600" w:right="20" w:hanging="280"/>
        <w:jc w:val="both"/>
      </w:pPr>
      <w:r>
        <w:rPr>
          <w:rStyle w:val="Gvdemetnie"/>
        </w:rPr>
        <w:t>Bankalar Yasası altında kurulup faaliyet gösteren ve Merkez Bankası Yasası altında denetlenen bankalardan alınacak Banka Teminat Mektubu,</w:t>
      </w:r>
    </w:p>
    <w:p w:rsidR="00CF48DC" w:rsidRDefault="009746E0">
      <w:pPr>
        <w:pStyle w:val="Gvdemetni0"/>
        <w:numPr>
          <w:ilvl w:val="0"/>
          <w:numId w:val="324"/>
        </w:numPr>
        <w:shd w:val="clear" w:color="auto" w:fill="auto"/>
        <w:tabs>
          <w:tab w:val="left" w:pos="605"/>
        </w:tabs>
        <w:spacing w:after="0" w:line="221" w:lineRule="exact"/>
        <w:ind w:left="600" w:right="20" w:hanging="280"/>
        <w:jc w:val="both"/>
      </w:pPr>
      <w:r>
        <w:rPr>
          <w:rStyle w:val="Gvdemetnie"/>
        </w:rPr>
        <w:t>KKTC Merkez Bankası gözetim ve denetimindeki bankalardan Kont garanti yaptırılması koşuluyla, Kuzey Kıbrıs Türk Cum</w:t>
      </w:r>
      <w:r>
        <w:rPr>
          <w:rStyle w:val="Gvdemetnie"/>
        </w:rPr>
        <w:t>huriyeti Bankaları dışından alman teminat mektupları,</w:t>
      </w:r>
    </w:p>
    <w:p w:rsidR="00CF48DC" w:rsidRDefault="009746E0">
      <w:pPr>
        <w:pStyle w:val="Gvdemetni0"/>
        <w:numPr>
          <w:ilvl w:val="0"/>
          <w:numId w:val="324"/>
        </w:numPr>
        <w:shd w:val="clear" w:color="auto" w:fill="auto"/>
        <w:tabs>
          <w:tab w:val="left" w:pos="605"/>
        </w:tabs>
        <w:spacing w:after="0" w:line="221" w:lineRule="exact"/>
        <w:ind w:left="600" w:right="20" w:hanging="280"/>
        <w:jc w:val="both"/>
      </w:pPr>
      <w:r>
        <w:rPr>
          <w:rStyle w:val="Gvdemetnie"/>
        </w:rPr>
        <w:t>İdare (İhale Makamı) tarafından uygun görülerek ilan edilecek diğer varlıklar.</w:t>
      </w:r>
      <w:r>
        <w:br w:type="page"/>
      </w:r>
    </w:p>
    <w:p w:rsidR="00CF48DC" w:rsidRDefault="009746E0">
      <w:pPr>
        <w:pStyle w:val="Balk640"/>
        <w:keepNext/>
        <w:keepLines/>
        <w:shd w:val="clear" w:color="auto" w:fill="auto"/>
        <w:spacing w:after="116" w:line="190" w:lineRule="exact"/>
        <w:ind w:left="1440"/>
      </w:pPr>
      <w:bookmarkStart w:id="141" w:name="bookmark140"/>
      <w:r>
        <w:rPr>
          <w:rStyle w:val="Balk641"/>
        </w:rPr>
        <w:t>2314</w:t>
      </w:r>
      <w:bookmarkEnd w:id="141"/>
    </w:p>
    <w:p w:rsidR="00CF48DC" w:rsidRDefault="009746E0">
      <w:pPr>
        <w:pStyle w:val="Gvdemetni0"/>
        <w:numPr>
          <w:ilvl w:val="0"/>
          <w:numId w:val="324"/>
        </w:numPr>
        <w:shd w:val="clear" w:color="auto" w:fill="auto"/>
        <w:tabs>
          <w:tab w:val="left" w:pos="368"/>
        </w:tabs>
        <w:spacing w:after="0"/>
        <w:ind w:left="380" w:right="40" w:hanging="300"/>
        <w:jc w:val="both"/>
      </w:pPr>
      <w:r>
        <w:rPr>
          <w:rStyle w:val="Gvdemetnie"/>
        </w:rPr>
        <w:t xml:space="preserve">Banka Teminat Mektubu verilmesi halinde, bu mektubun kapsam ve şeklinin, İhale Komisyonları tarafından belirlenen </w:t>
      </w:r>
      <w:r>
        <w:rPr>
          <w:rStyle w:val="Gvdemetnie"/>
        </w:rPr>
        <w:t>esaslara ve standart formlara uygun olması gerekir. Bu esaslara ve standart formlara aylaıı olarak düzenlenmiş teminat mektupları geçerli kabul edilmez.</w:t>
      </w:r>
    </w:p>
    <w:p w:rsidR="00CF48DC" w:rsidRDefault="009746E0">
      <w:pPr>
        <w:pStyle w:val="Gvdemetni0"/>
        <w:numPr>
          <w:ilvl w:val="0"/>
          <w:numId w:val="324"/>
        </w:numPr>
        <w:shd w:val="clear" w:color="auto" w:fill="auto"/>
        <w:tabs>
          <w:tab w:val="left" w:pos="368"/>
        </w:tabs>
        <w:spacing w:after="0"/>
        <w:ind w:left="380" w:right="40" w:hanging="300"/>
        <w:jc w:val="both"/>
      </w:pPr>
      <w:r>
        <w:rPr>
          <w:rStyle w:val="Gvdemetnie"/>
        </w:rPr>
        <w:t>Teminatlar, teminat olarak kabul edilen diğer değerlerle değiştirilebilir.</w:t>
      </w:r>
    </w:p>
    <w:p w:rsidR="00CF48DC" w:rsidRDefault="009746E0">
      <w:pPr>
        <w:pStyle w:val="Gvdemetni0"/>
        <w:numPr>
          <w:ilvl w:val="0"/>
          <w:numId w:val="324"/>
        </w:numPr>
        <w:shd w:val="clear" w:color="auto" w:fill="auto"/>
        <w:tabs>
          <w:tab w:val="left" w:pos="368"/>
        </w:tabs>
        <w:spacing w:after="360"/>
        <w:ind w:left="380" w:right="40" w:hanging="300"/>
        <w:jc w:val="both"/>
      </w:pPr>
      <w:r>
        <w:rPr>
          <w:rStyle w:val="Gvdemetnie"/>
        </w:rPr>
        <w:t>Her ne suretle olursa olsun,</w:t>
      </w:r>
      <w:r>
        <w:rPr>
          <w:rStyle w:val="Gvdemetnie"/>
        </w:rPr>
        <w:t xml:space="preserve"> İdare (İhale Makamı) tarafından alman teminatlar haciz edilemez ve üzerine ihtiyati tedbir konulamaz.</w:t>
      </w:r>
    </w:p>
    <w:p w:rsidR="00CF48DC" w:rsidRDefault="009746E0">
      <w:pPr>
        <w:pStyle w:val="Gvdemetni0"/>
        <w:numPr>
          <w:ilvl w:val="0"/>
          <w:numId w:val="325"/>
        </w:numPr>
        <w:shd w:val="clear" w:color="auto" w:fill="auto"/>
        <w:tabs>
          <w:tab w:val="left" w:pos="368"/>
        </w:tabs>
        <w:spacing w:after="0"/>
        <w:ind w:left="380" w:right="40" w:hanging="300"/>
        <w:jc w:val="both"/>
      </w:pPr>
      <w:r>
        <w:rPr>
          <w:noProof/>
        </w:rPr>
        <mc:AlternateContent>
          <mc:Choice Requires="wps">
            <w:drawing>
              <wp:anchor distT="0" distB="0" distL="63500" distR="63500" simplePos="0" relativeHeight="377487308" behindDoc="1" locked="0" layoutInCell="1" allowOverlap="1">
                <wp:simplePos x="0" y="0"/>
                <wp:positionH relativeFrom="margin">
                  <wp:posOffset>-1019810</wp:posOffset>
                </wp:positionH>
                <wp:positionV relativeFrom="paragraph">
                  <wp:posOffset>-19685</wp:posOffset>
                </wp:positionV>
                <wp:extent cx="941705" cy="1295400"/>
                <wp:effectExtent l="0" t="0" r="1905" b="635"/>
                <wp:wrapSquare wrapText="bothSides"/>
                <wp:docPr id="8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705" cy="1295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tabs>
                                <w:tab w:val="right" w:pos="1771"/>
                              </w:tabs>
                              <w:spacing w:before="0" w:line="226" w:lineRule="exact"/>
                              <w:jc w:val="both"/>
                            </w:pPr>
                            <w:r>
                              <w:rPr>
                                <w:rStyle w:val="Gvdemetni80ptbolukbraklyorExact0"/>
                                <w:b/>
                                <w:bCs/>
                                <w:spacing w:val="0"/>
                              </w:rPr>
                              <w:t>Teminata</w:t>
                            </w:r>
                            <w:r>
                              <w:rPr>
                                <w:rStyle w:val="Gvdemetni80ptbolukbraklyorExact0"/>
                                <w:b/>
                                <w:bCs/>
                                <w:spacing w:val="0"/>
                              </w:rPr>
                              <w:tab/>
                              <w:t>119.</w:t>
                            </w:r>
                          </w:p>
                          <w:p w:rsidR="00CF48DC" w:rsidRDefault="009746E0">
                            <w:pPr>
                              <w:pStyle w:val="Gvdemetni80"/>
                              <w:shd w:val="clear" w:color="auto" w:fill="auto"/>
                              <w:tabs>
                                <w:tab w:val="right" w:pos="1776"/>
                              </w:tabs>
                              <w:spacing w:before="0" w:line="226" w:lineRule="exact"/>
                              <w:ind w:right="220"/>
                              <w:jc w:val="both"/>
                            </w:pPr>
                            <w:r>
                              <w:rPr>
                                <w:rStyle w:val="Gvdemetni80ptbolukbraklyorExact0"/>
                                <w:b/>
                                <w:bCs/>
                                <w:spacing w:val="0"/>
                              </w:rPr>
                              <w:t>İlişkin Bankalardan Temin</w:t>
                            </w:r>
                            <w:r>
                              <w:rPr>
                                <w:rStyle w:val="Gvdemetni80ptbolukbraklyorExact0"/>
                                <w:b/>
                                <w:bCs/>
                                <w:spacing w:val="0"/>
                              </w:rPr>
                              <w:tab/>
                              <w:t>Edilecek</w:t>
                            </w:r>
                          </w:p>
                          <w:p w:rsidR="00CF48DC" w:rsidRDefault="009746E0">
                            <w:pPr>
                              <w:pStyle w:val="Gvdemetni80"/>
                              <w:shd w:val="clear" w:color="auto" w:fill="auto"/>
                              <w:spacing w:before="0" w:after="1136" w:line="226" w:lineRule="exact"/>
                              <w:jc w:val="both"/>
                            </w:pPr>
                            <w:r>
                              <w:rPr>
                                <w:rStyle w:val="Gvdemetni80ptbolukbraklyorExact0"/>
                                <w:b/>
                                <w:bCs/>
                                <w:spacing w:val="0"/>
                              </w:rPr>
                              <w:t>Belgeler</w:t>
                            </w:r>
                          </w:p>
                          <w:p w:rsidR="00CF48DC" w:rsidRDefault="009746E0">
                            <w:pPr>
                              <w:pStyle w:val="Gvdemetni80"/>
                              <w:shd w:val="clear" w:color="auto" w:fill="auto"/>
                              <w:spacing w:before="0" w:line="230" w:lineRule="exact"/>
                              <w:ind w:right="220"/>
                              <w:jc w:val="both"/>
                            </w:pPr>
                            <w:r>
                              <w:rPr>
                                <w:rStyle w:val="Gvdemetni80ptbolukbraklyorExact0"/>
                                <w:b/>
                                <w:bCs/>
                                <w:spacing w:val="0"/>
                              </w:rPr>
                              <w:t>Geçici 120. Teminat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6" o:spid="_x0000_s1238" type="#_x0000_t202" style="position:absolute;left:0;text-align:left;margin-left:-80.3pt;margin-top:-1.55pt;width:74.15pt;height:102pt;z-index:-12582917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4OktAIAALQFAAAOAAAAZHJzL2Uyb0RvYy54bWysVNtu2zAMfR+wfxD07voy5WKjTtHG8TCg&#10;uwDtPkCx5ViYLXmSErsb9u+j5Dhp2pdhmx8EWqKoQ55DXt8MbYMOTGkuRYrDqwAjJgpZcrFL8dfH&#10;3FtipA0VJW2kYCl+YhrfrN6+ue67hEWylk3JFIIgQid9l+LamC7xfV3UrKX6SnZMwGElVUsN/Kqd&#10;XyraQ/S28aMgmPu9VGWnZMG0ht1sPMQrF7+qWGE+V5VmBjUpBmzGrcqtW7v6q2ua7BTtal4cYdC/&#10;QNFSLuDRU6iMGor2ir8K1fJCSS0rc1XI1pdVxQvmcoBswuBFNg817ZjLBYqju1OZ9P8LW3w6fFGI&#10;lylezjAStAWOHtlg0J0cEJnb+vSdTsDtoQNHM8A+8Oxy1d29LL5pJOS6pmLHbpWSfc1oCfhCe9N/&#10;dnWMo22Qbf9RlvAO3RvpAg2Vam3xoBwIogNPTyduLJYCNmMSLgKAWMBRGMUzEjjyfJpMtzulzXsm&#10;W2SNFCvg3kWnh3ttLBqaTC72MSFz3jSO/0ZcbIDjuANvw1V7ZlE4On/GQbxZbpbEI9F845Egy7zb&#10;fE28eR4uZtm7bL3Owl/23ZAkNS9LJuwzk7RC8mfUHUU+iuIkLi0bXtpwFpJWu+26UehAQdq5+1zN&#10;4eTs5l/CcEWAXF6kFEYkuItiL58vFx7JycyLF8HSC8L4Lp4HJCZZfpnSPRfs31NCPdA6i2ajmM6g&#10;X+QWuO91bjRpuYHh0fAW1HtyoomV4EaUjlpDeTPaz0ph4Z9LAXRPRDvBWo2OajXDdnC9EYXR1Alb&#10;WT6BhpUEiYFQYfSBUUv1A6MexkiK9fc9VQyj5oOAPrAzZzLUZGwng4oCrqbYYDSaazPOpn2n+K6G&#10;yFOn3UKv5NzJ2DbViOLYYTAaXDbHMWZnz/N/53UetqvfAAAA//8DAFBLAwQUAAYACAAAACEAZB5w&#10;PN4AAAALAQAADwAAAGRycy9kb3ducmV2LnhtbEyPwU7DMAyG70i8Q2QkLqhL00kVK00nhODCjbEL&#10;t6wxbUXiVE3Wlj095gQ3W/70/5/r/eqdmHGKQyANapODQGqDHajTcHx/ye5BxGTIGhcINXxjhH1z&#10;fVWbyoaF3nA+pE5wCMXKaOhTGispY9ujN3ETRiS+fYbJm8Tr1Ek7mYXDvZNFnpfSm4G4oTcjPvXY&#10;fh3OXkO5Po93rzsslkvrZvq4KJVQaX17sz4+gEi4pj8YfvVZHRp2OoUz2SichkyVecksT1sFgolM&#10;FVsQJw1cvAPZ1PL/D80PAAAA//8DAFBLAQItABQABgAIAAAAIQC2gziS/gAAAOEBAAATAAAAAAAA&#10;AAAAAAAAAAAAAABbQ29udGVudF9UeXBlc10ueG1sUEsBAi0AFAAGAAgAAAAhADj9If/WAAAAlAEA&#10;AAsAAAAAAAAAAAAAAAAALwEAAF9yZWxzLy5yZWxzUEsBAi0AFAAGAAgAAAAhAJpvg6S0AgAAtAUA&#10;AA4AAAAAAAAAAAAAAAAALgIAAGRycy9lMm9Eb2MueG1sUEsBAi0AFAAGAAgAAAAhAGQecDzeAAAA&#10;CwEAAA8AAAAAAAAAAAAAAAAADgUAAGRycy9kb3ducmV2LnhtbFBLBQYAAAAABAAEAPMAAAAZBgAA&#10;AAA=&#10;" filled="f" stroked="f">
                <v:textbox style="mso-fit-shape-to-text:t" inset="0,0,0,0">
                  <w:txbxContent>
                    <w:p w:rsidR="00CF48DC" w:rsidRDefault="009746E0">
                      <w:pPr>
                        <w:pStyle w:val="Gvdemetni80"/>
                        <w:shd w:val="clear" w:color="auto" w:fill="auto"/>
                        <w:tabs>
                          <w:tab w:val="right" w:pos="1771"/>
                        </w:tabs>
                        <w:spacing w:before="0" w:line="226" w:lineRule="exact"/>
                        <w:jc w:val="both"/>
                      </w:pPr>
                      <w:r>
                        <w:rPr>
                          <w:rStyle w:val="Gvdemetni80ptbolukbraklyorExact0"/>
                          <w:b/>
                          <w:bCs/>
                          <w:spacing w:val="0"/>
                        </w:rPr>
                        <w:t>Teminata</w:t>
                      </w:r>
                      <w:r>
                        <w:rPr>
                          <w:rStyle w:val="Gvdemetni80ptbolukbraklyorExact0"/>
                          <w:b/>
                          <w:bCs/>
                          <w:spacing w:val="0"/>
                        </w:rPr>
                        <w:tab/>
                        <w:t>119.</w:t>
                      </w:r>
                    </w:p>
                    <w:p w:rsidR="00CF48DC" w:rsidRDefault="009746E0">
                      <w:pPr>
                        <w:pStyle w:val="Gvdemetni80"/>
                        <w:shd w:val="clear" w:color="auto" w:fill="auto"/>
                        <w:tabs>
                          <w:tab w:val="right" w:pos="1776"/>
                        </w:tabs>
                        <w:spacing w:before="0" w:line="226" w:lineRule="exact"/>
                        <w:ind w:right="220"/>
                        <w:jc w:val="both"/>
                      </w:pPr>
                      <w:r>
                        <w:rPr>
                          <w:rStyle w:val="Gvdemetni80ptbolukbraklyorExact0"/>
                          <w:b/>
                          <w:bCs/>
                          <w:spacing w:val="0"/>
                        </w:rPr>
                        <w:t>İlişkin Bankalardan Temin</w:t>
                      </w:r>
                      <w:r>
                        <w:rPr>
                          <w:rStyle w:val="Gvdemetni80ptbolukbraklyorExact0"/>
                          <w:b/>
                          <w:bCs/>
                          <w:spacing w:val="0"/>
                        </w:rPr>
                        <w:tab/>
                        <w:t>Edilecek</w:t>
                      </w:r>
                    </w:p>
                    <w:p w:rsidR="00CF48DC" w:rsidRDefault="009746E0">
                      <w:pPr>
                        <w:pStyle w:val="Gvdemetni80"/>
                        <w:shd w:val="clear" w:color="auto" w:fill="auto"/>
                        <w:spacing w:before="0" w:after="1136" w:line="226" w:lineRule="exact"/>
                        <w:jc w:val="both"/>
                      </w:pPr>
                      <w:r>
                        <w:rPr>
                          <w:rStyle w:val="Gvdemetni80ptbolukbraklyorExact0"/>
                          <w:b/>
                          <w:bCs/>
                          <w:spacing w:val="0"/>
                        </w:rPr>
                        <w:t>Belgeler</w:t>
                      </w:r>
                    </w:p>
                    <w:p w:rsidR="00CF48DC" w:rsidRDefault="009746E0">
                      <w:pPr>
                        <w:pStyle w:val="Gvdemetni80"/>
                        <w:shd w:val="clear" w:color="auto" w:fill="auto"/>
                        <w:spacing w:before="0" w:line="230" w:lineRule="exact"/>
                        <w:ind w:right="220"/>
                        <w:jc w:val="both"/>
                      </w:pPr>
                      <w:r>
                        <w:rPr>
                          <w:rStyle w:val="Gvdemetni80ptbolukbraklyorExact0"/>
                          <w:b/>
                          <w:bCs/>
                          <w:spacing w:val="0"/>
                        </w:rPr>
                        <w:t>Geçici 120. Teminat</w:t>
                      </w:r>
                    </w:p>
                  </w:txbxContent>
                </v:textbox>
                <w10:wrap type="square" anchorx="margin"/>
              </v:shape>
            </w:pict>
          </mc:Fallback>
        </mc:AlternateContent>
      </w:r>
      <w:r>
        <w:rPr>
          <w:rStyle w:val="Gvdemetnie"/>
        </w:rPr>
        <w:t xml:space="preserve">Geçici teminat mektubu (sözleşme aşamasından önce teklif vermek için </w:t>
      </w:r>
      <w:r>
        <w:rPr>
          <w:rStyle w:val="Gvdemetnie"/>
        </w:rPr>
        <w:t>alman teminat mektubu)</w:t>
      </w:r>
    </w:p>
    <w:p w:rsidR="00CF48DC" w:rsidRDefault="009746E0">
      <w:pPr>
        <w:pStyle w:val="Gvdemetni0"/>
        <w:numPr>
          <w:ilvl w:val="0"/>
          <w:numId w:val="325"/>
        </w:numPr>
        <w:shd w:val="clear" w:color="auto" w:fill="auto"/>
        <w:tabs>
          <w:tab w:val="left" w:pos="368"/>
        </w:tabs>
        <w:spacing w:after="0"/>
        <w:ind w:left="380" w:right="40" w:hanging="300"/>
        <w:jc w:val="both"/>
      </w:pPr>
      <w:r>
        <w:rPr>
          <w:rStyle w:val="Gvdemetnie"/>
        </w:rPr>
        <w:t>Kesin teminat mektubu (sözleşme aşamasında ve geçici kabulden sonra olmak üzere 2 kez alman teminat mektubu)</w:t>
      </w:r>
    </w:p>
    <w:p w:rsidR="00CF48DC" w:rsidRDefault="009746E0">
      <w:pPr>
        <w:pStyle w:val="Gvdemetni0"/>
        <w:numPr>
          <w:ilvl w:val="0"/>
          <w:numId w:val="325"/>
        </w:numPr>
        <w:shd w:val="clear" w:color="auto" w:fill="auto"/>
        <w:tabs>
          <w:tab w:val="left" w:pos="368"/>
        </w:tabs>
        <w:spacing w:after="0"/>
        <w:ind w:left="380" w:right="40" w:hanging="300"/>
        <w:jc w:val="both"/>
      </w:pPr>
      <w:r>
        <w:rPr>
          <w:rStyle w:val="Gvdemetnie"/>
        </w:rPr>
        <w:t>İhzarat banka teminat mektubu (sözleşmede ihzarat verilmesi durumunda alman banka teminat mektubu)</w:t>
      </w:r>
    </w:p>
    <w:p w:rsidR="00CF48DC" w:rsidRDefault="009746E0">
      <w:pPr>
        <w:pStyle w:val="Gvdemetni0"/>
        <w:numPr>
          <w:ilvl w:val="0"/>
          <w:numId w:val="325"/>
        </w:numPr>
        <w:shd w:val="clear" w:color="auto" w:fill="auto"/>
        <w:tabs>
          <w:tab w:val="left" w:pos="368"/>
        </w:tabs>
        <w:spacing w:after="360"/>
        <w:ind w:left="380" w:right="40" w:hanging="300"/>
        <w:jc w:val="both"/>
      </w:pPr>
      <w:r>
        <w:rPr>
          <w:rStyle w:val="Gvdemetnie"/>
        </w:rPr>
        <w:t>Avans banka teminat mektu</w:t>
      </w:r>
      <w:r>
        <w:rPr>
          <w:rStyle w:val="Gvdemetnie"/>
        </w:rPr>
        <w:t>bu (sözleşmede avans verilmesi durumunda alman banka teminat mektubu)</w:t>
      </w:r>
    </w:p>
    <w:p w:rsidR="00CF48DC" w:rsidRDefault="009746E0">
      <w:pPr>
        <w:pStyle w:val="Gvdemetni0"/>
        <w:numPr>
          <w:ilvl w:val="0"/>
          <w:numId w:val="326"/>
        </w:numPr>
        <w:shd w:val="clear" w:color="auto" w:fill="auto"/>
        <w:tabs>
          <w:tab w:val="left" w:pos="368"/>
        </w:tabs>
        <w:spacing w:after="64"/>
        <w:ind w:left="380" w:right="40" w:hanging="300"/>
        <w:jc w:val="both"/>
      </w:pPr>
      <w:r>
        <w:rPr>
          <w:rStyle w:val="Gvdemetnie"/>
        </w:rPr>
        <w:t>Geçici teminat mektubu belge olarak ilgili ihale dosyasında sunulmak zorundadır.</w:t>
      </w:r>
    </w:p>
    <w:p w:rsidR="00CF48DC" w:rsidRDefault="009746E0">
      <w:pPr>
        <w:pStyle w:val="Gvdemetni0"/>
        <w:numPr>
          <w:ilvl w:val="0"/>
          <w:numId w:val="326"/>
        </w:numPr>
        <w:shd w:val="clear" w:color="auto" w:fill="auto"/>
        <w:tabs>
          <w:tab w:val="left" w:pos="368"/>
        </w:tabs>
        <w:spacing w:after="56" w:line="221" w:lineRule="exact"/>
        <w:ind w:left="380" w:right="40" w:hanging="300"/>
        <w:jc w:val="both"/>
      </w:pPr>
      <w:r>
        <w:rPr>
          <w:rStyle w:val="Gvdemetnie"/>
        </w:rPr>
        <w:t>Geçici teminatın miktarı, ihale katılımcıları tarafından aşağıdaki oranlar dikkate alınarak hesaplanır. B</w:t>
      </w:r>
      <w:r>
        <w:rPr>
          <w:rStyle w:val="Gvdemetnie"/>
        </w:rPr>
        <w:t>u kurala uygun olmayan geçici teminat veren İhale Katılımcıların teklifi değerlendirme dışı bırakılır.</w:t>
      </w:r>
    </w:p>
    <w:p w:rsidR="00CF48DC" w:rsidRDefault="009746E0">
      <w:pPr>
        <w:pStyle w:val="Gvdemetni0"/>
        <w:numPr>
          <w:ilvl w:val="0"/>
          <w:numId w:val="326"/>
        </w:numPr>
        <w:shd w:val="clear" w:color="auto" w:fill="auto"/>
        <w:tabs>
          <w:tab w:val="left" w:pos="368"/>
        </w:tabs>
        <w:spacing w:after="315"/>
        <w:ind w:left="380" w:right="40" w:hanging="300"/>
        <w:jc w:val="both"/>
      </w:pPr>
      <w:r>
        <w:rPr>
          <w:rStyle w:val="Gvdemetnie"/>
        </w:rPr>
        <w:t xml:space="preserve">Aşağıdaki tabloda belirtilen değerler 20/2016 sayılı Kamu İhale Yasasının -86’ıncı maddesinin 4’üncü fıkrasına dayandırılarak Bakanlar Kurulu tarafından </w:t>
      </w:r>
      <w:r>
        <w:rPr>
          <w:rStyle w:val="Gvdemetnie"/>
        </w:rPr>
        <w:t>artırıln</w:t>
      </w:r>
      <w:r>
        <w:rPr>
          <w:rStyle w:val="Gvdemetnie"/>
          <w:vertAlign w:val="superscript"/>
        </w:rPr>
        <w:t>-</w:t>
      </w:r>
      <w:r>
        <w:rPr>
          <w:rStyle w:val="Gvdemetnie"/>
        </w:rPr>
        <w:t>.</w:t>
      </w:r>
    </w:p>
    <w:tbl>
      <w:tblPr>
        <w:tblOverlap w:val="never"/>
        <w:tblW w:w="0" w:type="auto"/>
        <w:jc w:val="center"/>
        <w:tblLayout w:type="fixed"/>
        <w:tblCellMar>
          <w:left w:w="10" w:type="dxa"/>
          <w:right w:w="10" w:type="dxa"/>
        </w:tblCellMar>
        <w:tblLook w:val="0000" w:firstRow="0" w:lastRow="0" w:firstColumn="0" w:lastColumn="0" w:noHBand="0" w:noVBand="0"/>
      </w:tblPr>
      <w:tblGrid>
        <w:gridCol w:w="3686"/>
        <w:gridCol w:w="1483"/>
      </w:tblGrid>
      <w:tr w:rsidR="00CF48DC">
        <w:tblPrEx>
          <w:tblCellMar>
            <w:top w:w="0" w:type="dxa"/>
            <w:bottom w:w="0" w:type="dxa"/>
          </w:tblCellMar>
        </w:tblPrEx>
        <w:trPr>
          <w:trHeight w:hRule="exact" w:val="350"/>
          <w:jc w:val="center"/>
        </w:trPr>
        <w:tc>
          <w:tcPr>
            <w:tcW w:w="0" w:type="auto"/>
            <w:tcBorders>
              <w:top w:val="single" w:sz="4" w:space="0" w:color="auto"/>
              <w:left w:val="single" w:sz="4" w:space="0" w:color="auto"/>
            </w:tcBorders>
            <w:shd w:val="clear" w:color="auto" w:fill="FFFFFF"/>
          </w:tcPr>
          <w:p w:rsidR="00CF48DC" w:rsidRDefault="009746E0">
            <w:pPr>
              <w:pStyle w:val="Gvdemetni0"/>
              <w:framePr w:w="5170" w:wrap="notBeside" w:vAnchor="text" w:hAnchor="text" w:xAlign="center" w:y="1"/>
              <w:shd w:val="clear" w:color="auto" w:fill="auto"/>
              <w:spacing w:after="0" w:line="170" w:lineRule="exact"/>
              <w:ind w:firstLine="0"/>
              <w:jc w:val="both"/>
            </w:pPr>
            <w:r>
              <w:rPr>
                <w:rStyle w:val="Gvdemetnie"/>
              </w:rPr>
              <w:t>Teklif Edilen İhale Bedeli</w:t>
            </w:r>
          </w:p>
        </w:tc>
        <w:tc>
          <w:tcPr>
            <w:tcW w:w="0" w:type="auto"/>
            <w:tcBorders>
              <w:top w:val="single" w:sz="4" w:space="0" w:color="auto"/>
              <w:left w:val="single" w:sz="4" w:space="0" w:color="auto"/>
              <w:right w:val="single" w:sz="4" w:space="0" w:color="auto"/>
            </w:tcBorders>
            <w:shd w:val="clear" w:color="auto" w:fill="FFFFFF"/>
          </w:tcPr>
          <w:p w:rsidR="00CF48DC" w:rsidRDefault="009746E0">
            <w:pPr>
              <w:pStyle w:val="Gvdemetni0"/>
              <w:framePr w:w="5170" w:wrap="notBeside" w:vAnchor="text" w:hAnchor="text" w:xAlign="center" w:y="1"/>
              <w:shd w:val="clear" w:color="auto" w:fill="auto"/>
              <w:spacing w:after="0" w:line="170" w:lineRule="exact"/>
              <w:ind w:left="100" w:firstLine="0"/>
              <w:jc w:val="left"/>
            </w:pPr>
            <w:r>
              <w:rPr>
                <w:rStyle w:val="Gvdemetnie"/>
              </w:rPr>
              <w:t>Teminat Miktarı</w:t>
            </w:r>
          </w:p>
        </w:tc>
      </w:tr>
      <w:tr w:rsidR="00CF48DC">
        <w:tblPrEx>
          <w:tblCellMar>
            <w:top w:w="0" w:type="dxa"/>
            <w:bottom w:w="0" w:type="dxa"/>
          </w:tblCellMar>
        </w:tblPrEx>
        <w:trPr>
          <w:trHeight w:hRule="exact" w:val="346"/>
          <w:jc w:val="center"/>
        </w:trPr>
        <w:tc>
          <w:tcPr>
            <w:tcW w:w="0" w:type="auto"/>
            <w:tcBorders>
              <w:top w:val="single" w:sz="4" w:space="0" w:color="auto"/>
              <w:left w:val="single" w:sz="4" w:space="0" w:color="auto"/>
            </w:tcBorders>
            <w:shd w:val="clear" w:color="auto" w:fill="FFFFFF"/>
          </w:tcPr>
          <w:p w:rsidR="00CF48DC" w:rsidRDefault="009746E0">
            <w:pPr>
              <w:pStyle w:val="Gvdemetni0"/>
              <w:framePr w:w="5170" w:wrap="notBeside" w:vAnchor="text" w:hAnchor="text" w:xAlign="center" w:y="1"/>
              <w:shd w:val="clear" w:color="auto" w:fill="auto"/>
              <w:spacing w:after="0" w:line="170" w:lineRule="exact"/>
              <w:ind w:firstLine="0"/>
              <w:jc w:val="both"/>
            </w:pPr>
            <w:r>
              <w:rPr>
                <w:rStyle w:val="Gvdemetnie"/>
              </w:rPr>
              <w:t>0.- TL’den büyük - 20,000.- TL’ye kadar</w:t>
            </w:r>
          </w:p>
        </w:tc>
        <w:tc>
          <w:tcPr>
            <w:tcW w:w="0" w:type="auto"/>
            <w:tcBorders>
              <w:top w:val="single" w:sz="4" w:space="0" w:color="auto"/>
              <w:left w:val="single" w:sz="4" w:space="0" w:color="auto"/>
              <w:right w:val="single" w:sz="4" w:space="0" w:color="auto"/>
            </w:tcBorders>
            <w:shd w:val="clear" w:color="auto" w:fill="FFFFFF"/>
          </w:tcPr>
          <w:p w:rsidR="00CF48DC" w:rsidRDefault="009746E0">
            <w:pPr>
              <w:pStyle w:val="Gvdemetni0"/>
              <w:framePr w:w="5170" w:wrap="notBeside" w:vAnchor="text" w:hAnchor="text" w:xAlign="center" w:y="1"/>
              <w:shd w:val="clear" w:color="auto" w:fill="auto"/>
              <w:spacing w:after="0" w:line="170" w:lineRule="exact"/>
              <w:ind w:left="100" w:firstLine="0"/>
              <w:jc w:val="left"/>
            </w:pPr>
            <w:r>
              <w:rPr>
                <w:rStyle w:val="Gvdemetnie"/>
              </w:rPr>
              <w:t>500.- TL</w:t>
            </w:r>
          </w:p>
        </w:tc>
      </w:tr>
      <w:tr w:rsidR="00CF48DC">
        <w:tblPrEx>
          <w:tblCellMar>
            <w:top w:w="0" w:type="dxa"/>
            <w:bottom w:w="0" w:type="dxa"/>
          </w:tblCellMar>
        </w:tblPrEx>
        <w:trPr>
          <w:trHeight w:hRule="exact" w:val="571"/>
          <w:jc w:val="center"/>
        </w:trPr>
        <w:tc>
          <w:tcPr>
            <w:tcW w:w="0" w:type="auto"/>
            <w:tcBorders>
              <w:top w:val="single" w:sz="4" w:space="0" w:color="auto"/>
              <w:left w:val="single" w:sz="4" w:space="0" w:color="auto"/>
            </w:tcBorders>
            <w:shd w:val="clear" w:color="auto" w:fill="FFFFFF"/>
          </w:tcPr>
          <w:p w:rsidR="00CF48DC" w:rsidRDefault="009746E0">
            <w:pPr>
              <w:pStyle w:val="Gvdemetni0"/>
              <w:framePr w:w="5170" w:wrap="notBeside" w:vAnchor="text" w:hAnchor="text" w:xAlign="center" w:y="1"/>
              <w:shd w:val="clear" w:color="auto" w:fill="auto"/>
              <w:spacing w:after="0"/>
              <w:ind w:firstLine="0"/>
              <w:jc w:val="both"/>
            </w:pPr>
            <w:r>
              <w:rPr>
                <w:rStyle w:val="Gvdemetnie"/>
              </w:rPr>
              <w:t>20,000.- TL’den büyük - 50,000.- TL’ye kadar</w:t>
            </w:r>
          </w:p>
        </w:tc>
        <w:tc>
          <w:tcPr>
            <w:tcW w:w="0" w:type="auto"/>
            <w:tcBorders>
              <w:top w:val="single" w:sz="4" w:space="0" w:color="auto"/>
              <w:left w:val="single" w:sz="4" w:space="0" w:color="auto"/>
              <w:right w:val="single" w:sz="4" w:space="0" w:color="auto"/>
            </w:tcBorders>
            <w:shd w:val="clear" w:color="auto" w:fill="FFFFFF"/>
          </w:tcPr>
          <w:p w:rsidR="00CF48DC" w:rsidRDefault="009746E0">
            <w:pPr>
              <w:pStyle w:val="Gvdemetni0"/>
              <w:framePr w:w="5170" w:wrap="notBeside" w:vAnchor="text" w:hAnchor="text" w:xAlign="center" w:y="1"/>
              <w:shd w:val="clear" w:color="auto" w:fill="auto"/>
              <w:spacing w:after="0" w:line="170" w:lineRule="exact"/>
              <w:ind w:left="100" w:firstLine="0"/>
              <w:jc w:val="left"/>
            </w:pPr>
            <w:r>
              <w:rPr>
                <w:rStyle w:val="Gvdemetnie"/>
              </w:rPr>
              <w:t>1,000.- TL</w:t>
            </w:r>
          </w:p>
        </w:tc>
      </w:tr>
      <w:tr w:rsidR="00CF48DC">
        <w:tblPrEx>
          <w:tblCellMar>
            <w:top w:w="0" w:type="dxa"/>
            <w:bottom w:w="0" w:type="dxa"/>
          </w:tblCellMar>
        </w:tblPrEx>
        <w:trPr>
          <w:trHeight w:hRule="exact" w:val="566"/>
          <w:jc w:val="center"/>
        </w:trPr>
        <w:tc>
          <w:tcPr>
            <w:tcW w:w="0" w:type="auto"/>
            <w:tcBorders>
              <w:top w:val="single" w:sz="4" w:space="0" w:color="auto"/>
              <w:left w:val="single" w:sz="4" w:space="0" w:color="auto"/>
            </w:tcBorders>
            <w:shd w:val="clear" w:color="auto" w:fill="FFFFFF"/>
          </w:tcPr>
          <w:p w:rsidR="00CF48DC" w:rsidRDefault="009746E0">
            <w:pPr>
              <w:pStyle w:val="Gvdemetni0"/>
              <w:framePr w:w="5170" w:wrap="notBeside" w:vAnchor="text" w:hAnchor="text" w:xAlign="center" w:y="1"/>
              <w:shd w:val="clear" w:color="auto" w:fill="auto"/>
              <w:spacing w:after="0" w:line="221" w:lineRule="exact"/>
              <w:ind w:firstLine="0"/>
              <w:jc w:val="both"/>
            </w:pPr>
            <w:r>
              <w:rPr>
                <w:rStyle w:val="Gvdemetnie"/>
              </w:rPr>
              <w:t>50,000.- TL’den büyüle - 100,000.- TL’ye kadar</w:t>
            </w:r>
          </w:p>
        </w:tc>
        <w:tc>
          <w:tcPr>
            <w:tcW w:w="0" w:type="auto"/>
            <w:tcBorders>
              <w:top w:val="single" w:sz="4" w:space="0" w:color="auto"/>
              <w:left w:val="single" w:sz="4" w:space="0" w:color="auto"/>
              <w:right w:val="single" w:sz="4" w:space="0" w:color="auto"/>
            </w:tcBorders>
            <w:shd w:val="clear" w:color="auto" w:fill="FFFFFF"/>
          </w:tcPr>
          <w:p w:rsidR="00CF48DC" w:rsidRDefault="009746E0">
            <w:pPr>
              <w:pStyle w:val="Gvdemetni0"/>
              <w:framePr w:w="5170" w:wrap="notBeside" w:vAnchor="text" w:hAnchor="text" w:xAlign="center" w:y="1"/>
              <w:shd w:val="clear" w:color="auto" w:fill="auto"/>
              <w:spacing w:after="0" w:line="170" w:lineRule="exact"/>
              <w:ind w:left="100" w:firstLine="0"/>
              <w:jc w:val="left"/>
            </w:pPr>
            <w:r>
              <w:rPr>
                <w:rStyle w:val="Gvdemetnie"/>
              </w:rPr>
              <w:t>2,500.- TL</w:t>
            </w:r>
          </w:p>
        </w:tc>
      </w:tr>
      <w:tr w:rsidR="00CF48DC">
        <w:tblPrEx>
          <w:tblCellMar>
            <w:top w:w="0" w:type="dxa"/>
            <w:bottom w:w="0" w:type="dxa"/>
          </w:tblCellMar>
        </w:tblPrEx>
        <w:trPr>
          <w:trHeight w:hRule="exact" w:val="566"/>
          <w:jc w:val="center"/>
        </w:trPr>
        <w:tc>
          <w:tcPr>
            <w:tcW w:w="0" w:type="auto"/>
            <w:tcBorders>
              <w:top w:val="single" w:sz="4" w:space="0" w:color="auto"/>
              <w:left w:val="single" w:sz="4" w:space="0" w:color="auto"/>
            </w:tcBorders>
            <w:shd w:val="clear" w:color="auto" w:fill="FFFFFF"/>
          </w:tcPr>
          <w:p w:rsidR="00CF48DC" w:rsidRDefault="009746E0">
            <w:pPr>
              <w:pStyle w:val="Gvdemetni0"/>
              <w:framePr w:w="5170" w:wrap="notBeside" w:vAnchor="text" w:hAnchor="text" w:xAlign="center" w:y="1"/>
              <w:shd w:val="clear" w:color="auto" w:fill="auto"/>
              <w:spacing w:after="0"/>
              <w:ind w:firstLine="0"/>
              <w:jc w:val="both"/>
            </w:pPr>
            <w:r>
              <w:rPr>
                <w:rStyle w:val="Gvdemetnie"/>
              </w:rPr>
              <w:t>100,000.- TL’den büyüle - 200,000.-</w:t>
            </w:r>
            <w:r>
              <w:rPr>
                <w:rStyle w:val="Gvdemetnie"/>
              </w:rPr>
              <w:t xml:space="preserve"> TL’ye kadar</w:t>
            </w:r>
          </w:p>
        </w:tc>
        <w:tc>
          <w:tcPr>
            <w:tcW w:w="0" w:type="auto"/>
            <w:tcBorders>
              <w:top w:val="single" w:sz="4" w:space="0" w:color="auto"/>
              <w:left w:val="single" w:sz="4" w:space="0" w:color="auto"/>
              <w:right w:val="single" w:sz="4" w:space="0" w:color="auto"/>
            </w:tcBorders>
            <w:shd w:val="clear" w:color="auto" w:fill="FFFFFF"/>
          </w:tcPr>
          <w:p w:rsidR="00CF48DC" w:rsidRDefault="009746E0">
            <w:pPr>
              <w:pStyle w:val="Gvdemetni0"/>
              <w:framePr w:w="5170" w:wrap="notBeside" w:vAnchor="text" w:hAnchor="text" w:xAlign="center" w:y="1"/>
              <w:shd w:val="clear" w:color="auto" w:fill="auto"/>
              <w:spacing w:after="0" w:line="170" w:lineRule="exact"/>
              <w:ind w:left="100" w:firstLine="0"/>
              <w:jc w:val="left"/>
            </w:pPr>
            <w:r>
              <w:rPr>
                <w:rStyle w:val="Gvdemetnie"/>
              </w:rPr>
              <w:t>5,000.- TL</w:t>
            </w:r>
          </w:p>
        </w:tc>
      </w:tr>
      <w:tr w:rsidR="00CF48DC">
        <w:tblPrEx>
          <w:tblCellMar>
            <w:top w:w="0" w:type="dxa"/>
            <w:bottom w:w="0" w:type="dxa"/>
          </w:tblCellMar>
        </w:tblPrEx>
        <w:trPr>
          <w:trHeight w:hRule="exact" w:val="562"/>
          <w:jc w:val="center"/>
        </w:trPr>
        <w:tc>
          <w:tcPr>
            <w:tcW w:w="0" w:type="auto"/>
            <w:tcBorders>
              <w:top w:val="single" w:sz="4" w:space="0" w:color="auto"/>
              <w:left w:val="single" w:sz="4" w:space="0" w:color="auto"/>
            </w:tcBorders>
            <w:shd w:val="clear" w:color="auto" w:fill="FFFFFF"/>
          </w:tcPr>
          <w:p w:rsidR="00CF48DC" w:rsidRDefault="009746E0">
            <w:pPr>
              <w:pStyle w:val="Gvdemetni0"/>
              <w:framePr w:w="5170" w:wrap="notBeside" w:vAnchor="text" w:hAnchor="text" w:xAlign="center" w:y="1"/>
              <w:shd w:val="clear" w:color="auto" w:fill="auto"/>
              <w:spacing w:after="0" w:line="221" w:lineRule="exact"/>
              <w:ind w:firstLine="0"/>
              <w:jc w:val="both"/>
            </w:pPr>
            <w:r>
              <w:rPr>
                <w:rStyle w:val="Gvdemetnie"/>
              </w:rPr>
              <w:t>200,000.- TL’den büyük - 500,000.- TL’ye kadar</w:t>
            </w:r>
          </w:p>
        </w:tc>
        <w:tc>
          <w:tcPr>
            <w:tcW w:w="0" w:type="auto"/>
            <w:tcBorders>
              <w:top w:val="single" w:sz="4" w:space="0" w:color="auto"/>
              <w:left w:val="single" w:sz="4" w:space="0" w:color="auto"/>
              <w:right w:val="single" w:sz="4" w:space="0" w:color="auto"/>
            </w:tcBorders>
            <w:shd w:val="clear" w:color="auto" w:fill="FFFFFF"/>
          </w:tcPr>
          <w:p w:rsidR="00CF48DC" w:rsidRDefault="009746E0">
            <w:pPr>
              <w:pStyle w:val="Gvdemetni0"/>
              <w:framePr w:w="5170" w:wrap="notBeside" w:vAnchor="text" w:hAnchor="text" w:xAlign="center" w:y="1"/>
              <w:shd w:val="clear" w:color="auto" w:fill="auto"/>
              <w:spacing w:after="0" w:line="170" w:lineRule="exact"/>
              <w:ind w:left="100" w:firstLine="0"/>
              <w:jc w:val="left"/>
            </w:pPr>
            <w:r>
              <w:rPr>
                <w:rStyle w:val="Gvdemetnie"/>
              </w:rPr>
              <w:t>10,000.-TL</w:t>
            </w:r>
          </w:p>
        </w:tc>
      </w:tr>
      <w:tr w:rsidR="00CF48DC">
        <w:tblPrEx>
          <w:tblCellMar>
            <w:top w:w="0" w:type="dxa"/>
            <w:bottom w:w="0" w:type="dxa"/>
          </w:tblCellMar>
        </w:tblPrEx>
        <w:trPr>
          <w:trHeight w:hRule="exact" w:val="562"/>
          <w:jc w:val="center"/>
        </w:trPr>
        <w:tc>
          <w:tcPr>
            <w:tcW w:w="0" w:type="auto"/>
            <w:tcBorders>
              <w:top w:val="single" w:sz="4" w:space="0" w:color="auto"/>
              <w:left w:val="single" w:sz="4" w:space="0" w:color="auto"/>
            </w:tcBorders>
            <w:shd w:val="clear" w:color="auto" w:fill="FFFFFF"/>
          </w:tcPr>
          <w:p w:rsidR="00CF48DC" w:rsidRDefault="009746E0">
            <w:pPr>
              <w:pStyle w:val="Gvdemetni0"/>
              <w:framePr w:w="5170" w:wrap="notBeside" w:vAnchor="text" w:hAnchor="text" w:xAlign="center" w:y="1"/>
              <w:shd w:val="clear" w:color="auto" w:fill="auto"/>
              <w:spacing w:after="0" w:line="221" w:lineRule="exact"/>
              <w:ind w:firstLine="0"/>
              <w:jc w:val="both"/>
            </w:pPr>
            <w:r>
              <w:rPr>
                <w:rStyle w:val="Gvdemetnie"/>
              </w:rPr>
              <w:t>500,000.- TL’den büyüle - 1,000,000.- TL’ye kadar</w:t>
            </w:r>
          </w:p>
        </w:tc>
        <w:tc>
          <w:tcPr>
            <w:tcW w:w="0" w:type="auto"/>
            <w:tcBorders>
              <w:top w:val="single" w:sz="4" w:space="0" w:color="auto"/>
              <w:left w:val="single" w:sz="4" w:space="0" w:color="auto"/>
              <w:right w:val="single" w:sz="4" w:space="0" w:color="auto"/>
            </w:tcBorders>
            <w:shd w:val="clear" w:color="auto" w:fill="FFFFFF"/>
          </w:tcPr>
          <w:p w:rsidR="00CF48DC" w:rsidRDefault="009746E0">
            <w:pPr>
              <w:pStyle w:val="Gvdemetni0"/>
              <w:framePr w:w="5170" w:wrap="notBeside" w:vAnchor="text" w:hAnchor="text" w:xAlign="center" w:y="1"/>
              <w:shd w:val="clear" w:color="auto" w:fill="auto"/>
              <w:spacing w:after="0" w:line="170" w:lineRule="exact"/>
              <w:ind w:left="100" w:firstLine="0"/>
              <w:jc w:val="left"/>
            </w:pPr>
            <w:r>
              <w:rPr>
                <w:rStyle w:val="Gvdemetnie"/>
              </w:rPr>
              <w:t>25,000.- TL</w:t>
            </w:r>
          </w:p>
        </w:tc>
      </w:tr>
      <w:tr w:rsidR="00CF48DC">
        <w:tblPrEx>
          <w:tblCellMar>
            <w:top w:w="0" w:type="dxa"/>
            <w:bottom w:w="0" w:type="dxa"/>
          </w:tblCellMar>
        </w:tblPrEx>
        <w:trPr>
          <w:trHeight w:hRule="exact" w:val="336"/>
          <w:jc w:val="center"/>
        </w:trPr>
        <w:tc>
          <w:tcPr>
            <w:tcW w:w="0" w:type="auto"/>
            <w:tcBorders>
              <w:top w:val="single" w:sz="4" w:space="0" w:color="auto"/>
              <w:left w:val="single" w:sz="4" w:space="0" w:color="auto"/>
              <w:bottom w:val="single" w:sz="4" w:space="0" w:color="auto"/>
            </w:tcBorders>
            <w:shd w:val="clear" w:color="auto" w:fill="FFFFFF"/>
          </w:tcPr>
          <w:p w:rsidR="00CF48DC" w:rsidRDefault="009746E0">
            <w:pPr>
              <w:pStyle w:val="Gvdemetni0"/>
              <w:framePr w:w="5170" w:wrap="notBeside" w:vAnchor="text" w:hAnchor="text" w:xAlign="center" w:y="1"/>
              <w:shd w:val="clear" w:color="auto" w:fill="auto"/>
              <w:spacing w:after="0" w:line="170" w:lineRule="exact"/>
              <w:ind w:firstLine="0"/>
              <w:jc w:val="both"/>
            </w:pPr>
            <w:r>
              <w:rPr>
                <w:rStyle w:val="Gvdemetnie"/>
              </w:rPr>
              <w:t>1,000,000.- TL’den büyüle - 2,500,000.-</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CF48DC" w:rsidRDefault="009746E0">
            <w:pPr>
              <w:pStyle w:val="Gvdemetni0"/>
              <w:framePr w:w="5170" w:wrap="notBeside" w:vAnchor="text" w:hAnchor="text" w:xAlign="center" w:y="1"/>
              <w:shd w:val="clear" w:color="auto" w:fill="auto"/>
              <w:spacing w:after="0" w:line="170" w:lineRule="exact"/>
              <w:ind w:left="100" w:firstLine="0"/>
              <w:jc w:val="left"/>
            </w:pPr>
            <w:r>
              <w:rPr>
                <w:rStyle w:val="Gvdemetnie"/>
              </w:rPr>
              <w:t>50,000.- TL</w:t>
            </w:r>
          </w:p>
        </w:tc>
      </w:tr>
    </w:tbl>
    <w:p w:rsidR="00CF48DC" w:rsidRDefault="009746E0">
      <w:pPr>
        <w:rPr>
          <w:sz w:val="2"/>
          <w:szCs w:val="2"/>
        </w:rPr>
      </w:pPr>
      <w:r>
        <w:br w:type="page"/>
      </w:r>
    </w:p>
    <w:p w:rsidR="00CF48DC" w:rsidRDefault="009746E0">
      <w:r>
        <w:br w:type="page"/>
      </w:r>
    </w:p>
    <w:p w:rsidR="00CF48DC" w:rsidRDefault="009746E0">
      <w:pPr>
        <w:pStyle w:val="Balk60"/>
        <w:keepNext/>
        <w:keepLines/>
        <w:shd w:val="clear" w:color="auto" w:fill="auto"/>
        <w:spacing w:after="498" w:line="210" w:lineRule="exact"/>
        <w:ind w:left="1480"/>
        <w:jc w:val="left"/>
      </w:pPr>
      <w:bookmarkStart w:id="142" w:name="bookmark141"/>
      <w:r>
        <w:rPr>
          <w:rStyle w:val="Balk61"/>
        </w:rPr>
        <w:t>2315</w:t>
      </w:r>
      <w:bookmarkEnd w:id="142"/>
    </w:p>
    <w:tbl>
      <w:tblPr>
        <w:tblOverlap w:val="never"/>
        <w:tblW w:w="0" w:type="auto"/>
        <w:jc w:val="center"/>
        <w:tblLayout w:type="fixed"/>
        <w:tblCellMar>
          <w:left w:w="10" w:type="dxa"/>
          <w:right w:w="10" w:type="dxa"/>
        </w:tblCellMar>
        <w:tblLook w:val="0000" w:firstRow="0" w:lastRow="0" w:firstColumn="0" w:lastColumn="0" w:noHBand="0" w:noVBand="0"/>
      </w:tblPr>
      <w:tblGrid>
        <w:gridCol w:w="3600"/>
        <w:gridCol w:w="1445"/>
      </w:tblGrid>
      <w:tr w:rsidR="00CF48DC">
        <w:tblPrEx>
          <w:tblCellMar>
            <w:top w:w="0" w:type="dxa"/>
            <w:bottom w:w="0" w:type="dxa"/>
          </w:tblCellMar>
        </w:tblPrEx>
        <w:trPr>
          <w:trHeight w:hRule="exact" w:val="250"/>
          <w:jc w:val="center"/>
        </w:trPr>
        <w:tc>
          <w:tcPr>
            <w:tcW w:w="0" w:type="auto"/>
            <w:tcBorders>
              <w:top w:val="single" w:sz="4" w:space="0" w:color="auto"/>
              <w:left w:val="single" w:sz="4" w:space="0" w:color="auto"/>
            </w:tcBorders>
            <w:shd w:val="clear" w:color="auto" w:fill="FFFFFF"/>
          </w:tcPr>
          <w:p w:rsidR="00CF48DC" w:rsidRDefault="009746E0">
            <w:pPr>
              <w:pStyle w:val="Gvdemetni0"/>
              <w:framePr w:w="5045" w:wrap="notBeside" w:vAnchor="text" w:hAnchor="text" w:xAlign="center" w:y="1"/>
              <w:shd w:val="clear" w:color="auto" w:fill="auto"/>
              <w:spacing w:after="0" w:line="170" w:lineRule="exact"/>
              <w:ind w:firstLine="0"/>
              <w:jc w:val="both"/>
            </w:pPr>
            <w:r>
              <w:rPr>
                <w:rStyle w:val="Gvdemetnie"/>
              </w:rPr>
              <w:t>TL’ye kadar</w:t>
            </w:r>
          </w:p>
        </w:tc>
        <w:tc>
          <w:tcPr>
            <w:tcW w:w="0" w:type="auto"/>
            <w:tcBorders>
              <w:top w:val="single" w:sz="4" w:space="0" w:color="auto"/>
              <w:left w:val="single" w:sz="4" w:space="0" w:color="auto"/>
              <w:right w:val="single" w:sz="4" w:space="0" w:color="auto"/>
            </w:tcBorders>
            <w:shd w:val="clear" w:color="auto" w:fill="FFFFFF"/>
          </w:tcPr>
          <w:p w:rsidR="00CF48DC" w:rsidRDefault="00CF48DC">
            <w:pPr>
              <w:framePr w:w="5045" w:wrap="notBeside" w:vAnchor="text" w:hAnchor="text" w:xAlign="center" w:y="1"/>
              <w:rPr>
                <w:sz w:val="10"/>
                <w:szCs w:val="10"/>
              </w:rPr>
            </w:pPr>
          </w:p>
        </w:tc>
      </w:tr>
      <w:tr w:rsidR="00CF48DC">
        <w:tblPrEx>
          <w:tblCellMar>
            <w:top w:w="0" w:type="dxa"/>
            <w:bottom w:w="0" w:type="dxa"/>
          </w:tblCellMar>
        </w:tblPrEx>
        <w:trPr>
          <w:trHeight w:hRule="exact" w:val="542"/>
          <w:jc w:val="center"/>
        </w:trPr>
        <w:tc>
          <w:tcPr>
            <w:tcW w:w="0" w:type="auto"/>
            <w:tcBorders>
              <w:top w:val="single" w:sz="4" w:space="0" w:color="auto"/>
              <w:left w:val="single" w:sz="4" w:space="0" w:color="auto"/>
            </w:tcBorders>
            <w:shd w:val="clear" w:color="auto" w:fill="FFFFFF"/>
          </w:tcPr>
          <w:p w:rsidR="00CF48DC" w:rsidRDefault="009746E0">
            <w:pPr>
              <w:pStyle w:val="Gvdemetni0"/>
              <w:framePr w:w="5045" w:wrap="notBeside" w:vAnchor="text" w:hAnchor="text" w:xAlign="center" w:y="1"/>
              <w:shd w:val="clear" w:color="auto" w:fill="auto"/>
              <w:spacing w:after="0"/>
              <w:ind w:firstLine="0"/>
              <w:jc w:val="both"/>
            </w:pPr>
            <w:r>
              <w:rPr>
                <w:rStyle w:val="Gvdemetnie"/>
              </w:rPr>
              <w:t xml:space="preserve">2,500,000.- TL’den büyük - </w:t>
            </w:r>
            <w:r>
              <w:rPr>
                <w:rStyle w:val="Gvdemetnie"/>
              </w:rPr>
              <w:t>5,000,000.- TL’ye kadar</w:t>
            </w:r>
          </w:p>
        </w:tc>
        <w:tc>
          <w:tcPr>
            <w:tcW w:w="0" w:type="auto"/>
            <w:tcBorders>
              <w:top w:val="single" w:sz="4" w:space="0" w:color="auto"/>
              <w:left w:val="single" w:sz="4" w:space="0" w:color="auto"/>
              <w:right w:val="single" w:sz="4" w:space="0" w:color="auto"/>
            </w:tcBorders>
            <w:shd w:val="clear" w:color="auto" w:fill="FFFFFF"/>
          </w:tcPr>
          <w:p w:rsidR="00CF48DC" w:rsidRDefault="009746E0">
            <w:pPr>
              <w:pStyle w:val="Gvdemetni0"/>
              <w:framePr w:w="5045" w:wrap="notBeside" w:vAnchor="text" w:hAnchor="text" w:xAlign="center" w:y="1"/>
              <w:shd w:val="clear" w:color="auto" w:fill="auto"/>
              <w:spacing w:after="0" w:line="170" w:lineRule="exact"/>
              <w:ind w:left="120" w:firstLine="0"/>
              <w:jc w:val="left"/>
            </w:pPr>
            <w:r>
              <w:rPr>
                <w:rStyle w:val="Gvdemetnie"/>
              </w:rPr>
              <w:t>100,000.-TL</w:t>
            </w:r>
          </w:p>
        </w:tc>
      </w:tr>
      <w:tr w:rsidR="00CF48DC">
        <w:tblPrEx>
          <w:tblCellMar>
            <w:top w:w="0" w:type="dxa"/>
            <w:bottom w:w="0" w:type="dxa"/>
          </w:tblCellMar>
        </w:tblPrEx>
        <w:trPr>
          <w:trHeight w:hRule="exact" w:val="346"/>
          <w:jc w:val="center"/>
        </w:trPr>
        <w:tc>
          <w:tcPr>
            <w:tcW w:w="0" w:type="auto"/>
            <w:tcBorders>
              <w:top w:val="single" w:sz="4" w:space="0" w:color="auto"/>
              <w:left w:val="single" w:sz="4" w:space="0" w:color="auto"/>
              <w:bottom w:val="single" w:sz="4" w:space="0" w:color="auto"/>
            </w:tcBorders>
            <w:shd w:val="clear" w:color="auto" w:fill="FFFFFF"/>
          </w:tcPr>
          <w:p w:rsidR="00CF48DC" w:rsidRDefault="009746E0">
            <w:pPr>
              <w:pStyle w:val="Gvdemetni0"/>
              <w:framePr w:w="5045" w:wrap="notBeside" w:vAnchor="text" w:hAnchor="text" w:xAlign="center" w:y="1"/>
              <w:shd w:val="clear" w:color="auto" w:fill="auto"/>
              <w:spacing w:after="0" w:line="170" w:lineRule="exact"/>
              <w:ind w:firstLine="0"/>
              <w:jc w:val="both"/>
            </w:pPr>
            <w:r>
              <w:rPr>
                <w:rStyle w:val="Gvdemetnie"/>
              </w:rPr>
              <w:t>5,000,000.- TL’den büyük miktarlar için</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CF48DC" w:rsidRDefault="009746E0">
            <w:pPr>
              <w:pStyle w:val="Gvdemetni0"/>
              <w:framePr w:w="5045" w:wrap="notBeside" w:vAnchor="text" w:hAnchor="text" w:xAlign="center" w:y="1"/>
              <w:shd w:val="clear" w:color="auto" w:fill="auto"/>
              <w:spacing w:after="0" w:line="170" w:lineRule="exact"/>
              <w:ind w:left="120" w:firstLine="0"/>
              <w:jc w:val="left"/>
            </w:pPr>
            <w:r>
              <w:rPr>
                <w:rStyle w:val="Gvdemetnie"/>
              </w:rPr>
              <w:t>150,000.-TL</w:t>
            </w:r>
          </w:p>
        </w:tc>
      </w:tr>
    </w:tbl>
    <w:p w:rsidR="00CF48DC" w:rsidRDefault="00CF48DC">
      <w:pPr>
        <w:rPr>
          <w:sz w:val="2"/>
          <w:szCs w:val="2"/>
        </w:rPr>
      </w:pPr>
    </w:p>
    <w:p w:rsidR="00CF48DC" w:rsidRDefault="009746E0">
      <w:pPr>
        <w:pStyle w:val="Gvdemetni0"/>
        <w:numPr>
          <w:ilvl w:val="0"/>
          <w:numId w:val="326"/>
        </w:numPr>
        <w:shd w:val="clear" w:color="auto" w:fill="auto"/>
        <w:tabs>
          <w:tab w:val="left" w:pos="707"/>
        </w:tabs>
        <w:spacing w:before="171" w:after="0" w:line="221" w:lineRule="exact"/>
        <w:ind w:left="620" w:right="40" w:hanging="260"/>
        <w:jc w:val="both"/>
      </w:pPr>
      <w:r>
        <w:rPr>
          <w:rStyle w:val="Gvdemetnie"/>
        </w:rPr>
        <w:t>Geçici teminat mektubu Merkezi İhale Komisyonu adına düzenlenir. Geçici teminat mektubunun aşağıda belirtilen hususları taşıması zorunludur:</w:t>
      </w:r>
    </w:p>
    <w:p w:rsidR="00CF48DC" w:rsidRDefault="009746E0">
      <w:pPr>
        <w:pStyle w:val="Gvdemetni0"/>
        <w:numPr>
          <w:ilvl w:val="0"/>
          <w:numId w:val="327"/>
        </w:numPr>
        <w:shd w:val="clear" w:color="auto" w:fill="auto"/>
        <w:tabs>
          <w:tab w:val="left" w:pos="1482"/>
        </w:tabs>
        <w:spacing w:after="0" w:line="221" w:lineRule="exact"/>
        <w:ind w:left="1480" w:right="40" w:hanging="280"/>
        <w:jc w:val="both"/>
      </w:pPr>
      <w:r>
        <w:rPr>
          <w:rStyle w:val="Gvdemetnie"/>
        </w:rPr>
        <w:t xml:space="preserve">Teminat mektubu sahibi </w:t>
      </w:r>
      <w:r>
        <w:rPr>
          <w:rStyle w:val="Gvdemetnie"/>
        </w:rPr>
        <w:t>katılımcının adı-soyadı ve varsa ticari ünvarn açıkça yazılmalı,</w:t>
      </w:r>
    </w:p>
    <w:p w:rsidR="00CF48DC" w:rsidRDefault="009746E0">
      <w:pPr>
        <w:pStyle w:val="Gvdemetni0"/>
        <w:numPr>
          <w:ilvl w:val="0"/>
          <w:numId w:val="327"/>
        </w:numPr>
        <w:shd w:val="clear" w:color="auto" w:fill="auto"/>
        <w:tabs>
          <w:tab w:val="left" w:pos="1482"/>
        </w:tabs>
        <w:spacing w:after="0" w:line="221" w:lineRule="exact"/>
        <w:ind w:left="1480" w:right="40" w:hanging="280"/>
        <w:jc w:val="both"/>
      </w:pPr>
      <w:r>
        <w:rPr>
          <w:rStyle w:val="Gvdemetnie"/>
        </w:rPr>
        <w:t>İhalenin kapanış tarihi, sayısı ve konusu açıkça yazılmalı,</w:t>
      </w:r>
    </w:p>
    <w:p w:rsidR="00CF48DC" w:rsidRDefault="009746E0">
      <w:pPr>
        <w:pStyle w:val="Gvdemetni0"/>
        <w:numPr>
          <w:ilvl w:val="0"/>
          <w:numId w:val="327"/>
        </w:numPr>
        <w:shd w:val="clear" w:color="auto" w:fill="auto"/>
        <w:tabs>
          <w:tab w:val="left" w:pos="1874"/>
        </w:tabs>
        <w:spacing w:after="0" w:line="221" w:lineRule="exact"/>
        <w:ind w:left="1480" w:right="40" w:hanging="280"/>
        <w:jc w:val="both"/>
      </w:pPr>
      <w:r>
        <w:rPr>
          <w:rStyle w:val="Gvdemetnie"/>
        </w:rPr>
        <w:t>Para</w:t>
      </w:r>
      <w:r>
        <w:rPr>
          <w:rStyle w:val="Gvdemetnie"/>
        </w:rPr>
        <w:tab/>
        <w:t xml:space="preserve">birimi açıkça belirtilmeli, teminat miktarı rakam ve yazı ile birbirine uygun olarak açıkça yazılmalı ve üzerinde kazıntı, </w:t>
      </w:r>
      <w:r>
        <w:rPr>
          <w:rStyle w:val="Gvdemetnie"/>
        </w:rPr>
        <w:t>silinti veya düzeltme bulunmamalı,</w:t>
      </w:r>
    </w:p>
    <w:p w:rsidR="00CF48DC" w:rsidRDefault="009746E0">
      <w:pPr>
        <w:pStyle w:val="Gvdemetni0"/>
        <w:numPr>
          <w:ilvl w:val="0"/>
          <w:numId w:val="327"/>
        </w:numPr>
        <w:shd w:val="clear" w:color="auto" w:fill="auto"/>
        <w:tabs>
          <w:tab w:val="left" w:pos="1874"/>
        </w:tabs>
        <w:spacing w:after="0" w:line="221" w:lineRule="exact"/>
        <w:ind w:left="1480" w:right="40" w:hanging="280"/>
        <w:jc w:val="both"/>
      </w:pPr>
      <w:r>
        <w:rPr>
          <w:rStyle w:val="Gvdemetnie"/>
        </w:rPr>
        <w:t>Teminatın vadesi (başlangıç ve bitiş) tarih ve süre olarak açıkça yazılmalı, vade bitiş talihinin resmi tatil gününe rastlaması halinde, vade bitiş tarihi, tatil gününü izleyen ilk iş günü olıır şeklinde ibare taşımalı,</w:t>
      </w:r>
    </w:p>
    <w:p w:rsidR="00CF48DC" w:rsidRDefault="009746E0">
      <w:pPr>
        <w:pStyle w:val="Gvdemetni0"/>
        <w:numPr>
          <w:ilvl w:val="0"/>
          <w:numId w:val="327"/>
        </w:numPr>
        <w:shd w:val="clear" w:color="auto" w:fill="auto"/>
        <w:tabs>
          <w:tab w:val="left" w:pos="1482"/>
        </w:tabs>
        <w:spacing w:after="0" w:line="221" w:lineRule="exact"/>
        <w:ind w:left="1480" w:right="40" w:hanging="280"/>
        <w:jc w:val="both"/>
      </w:pPr>
      <w:r>
        <w:rPr>
          <w:rStyle w:val="Gvdemetnie"/>
        </w:rPr>
        <w:t>T</w:t>
      </w:r>
      <w:r>
        <w:rPr>
          <w:rStyle w:val="Gvdemetnie"/>
        </w:rPr>
        <w:t>e</w:t>
      </w:r>
      <w:r>
        <w:rPr>
          <w:rStyle w:val="Gvdemetnif"/>
        </w:rPr>
        <w:t>m</w:t>
      </w:r>
      <w:r>
        <w:rPr>
          <w:rStyle w:val="Gvdemetnie"/>
        </w:rPr>
        <w:t>inat mektubu yetkili kişilerce adı-soyadı ve unvanı yazılmak suretiyle imzalanmalı ve teminat mektubunun alındığı ilgili bankanın resmi mühürü ile mühürlenmelidir.</w:t>
      </w:r>
    </w:p>
    <w:p w:rsidR="00CF48DC" w:rsidRDefault="009746E0">
      <w:pPr>
        <w:pStyle w:val="Gvdemetni0"/>
        <w:numPr>
          <w:ilvl w:val="0"/>
          <w:numId w:val="326"/>
        </w:numPr>
        <w:shd w:val="clear" w:color="auto" w:fill="auto"/>
        <w:tabs>
          <w:tab w:val="left" w:pos="762"/>
        </w:tabs>
        <w:spacing w:after="0" w:line="221" w:lineRule="exact"/>
        <w:ind w:left="360" w:hanging="280"/>
        <w:jc w:val="both"/>
      </w:pPr>
      <w:r>
        <w:rPr>
          <w:rStyle w:val="Gvdemetnie"/>
        </w:rPr>
        <w:t>lhale sonunda başarısız olan veya teklifi kabul edilmeyen ihale</w:t>
      </w:r>
    </w:p>
    <w:p w:rsidR="00CF48DC" w:rsidRDefault="009746E0">
      <w:pPr>
        <w:pStyle w:val="Gvdemetni0"/>
        <w:shd w:val="clear" w:color="auto" w:fill="auto"/>
        <w:spacing w:after="0" w:line="221" w:lineRule="exact"/>
        <w:ind w:left="360" w:hanging="280"/>
        <w:jc w:val="both"/>
      </w:pPr>
      <w:r>
        <w:rPr>
          <w:rStyle w:val="Gvdemetnie"/>
        </w:rPr>
        <w:t>katılımcısına ait geçici t</w:t>
      </w:r>
      <w:r>
        <w:rPr>
          <w:rStyle w:val="Gvdemetnie"/>
        </w:rPr>
        <w:t>eminat mektubu, karar tarihinden itibaren 7</w:t>
      </w:r>
    </w:p>
    <w:p w:rsidR="00CF48DC" w:rsidRDefault="009746E0">
      <w:pPr>
        <w:pStyle w:val="Gvdemetni0"/>
        <w:shd w:val="clear" w:color="auto" w:fill="auto"/>
        <w:spacing w:after="0" w:line="221" w:lineRule="exact"/>
        <w:ind w:left="360" w:hanging="280"/>
        <w:jc w:val="both"/>
      </w:pPr>
      <w:r>
        <w:rPr>
          <w:rStyle w:val="Gvdemetnie"/>
        </w:rPr>
        <w:t>(yedi) iş günü içerisinde İhale Komisyonlarının onayı ile iade edilir.</w:t>
      </w:r>
    </w:p>
    <w:p w:rsidR="00CF48DC" w:rsidRDefault="009746E0">
      <w:pPr>
        <w:pStyle w:val="Gvdemetni0"/>
        <w:numPr>
          <w:ilvl w:val="0"/>
          <w:numId w:val="322"/>
        </w:numPr>
        <w:shd w:val="clear" w:color="auto" w:fill="auto"/>
        <w:tabs>
          <w:tab w:val="left" w:pos="358"/>
        </w:tabs>
        <w:spacing w:after="0" w:line="221" w:lineRule="exact"/>
        <w:ind w:left="360" w:right="40" w:hanging="280"/>
        <w:jc w:val="both"/>
      </w:pPr>
      <w:r>
        <w:rPr>
          <w:rStyle w:val="Gvdemetnie"/>
        </w:rPr>
        <w:t>İhaleyi kazanan ihale katılımcısına, gerekli kesin teminatını ibraz etmesinden ve sözleşmeyi imzalamasından sonra geçici teminatı iade edilir</w:t>
      </w:r>
      <w:r>
        <w:rPr>
          <w:rStyle w:val="Gvdemetnie"/>
        </w:rPr>
        <w:t>.</w:t>
      </w:r>
    </w:p>
    <w:p w:rsidR="00CF48DC" w:rsidRDefault="009746E0">
      <w:pPr>
        <w:pStyle w:val="Gvdemetni0"/>
        <w:numPr>
          <w:ilvl w:val="0"/>
          <w:numId w:val="322"/>
        </w:numPr>
        <w:shd w:val="clear" w:color="auto" w:fill="auto"/>
        <w:tabs>
          <w:tab w:val="left" w:pos="358"/>
        </w:tabs>
        <w:spacing w:after="0" w:line="221" w:lineRule="exact"/>
        <w:ind w:left="360" w:right="40" w:hanging="280"/>
        <w:jc w:val="both"/>
      </w:pPr>
      <w:r>
        <w:rPr>
          <w:rStyle w:val="Gvdemetnie"/>
        </w:rPr>
        <w:t>Geçici teminat mektubu, yapım işi olduğu duranlarda, ihale katılımcısının geçici teminatının geçerlilik süresi dolmadan teklifini geri çekmesi halinde iade edilmez.</w:t>
      </w:r>
    </w:p>
    <w:p w:rsidR="00CF48DC" w:rsidRDefault="009746E0">
      <w:pPr>
        <w:pStyle w:val="Gvdemetni0"/>
        <w:numPr>
          <w:ilvl w:val="0"/>
          <w:numId w:val="322"/>
        </w:numPr>
        <w:shd w:val="clear" w:color="auto" w:fill="auto"/>
        <w:tabs>
          <w:tab w:val="left" w:pos="358"/>
        </w:tabs>
        <w:spacing w:after="0" w:line="221" w:lineRule="exact"/>
        <w:ind w:left="360" w:right="40" w:hanging="280"/>
        <w:jc w:val="both"/>
      </w:pPr>
      <w:r>
        <w:rPr>
          <w:rStyle w:val="Gvdemetnie"/>
        </w:rPr>
        <w:t xml:space="preserve">İhale bedelinin belirlenemediği durumlarda, geçici teminat miktarı İdare (İhale Malcamı) </w:t>
      </w:r>
      <w:r>
        <w:rPr>
          <w:rStyle w:val="Gvdemetnie"/>
        </w:rPr>
        <w:t>tarafindan belirlenir ve ihale şartnamelerinde veya ihale duyurularında belirtilir.</w:t>
      </w:r>
    </w:p>
    <w:p w:rsidR="00CF48DC" w:rsidRDefault="009746E0">
      <w:pPr>
        <w:pStyle w:val="Gvdemetni0"/>
        <w:shd w:val="clear" w:color="auto" w:fill="auto"/>
        <w:spacing w:after="0" w:line="221" w:lineRule="exact"/>
        <w:ind w:left="360" w:right="40" w:hanging="280"/>
        <w:jc w:val="both"/>
      </w:pPr>
      <w:r>
        <w:rPr>
          <w:rStyle w:val="Gvdemetnie"/>
        </w:rPr>
        <w:t xml:space="preserve">' (7) Geçici teminatın geçerlilik süresi, Yasanın 31. inci maddesinde belirtildiği gibidir. İhalenin kapanış tarihinden (bu tarih gazete ilanında ve Merkezi İhale </w:t>
      </w:r>
      <w:r>
        <w:rPr>
          <w:rStyle w:val="Gvdemetnie"/>
        </w:rPr>
        <w:t>Komisyonunun resmi internet sitesinden de görülebilir) itibaren doksan takvim günü olup bunun üzerindeki süreler ilıale şartnamelerinde veya ihale duyurularında belirtilir.</w:t>
      </w:r>
    </w:p>
    <w:p w:rsidR="00CF48DC" w:rsidRDefault="009746E0">
      <w:pPr>
        <w:pStyle w:val="Gvdemetni0"/>
        <w:numPr>
          <w:ilvl w:val="0"/>
          <w:numId w:val="324"/>
        </w:numPr>
        <w:shd w:val="clear" w:color="auto" w:fill="auto"/>
        <w:tabs>
          <w:tab w:val="left" w:pos="358"/>
        </w:tabs>
        <w:spacing w:after="0" w:line="221" w:lineRule="exact"/>
        <w:ind w:left="360" w:right="40" w:hanging="280"/>
        <w:jc w:val="both"/>
      </w:pPr>
      <w:r>
        <w:rPr>
          <w:rStyle w:val="Gvdemetnie"/>
        </w:rPr>
        <w:t>İhale Katılımcısının ortak girişim olması halinde toplam geçici teminat miktarı, or</w:t>
      </w:r>
      <w:r>
        <w:rPr>
          <w:rStyle w:val="Gvdemetnie"/>
        </w:rPr>
        <w:t>taklık oranına veya işin uzmanlık gerektiren kısımlarına verilen teldif tutarlarına bakılmaksızın, ortaklardan biri veya birkaçı tarafindan karşılanır.</w:t>
      </w:r>
    </w:p>
    <w:p w:rsidR="00CF48DC" w:rsidRDefault="009746E0">
      <w:pPr>
        <w:pStyle w:val="Gvdemetni0"/>
        <w:numPr>
          <w:ilvl w:val="0"/>
          <w:numId w:val="324"/>
        </w:numPr>
        <w:shd w:val="clear" w:color="auto" w:fill="auto"/>
        <w:tabs>
          <w:tab w:val="left" w:pos="358"/>
        </w:tabs>
        <w:spacing w:after="0" w:line="221" w:lineRule="exact"/>
        <w:ind w:left="360" w:right="40" w:hanging="280"/>
        <w:jc w:val="both"/>
      </w:pPr>
      <w:r>
        <w:rPr>
          <w:rStyle w:val="Gvdemetnie"/>
        </w:rPr>
        <w:t>Kabul edilebilir bir geçici teminat ile birlikte verilmeyen teklifler, istenilen katılma şartlarının sağ</w:t>
      </w:r>
      <w:r>
        <w:rPr>
          <w:rStyle w:val="Gvdemetnie"/>
        </w:rPr>
        <w:t>lanamadığı gerekçesiyle</w:t>
      </w:r>
      <w:r>
        <w:br w:type="page"/>
      </w:r>
    </w:p>
    <w:p w:rsidR="00CF48DC" w:rsidRDefault="009746E0">
      <w:pPr>
        <w:pStyle w:val="Balk640"/>
        <w:keepNext/>
        <w:keepLines/>
        <w:shd w:val="clear" w:color="auto" w:fill="auto"/>
        <w:spacing w:after="220" w:line="190" w:lineRule="exact"/>
        <w:ind w:left="1480"/>
      </w:pPr>
      <w:bookmarkStart w:id="143" w:name="bookmark142"/>
      <w:r>
        <w:rPr>
          <w:rStyle w:val="Balk641"/>
        </w:rPr>
        <w:t>2316</w:t>
      </w:r>
      <w:bookmarkEnd w:id="143"/>
    </w:p>
    <w:p w:rsidR="00CF48DC" w:rsidRDefault="009746E0">
      <w:pPr>
        <w:pStyle w:val="Gvdemetni0"/>
        <w:shd w:val="clear" w:color="auto" w:fill="auto"/>
        <w:spacing w:after="184" w:line="170" w:lineRule="exact"/>
        <w:ind w:left="320" w:firstLine="0"/>
        <w:jc w:val="left"/>
      </w:pPr>
      <w:r>
        <w:rPr>
          <w:rStyle w:val="Gvdemetnie"/>
        </w:rPr>
        <w:t>değerlendirme dışı bırakılır,</w:t>
      </w:r>
    </w:p>
    <w:p w:rsidR="00CF48DC" w:rsidRDefault="009746E0">
      <w:pPr>
        <w:pStyle w:val="Gvdemetni0"/>
        <w:numPr>
          <w:ilvl w:val="0"/>
          <w:numId w:val="328"/>
        </w:numPr>
        <w:shd w:val="clear" w:color="auto" w:fill="auto"/>
        <w:tabs>
          <w:tab w:val="left" w:pos="1294"/>
        </w:tabs>
        <w:spacing w:after="0"/>
        <w:ind w:left="20" w:right="20" w:firstLine="0"/>
        <w:jc w:val="both"/>
      </w:pPr>
      <w:r>
        <w:rPr>
          <w:noProof/>
        </w:rPr>
        <mc:AlternateContent>
          <mc:Choice Requires="wps">
            <w:drawing>
              <wp:anchor distT="0" distB="0" distL="63500" distR="63500" simplePos="0" relativeHeight="377487309" behindDoc="1" locked="0" layoutInCell="1" allowOverlap="1">
                <wp:simplePos x="0" y="0"/>
                <wp:positionH relativeFrom="margin">
                  <wp:posOffset>-966470</wp:posOffset>
                </wp:positionH>
                <wp:positionV relativeFrom="paragraph">
                  <wp:posOffset>-24765</wp:posOffset>
                </wp:positionV>
                <wp:extent cx="766445" cy="304800"/>
                <wp:effectExtent l="0" t="3810" r="0" b="0"/>
                <wp:wrapSquare wrapText="bothSides"/>
                <wp:docPr id="8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644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35" w:lineRule="exact"/>
                              <w:ind w:right="160"/>
                              <w:jc w:val="both"/>
                            </w:pPr>
                            <w:r>
                              <w:rPr>
                                <w:rStyle w:val="Gvdemetni80ptbolukbraklyorExact0"/>
                                <w:b/>
                                <w:bCs/>
                                <w:spacing w:val="0"/>
                              </w:rPr>
                              <w:t>Geçici 121. Teminatın iadesi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5" o:spid="_x0000_s1239" type="#_x0000_t202" style="position:absolute;left:0;text-align:left;margin-left:-76.1pt;margin-top:-1.95pt;width:60.35pt;height:24pt;z-index:-12582917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fWLtAIAALMFAAAOAAAAZHJzL2Uyb0RvYy54bWysVNuOmzAQfa/Uf7D8zgJZhwS0ZLUbQlVp&#10;e5F2+wEOmGAVbGo7ge2q/96xCcleXqq2PFiDPT4+M3Nmrq6HtkEHpjSXIsXhRYARE4Usudil+NtD&#10;7i0x0oaKkjZSsBQ/Mo2vV+/fXfVdwmaylk3JFAIQoZO+S3FtTJf4vi5q1lJ9ITsm4LCSqqUGftXO&#10;LxXtAb1t/FkQRH4vVdkpWTCtYTcbD/HK4VcVK8yXqtLMoCbFwM24Vbl1a1d/dUWTnaJdzYsjDfoX&#10;LFrKBTx6gsqooWiv+BuolhdKalmZi0K2vqwqXjAXA0QTBq+iua9px1wskBzdndKk/x9s8fnwVSFe&#10;pnhJMBK0hRo9sMGgWzkgMrf56TudgNt9B45mgH2os4tVd3ey+K6RkOuaih27UUr2NaMl8AvtTf/Z&#10;1RFHW5Bt/0mW8A7dG+mAhkq1NnmQDgToUKfHU20slwI2F1FEgA8q4OgyIMvA1c6nyXS5U9p8YLJF&#10;1kixgtI7cHq408aSocnkYt8SMudN48rfiBcb4DjuwNNw1Z5ZEq6aT3EQb5abJfHILNp4JMgy7yZf&#10;Ey/Kw8U8u8zW6yz8Zd8NSVLzsmTCPjMpKyR/VrmjxkdNnLSlZcNLC2cpabXbrhuFDhSUnbvPpRxO&#10;zm7+SxouCRDLq5DCGQluZ7GXR8uFR3Iy9+JFsPSCML6No4DEJMtfhnTHBfv3kFCf4ng+m49aOpN+&#10;FVvgvrex0aTlBmZHw1sQ78mJJlaBG1G60hrKm9F+lgpL/5wKKPdUaKdXK9FRrGbYDq41ZuHl1Ahb&#10;WT6ChJUEiYFOYfKBUUv1E6MepkiK9Y89VQyj5qOANrAjZzLUZGwng4oCrqbYYDSaazOOpn2n+K4G&#10;5KnRbqBVcu5kbHtqZHFsMJgMLprjFLOj5/m/8zrP2tVvAAAA//8DAFBLAwQUAAYACAAAACEAu3Tx&#10;sN8AAAAKAQAADwAAAGRycy9kb3ducmV2LnhtbEyPTU/DMAyG70j8h8hIXFCXpvsQ65pOCMGFG4ML&#10;t6z12orEqZqsLfv1mBO72fKj189b7GdnxYhD6DxpUIsUBFLl644aDZ8fr8kjiBAN1cZ6Qg0/GGBf&#10;3t4UJq/9RO84HmIjOIRCbjS0Mfa5lKFq0Zmw8D0S305+cCbyOjSyHszE4c7KLE030pmO+ENrenxu&#10;sfo+nJ2GzfzSP7xtMZsulR3p66JURKX1/d38tAMRcY7/MPzpszqU7HT0Z6qDsBoStc4yZnlabkEw&#10;kSzVGsRRw2qlQJaFvK5Q/gIAAP//AwBQSwECLQAUAAYACAAAACEAtoM4kv4AAADhAQAAEwAAAAAA&#10;AAAAAAAAAAAAAAAAW0NvbnRlbnRfVHlwZXNdLnhtbFBLAQItABQABgAIAAAAIQA4/SH/1gAAAJQB&#10;AAALAAAAAAAAAAAAAAAAAC8BAABfcmVscy8ucmVsc1BLAQItABQABgAIAAAAIQBxsfWLtAIAALMF&#10;AAAOAAAAAAAAAAAAAAAAAC4CAABkcnMvZTJvRG9jLnhtbFBLAQItABQABgAIAAAAIQC7dPGw3wAA&#10;AAoBAAAPAAAAAAAAAAAAAAAAAA4FAABkcnMvZG93bnJldi54bWxQSwUGAAAAAAQABADzAAAAGgYA&#10;AAAA&#10;" filled="f" stroked="f">
                <v:textbox style="mso-fit-shape-to-text:t" inset="0,0,0,0">
                  <w:txbxContent>
                    <w:p w:rsidR="00CF48DC" w:rsidRDefault="009746E0">
                      <w:pPr>
                        <w:pStyle w:val="Gvdemetni80"/>
                        <w:shd w:val="clear" w:color="auto" w:fill="auto"/>
                        <w:spacing w:before="0" w:line="235" w:lineRule="exact"/>
                        <w:ind w:right="160"/>
                        <w:jc w:val="both"/>
                      </w:pPr>
                      <w:r>
                        <w:rPr>
                          <w:rStyle w:val="Gvdemetni80ptbolukbraklyorExact0"/>
                          <w:b/>
                          <w:bCs/>
                          <w:spacing w:val="0"/>
                        </w:rPr>
                        <w:t>Geçici 121. Teminatın iadesi</w:t>
                      </w:r>
                    </w:p>
                  </w:txbxContent>
                </v:textbox>
                <w10:wrap type="square" anchorx="margin"/>
              </v:shape>
            </w:pict>
          </mc:Fallback>
        </mc:AlternateContent>
      </w:r>
      <w:r>
        <w:rPr>
          <w:rStyle w:val="Gvdemetnie"/>
        </w:rPr>
        <w:t>Yüldenicinin</w:t>
      </w:r>
      <w:r>
        <w:rPr>
          <w:rStyle w:val="Gvdemetnie"/>
        </w:rPr>
        <w:tab/>
        <w:t>teklif atması ile başlayan ve sözleşme imzalanacağı günil de kapsayan süreçte, Yüklenicinin ihaleye konu olan işi yapmaktan vazgeçmesi veya bu tüzük ka</w:t>
      </w:r>
      <w:r>
        <w:rPr>
          <w:rStyle w:val="Gvdemetnie"/>
        </w:rPr>
        <w:t>psamında belirtilen sürelerde Yükleniciden kaynaklanan gecikme olması durumunda, ihale süreci tamamlanmamış sayılır ve Yüklenicinin geçici teminatı gelir olarak kaydedilir. İdare (İhale Makamı) bu durumu İhale Komisyonlarına bildirir,</w:t>
      </w:r>
    </w:p>
    <w:p w:rsidR="00CF48DC" w:rsidRDefault="009746E0">
      <w:pPr>
        <w:pStyle w:val="Gvdemetni0"/>
        <w:numPr>
          <w:ilvl w:val="0"/>
          <w:numId w:val="328"/>
        </w:numPr>
        <w:shd w:val="clear" w:color="auto" w:fill="auto"/>
        <w:tabs>
          <w:tab w:val="left" w:pos="1294"/>
        </w:tabs>
        <w:spacing w:after="0"/>
        <w:ind w:left="20" w:right="20" w:firstLine="0"/>
        <w:jc w:val="both"/>
      </w:pPr>
      <w:r>
        <w:rPr>
          <w:rStyle w:val="Gvdemetnie"/>
        </w:rPr>
        <w:t>İhale</w:t>
      </w:r>
      <w:r>
        <w:rPr>
          <w:rStyle w:val="Gvdemetnie"/>
        </w:rPr>
        <w:tab/>
        <w:t xml:space="preserve">üzerinde kalan </w:t>
      </w:r>
      <w:r>
        <w:rPr>
          <w:rStyle w:val="Gvdemetnie"/>
        </w:rPr>
        <w:t>İhale Katılımcısı hariç, karar talihinden itibaren 7 (yedi) iş günü içerisinde İhale Komisyonları tarafından geçici teminatları iade edilir,</w:t>
      </w:r>
    </w:p>
    <w:p w:rsidR="00CF48DC" w:rsidRDefault="009746E0">
      <w:pPr>
        <w:pStyle w:val="Gvdemetni0"/>
        <w:numPr>
          <w:ilvl w:val="0"/>
          <w:numId w:val="328"/>
        </w:numPr>
        <w:shd w:val="clear" w:color="auto" w:fill="auto"/>
        <w:tabs>
          <w:tab w:val="left" w:pos="726"/>
        </w:tabs>
        <w:spacing w:after="0"/>
        <w:ind w:left="20" w:right="20" w:firstLine="0"/>
        <w:jc w:val="both"/>
      </w:pPr>
      <w:r>
        <w:rPr>
          <w:rStyle w:val="Gvdemetnie"/>
        </w:rPr>
        <w:t>İhale</w:t>
      </w:r>
      <w:r>
        <w:rPr>
          <w:rStyle w:val="Gvdemetnie"/>
        </w:rPr>
        <w:tab/>
        <w:t>üzerinde bnakılan İhale Katılımcısının geçici teminatı ise gerelcli kesin teminatın ibrazı ve sözleşmeyi ünza</w:t>
      </w:r>
      <w:r>
        <w:rPr>
          <w:rStyle w:val="Gvdemetnie"/>
        </w:rPr>
        <w:t>laması halinde iade edilir.</w:t>
      </w:r>
    </w:p>
    <w:p w:rsidR="00CF48DC" w:rsidRDefault="009746E0">
      <w:pPr>
        <w:pStyle w:val="Gvdemetni0"/>
        <w:numPr>
          <w:ilvl w:val="0"/>
          <w:numId w:val="328"/>
        </w:numPr>
        <w:shd w:val="clear" w:color="auto" w:fill="auto"/>
        <w:tabs>
          <w:tab w:val="left" w:pos="1129"/>
        </w:tabs>
        <w:spacing w:after="540"/>
        <w:ind w:left="20" w:right="20" w:firstLine="0"/>
        <w:jc w:val="both"/>
      </w:pPr>
      <w:r>
        <w:rPr>
          <w:rStyle w:val="Gvdemetnie"/>
        </w:rPr>
        <w:t>Sözleşme</w:t>
      </w:r>
      <w:r>
        <w:rPr>
          <w:rStyle w:val="Gvdemetnie"/>
        </w:rPr>
        <w:tab/>
        <w:t>yapılması esnasında, Merkezi İhale Komisyonunun ilgili İdareye (İhale Makamına) kararın tebliğ tarihinden itibaren beş iş günü içerisinde sözleşme yapılması için çağılda bulunur, idare (İhale Makamı), sözleşme yapılması</w:t>
      </w:r>
      <w:r>
        <w:rPr>
          <w:rStyle w:val="Gvdemetnie"/>
        </w:rPr>
        <w:t xml:space="preserve"> konusunda yükümlülüğünü yerine getirmezse, İhale Katılımcısı, on gün süreli KKTC’de faaliyet gösteren bir tasdik memuru ihbarnamesi ile durumu İdareye (İhale Makamına) bildirmek şartıyla, taahhüdünden vazgeçebilir. Bu durumda İhale Katılımcısına geçici te</w:t>
      </w:r>
      <w:r>
        <w:rPr>
          <w:rStyle w:val="Gvdemetnie"/>
        </w:rPr>
        <w:t>minat iade edilir ve İhale Katılmacısı teminat vermek için yaptığı belgelendirilmiş giderlerin ödenmesinin tümünü talep edebilir. Sözleşmenin geçersiz sayılması ile ilgili kurallar, Yasanın 84</w:t>
      </w:r>
      <w:r>
        <w:rPr>
          <w:rStyle w:val="Gvdemetnie"/>
          <w:vertAlign w:val="superscript"/>
        </w:rPr>
        <w:t>!</w:t>
      </w:r>
      <w:r>
        <w:rPr>
          <w:rStyle w:val="Gvdemetnie"/>
        </w:rPr>
        <w:t>üncii maddesi kapsamında belirtildiği gibidir.</w:t>
      </w:r>
    </w:p>
    <w:p w:rsidR="00CF48DC" w:rsidRDefault="009746E0">
      <w:pPr>
        <w:pStyle w:val="Gvdemetni0"/>
        <w:shd w:val="clear" w:color="auto" w:fill="auto"/>
        <w:spacing w:after="0"/>
        <w:ind w:left="20" w:right="20" w:firstLine="0"/>
        <w:jc w:val="both"/>
      </w:pPr>
      <w:r>
        <w:rPr>
          <w:noProof/>
        </w:rPr>
        <mc:AlternateContent>
          <mc:Choice Requires="wps">
            <w:drawing>
              <wp:anchor distT="0" distB="0" distL="63500" distR="63500" simplePos="0" relativeHeight="377487310" behindDoc="1" locked="0" layoutInCell="1" allowOverlap="1">
                <wp:simplePos x="0" y="0"/>
                <wp:positionH relativeFrom="margin">
                  <wp:posOffset>-969010</wp:posOffset>
                </wp:positionH>
                <wp:positionV relativeFrom="paragraph">
                  <wp:posOffset>-7620</wp:posOffset>
                </wp:positionV>
                <wp:extent cx="885825" cy="781050"/>
                <wp:effectExtent l="2540" t="1905" r="0" b="0"/>
                <wp:wrapSquare wrapText="bothSides"/>
                <wp:docPr id="8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781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after="420" w:line="226" w:lineRule="exact"/>
                              <w:ind w:left="20" w:right="180"/>
                              <w:jc w:val="both"/>
                            </w:pPr>
                            <w:r>
                              <w:rPr>
                                <w:rStyle w:val="Gvdemetni80ptbolukbraklyorExact0"/>
                                <w:b/>
                                <w:bCs/>
                                <w:spacing w:val="0"/>
                              </w:rPr>
                              <w:t xml:space="preserve">Malzeme 122. </w:t>
                            </w:r>
                            <w:r>
                              <w:rPr>
                                <w:rStyle w:val="Gvdemetni80ptbolukbraklyorExact0"/>
                                <w:b/>
                                <w:bCs/>
                                <w:spacing w:val="0"/>
                              </w:rPr>
                              <w:t>ve İşçilik Yüzd eleri</w:t>
                            </w:r>
                          </w:p>
                          <w:p w:rsidR="00CF48DC" w:rsidRDefault="009746E0">
                            <w:pPr>
                              <w:pStyle w:val="Gvdemetni80"/>
                              <w:shd w:val="clear" w:color="auto" w:fill="auto"/>
                              <w:tabs>
                                <w:tab w:val="right" w:pos="1609"/>
                              </w:tabs>
                              <w:spacing w:before="0" w:line="226" w:lineRule="exact"/>
                              <w:ind w:left="20"/>
                              <w:jc w:val="both"/>
                            </w:pPr>
                            <w:r>
                              <w:rPr>
                                <w:rStyle w:val="Gvdemetni80ptbolukbraklyorExact0"/>
                                <w:b/>
                                <w:bCs/>
                                <w:spacing w:val="0"/>
                              </w:rPr>
                              <w:t>Fiyat</w:t>
                            </w:r>
                            <w:r>
                              <w:rPr>
                                <w:rStyle w:val="Gvdemetni80ptbolukbraklyorExact0"/>
                                <w:b/>
                                <w:bCs/>
                                <w:spacing w:val="0"/>
                              </w:rPr>
                              <w:tab/>
                              <w:t>123.</w:t>
                            </w:r>
                          </w:p>
                          <w:p w:rsidR="00CF48DC" w:rsidRDefault="009746E0">
                            <w:pPr>
                              <w:pStyle w:val="Gvdemetni80"/>
                              <w:shd w:val="clear" w:color="auto" w:fill="auto"/>
                              <w:spacing w:before="0" w:line="226" w:lineRule="exact"/>
                              <w:ind w:left="20"/>
                              <w:jc w:val="both"/>
                            </w:pPr>
                            <w:r>
                              <w:rPr>
                                <w:rStyle w:val="Gvdemetni80ptbolukbraklyorExact0"/>
                                <w:b/>
                                <w:bCs/>
                                <w:spacing w:val="0"/>
                              </w:rPr>
                              <w:t>Farla Uygulaması</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4" o:spid="_x0000_s1240" type="#_x0000_t202" style="position:absolute;left:0;text-align:left;margin-left:-76.3pt;margin-top:-.6pt;width:69.75pt;height:61.5pt;z-index:-12582917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tjGswIAALMFAAAOAAAAZHJzL2Uyb0RvYy54bWysVNuOmzAQfa/Uf7D8znJZkgBaskpCqCpt&#10;L9JuP8ABE6yCTW0nsF313zs2IdnLS9WWB2uwx8czc87Mze3QNuhIpWKCp9i/8jCivBAl4/sUf3vI&#10;nQgjpQkvSSM4TfEjVfh2+f7dTd8lNBC1aEoqEYBwlfRdimutu8R1VVHTlqgr0VEOh5WQLdHwK/du&#10;KUkP6G3jBp43d3shy06KgioFu9l4iJcWv6poob9UlaIaNSmG2LRdpV13ZnWXNyTZS9LVrDiFQf4i&#10;ipYwDo+eoTKiCTpI9gaqZYUUSlT6qhCtK6qKFdTmANn43qts7mvSUZsLFEd15zKp/wdbfD5+lYiV&#10;KY6uMeKkBY4e6KDRWgwoDE19+k4l4HbfgaMeYB94trmq7k4U3xXiYlMTvqcrKUVfU1JCfL656T67&#10;OuIoA7LrP4kS3iEHLSzQUMnWFA/KgQAdeHo8c2NiKWAzimZRMMOogKNF5Hszy51LkulyJ5X+QEWL&#10;jJFiCdRbcHK8U9oEQ5LJxbzFRc6axtLf8Bcb4DjuwNNw1ZyZICybT7EXb6NtFDphMN86oZdlzirf&#10;hM489xez7DrbbDL/l3nXD5OalSXl5plJWX74Z8ydND5q4qwtJRpWGjgTkpL73aaR6EhA2bn9bMnh&#10;5OLmvgzDFgFyeZWSH4TeOoidfB4tnDAPZ0688CLH8+N1PPfCOMzylyndMU7/PSXUpzieAac2nUvQ&#10;r3Lz7Pc2N5K0TMPsaFgL6jg7kcQocMtLS60mrBntZ6Uw4V9KAXRPRFu9GomOYtXDbrCtEfjnRtiJ&#10;8hEkLAVIDHQKkw+MWsifGPUwRVKsfhyIpBg1Hzm0gRk5kyEnYzcZhBdwNcUao9Hc6HE0HTrJ9jUg&#10;T422glbJmZWx6akxilODwWSw2ZymmBk9z/+t12XWLn8DAAD//wMAUEsDBBQABgAIAAAAIQA1wjzt&#10;3QAAAAsBAAAPAAAAZHJzL2Rvd25yZXYueG1sTI+xTsQwDIZ3JN4hMhIL6qUJojpK0xNCsLBxsLDl&#10;GtNWNE7V5NpyT49vgs2WP/3+/mq3+kHMOMU+kAG1yUEgNcH11Br4eH/JtiBisuTsEAgN/GCEXX15&#10;UdnShYXecN6nVnAIxdIa6FIaSylj06G3cRNGJL59hcnbxOvUSjfZhcP9IHWeF9LbnvhDZ0d86rD5&#10;3h+9gWJ9Hm9e71Evp2aY6fOkVEJlzPXV+vgAIuGa/mA467M61Ox0CEdyUQwGMnWnC2bPkwbBRKZu&#10;FYgDo1ptQdaV/N+h/gUAAP//AwBQSwECLQAUAAYACAAAACEAtoM4kv4AAADhAQAAEwAAAAAAAAAA&#10;AAAAAAAAAAAAW0NvbnRlbnRfVHlwZXNdLnhtbFBLAQItABQABgAIAAAAIQA4/SH/1gAAAJQBAAAL&#10;AAAAAAAAAAAAAAAAAC8BAABfcmVscy8ucmVsc1BLAQItABQABgAIAAAAIQBX1tjGswIAALMFAAAO&#10;AAAAAAAAAAAAAAAAAC4CAABkcnMvZTJvRG9jLnhtbFBLAQItABQABgAIAAAAIQA1wjzt3QAAAAsB&#10;AAAPAAAAAAAAAAAAAAAAAA0FAABkcnMvZG93bnJldi54bWxQSwUGAAAAAAQABADzAAAAFwYAAAAA&#10;" filled="f" stroked="f">
                <v:textbox style="mso-fit-shape-to-text:t" inset="0,0,0,0">
                  <w:txbxContent>
                    <w:p w:rsidR="00CF48DC" w:rsidRDefault="009746E0">
                      <w:pPr>
                        <w:pStyle w:val="Gvdemetni80"/>
                        <w:shd w:val="clear" w:color="auto" w:fill="auto"/>
                        <w:spacing w:before="0" w:after="420" w:line="226" w:lineRule="exact"/>
                        <w:ind w:left="20" w:right="180"/>
                        <w:jc w:val="both"/>
                      </w:pPr>
                      <w:r>
                        <w:rPr>
                          <w:rStyle w:val="Gvdemetni80ptbolukbraklyorExact0"/>
                          <w:b/>
                          <w:bCs/>
                          <w:spacing w:val="0"/>
                        </w:rPr>
                        <w:t xml:space="preserve">Malzeme 122. </w:t>
                      </w:r>
                      <w:r>
                        <w:rPr>
                          <w:rStyle w:val="Gvdemetni80ptbolukbraklyorExact0"/>
                          <w:b/>
                          <w:bCs/>
                          <w:spacing w:val="0"/>
                        </w:rPr>
                        <w:t>ve İşçilik Yüzd eleri</w:t>
                      </w:r>
                    </w:p>
                    <w:p w:rsidR="00CF48DC" w:rsidRDefault="009746E0">
                      <w:pPr>
                        <w:pStyle w:val="Gvdemetni80"/>
                        <w:shd w:val="clear" w:color="auto" w:fill="auto"/>
                        <w:tabs>
                          <w:tab w:val="right" w:pos="1609"/>
                        </w:tabs>
                        <w:spacing w:before="0" w:line="226" w:lineRule="exact"/>
                        <w:ind w:left="20"/>
                        <w:jc w:val="both"/>
                      </w:pPr>
                      <w:r>
                        <w:rPr>
                          <w:rStyle w:val="Gvdemetni80ptbolukbraklyorExact0"/>
                          <w:b/>
                          <w:bCs/>
                          <w:spacing w:val="0"/>
                        </w:rPr>
                        <w:t>Fiyat</w:t>
                      </w:r>
                      <w:r>
                        <w:rPr>
                          <w:rStyle w:val="Gvdemetni80ptbolukbraklyorExact0"/>
                          <w:b/>
                          <w:bCs/>
                          <w:spacing w:val="0"/>
                        </w:rPr>
                        <w:tab/>
                        <w:t>123.</w:t>
                      </w:r>
                    </w:p>
                    <w:p w:rsidR="00CF48DC" w:rsidRDefault="009746E0">
                      <w:pPr>
                        <w:pStyle w:val="Gvdemetni80"/>
                        <w:shd w:val="clear" w:color="auto" w:fill="auto"/>
                        <w:spacing w:before="0" w:line="226" w:lineRule="exact"/>
                        <w:ind w:left="20"/>
                        <w:jc w:val="both"/>
                      </w:pPr>
                      <w:r>
                        <w:rPr>
                          <w:rStyle w:val="Gvdemetni80ptbolukbraklyorExact0"/>
                          <w:b/>
                          <w:bCs/>
                          <w:spacing w:val="0"/>
                        </w:rPr>
                        <w:t>Farla Uygulaması</w:t>
                      </w:r>
                    </w:p>
                  </w:txbxContent>
                </v:textbox>
                <w10:wrap type="square" anchorx="margin"/>
              </v:shape>
            </w:pict>
          </mc:Fallback>
        </mc:AlternateContent>
      </w:r>
      <w:r>
        <w:rPr>
          <w:rStyle w:val="Gvdemetnie"/>
        </w:rPr>
        <w:t>Malzeme ve İşçilik ile ilgili yüzdelik oranlan ihale dokümanlarında belirtildiği şekildedir. Malzeme ve işçilik oranları dildcate alınarak yapım işi anahtar teslim olacak şekilde yapılır.</w:t>
      </w:r>
      <w:r>
        <w:br w:type="page"/>
      </w:r>
    </w:p>
    <w:p w:rsidR="00CF48DC" w:rsidRDefault="009746E0">
      <w:pPr>
        <w:pStyle w:val="Balk60"/>
        <w:keepNext/>
        <w:keepLines/>
        <w:shd w:val="clear" w:color="auto" w:fill="auto"/>
        <w:spacing w:after="191" w:line="210" w:lineRule="exact"/>
        <w:ind w:left="1580"/>
        <w:jc w:val="left"/>
      </w:pPr>
      <w:bookmarkStart w:id="144" w:name="bookmark143"/>
      <w:r>
        <w:rPr>
          <w:rStyle w:val="Balk61"/>
        </w:rPr>
        <w:t>2317</w:t>
      </w:r>
      <w:bookmarkEnd w:id="144"/>
    </w:p>
    <w:p w:rsidR="00CF48DC" w:rsidRDefault="009746E0">
      <w:pPr>
        <w:pStyle w:val="Gvdemetni0"/>
        <w:numPr>
          <w:ilvl w:val="0"/>
          <w:numId w:val="326"/>
        </w:numPr>
        <w:shd w:val="clear" w:color="auto" w:fill="auto"/>
        <w:tabs>
          <w:tab w:val="left" w:pos="614"/>
        </w:tabs>
        <w:spacing w:after="0"/>
        <w:ind w:left="620" w:hanging="300"/>
        <w:jc w:val="both"/>
      </w:pPr>
      <w:r>
        <w:rPr>
          <w:rStyle w:val="Gvdemetnie"/>
        </w:rPr>
        <w:t xml:space="preserve">İnşaat </w:t>
      </w:r>
      <w:r>
        <w:rPr>
          <w:rStyle w:val="Gvdemetnie"/>
        </w:rPr>
        <w:t>demiri, Alüminyum ve diğer profil malzemeleri.</w:t>
      </w:r>
    </w:p>
    <w:p w:rsidR="00CF48DC" w:rsidRDefault="009746E0">
      <w:pPr>
        <w:pStyle w:val="Gvdemetni0"/>
        <w:numPr>
          <w:ilvl w:val="0"/>
          <w:numId w:val="326"/>
        </w:numPr>
        <w:shd w:val="clear" w:color="auto" w:fill="auto"/>
        <w:tabs>
          <w:tab w:val="left" w:pos="614"/>
        </w:tabs>
        <w:spacing w:after="0"/>
        <w:ind w:left="620" w:hanging="300"/>
        <w:jc w:val="both"/>
      </w:pPr>
      <w:r>
        <w:rPr>
          <w:rStyle w:val="Gvdemetnie"/>
        </w:rPr>
        <w:t>Ahşap malzemeleri, cam.</w:t>
      </w:r>
    </w:p>
    <w:p w:rsidR="00CF48DC" w:rsidRDefault="009746E0">
      <w:pPr>
        <w:pStyle w:val="Gvdemetni0"/>
        <w:numPr>
          <w:ilvl w:val="0"/>
          <w:numId w:val="326"/>
        </w:numPr>
        <w:shd w:val="clear" w:color="auto" w:fill="auto"/>
        <w:tabs>
          <w:tab w:val="left" w:pos="614"/>
        </w:tabs>
        <w:spacing w:after="0"/>
        <w:ind w:left="620" w:right="40" w:hanging="300"/>
        <w:jc w:val="both"/>
      </w:pPr>
      <w:r>
        <w:rPr>
          <w:rStyle w:val="Gvdemetnie"/>
        </w:rPr>
        <w:t>Tuğla, kiremit, saç levha, oluklu saç ve alüminyum saç ve levha malzemeleri.</w:t>
      </w:r>
    </w:p>
    <w:p w:rsidR="00CF48DC" w:rsidRDefault="009746E0">
      <w:pPr>
        <w:pStyle w:val="Gvdemetni0"/>
        <w:numPr>
          <w:ilvl w:val="0"/>
          <w:numId w:val="326"/>
        </w:numPr>
        <w:shd w:val="clear" w:color="auto" w:fill="auto"/>
        <w:tabs>
          <w:tab w:val="left" w:pos="614"/>
        </w:tabs>
        <w:spacing w:after="0"/>
        <w:ind w:left="620" w:hanging="300"/>
        <w:jc w:val="both"/>
      </w:pPr>
      <w:r>
        <w:rPr>
          <w:rStyle w:val="Gvdemetnie"/>
        </w:rPr>
        <w:t>Karo mozaik, fayans, seramik ve halı.</w:t>
      </w:r>
    </w:p>
    <w:p w:rsidR="00CF48DC" w:rsidRDefault="009746E0">
      <w:pPr>
        <w:pStyle w:val="Gvdemetni0"/>
        <w:numPr>
          <w:ilvl w:val="0"/>
          <w:numId w:val="326"/>
        </w:numPr>
        <w:shd w:val="clear" w:color="auto" w:fill="auto"/>
        <w:tabs>
          <w:tab w:val="left" w:pos="1189"/>
        </w:tabs>
        <w:spacing w:after="0"/>
        <w:ind w:left="620" w:hanging="300"/>
        <w:jc w:val="both"/>
      </w:pPr>
      <w:r>
        <w:rPr>
          <w:rStyle w:val="Gvdemetnie"/>
        </w:rPr>
        <w:t>Boya ve dekorasyon malzemeleri.</w:t>
      </w:r>
    </w:p>
    <w:p w:rsidR="00CF48DC" w:rsidRDefault="009746E0">
      <w:pPr>
        <w:pStyle w:val="Gvdemetni0"/>
        <w:numPr>
          <w:ilvl w:val="0"/>
          <w:numId w:val="326"/>
        </w:numPr>
        <w:shd w:val="clear" w:color="auto" w:fill="auto"/>
        <w:tabs>
          <w:tab w:val="left" w:pos="1189"/>
        </w:tabs>
        <w:spacing w:after="0"/>
        <w:ind w:left="620" w:hanging="300"/>
        <w:jc w:val="both"/>
      </w:pPr>
      <w:r>
        <w:rPr>
          <w:rStyle w:val="Gvdemetnie"/>
        </w:rPr>
        <w:t>Sıhhi tesisat aııa akşamlan ve armatür</w:t>
      </w:r>
      <w:r>
        <w:rPr>
          <w:rStyle w:val="Gvdemetnie"/>
        </w:rPr>
        <w:t>leri.</w:t>
      </w:r>
    </w:p>
    <w:p w:rsidR="00CF48DC" w:rsidRDefault="009746E0">
      <w:pPr>
        <w:pStyle w:val="Gvdemetni0"/>
        <w:numPr>
          <w:ilvl w:val="0"/>
          <w:numId w:val="326"/>
        </w:numPr>
        <w:shd w:val="clear" w:color="auto" w:fill="auto"/>
        <w:tabs>
          <w:tab w:val="left" w:pos="1189"/>
        </w:tabs>
        <w:spacing w:after="0"/>
        <w:ind w:left="620" w:right="40" w:hanging="300"/>
        <w:jc w:val="both"/>
      </w:pPr>
      <w:r>
        <w:rPr>
          <w:rStyle w:val="Gvdemetnie"/>
        </w:rPr>
        <w:t>Elektrik malzemeleri, aksam ve armatürleri (şalter, kablo, otomatik, elektrikli motor, pompalar).</w:t>
      </w:r>
    </w:p>
    <w:p w:rsidR="00CF48DC" w:rsidRDefault="009746E0">
      <w:pPr>
        <w:pStyle w:val="Gvdemetni0"/>
        <w:numPr>
          <w:ilvl w:val="0"/>
          <w:numId w:val="326"/>
        </w:numPr>
        <w:shd w:val="clear" w:color="auto" w:fill="auto"/>
        <w:tabs>
          <w:tab w:val="left" w:pos="1189"/>
        </w:tabs>
        <w:spacing w:after="0"/>
        <w:ind w:left="620" w:hanging="300"/>
        <w:jc w:val="both"/>
      </w:pPr>
      <w:r>
        <w:rPr>
          <w:rStyle w:val="Gvdemetnie"/>
        </w:rPr>
        <w:t>Isıtma-Soğutma ana cihazları ve akşamları.</w:t>
      </w:r>
    </w:p>
    <w:p w:rsidR="00CF48DC" w:rsidRDefault="009746E0">
      <w:pPr>
        <w:pStyle w:val="Gvdemetni0"/>
        <w:numPr>
          <w:ilvl w:val="0"/>
          <w:numId w:val="326"/>
        </w:numPr>
        <w:shd w:val="clear" w:color="auto" w:fill="auto"/>
        <w:tabs>
          <w:tab w:val="left" w:pos="1189"/>
        </w:tabs>
        <w:spacing w:after="0"/>
        <w:ind w:right="40" w:firstLine="300"/>
        <w:jc w:val="left"/>
      </w:pPr>
      <w:r>
        <w:rPr>
          <w:rStyle w:val="Gvdemetnie"/>
        </w:rPr>
        <w:t xml:space="preserve">İzolasyon malzemeleri, asfalt ve dolgu malzemeleri dışında hiçbir malzemeye herhangi bir şekilde fiyat farla </w:t>
      </w:r>
      <w:r>
        <w:rPr>
          <w:rStyle w:val="Gvdemetnie"/>
        </w:rPr>
        <w:t>uygulanmayacaktır.</w:t>
      </w:r>
    </w:p>
    <w:p w:rsidR="00CF48DC" w:rsidRDefault="009746E0">
      <w:pPr>
        <w:pStyle w:val="Gvdemetni0"/>
        <w:numPr>
          <w:ilvl w:val="0"/>
          <w:numId w:val="326"/>
        </w:numPr>
        <w:shd w:val="clear" w:color="auto" w:fill="auto"/>
        <w:tabs>
          <w:tab w:val="left" w:pos="1189"/>
        </w:tabs>
        <w:spacing w:after="0"/>
        <w:ind w:left="620" w:right="40" w:hanging="300"/>
        <w:jc w:val="both"/>
      </w:pPr>
      <w:r>
        <w:rPr>
          <w:rStyle w:val="Gvdemetnie"/>
        </w:rPr>
        <w:t xml:space="preserve">Fiyat faikı öngörülen malzemelere^ ihale süresi 20 (yirmi) aya kadar olanlar için sözleşme tarihinden itibaren </w:t>
      </w:r>
      <w:r>
        <w:rPr>
          <w:rStyle w:val="GvdemetniCordiaUPC135ptKalntalik0"/>
          <w:vertAlign w:val="superscript"/>
        </w:rPr>
        <w:footnoteReference w:id="1"/>
      </w:r>
      <w:r>
        <w:rPr>
          <w:rStyle w:val="GvdemetniCordiaUPC135ptKalntalik0"/>
        </w:rPr>
        <w:t xml:space="preserve">A </w:t>
      </w:r>
      <w:r>
        <w:rPr>
          <w:rStyle w:val="Gvdemetnie"/>
        </w:rPr>
        <w:t>(dörtte bir) oranında, 20 (yirmi) ayı geçenler için ise 5 (beş) ayı geçmeyecek süre da</w:t>
      </w:r>
      <w:r>
        <w:rPr>
          <w:rStyle w:val="Gvdemetnif"/>
        </w:rPr>
        <w:t>hilin</w:t>
      </w:r>
      <w:r>
        <w:rPr>
          <w:rStyle w:val="Gvdemetnie"/>
        </w:rPr>
        <w:t>de fiyat farla uygulanır.</w:t>
      </w:r>
    </w:p>
    <w:p w:rsidR="00CF48DC" w:rsidRDefault="009746E0">
      <w:pPr>
        <w:pStyle w:val="Gvdemetni0"/>
        <w:numPr>
          <w:ilvl w:val="0"/>
          <w:numId w:val="326"/>
        </w:numPr>
        <w:shd w:val="clear" w:color="auto" w:fill="auto"/>
        <w:tabs>
          <w:tab w:val="left" w:pos="1189"/>
        </w:tabs>
        <w:spacing w:after="0"/>
        <w:ind w:left="620" w:right="40" w:hanging="300"/>
        <w:jc w:val="both"/>
      </w:pPr>
      <w:r>
        <w:rPr>
          <w:rStyle w:val="Gvdemetnie"/>
        </w:rPr>
        <w:t>Özelli</w:t>
      </w:r>
      <w:r>
        <w:rPr>
          <w:rStyle w:val="Gvdemetnie"/>
        </w:rPr>
        <w:t>kli yapılar ile tamirat ve tadilat gibi işlerde fiyat farkı uygulaması ve avans konusundaki şartlar İdare (İhale Makamı) tarafından ihale dokümanlarında belirtilerek ihale edilir.</w:t>
      </w:r>
    </w:p>
    <w:p w:rsidR="00CF48DC" w:rsidRDefault="009746E0">
      <w:pPr>
        <w:pStyle w:val="Gvdemetni0"/>
        <w:numPr>
          <w:ilvl w:val="0"/>
          <w:numId w:val="326"/>
        </w:numPr>
        <w:shd w:val="clear" w:color="auto" w:fill="auto"/>
        <w:tabs>
          <w:tab w:val="left" w:pos="1189"/>
        </w:tabs>
        <w:spacing w:after="0"/>
        <w:ind w:left="620" w:right="40" w:hanging="300"/>
        <w:jc w:val="both"/>
      </w:pPr>
      <w:r>
        <w:rPr>
          <w:rStyle w:val="Gvdemetnie"/>
        </w:rPr>
        <w:t>Sözleşme ta</w:t>
      </w:r>
      <w:r>
        <w:rPr>
          <w:rStyle w:val="Gvdemetnif"/>
        </w:rPr>
        <w:t>rih</w:t>
      </w:r>
      <w:r>
        <w:rPr>
          <w:rStyle w:val="Gvdemetnie"/>
        </w:rPr>
        <w:t>i</w:t>
      </w:r>
      <w:r>
        <w:rPr>
          <w:rStyle w:val="Gvdemetnif"/>
        </w:rPr>
        <w:t>n</w:t>
      </w:r>
      <w:r>
        <w:rPr>
          <w:rStyle w:val="Gvdemetnie"/>
        </w:rPr>
        <w:t xml:space="preserve">den itibaren ihale süresinin </w:t>
      </w:r>
      <w:r>
        <w:rPr>
          <w:rStyle w:val="GvdemetniCordiaUPC135ptKalntalik0"/>
          <w:vertAlign w:val="superscript"/>
        </w:rPr>
        <w:t>l</w:t>
      </w:r>
      <w:r>
        <w:rPr>
          <w:rStyle w:val="GvdemetniCordiaUPC135ptKalntalik0"/>
        </w:rPr>
        <w:t>A</w:t>
      </w:r>
      <w:r>
        <w:rPr>
          <w:rStyle w:val="Gvdemetnie"/>
        </w:rPr>
        <w:t xml:space="preserve"> (dörtte bir) ve 5 (beş) ay i</w:t>
      </w:r>
      <w:r>
        <w:rPr>
          <w:rStyle w:val="Gvdemetnie"/>
        </w:rPr>
        <w:t>çinde yukarıda belirtilen fiyat farkı uygulanabilecek malzemelerin, fiyatlarında doğan fiyat farkları, şantiye alanında bulunan kullanılmamış malzeme bedeli or</w:t>
      </w:r>
      <w:r>
        <w:rPr>
          <w:rStyle w:val="Gvdemetnif"/>
        </w:rPr>
        <w:t>anın</w:t>
      </w:r>
      <w:r>
        <w:rPr>
          <w:rStyle w:val="Gvdemetnie"/>
        </w:rPr>
        <w:t>da hesaplanarak Yükleniciye ödeme yapılır.</w:t>
      </w:r>
    </w:p>
    <w:p w:rsidR="00CF48DC" w:rsidRDefault="009746E0">
      <w:pPr>
        <w:pStyle w:val="Gvdemetni0"/>
        <w:numPr>
          <w:ilvl w:val="0"/>
          <w:numId w:val="326"/>
        </w:numPr>
        <w:shd w:val="clear" w:color="auto" w:fill="auto"/>
        <w:tabs>
          <w:tab w:val="left" w:pos="1189"/>
        </w:tabs>
        <w:spacing w:after="0"/>
        <w:ind w:left="620" w:right="40" w:hanging="300"/>
        <w:jc w:val="both"/>
      </w:pPr>
      <w:r>
        <w:rPr>
          <w:rStyle w:val="Gvdemetnie"/>
        </w:rPr>
        <w:t>Fiyat farla öngörülen malzemelerin verilen süre iç</w:t>
      </w:r>
      <w:r>
        <w:rPr>
          <w:rStyle w:val="Gvdemetnie"/>
        </w:rPr>
        <w:t>erisinde şantiyeye getirilen kısmına fiyat farla uygulaması için; sözleşme günü yukarıda belirtilen inşaat ana malzemesinin cins ve kalite itibarı ile satış fiyatları, Bayındırlık İşleri ile ilgili Bakanlık ile ortaklaşa ve ticaretle ilgili Bakanlığın dene</w:t>
      </w:r>
      <w:r>
        <w:rPr>
          <w:rStyle w:val="Gvdemetnie"/>
        </w:rPr>
        <w:t>timi ve onayı ile tespit edilerek sözleşmeye ek olarak yazılır. Sözleşme tarihinden itibaren 30 (otuz) gün sonraki ilk ödemede bu yazılı fiyatlar dildcate alınır. Ayni ödeme raporuna ikinci 30 (otuz) gün sonra yapılacak ödemede kullanılmak üzere o günkü fi</w:t>
      </w:r>
      <w:r>
        <w:rPr>
          <w:rStyle w:val="Gvdemetnie"/>
        </w:rPr>
        <w:t>yatlar ek olarak yazılır ve bu işlem malzemelere fiyat farkı öngörülen süre içerisindeki her ödemede tekrarlanır,</w:t>
      </w:r>
    </w:p>
    <w:p w:rsidR="00CF48DC" w:rsidRDefault="009746E0">
      <w:pPr>
        <w:pStyle w:val="Gvdemetni0"/>
        <w:numPr>
          <w:ilvl w:val="0"/>
          <w:numId w:val="326"/>
        </w:numPr>
        <w:shd w:val="clear" w:color="auto" w:fill="auto"/>
        <w:tabs>
          <w:tab w:val="left" w:pos="1189"/>
        </w:tabs>
        <w:spacing w:after="0"/>
        <w:ind w:left="620" w:right="40" w:hanging="300"/>
        <w:jc w:val="both"/>
      </w:pPr>
      <w:r>
        <w:rPr>
          <w:rStyle w:val="Gvdemetnie"/>
        </w:rPr>
        <w:t>Verilen bu süre içinde Yüklenici ödeme talebinde bulunsun veya bulunmasın, her hale ediş tarihinde durum tespiti yaptırmaya zorunlu olup yaptı</w:t>
      </w:r>
      <w:r>
        <w:rPr>
          <w:rStyle w:val="Gvdemetnie"/>
        </w:rPr>
        <w:t>rmadığı takdirde Kontrol Heyetinin inşaat yerinde yaptığı tespitlere itiraz hakkı olmayacaktır.</w:t>
      </w:r>
    </w:p>
    <w:p w:rsidR="00CF48DC" w:rsidRDefault="009746E0">
      <w:pPr>
        <w:pStyle w:val="Gvdemetni0"/>
        <w:numPr>
          <w:ilvl w:val="0"/>
          <w:numId w:val="326"/>
        </w:numPr>
        <w:shd w:val="clear" w:color="auto" w:fill="auto"/>
        <w:tabs>
          <w:tab w:val="left" w:pos="1189"/>
        </w:tabs>
        <w:spacing w:after="0"/>
        <w:ind w:left="620" w:right="40" w:hanging="300"/>
        <w:jc w:val="both"/>
      </w:pPr>
      <w:r>
        <w:rPr>
          <w:rStyle w:val="Gvdemetnie"/>
        </w:rPr>
        <w:t>Bu sürenin dışında getirilen hiçbir malzemeye “çimentonun bir kısmı hariç” fiyat farla uygulaması yapılmayacaktır.</w:t>
      </w:r>
    </w:p>
    <w:p w:rsidR="00CF48DC" w:rsidRDefault="009746E0">
      <w:pPr>
        <w:pStyle w:val="Gvdemetni0"/>
        <w:numPr>
          <w:ilvl w:val="0"/>
          <w:numId w:val="326"/>
        </w:numPr>
        <w:shd w:val="clear" w:color="auto" w:fill="auto"/>
        <w:tabs>
          <w:tab w:val="left" w:pos="1189"/>
        </w:tabs>
        <w:spacing w:after="0"/>
        <w:ind w:left="620" w:right="40" w:hanging="300"/>
        <w:jc w:val="both"/>
      </w:pPr>
      <w:r>
        <w:rPr>
          <w:rStyle w:val="Gvdemetnie"/>
        </w:rPr>
        <w:t>Keşfin hazırlanmasında kullanılan ahşap fiyat</w:t>
      </w:r>
      <w:r>
        <w:rPr>
          <w:rStyle w:val="Gvdemetnie"/>
        </w:rPr>
        <w:t>ları dildcate alınarak keşif bedeline göre ahşap yüzdesi İdare (İhale Makamı) tarafından saptanır ve ihale dokümanlarında belirtilir. İhale bedelinin keşif bedeli ile oranına göre yeniden</w:t>
      </w:r>
      <w:r>
        <w:br w:type="page"/>
      </w:r>
    </w:p>
    <w:p w:rsidR="00CF48DC" w:rsidRDefault="009746E0">
      <w:pPr>
        <w:pStyle w:val="Balk640"/>
        <w:keepNext/>
        <w:keepLines/>
        <w:shd w:val="clear" w:color="auto" w:fill="auto"/>
        <w:spacing w:after="193" w:line="190" w:lineRule="exact"/>
        <w:ind w:left="2160"/>
      </w:pPr>
      <w:bookmarkStart w:id="145" w:name="bookmark144"/>
      <w:r>
        <w:rPr>
          <w:rStyle w:val="Balk641"/>
        </w:rPr>
        <w:t>2318</w:t>
      </w:r>
      <w:bookmarkEnd w:id="145"/>
    </w:p>
    <w:p w:rsidR="00CF48DC" w:rsidRDefault="009746E0">
      <w:pPr>
        <w:pStyle w:val="Gvdemetni0"/>
        <w:shd w:val="clear" w:color="auto" w:fill="auto"/>
        <w:spacing w:after="0" w:line="221" w:lineRule="exact"/>
        <w:ind w:left="1260" w:right="20" w:firstLine="0"/>
        <w:jc w:val="both"/>
      </w:pPr>
      <w:r>
        <w:rPr>
          <w:rStyle w:val="Gvdemetnie"/>
        </w:rPr>
        <w:t>ahşap yüzdesi tespit edilir ve sözleşmede belirtilir. İhale do</w:t>
      </w:r>
      <w:r>
        <w:rPr>
          <w:rStyle w:val="Gvdemetnie"/>
        </w:rPr>
        <w:t>kümanlarında belirtilen şekilde bir ve/veya birkaç ahşap nevinin fiyat farkı ve/veya ortalaması dikkate alınıp fiyat farla yüzdesi tespit edilir ve sözleşmede belirtilen ahşap yüzdesine uygulanır.</w:t>
      </w:r>
    </w:p>
    <w:p w:rsidR="00CF48DC" w:rsidRDefault="009746E0">
      <w:pPr>
        <w:pStyle w:val="Gvdemetni0"/>
        <w:numPr>
          <w:ilvl w:val="0"/>
          <w:numId w:val="326"/>
        </w:numPr>
        <w:shd w:val="clear" w:color="auto" w:fill="auto"/>
        <w:tabs>
          <w:tab w:val="left" w:pos="1820"/>
        </w:tabs>
        <w:spacing w:after="420"/>
        <w:ind w:left="1260" w:right="20" w:hanging="280"/>
        <w:jc w:val="both"/>
      </w:pPr>
      <w:r>
        <w:rPr>
          <w:rStyle w:val="Gvdemetnie"/>
        </w:rPr>
        <w:t xml:space="preserve">Yapılacak işin ihale bedelinin %40’nm işçilik olduğu esas </w:t>
      </w:r>
      <w:r>
        <w:rPr>
          <w:rStyle w:val="Gvdemetnie"/>
        </w:rPr>
        <w:t>alınarak, K.K.T.C.’de uygulanmakta olan asgari ücretin değişmesi halinde meydana gelecek ücret farkı % 2’si geriye kalan işçilik tutarının % 90’na, iş programı dikkate alınarak hale edişlerle birlikte ödenir.</w:t>
      </w:r>
    </w:p>
    <w:p w:rsidR="00CF48DC" w:rsidRDefault="009746E0">
      <w:pPr>
        <w:pStyle w:val="Gvdemetni0"/>
        <w:numPr>
          <w:ilvl w:val="0"/>
          <w:numId w:val="329"/>
        </w:numPr>
        <w:shd w:val="clear" w:color="auto" w:fill="auto"/>
        <w:tabs>
          <w:tab w:val="left" w:pos="955"/>
          <w:tab w:val="left" w:pos="1260"/>
          <w:tab w:val="left" w:pos="955"/>
        </w:tabs>
        <w:spacing w:after="0"/>
        <w:ind w:firstLine="0"/>
        <w:jc w:val="both"/>
      </w:pPr>
      <w:r>
        <w:rPr>
          <w:noProof/>
        </w:rPr>
        <mc:AlternateContent>
          <mc:Choice Requires="wps">
            <w:drawing>
              <wp:anchor distT="0" distB="0" distL="63500" distR="63500" simplePos="0" relativeHeight="377487311" behindDoc="1" locked="0" layoutInCell="1" allowOverlap="1">
                <wp:simplePos x="0" y="0"/>
                <wp:positionH relativeFrom="margin">
                  <wp:posOffset>-707390</wp:posOffset>
                </wp:positionH>
                <wp:positionV relativeFrom="paragraph">
                  <wp:posOffset>6350</wp:posOffset>
                </wp:positionV>
                <wp:extent cx="441960" cy="228600"/>
                <wp:effectExtent l="0" t="0" r="0" b="3175"/>
                <wp:wrapSquare wrapText="bothSides"/>
                <wp:docPr id="8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after="44" w:line="150" w:lineRule="exact"/>
                            </w:pPr>
                            <w:r>
                              <w:rPr>
                                <w:rStyle w:val="Gvdemetni80ptbolukbraklyorExact0"/>
                                <w:b/>
                                <w:bCs/>
                                <w:spacing w:val="0"/>
                              </w:rPr>
                              <w:t>Avans</w:t>
                            </w:r>
                          </w:p>
                          <w:p w:rsidR="00CF48DC" w:rsidRDefault="009746E0">
                            <w:pPr>
                              <w:pStyle w:val="Gvdemetni80"/>
                              <w:shd w:val="clear" w:color="auto" w:fill="auto"/>
                              <w:spacing w:before="0" w:line="150" w:lineRule="exact"/>
                            </w:pPr>
                            <w:r>
                              <w:rPr>
                                <w:rStyle w:val="Gvdemetni80ptbolukbraklyorExact0"/>
                                <w:b/>
                                <w:bCs/>
                                <w:spacing w:val="0"/>
                              </w:rPr>
                              <w:t>Verilmesi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3" o:spid="_x0000_s1241" type="#_x0000_t202" style="position:absolute;left:0;text-align:left;margin-left:-55.7pt;margin-top:.5pt;width:34.8pt;height:18pt;z-index:-12582916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LaAsgIAALMFAAAOAAAAZHJzL2Uyb0RvYy54bWysVNuOmzAQfa/Uf7D8znKpkwW0ZLUbQlVp&#10;e5F2+wEOmGAVbGo7gW3Vf+/YhGQvL1VbHqzBMz5zOzNX12PXogNTmkuR4fAiwIiJUlZc7DL89aHw&#10;Yoy0oaKirRQsw49M4+vV2zdXQ5+ySDayrZhCACJ0OvQZbozpU9/XZcM6qi9kzwQoa6k6auBX7fxK&#10;0QHQu9aPgmDpD1JVvZIl0xpu80mJVw6/rllpPte1Zga1GYbYjDuVO7f29FdXNN0p2je8PIZB/yKK&#10;jnIBTk9QOTUU7RV/BdXxUkkta3NRys6Xdc1L5nKAbMLgRTb3De2ZywWKo/tTmfT/gy0/Hb4oxKsM&#10;xxFGgnbQowc2GnQrR0Te2foMvU7B7L4HQzPCPfTZ5ar7O1l+00jIdUPFjt0oJYeG0QriC+1L/8nT&#10;CUdbkO3wUVbgh+6NdEBjrTpbPCgHAnTo0+OpNzaWEi4JCZMlaEpQRVG8DFzvfJrOj3ulzXsmO2SF&#10;DCtovQOnhzttbDA0nU2sLyEL3rau/a14dgGG0w24hqdWZ4Nw3fyZBMkm3sTEI9Fy45Egz72bYk28&#10;ZRFeLvJ3+Xqdh7+s35CkDa8qJqybmVkh+bPOHTk+ceLELS1bXlk4G5JWu+26VehAgdmF+1zJQXM2&#10;85+H4YoAubxIKYxIcBslXrGMLz1SkIWXXAaxF4TJLZScJCQvnqd0xwX795TQkOFkES0mLp2DfpFb&#10;4L7XudG04wZ2R8s7IO/JiKaWgRtRudYayttJflIKG/65FNDuudGOr5aiE1nNuB3daEThYh6Erawe&#10;gcJKAsWAjbD5QGik+oHRAFskw/r7niqGUftBwBjYlTMLaha2s0BFCU8zbDCaxLWZVtO+V3zXAPI8&#10;aDcwKgV3NLYzNUVxHDDYDC6b4xazq+fpv7M679rVbwAAAP//AwBQSwMEFAAGAAgAAAAhAHKmChrc&#10;AAAACQEAAA8AAABkcnMvZG93bnJldi54bWxMjzFPwzAQhXek/gfrKrGg1HGpCqRxKoRgYaOwsLnx&#10;kUS1z1HsJqG/nmOC8fSe3n1fuZ+9EyMOsQukQa1yEEh1sB01Gj7eX7J7EDEZssYFQg3fGGFfLa5K&#10;U9gw0RuOh9QIHqFYGA1tSn0hZaxb9CauQo/E2VcYvEl8Do20g5l43Du5zvOt9KYj/tCaHp9arE+H&#10;s9ewnZ/7m9cHXE+X2o30eVEqodL6ejk/7kAknNNfGX7xGR0qZjqGM9konIZMKbXhLifsxIVso9jl&#10;qOH2LgdZlfK/QfUDAAD//wMAUEsBAi0AFAAGAAgAAAAhALaDOJL+AAAA4QEAABMAAAAAAAAAAAAA&#10;AAAAAAAAAFtDb250ZW50X1R5cGVzXS54bWxQSwECLQAUAAYACAAAACEAOP0h/9YAAACUAQAACwAA&#10;AAAAAAAAAAAAAAAvAQAAX3JlbHMvLnJlbHNQSwECLQAUAAYACAAAACEAKNS2gLICAACzBQAADgAA&#10;AAAAAAAAAAAAAAAuAgAAZHJzL2Uyb0RvYy54bWxQSwECLQAUAAYACAAAACEAcqYKGtwAAAAJAQAA&#10;DwAAAAAAAAAAAAAAAAAMBQAAZHJzL2Rvd25yZXYueG1sUEsFBgAAAAAEAAQA8wAAABUGAAAAAA==&#10;" filled="f" stroked="f">
                <v:textbox style="mso-fit-shape-to-text:t" inset="0,0,0,0">
                  <w:txbxContent>
                    <w:p w:rsidR="00CF48DC" w:rsidRDefault="009746E0">
                      <w:pPr>
                        <w:pStyle w:val="Gvdemetni80"/>
                        <w:shd w:val="clear" w:color="auto" w:fill="auto"/>
                        <w:spacing w:before="0" w:after="44" w:line="150" w:lineRule="exact"/>
                      </w:pPr>
                      <w:r>
                        <w:rPr>
                          <w:rStyle w:val="Gvdemetni80ptbolukbraklyorExact0"/>
                          <w:b/>
                          <w:bCs/>
                          <w:spacing w:val="0"/>
                        </w:rPr>
                        <w:t>Avans</w:t>
                      </w:r>
                    </w:p>
                    <w:p w:rsidR="00CF48DC" w:rsidRDefault="009746E0">
                      <w:pPr>
                        <w:pStyle w:val="Gvdemetni80"/>
                        <w:shd w:val="clear" w:color="auto" w:fill="auto"/>
                        <w:spacing w:before="0" w:line="150" w:lineRule="exact"/>
                      </w:pPr>
                      <w:r>
                        <w:rPr>
                          <w:rStyle w:val="Gvdemetni80ptbolukbraklyorExact0"/>
                          <w:b/>
                          <w:bCs/>
                          <w:spacing w:val="0"/>
                        </w:rPr>
                        <w:t>Verilmesi</w:t>
                      </w:r>
                    </w:p>
                  </w:txbxContent>
                </v:textbox>
                <w10:wrap type="square" anchorx="margin"/>
              </v:shape>
            </w:pict>
          </mc:Fallback>
        </mc:AlternateContent>
      </w:r>
      <w:r>
        <w:rPr>
          <w:rStyle w:val="Gvdemetnie"/>
        </w:rPr>
        <w:t>(1)</w:t>
      </w:r>
      <w:r>
        <w:rPr>
          <w:rStyle w:val="Gvdemetnie"/>
        </w:rPr>
        <w:tab/>
        <w:t>Yapım işleri ihalelerind</w:t>
      </w:r>
      <w:r>
        <w:rPr>
          <w:rStyle w:val="Gvdemetnie"/>
        </w:rPr>
        <w:t>e avans verilip verilmeyeceği ihale</w:t>
      </w:r>
    </w:p>
    <w:p w:rsidR="00CF48DC" w:rsidRDefault="009746E0">
      <w:pPr>
        <w:pStyle w:val="Gvdemetni0"/>
        <w:shd w:val="clear" w:color="auto" w:fill="auto"/>
        <w:spacing w:after="0"/>
        <w:ind w:left="1260" w:firstLine="0"/>
        <w:jc w:val="both"/>
      </w:pPr>
      <w:r>
        <w:rPr>
          <w:rStyle w:val="Gvdemetnie"/>
        </w:rPr>
        <w:t>dokümanlarında belirtilir.</w:t>
      </w:r>
    </w:p>
    <w:p w:rsidR="00CF48DC" w:rsidRDefault="009746E0">
      <w:pPr>
        <w:pStyle w:val="Gvdemetni0"/>
        <w:numPr>
          <w:ilvl w:val="0"/>
          <w:numId w:val="330"/>
        </w:numPr>
        <w:shd w:val="clear" w:color="auto" w:fill="auto"/>
        <w:tabs>
          <w:tab w:val="left" w:pos="1260"/>
        </w:tabs>
        <w:spacing w:after="0" w:line="221" w:lineRule="exact"/>
        <w:ind w:left="1260" w:right="20" w:hanging="280"/>
        <w:jc w:val="both"/>
      </w:pPr>
      <w:r>
        <w:rPr>
          <w:rStyle w:val="Gvdemetnie"/>
        </w:rPr>
        <w:t>Avans verilebilmesi için Yüklenicinin, avaııs miktarı kadar teminat göstermesi gerekir.</w:t>
      </w:r>
    </w:p>
    <w:p w:rsidR="00CF48DC" w:rsidRDefault="009746E0">
      <w:pPr>
        <w:pStyle w:val="Gvdemetni0"/>
        <w:numPr>
          <w:ilvl w:val="0"/>
          <w:numId w:val="330"/>
        </w:numPr>
        <w:shd w:val="clear" w:color="auto" w:fill="auto"/>
        <w:tabs>
          <w:tab w:val="left" w:pos="1260"/>
        </w:tabs>
        <w:spacing w:after="0" w:line="221" w:lineRule="exact"/>
        <w:ind w:left="1260" w:right="20" w:hanging="280"/>
        <w:jc w:val="both"/>
      </w:pPr>
      <w:r>
        <w:rPr>
          <w:rStyle w:val="Gvdemetnie"/>
        </w:rPr>
        <w:t xml:space="preserve">Yapım işlerinde avans verildiği durumlarda, parasal miktar, oranlara ait kriter ve kıstaslar Maliye </w:t>
      </w:r>
      <w:r>
        <w:rPr>
          <w:rStyle w:val="Gvdemetnie"/>
        </w:rPr>
        <w:t>işleri ile ilgili Bakanlık tarafından bir genelge ile duyurulur. Tüm ihale dokümanlarında genelgede yer alan kriter ve kıstaslar uygulanır.</w:t>
      </w:r>
    </w:p>
    <w:p w:rsidR="00CF48DC" w:rsidRDefault="009746E0">
      <w:pPr>
        <w:pStyle w:val="Gvdemetni0"/>
        <w:numPr>
          <w:ilvl w:val="0"/>
          <w:numId w:val="330"/>
        </w:numPr>
        <w:shd w:val="clear" w:color="auto" w:fill="auto"/>
        <w:tabs>
          <w:tab w:val="left" w:pos="1260"/>
        </w:tabs>
        <w:spacing w:after="0" w:line="221" w:lineRule="exact"/>
        <w:ind w:left="1260" w:right="20" w:hanging="280"/>
        <w:jc w:val="both"/>
      </w:pPr>
      <w:r>
        <w:rPr>
          <w:rStyle w:val="Gvdemetnie"/>
        </w:rPr>
        <w:t>İhale dokümanlarında ve sözleşmede avans verileceği belirtilmişse, işin (KDV Hariç) ihale bedeli dikkate alınarak,</w:t>
      </w:r>
    </w:p>
    <w:p w:rsidR="00CF48DC" w:rsidRDefault="009746E0">
      <w:pPr>
        <w:pStyle w:val="Gvdemetni0"/>
        <w:shd w:val="clear" w:color="auto" w:fill="auto"/>
        <w:tabs>
          <w:tab w:val="left" w:leader="dot" w:pos="5791"/>
        </w:tabs>
        <w:spacing w:after="0" w:line="221" w:lineRule="exact"/>
        <w:ind w:left="1260" w:firstLine="0"/>
        <w:jc w:val="both"/>
      </w:pPr>
      <w:r>
        <w:rPr>
          <w:rStyle w:val="Gvdemetnie"/>
        </w:rPr>
        <w:t>Yapım İşleri Tiizüğü’ne uygun olarak madde</w:t>
      </w:r>
      <w:r>
        <w:rPr>
          <w:rStyle w:val="Gvdemetnie"/>
        </w:rPr>
        <w:tab/>
        <w:t>'te</w:t>
      </w:r>
    </w:p>
    <w:p w:rsidR="00CF48DC" w:rsidRDefault="009746E0">
      <w:pPr>
        <w:pStyle w:val="Gvdemetni0"/>
        <w:shd w:val="clear" w:color="auto" w:fill="auto"/>
        <w:spacing w:after="0" w:line="221" w:lineRule="exact"/>
        <w:ind w:left="1260" w:right="20" w:firstLine="0"/>
        <w:jc w:val="both"/>
      </w:pPr>
      <w:r>
        <w:rPr>
          <w:rStyle w:val="Gvdemetnie"/>
        </w:rPr>
        <w:t>belirtilen şantiye kuruluşunu tamamlayan, teknik personel listesi ve detaylı iş program veya programlarını (Yapım</w:t>
      </w:r>
    </w:p>
    <w:p w:rsidR="00CF48DC" w:rsidRDefault="009746E0">
      <w:pPr>
        <w:pStyle w:val="Gvdemetni0"/>
        <w:shd w:val="clear" w:color="auto" w:fill="auto"/>
        <w:tabs>
          <w:tab w:val="left" w:leader="dot" w:pos="3876"/>
        </w:tabs>
        <w:spacing w:after="0" w:line="221" w:lineRule="exact"/>
        <w:ind w:left="1260" w:firstLine="0"/>
        <w:jc w:val="both"/>
      </w:pPr>
      <w:r>
        <w:rPr>
          <w:rStyle w:val="Gvdemetnie"/>
        </w:rPr>
        <w:t xml:space="preserve">İşleri Tüzüğü’nün madde </w:t>
      </w:r>
      <w:r>
        <w:rPr>
          <w:rStyle w:val="Gvdemetnie"/>
        </w:rPr>
        <w:tab/>
        <w:t xml:space="preserve"> iş programlarında ifade</w:t>
      </w:r>
    </w:p>
    <w:p w:rsidR="00CF48DC" w:rsidRDefault="009746E0">
      <w:pPr>
        <w:pStyle w:val="Gvdemetni0"/>
        <w:shd w:val="clear" w:color="auto" w:fill="auto"/>
        <w:spacing w:after="0" w:line="221" w:lineRule="exact"/>
        <w:ind w:left="1260" w:right="20" w:firstLine="0"/>
        <w:jc w:val="both"/>
      </w:pPr>
      <w:r>
        <w:rPr>
          <w:rStyle w:val="Gvdemetnie"/>
        </w:rPr>
        <w:t xml:space="preserve">edildiği şekilde) en az 2 (ild) suret olarak </w:t>
      </w:r>
      <w:r>
        <w:rPr>
          <w:rStyle w:val="Gvdemetnie"/>
        </w:rPr>
        <w:t>hazırlayıp Kontrol Heyetinin onayı sonrasında avans bedelinin tamamını karşılayacak miktarda ve minimum işin süresi ve banka teminat mektubu karşılığında (KDV Hariç) ihale dokümanlarında belirtilen miktar kadar avans verilir. Avansın muhtelif sebeplerle ön</w:t>
      </w:r>
      <w:r>
        <w:rPr>
          <w:rStyle w:val="Gvdemetnie"/>
        </w:rPr>
        <w:t>görülenden geç ödenmesinden dolayı Yüklenici, İdareden (İhale Makamından) hiçbir suretle süre uzatımı, tazminat ve benzeri taleplerde bulunmamayı taahhüt eder.</w:t>
      </w:r>
    </w:p>
    <w:p w:rsidR="00CF48DC" w:rsidRDefault="009746E0">
      <w:pPr>
        <w:pStyle w:val="Gvdemetni0"/>
        <w:numPr>
          <w:ilvl w:val="0"/>
          <w:numId w:val="330"/>
        </w:numPr>
        <w:shd w:val="clear" w:color="auto" w:fill="auto"/>
        <w:tabs>
          <w:tab w:val="left" w:pos="1260"/>
        </w:tabs>
        <w:spacing w:after="0" w:line="221" w:lineRule="exact"/>
        <w:ind w:left="1260" w:right="20" w:hanging="280"/>
        <w:jc w:val="both"/>
      </w:pPr>
      <w:r>
        <w:rPr>
          <w:rStyle w:val="Gvdemetnie"/>
        </w:rPr>
        <w:t>Yüklenici, işin başlangıç tarihinde getirdiği avans teminat melctubunundald toplam tutardan,ihal</w:t>
      </w:r>
      <w:r>
        <w:rPr>
          <w:rStyle w:val="Gvdemetnie"/>
        </w:rPr>
        <w:t xml:space="preserve">e sürecinin herhangi bir ödeme aşamasında yapılacak avans kesintisi </w:t>
      </w:r>
      <w:r>
        <w:rPr>
          <w:rStyle w:val="Gvdemetnif"/>
        </w:rPr>
        <w:t>mik</w:t>
      </w:r>
      <w:r>
        <w:rPr>
          <w:rStyle w:val="Gvdemetnie"/>
        </w:rPr>
        <w:t>tarının toplam avans miktarından çıkartılması sonucu bulunacak avans tutar miktarı kadar yeni bir avans teminat mektubu getirmesi halinde işin başında getirdiği avans teminat mektubu ke</w:t>
      </w:r>
      <w:r>
        <w:rPr>
          <w:rStyle w:val="Gvdemetnie"/>
        </w:rPr>
        <w:t>ndisine iade edilir.</w:t>
      </w:r>
    </w:p>
    <w:p w:rsidR="00CF48DC" w:rsidRDefault="009746E0">
      <w:pPr>
        <w:pStyle w:val="Gvdemetni0"/>
        <w:numPr>
          <w:ilvl w:val="0"/>
          <w:numId w:val="330"/>
        </w:numPr>
        <w:shd w:val="clear" w:color="auto" w:fill="auto"/>
        <w:tabs>
          <w:tab w:val="left" w:pos="1260"/>
        </w:tabs>
        <w:spacing w:after="0" w:line="221" w:lineRule="exact"/>
        <w:ind w:left="1260" w:right="20" w:hanging="280"/>
        <w:jc w:val="both"/>
      </w:pPr>
      <w:r>
        <w:rPr>
          <w:rStyle w:val="Gvdemetnie"/>
        </w:rPr>
        <w:t>Avans Kesintisi, sözleşmede belirtilen işe başlama tarihinden sonraki ille ödeme raporunda kesilmeye başlanır. Avans kesintisi ihale dokümanlarında belirtilen sürelerde aşağıda belirtilen formüller kullanılarak hesaplanacak miktarlarla</w:t>
      </w:r>
      <w:r>
        <w:rPr>
          <w:rStyle w:val="Gvdemetnie"/>
        </w:rPr>
        <w:t xml:space="preserve"> yapılan kesintilerle tamamlanır. İlk yapılacak kesinti, ilk yapılacak ödeme ile başlar ve söz konusu ödeme ile sözleşmede belirtilen işe başlama tarihi arasında yer alan</w:t>
      </w:r>
      <w:r>
        <w:br w:type="page"/>
      </w:r>
    </w:p>
    <w:p w:rsidR="00CF48DC" w:rsidRDefault="009746E0">
      <w:pPr>
        <w:pStyle w:val="Balk60"/>
        <w:keepNext/>
        <w:keepLines/>
        <w:shd w:val="clear" w:color="auto" w:fill="auto"/>
        <w:spacing w:after="48" w:line="210" w:lineRule="exact"/>
        <w:ind w:left="2200"/>
        <w:jc w:val="left"/>
      </w:pPr>
      <w:bookmarkStart w:id="146" w:name="bookmark145"/>
      <w:r>
        <w:rPr>
          <w:rStyle w:val="Balk61"/>
        </w:rPr>
        <w:t>2319</w:t>
      </w:r>
      <w:bookmarkEnd w:id="146"/>
    </w:p>
    <w:p w:rsidR="00CF48DC" w:rsidRDefault="009746E0">
      <w:pPr>
        <w:pStyle w:val="Gvdemetni0"/>
        <w:shd w:val="clear" w:color="auto" w:fill="auto"/>
        <w:spacing w:after="0" w:line="230" w:lineRule="exact"/>
        <w:ind w:left="1120" w:firstLine="0"/>
        <w:jc w:val="left"/>
      </w:pPr>
      <w:r>
        <w:rPr>
          <w:rStyle w:val="Gvdemetnie"/>
        </w:rPr>
        <w:t>sürenin toplam süreye oram ile çarpılarak yapılır.</w:t>
      </w:r>
    </w:p>
    <w:p w:rsidR="00CF48DC" w:rsidRDefault="009746E0">
      <w:pPr>
        <w:pStyle w:val="Gvdemetni0"/>
        <w:numPr>
          <w:ilvl w:val="0"/>
          <w:numId w:val="330"/>
        </w:numPr>
        <w:shd w:val="clear" w:color="auto" w:fill="auto"/>
        <w:tabs>
          <w:tab w:val="left" w:pos="1130"/>
        </w:tabs>
        <w:spacing w:after="0" w:line="230" w:lineRule="exact"/>
        <w:ind w:left="1120" w:right="20" w:hanging="280"/>
        <w:jc w:val="both"/>
      </w:pPr>
      <w:r>
        <w:rPr>
          <w:rStyle w:val="Gvdemetnie"/>
        </w:rPr>
        <w:t xml:space="preserve">Kontrol Heyeti, iş </w:t>
      </w:r>
      <w:r>
        <w:rPr>
          <w:rStyle w:val="Gvdemetnie"/>
        </w:rPr>
        <w:t>programının aksaması veya avansın şartlara uygun sarf edilmemesi veya 10 (on) takvim günü içerisinde işe başlanılmamış olması hallerinde, mahsubu yapılmamış avansı veya bakiyesini, bu halleri takip eden ilk hale edişten defaten kesmeye, bu yetmediği veya h</w:t>
      </w:r>
      <w:r>
        <w:rPr>
          <w:rStyle w:val="Gvdemetnie"/>
        </w:rPr>
        <w:t>ale edişi bulunmadığı takdirde avans teminatını nakde çevirmeye her zaman yetkilidir.</w:t>
      </w:r>
    </w:p>
    <w:p w:rsidR="00CF48DC" w:rsidRDefault="009746E0">
      <w:pPr>
        <w:pStyle w:val="Gvdemetni0"/>
        <w:numPr>
          <w:ilvl w:val="0"/>
          <w:numId w:val="330"/>
        </w:numPr>
        <w:shd w:val="clear" w:color="auto" w:fill="auto"/>
        <w:tabs>
          <w:tab w:val="left" w:pos="1130"/>
        </w:tabs>
        <w:spacing w:after="0" w:line="230" w:lineRule="exact"/>
        <w:ind w:left="1120" w:right="20" w:hanging="280"/>
        <w:jc w:val="both"/>
      </w:pPr>
      <w:r>
        <w:rPr>
          <w:rStyle w:val="Gvdemetnie"/>
        </w:rPr>
        <w:t>Yapılacak diğer kesintiler, kesinti yapılamamış son ödeme ile kesinti yapılacak ödeme raporları arasında yer alan sürenin ( takvim gününün ) toplam süreye (xx takvim günü</w:t>
      </w:r>
      <w:r>
        <w:rPr>
          <w:rStyle w:val="Gvdemetnie"/>
        </w:rPr>
        <w:t>ne) oranı ile çarpılarak yapılır.</w:t>
      </w:r>
    </w:p>
    <w:p w:rsidR="00CF48DC" w:rsidRDefault="009746E0">
      <w:pPr>
        <w:pStyle w:val="Gvdemetni0"/>
        <w:numPr>
          <w:ilvl w:val="0"/>
          <w:numId w:val="330"/>
        </w:numPr>
        <w:shd w:val="clear" w:color="auto" w:fill="auto"/>
        <w:tabs>
          <w:tab w:val="left" w:pos="1130"/>
        </w:tabs>
        <w:spacing w:after="0" w:line="230" w:lineRule="exact"/>
        <w:ind w:left="1120" w:right="20" w:hanging="280"/>
        <w:jc w:val="both"/>
      </w:pPr>
      <w:r>
        <w:rPr>
          <w:rStyle w:val="Gvdemetnie"/>
        </w:rPr>
        <w:t>Avans kesintilerinin tamamlanma tarihinden soma bakiye avans miktarı kalması durumunda, yapılacak ilk ödemede kalan bakiyenin tamamı kesilerek avans kesintileri tamamlanır.</w:t>
      </w:r>
    </w:p>
    <w:p w:rsidR="00CF48DC" w:rsidRDefault="009746E0">
      <w:pPr>
        <w:pStyle w:val="Gvdemetni0"/>
        <w:numPr>
          <w:ilvl w:val="0"/>
          <w:numId w:val="330"/>
        </w:numPr>
        <w:shd w:val="clear" w:color="auto" w:fill="auto"/>
        <w:tabs>
          <w:tab w:val="left" w:pos="1792"/>
        </w:tabs>
        <w:spacing w:after="0" w:line="230" w:lineRule="exact"/>
        <w:ind w:left="1120" w:right="20" w:hanging="280"/>
        <w:jc w:val="both"/>
      </w:pPr>
      <w:r>
        <w:rPr>
          <w:rStyle w:val="Gvdemetnie"/>
        </w:rPr>
        <w:t xml:space="preserve">İşin tasfiye edilmesi halinde, Yüklenici tasfiye </w:t>
      </w:r>
      <w:r>
        <w:rPr>
          <w:rStyle w:val="Gvdemetnie"/>
        </w:rPr>
        <w:t>kabul tarihinden itibaren otuz takvim günü içerisinde avans bakiyesini nakden ödemek zorundadır. Bu süre sonunda ödeme yapılmadığı takdirde, avans bakiyesi avans teminatı nakde çevrilerek mahsup edilir.</w:t>
      </w:r>
    </w:p>
    <w:p w:rsidR="00CF48DC" w:rsidRDefault="009746E0">
      <w:pPr>
        <w:pStyle w:val="Gvdemetni0"/>
        <w:numPr>
          <w:ilvl w:val="0"/>
          <w:numId w:val="330"/>
        </w:numPr>
        <w:shd w:val="clear" w:color="auto" w:fill="auto"/>
        <w:tabs>
          <w:tab w:val="left" w:pos="1792"/>
        </w:tabs>
        <w:spacing w:after="197" w:line="230" w:lineRule="exact"/>
        <w:ind w:left="1120" w:right="20" w:hanging="280"/>
        <w:jc w:val="both"/>
      </w:pPr>
      <w:r>
        <w:rPr>
          <w:rStyle w:val="Gvdemetnie"/>
        </w:rPr>
        <w:t xml:space="preserve">Avanslar hiçbir suretle başkalarına temlik edilemez. </w:t>
      </w:r>
      <w:r>
        <w:rPr>
          <w:rStyle w:val="Gvdemetnie"/>
        </w:rPr>
        <w:t>Avans teminatları haczedilemez ve üzerine ihtiyati tedbir konulamaz.</w:t>
      </w:r>
    </w:p>
    <w:p w:rsidR="00CF48DC" w:rsidRDefault="009746E0">
      <w:pPr>
        <w:pStyle w:val="Gvdemetni51"/>
        <w:shd w:val="clear" w:color="auto" w:fill="auto"/>
        <w:tabs>
          <w:tab w:val="right" w:pos="4756"/>
        </w:tabs>
        <w:spacing w:line="134" w:lineRule="exact"/>
        <w:ind w:left="560" w:firstLine="0"/>
      </w:pPr>
      <w:r>
        <w:rPr>
          <w:rStyle w:val="Gvdemetni52"/>
        </w:rPr>
        <w:t>îşe başlama tarihi ~ ilk avans kesintisi yapılacak</w:t>
      </w:r>
      <w:r>
        <w:rPr>
          <w:rStyle w:val="Gvdemetni52"/>
        </w:rPr>
        <w:tab/>
        <w:t>ilk</w:t>
      </w:r>
    </w:p>
    <w:p w:rsidR="00CF48DC" w:rsidRDefault="009746E0">
      <w:pPr>
        <w:pStyle w:val="Gvdemetni51"/>
        <w:shd w:val="clear" w:color="auto" w:fill="auto"/>
        <w:tabs>
          <w:tab w:val="right" w:pos="4756"/>
        </w:tabs>
        <w:spacing w:line="134" w:lineRule="exact"/>
        <w:ind w:left="1780" w:firstLine="0"/>
      </w:pPr>
      <w:r>
        <w:rPr>
          <w:rStyle w:val="Gvdemetni52"/>
        </w:rPr>
        <w:t>ödeme rapora tarihî</w:t>
      </w:r>
      <w:r>
        <w:rPr>
          <w:rStyle w:val="Gvdemetni52"/>
        </w:rPr>
        <w:tab/>
        <w:t>avans</w:t>
      </w:r>
    </w:p>
    <w:p w:rsidR="00CF48DC" w:rsidRDefault="009746E0">
      <w:pPr>
        <w:pStyle w:val="Gvdemetni51"/>
        <w:shd w:val="clear" w:color="auto" w:fill="auto"/>
        <w:tabs>
          <w:tab w:val="left" w:leader="hyphen" w:pos="3257"/>
        </w:tabs>
        <w:spacing w:line="134" w:lineRule="exact"/>
        <w:ind w:left="560" w:firstLine="0"/>
      </w:pPr>
      <w:r>
        <w:rPr>
          <w:rStyle w:val="Gvdemetni52"/>
        </w:rPr>
        <w:tab/>
        <w:t xml:space="preserve"> X avans miktarı « KESİNTİ MİKTARI</w:t>
      </w:r>
    </w:p>
    <w:p w:rsidR="00CF48DC" w:rsidRDefault="009746E0">
      <w:pPr>
        <w:pStyle w:val="Gvdemetni51"/>
        <w:shd w:val="clear" w:color="auto" w:fill="auto"/>
        <w:tabs>
          <w:tab w:val="right" w:pos="1670"/>
          <w:tab w:val="right" w:pos="2018"/>
          <w:tab w:val="right" w:pos="2324"/>
          <w:tab w:val="right" w:pos="3163"/>
          <w:tab w:val="right" w:pos="3398"/>
          <w:tab w:val="right" w:pos="3854"/>
          <w:tab w:val="center" w:pos="3941"/>
          <w:tab w:val="left" w:pos="4008"/>
        </w:tabs>
        <w:spacing w:line="134" w:lineRule="exact"/>
        <w:ind w:left="1120" w:hanging="280"/>
      </w:pPr>
      <w:r>
        <w:rPr>
          <w:rStyle w:val="Gvdemetni52"/>
        </w:rPr>
        <w:t>xx (xx</w:t>
      </w:r>
      <w:r>
        <w:rPr>
          <w:rStyle w:val="Gvdemetni52"/>
        </w:rPr>
        <w:tab/>
        <w:t>)</w:t>
      </w:r>
      <w:r>
        <w:rPr>
          <w:rStyle w:val="Gvdemetni52"/>
        </w:rPr>
        <w:tab/>
        <w:t>takvim</w:t>
      </w:r>
      <w:r>
        <w:rPr>
          <w:rStyle w:val="Gvdemetni52"/>
        </w:rPr>
        <w:tab/>
        <w:t>günü</w:t>
      </w:r>
      <w:r>
        <w:rPr>
          <w:rStyle w:val="Gvdemetni52"/>
        </w:rPr>
        <w:tab/>
        <w:t>Ç</w:t>
      </w:r>
      <w:r>
        <w:rPr>
          <w:rStyle w:val="Gvdemetni52"/>
        </w:rPr>
        <w:tab/>
        <w:t>ihale</w:t>
      </w:r>
      <w:r>
        <w:rPr>
          <w:rStyle w:val="Gvdemetni52"/>
        </w:rPr>
        <w:tab/>
        <w:t>bedelinin</w:t>
      </w:r>
      <w:r>
        <w:rPr>
          <w:rStyle w:val="Gvdemetni52"/>
        </w:rPr>
        <w:tab/>
        <w:t>%</w:t>
      </w:r>
      <w:r>
        <w:rPr>
          <w:rStyle w:val="Gvdemetni52"/>
        </w:rPr>
        <w:tab/>
        <w:t>20’si) militan</w:t>
      </w:r>
    </w:p>
    <w:p w:rsidR="00CF48DC" w:rsidRDefault="009746E0">
      <w:pPr>
        <w:pStyle w:val="Gvdemetni51"/>
        <w:shd w:val="clear" w:color="auto" w:fill="auto"/>
        <w:spacing w:after="120" w:line="134" w:lineRule="exact"/>
        <w:ind w:left="3520" w:firstLine="0"/>
        <w:jc w:val="left"/>
      </w:pPr>
      <w:r>
        <w:rPr>
          <w:rStyle w:val="Gvdemetni52"/>
        </w:rPr>
        <w:t>(KDV Hariç)</w:t>
      </w:r>
    </w:p>
    <w:p w:rsidR="00CF48DC" w:rsidRDefault="009746E0">
      <w:pPr>
        <w:pStyle w:val="Gvdemetni51"/>
        <w:shd w:val="clear" w:color="auto" w:fill="auto"/>
        <w:tabs>
          <w:tab w:val="right" w:pos="2324"/>
          <w:tab w:val="left" w:pos="2442"/>
        </w:tabs>
        <w:spacing w:line="134" w:lineRule="exact"/>
        <w:ind w:left="560" w:firstLine="0"/>
      </w:pPr>
      <w:r>
        <w:rPr>
          <w:rStyle w:val="Gvdemetni52"/>
        </w:rPr>
        <w:t>avans kesintisi yapılmış</w:t>
      </w:r>
      <w:r>
        <w:rPr>
          <w:rStyle w:val="Gvdemetni52"/>
        </w:rPr>
        <w:tab/>
        <w:t>avans</w:t>
      </w:r>
      <w:r>
        <w:rPr>
          <w:rStyle w:val="Gvdemetni52"/>
        </w:rPr>
        <w:tab/>
        <w:t>kesintisi yapılacak</w:t>
      </w:r>
    </w:p>
    <w:p w:rsidR="00CF48DC" w:rsidRDefault="009746E0">
      <w:pPr>
        <w:pStyle w:val="Gvdemetni51"/>
        <w:shd w:val="clear" w:color="auto" w:fill="auto"/>
        <w:tabs>
          <w:tab w:val="left" w:pos="1792"/>
          <w:tab w:val="center" w:pos="4760"/>
        </w:tabs>
        <w:spacing w:line="134" w:lineRule="exact"/>
        <w:ind w:left="560" w:firstLine="0"/>
      </w:pPr>
      <w:r>
        <w:rPr>
          <w:rStyle w:val="Gvdemetni52"/>
        </w:rPr>
        <w:t>son ödeme rapora tarihi</w:t>
      </w:r>
      <w:r>
        <w:rPr>
          <w:rStyle w:val="Gvdemetni52"/>
        </w:rPr>
        <w:tab/>
        <w:t>— Ödeme raporu tarihi</w:t>
      </w:r>
      <w:r>
        <w:rPr>
          <w:rStyle w:val="Gvdemetni52"/>
        </w:rPr>
        <w:tab/>
        <w:t>avans</w:t>
      </w:r>
    </w:p>
    <w:p w:rsidR="00CF48DC" w:rsidRDefault="009746E0">
      <w:pPr>
        <w:pStyle w:val="Gvdemetni51"/>
        <w:shd w:val="clear" w:color="auto" w:fill="auto"/>
        <w:tabs>
          <w:tab w:val="left" w:leader="hyphen" w:pos="1441"/>
          <w:tab w:val="left" w:leader="hyphen" w:pos="1441"/>
          <w:tab w:val="left" w:leader="hyphen" w:pos="1792"/>
          <w:tab w:val="left" w:leader="hyphen" w:pos="1875"/>
          <w:tab w:val="left" w:leader="hyphen" w:pos="2610"/>
          <w:tab w:val="left" w:leader="hyphen" w:pos="3257"/>
        </w:tabs>
        <w:spacing w:line="134" w:lineRule="exact"/>
        <w:ind w:left="560" w:firstLine="0"/>
      </w:pPr>
      <w:r>
        <w:rPr>
          <w:rStyle w:val="Gvdemetni52"/>
        </w:rPr>
        <w:tab/>
      </w:r>
      <w:r>
        <w:rPr>
          <w:rStyle w:val="Gvdemetni52"/>
        </w:rPr>
        <w:tab/>
      </w:r>
      <w:r>
        <w:rPr>
          <w:rStyle w:val="Gvdemetni52"/>
        </w:rPr>
        <w:tab/>
      </w:r>
      <w:r>
        <w:rPr>
          <w:rStyle w:val="Gvdemetni52"/>
        </w:rPr>
        <w:tab/>
      </w:r>
      <w:r>
        <w:rPr>
          <w:rStyle w:val="Gvdemetni52"/>
        </w:rPr>
        <w:tab/>
        <w:t>„</w:t>
      </w:r>
      <w:r>
        <w:rPr>
          <w:rStyle w:val="Gvdemetni52"/>
        </w:rPr>
        <w:tab/>
        <w:t xml:space="preserve"> x avans miktarı = kesinti</w:t>
      </w:r>
    </w:p>
    <w:p w:rsidR="00CF48DC" w:rsidRDefault="009746E0">
      <w:pPr>
        <w:pStyle w:val="Gvdemetni51"/>
        <w:shd w:val="clear" w:color="auto" w:fill="auto"/>
        <w:tabs>
          <w:tab w:val="right" w:pos="1670"/>
          <w:tab w:val="right" w:pos="2018"/>
          <w:tab w:val="right" w:pos="2324"/>
          <w:tab w:val="left" w:pos="3257"/>
        </w:tabs>
        <w:spacing w:line="134" w:lineRule="exact"/>
        <w:ind w:left="1120" w:hanging="280"/>
      </w:pPr>
      <w:r>
        <w:rPr>
          <w:rStyle w:val="Gvdemetni52"/>
        </w:rPr>
        <w:t>xxx</w:t>
      </w:r>
      <w:r>
        <w:rPr>
          <w:rStyle w:val="Gvdemetni52"/>
        </w:rPr>
        <w:tab/>
        <w:t>(xx)</w:t>
      </w:r>
      <w:r>
        <w:rPr>
          <w:rStyle w:val="Gvdemetni52"/>
        </w:rPr>
        <w:tab/>
        <w:t>takvim</w:t>
      </w:r>
      <w:r>
        <w:rPr>
          <w:rStyle w:val="Gvdemetni52"/>
        </w:rPr>
        <w:tab/>
        <w:t>günü</w:t>
      </w:r>
      <w:r>
        <w:rPr>
          <w:rStyle w:val="Gvdemetni52"/>
        </w:rPr>
        <w:tab/>
        <w:t>(ihale bedelinin % 20'si) miktarı</w:t>
      </w:r>
    </w:p>
    <w:p w:rsidR="00CF48DC" w:rsidRDefault="009746E0">
      <w:pPr>
        <w:pStyle w:val="Gvdemetni51"/>
        <w:shd w:val="clear" w:color="auto" w:fill="auto"/>
        <w:spacing w:after="283" w:line="134" w:lineRule="exact"/>
        <w:ind w:left="3520" w:firstLine="0"/>
        <w:jc w:val="left"/>
      </w:pPr>
      <w:r>
        <w:rPr>
          <w:noProof/>
        </w:rPr>
        <mc:AlternateContent>
          <mc:Choice Requires="wps">
            <w:drawing>
              <wp:anchor distT="0" distB="0" distL="63500" distR="63500" simplePos="0" relativeHeight="377487312" behindDoc="1" locked="0" layoutInCell="1" allowOverlap="1">
                <wp:simplePos x="0" y="0"/>
                <wp:positionH relativeFrom="margin">
                  <wp:posOffset>-826135</wp:posOffset>
                </wp:positionH>
                <wp:positionV relativeFrom="paragraph">
                  <wp:posOffset>295910</wp:posOffset>
                </wp:positionV>
                <wp:extent cx="417195" cy="209550"/>
                <wp:effectExtent l="2540" t="635" r="0" b="0"/>
                <wp:wrapSquare wrapText="bothSides"/>
                <wp:docPr id="8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150" w:lineRule="exact"/>
                            </w:pPr>
                            <w:r>
                              <w:rPr>
                                <w:rStyle w:val="Gvdemetni80ptbolukbraklyorExact0"/>
                                <w:b/>
                                <w:bCs/>
                                <w:spacing w:val="0"/>
                              </w:rPr>
                              <w:t>İhzarat</w:t>
                            </w:r>
                          </w:p>
                          <w:p w:rsidR="00CF48DC" w:rsidRDefault="009746E0">
                            <w:pPr>
                              <w:pStyle w:val="Gvdemetni80"/>
                              <w:shd w:val="clear" w:color="auto" w:fill="auto"/>
                              <w:spacing w:before="0" w:line="150" w:lineRule="exact"/>
                            </w:pPr>
                            <w:r>
                              <w:rPr>
                                <w:rStyle w:val="Gvdemetni80ptbolukbraklyorExact0"/>
                                <w:b/>
                                <w:bCs/>
                                <w:spacing w:val="0"/>
                              </w:rPr>
                              <w:t>Ödemesi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2" o:spid="_x0000_s1242" type="#_x0000_t202" style="position:absolute;left:0;text-align:left;margin-left:-65.05pt;margin-top:23.3pt;width:32.85pt;height:16.5pt;z-index:-12582916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6Q1tAIAALMFAAAOAAAAZHJzL2Uyb0RvYy54bWysVNuOmzAQfa/Uf7D8znIpJAGFrLIhVJW2&#10;F2m3H+CACVbBprYT2Fb9945NSDa7L1VbHqzBHh/PzDkzy9uhbdCRSsUET7F/42FEeSFKxvcp/vqY&#10;OwuMlCa8JI3gNMVPVOHb1ds3y75LaCBq0ZRUIgDhKum7FNdad4nrqqKmLVE3oqMcDishW6LhV+7d&#10;UpIe0NvGDTxv5vZClp0UBVUKdrPxEK8sflXRQn+uKkU1alIMsWm7SrvuzOquliTZS9LVrDiFQf4i&#10;ipYwDo+eoTKiCTpI9gqqZYUUSlT6phCtK6qKFdTmANn43otsHmrSUZsLFEd15zKp/wdbfDp+kYiV&#10;KV74GHHSAkePdNDoTgwoDEx9+k4l4PbQgaMeYB94trmq7l4U3xTiYlMTvqdrKUVfU1JCfL656T67&#10;OuIoA7LrP4oS3iEHLSzQUMnWFA/KgQAdeHo6c2NiKWAz9Od+HGFUwFHgxVFkuXNJMl3upNLvqWiR&#10;MVIsgXoLTo73SptgSDK5mLe4yFnTWPobfrUBjuMOPA1XzZkJwrL5M/bi7WK7CJ0wmG2d0MsyZ51v&#10;QmeW+/Moe5dtNpn/y7zrh0nNypJy88ykLD/8M+ZOGh81cdaWEg0rDZwJScn9btNIdCSg7Nx+tuRw&#10;cnFzr8OwRYBcXqTkB6F3F8ROPlvMnTAPIyeeewvH8+O7eOaFcZjl1yndM07/PSXUpziOgmjU0iXo&#10;F7l59nudG0lapmF2NKwF8Z6dSGIUuOWlpVYT1oz2s1KY8C+lALonoq1ejURHsephN9jWCPzZ1Ag7&#10;UT6BhKUAiYFOYfKBUQv5A6MepkiK1fcDkRSj5gOHNjAjZzLkZOwmg/ACrqZYYzSaGz2OpkMn2b4G&#10;5KnR1tAqObMyNj01RnFqMJgMNpvTFDOj5/m/9brM2tVvAAAA//8DAFBLAwQUAAYACAAAACEAybQO&#10;Ht4AAAAKAQAADwAAAGRycy9kb3ducmV2LnhtbEyPMU/DMBCFdyT+g3VILCh1XCLThjgVQrCwUVjY&#10;3PiaRNjnKHaT0F+Pmeh4ep/e+67aLc6yCcfQe1IgVjkwpMabnloFnx+v2QZYiJqMtp5QwQ8G2NXX&#10;V5UujZ/pHad9bFkqoVBqBV2MQ8l5aDp0Oqz8gJSyox+djukcW25GPadyZ/k6zyV3uqe00OkBnzts&#10;vvcnp0AuL8Pd2xbX87mxE32dhYgolLq9WZ4egUVc4j8Mf/pJHerkdPAnMoFZBZm4z0ViFRRSAktE&#10;JosC2EHBw1YCryt++UL9CwAA//8DAFBLAQItABQABgAIAAAAIQC2gziS/gAAAOEBAAATAAAAAAAA&#10;AAAAAAAAAAAAAABbQ29udGVudF9UeXBlc10ueG1sUEsBAi0AFAAGAAgAAAAhADj9If/WAAAAlAEA&#10;AAsAAAAAAAAAAAAAAAAALwEAAF9yZWxzLy5yZWxzUEsBAi0AFAAGAAgAAAAhAMdTpDW0AgAAswUA&#10;AA4AAAAAAAAAAAAAAAAALgIAAGRycy9lMm9Eb2MueG1sUEsBAi0AFAAGAAgAAAAhAMm0Dh7eAAAA&#10;CgEAAA8AAAAAAAAAAAAAAAAADgUAAGRycy9kb3ducmV2LnhtbFBLBQYAAAAABAAEAPMAAAAZBgAA&#10;AAA=&#10;" filled="f" stroked="f">
                <v:textbox style="mso-fit-shape-to-text:t" inset="0,0,0,0">
                  <w:txbxContent>
                    <w:p w:rsidR="00CF48DC" w:rsidRDefault="009746E0">
                      <w:pPr>
                        <w:pStyle w:val="Gvdemetni80"/>
                        <w:shd w:val="clear" w:color="auto" w:fill="auto"/>
                        <w:spacing w:before="0" w:line="150" w:lineRule="exact"/>
                      </w:pPr>
                      <w:r>
                        <w:rPr>
                          <w:rStyle w:val="Gvdemetni80ptbolukbraklyorExact0"/>
                          <w:b/>
                          <w:bCs/>
                          <w:spacing w:val="0"/>
                        </w:rPr>
                        <w:t>İhzarat</w:t>
                      </w:r>
                    </w:p>
                    <w:p w:rsidR="00CF48DC" w:rsidRDefault="009746E0">
                      <w:pPr>
                        <w:pStyle w:val="Gvdemetni80"/>
                        <w:shd w:val="clear" w:color="auto" w:fill="auto"/>
                        <w:spacing w:before="0" w:line="150" w:lineRule="exact"/>
                      </w:pPr>
                      <w:r>
                        <w:rPr>
                          <w:rStyle w:val="Gvdemetni80ptbolukbraklyorExact0"/>
                          <w:b/>
                          <w:bCs/>
                          <w:spacing w:val="0"/>
                        </w:rPr>
                        <w:t>Ödemesi</w:t>
                      </w:r>
                    </w:p>
                  </w:txbxContent>
                </v:textbox>
                <w10:wrap type="square" anchorx="margin"/>
              </v:shape>
            </w:pict>
          </mc:Fallback>
        </mc:AlternateContent>
      </w:r>
      <w:r>
        <w:rPr>
          <w:rStyle w:val="Gvdemetni52"/>
        </w:rPr>
        <w:t>(KDV Hariç)</w:t>
      </w:r>
    </w:p>
    <w:p w:rsidR="00CF48DC" w:rsidRDefault="009746E0">
      <w:pPr>
        <w:pStyle w:val="Gvdemetni0"/>
        <w:numPr>
          <w:ilvl w:val="0"/>
          <w:numId w:val="329"/>
        </w:numPr>
        <w:shd w:val="clear" w:color="auto" w:fill="auto"/>
        <w:tabs>
          <w:tab w:val="left" w:pos="830"/>
          <w:tab w:val="left" w:pos="1130"/>
          <w:tab w:val="left" w:pos="830"/>
        </w:tabs>
        <w:spacing w:after="0" w:line="230" w:lineRule="exact"/>
        <w:ind w:firstLine="0"/>
        <w:jc w:val="both"/>
      </w:pPr>
      <w:r>
        <w:rPr>
          <w:rStyle w:val="Gvdemetnie"/>
        </w:rPr>
        <w:t>(1)</w:t>
      </w:r>
      <w:r>
        <w:rPr>
          <w:rStyle w:val="Gvdemetnie"/>
        </w:rPr>
        <w:tab/>
        <w:t xml:space="preserve">Yapım işleri ihalelerinde </w:t>
      </w:r>
      <w:r>
        <w:rPr>
          <w:rStyle w:val="Gvdemetnie"/>
        </w:rPr>
        <w:t>ilızarat verilip verilmeyeceği ihale</w:t>
      </w:r>
    </w:p>
    <w:p w:rsidR="00CF48DC" w:rsidRDefault="009746E0">
      <w:pPr>
        <w:pStyle w:val="Gvdemetni0"/>
        <w:shd w:val="clear" w:color="auto" w:fill="auto"/>
        <w:spacing w:after="0" w:line="230" w:lineRule="exact"/>
        <w:ind w:left="1120" w:firstLine="0"/>
        <w:jc w:val="left"/>
      </w:pPr>
      <w:r>
        <w:rPr>
          <w:rStyle w:val="Gvdemetnie"/>
        </w:rPr>
        <w:t>dokümanlarında belirtilir.</w:t>
      </w:r>
    </w:p>
    <w:p w:rsidR="00CF48DC" w:rsidRDefault="009746E0">
      <w:pPr>
        <w:pStyle w:val="Gvdemetni0"/>
        <w:numPr>
          <w:ilvl w:val="0"/>
          <w:numId w:val="331"/>
        </w:numPr>
        <w:shd w:val="clear" w:color="auto" w:fill="auto"/>
        <w:tabs>
          <w:tab w:val="left" w:pos="1130"/>
        </w:tabs>
        <w:spacing w:after="0" w:line="230" w:lineRule="exact"/>
        <w:ind w:left="1120" w:right="20" w:hanging="280"/>
        <w:jc w:val="both"/>
      </w:pPr>
      <w:r>
        <w:rPr>
          <w:rStyle w:val="Gvdemetnie"/>
        </w:rPr>
        <w:t>İhzarat ödemesinin yapılabilmesi için Yüklenicinin, ihzarat ödemesinin miktarı kadar teminat göstermesi gerekir.</w:t>
      </w:r>
    </w:p>
    <w:p w:rsidR="00CF48DC" w:rsidRDefault="009746E0">
      <w:pPr>
        <w:pStyle w:val="Gvdemetni0"/>
        <w:numPr>
          <w:ilvl w:val="0"/>
          <w:numId w:val="331"/>
        </w:numPr>
        <w:shd w:val="clear" w:color="auto" w:fill="auto"/>
        <w:tabs>
          <w:tab w:val="left" w:pos="1130"/>
        </w:tabs>
        <w:spacing w:after="0" w:line="230" w:lineRule="exact"/>
        <w:ind w:left="1120" w:right="20" w:hanging="280"/>
        <w:jc w:val="both"/>
      </w:pPr>
      <w:r>
        <w:rPr>
          <w:rStyle w:val="Gvdemetnie"/>
        </w:rPr>
        <w:t xml:space="preserve">Yapım işlerinde ihzarat ödemesi verildiği durumlarda, parasal miktar, oranlara </w:t>
      </w:r>
      <w:r>
        <w:rPr>
          <w:rStyle w:val="Gvdemetnie"/>
        </w:rPr>
        <w:t>ait kriter ve kıstaslar Maliye işleri ile ilgili Bakanlık tarafından bir genelge ile duyurulur. Tüm ihale dokümanlarında genelgede yer alan kriter ve kıstaslar uygulanır.</w:t>
      </w:r>
    </w:p>
    <w:p w:rsidR="00CF48DC" w:rsidRDefault="009746E0">
      <w:pPr>
        <w:pStyle w:val="Gvdemetni0"/>
        <w:numPr>
          <w:ilvl w:val="0"/>
          <w:numId w:val="331"/>
        </w:numPr>
        <w:shd w:val="clear" w:color="auto" w:fill="auto"/>
        <w:tabs>
          <w:tab w:val="left" w:pos="1130"/>
        </w:tabs>
        <w:spacing w:after="0" w:line="230" w:lineRule="exact"/>
        <w:ind w:left="1120" w:right="20" w:hanging="280"/>
        <w:jc w:val="both"/>
        <w:sectPr w:rsidR="00CF48DC">
          <w:pgSz w:w="11909" w:h="16838"/>
          <w:pgMar w:top="2318" w:right="1761" w:bottom="2533" w:left="3916" w:header="0" w:footer="3" w:gutter="0"/>
          <w:cols w:space="720"/>
          <w:noEndnote/>
          <w:docGrid w:linePitch="360"/>
        </w:sectPr>
      </w:pPr>
      <w:r>
        <w:rPr>
          <w:rStyle w:val="Gvdemetnie"/>
        </w:rPr>
        <w:t xml:space="preserve">İhzaratm miktarının belirlenip ödeme yapılması amacı ile hale </w:t>
      </w:r>
      <w:r>
        <w:rPr>
          <w:rStyle w:val="Gvdemetnie"/>
        </w:rPr>
        <w:t xml:space="preserve">ediş raporlarına eklenebilmesi için, ihzarat malzemelerinin işin bünyesine girecek esas malzemeden olması gerekmektedir. Özel İdari şartnamelerde aksine bir hüküm yoksa, işbaşına getirilmemiş ve/veya depolanmamış ihzaratm bedeli ödenmez. Yüklenici ihzarat </w:t>
      </w:r>
      <w:r>
        <w:rPr>
          <w:rStyle w:val="Gvdemetnie"/>
        </w:rPr>
        <w:t>verilecek malzemelerin özelliklerine göre Kontrol Heyeti ve İdarenin (İhale Makamının) kabul edip onay vereceği tamamen kapalı</w:t>
      </w:r>
    </w:p>
    <w:p w:rsidR="00CF48DC" w:rsidRDefault="009746E0">
      <w:pPr>
        <w:pStyle w:val="Balk60"/>
        <w:keepNext/>
        <w:keepLines/>
        <w:shd w:val="clear" w:color="auto" w:fill="auto"/>
        <w:spacing w:after="107" w:line="210" w:lineRule="exact"/>
        <w:ind w:left="2200"/>
        <w:jc w:val="left"/>
      </w:pPr>
      <w:bookmarkStart w:id="147" w:name="bookmark146"/>
      <w:r>
        <w:rPr>
          <w:rStyle w:val="Balk61"/>
        </w:rPr>
        <w:t>2320</w:t>
      </w:r>
      <w:bookmarkEnd w:id="147"/>
    </w:p>
    <w:p w:rsidR="00CF48DC" w:rsidRDefault="009746E0">
      <w:pPr>
        <w:pStyle w:val="Gvdemetni0"/>
        <w:shd w:val="clear" w:color="auto" w:fill="auto"/>
        <w:spacing w:after="0"/>
        <w:ind w:left="1400" w:right="20" w:firstLine="0"/>
        <w:jc w:val="both"/>
      </w:pPr>
      <w:r>
        <w:rPr>
          <w:rStyle w:val="Gvdemetnie"/>
        </w:rPr>
        <w:t>depolama alanları sağlayacaktır. Depo alanlarının güvenliği ve güvenirliliği Yüklenici sorumluğunda olacak ve Yüklenici tara</w:t>
      </w:r>
      <w:r>
        <w:rPr>
          <w:rStyle w:val="Gvdemetnie"/>
        </w:rPr>
        <w:t>fından sağlanacaktır.</w:t>
      </w:r>
    </w:p>
    <w:p w:rsidR="00CF48DC" w:rsidRDefault="009746E0">
      <w:pPr>
        <w:pStyle w:val="Gvdemetni0"/>
        <w:numPr>
          <w:ilvl w:val="0"/>
          <w:numId w:val="331"/>
        </w:numPr>
        <w:shd w:val="clear" w:color="auto" w:fill="auto"/>
        <w:tabs>
          <w:tab w:val="left" w:pos="1413"/>
        </w:tabs>
        <w:spacing w:after="0"/>
        <w:ind w:left="1400" w:right="20" w:hanging="280"/>
        <w:jc w:val="both"/>
      </w:pPr>
      <w:r>
        <w:rPr>
          <w:rStyle w:val="Gvdemetnie"/>
        </w:rPr>
        <w:t>îlızarat ödemelerinde, şantiyede bulunan ve/veya depolanan ihzarata girebilecek malzemelere ait, keşfin hazırlandığı tarihteki Bayındırlık işleri ile ilgili Bakanlığın Birim Fiyatları dikkate a</w:t>
      </w:r>
      <w:r>
        <w:rPr>
          <w:rStyle w:val="Gvdemetnif"/>
        </w:rPr>
        <w:t>l</w:t>
      </w:r>
      <w:r>
        <w:rPr>
          <w:rStyle w:val="Gvdemetnie"/>
        </w:rPr>
        <w:t>ı</w:t>
      </w:r>
      <w:r>
        <w:rPr>
          <w:rStyle w:val="Gvdemetnif"/>
        </w:rPr>
        <w:t>nır</w:t>
      </w:r>
      <w:r>
        <w:rPr>
          <w:rStyle w:val="Gvdemetnie"/>
        </w:rPr>
        <w:t xml:space="preserve">. îhzarat ödemeleri ihale bedelinin </w:t>
      </w:r>
      <w:r>
        <w:rPr>
          <w:rStyle w:val="Gvdemetnie"/>
        </w:rPr>
        <w:t>keşif bedeli ile oranına göre hesaplanılarak (lanın oram katsayısı) hesaplanır ve hesaplanan değerinin % 80’i olarak ödenir. Kapı, pencere, dolap, korkuluk, mozaik, v.s. gibi işler Yüklenicinin kendi atölyelerinde haznlanacaksa bu malzemelere ödenecek ihza</w:t>
      </w:r>
      <w:r>
        <w:rPr>
          <w:rStyle w:val="Gvdemetnie"/>
        </w:rPr>
        <w:t>rat miktarı ihzarat bedelinin % 50’si kadarı olur. îhzarat ödemleri, en yalan tarihteki hak ediş raporu ile yapılır.</w:t>
      </w:r>
    </w:p>
    <w:p w:rsidR="00CF48DC" w:rsidRDefault="009746E0">
      <w:pPr>
        <w:pStyle w:val="Gvdemetni0"/>
        <w:numPr>
          <w:ilvl w:val="0"/>
          <w:numId w:val="331"/>
        </w:numPr>
        <w:shd w:val="clear" w:color="auto" w:fill="auto"/>
        <w:tabs>
          <w:tab w:val="left" w:pos="1413"/>
        </w:tabs>
        <w:spacing w:after="0"/>
        <w:ind w:left="1400" w:right="20" w:hanging="280"/>
        <w:jc w:val="both"/>
      </w:pPr>
      <w:r>
        <w:rPr>
          <w:rStyle w:val="Gvdemetnie"/>
        </w:rPr>
        <w:t>İhzarata konu olan ve İdare (İhale Makamı) tarafından ödenmiş tüm malzemenin mülkiyeti hiç bir işleme gerek olmaksızın İdareye (İhale Makam</w:t>
      </w:r>
      <w:r>
        <w:rPr>
          <w:rStyle w:val="Gvdemetnie"/>
        </w:rPr>
        <w:t>ına) intikal eder ve Yüklenici bunlar üzerinde hiç bir hale iddia edemez. Bedeli ödenmiş ihzarat malzemesi, ancak Kontrol Heyetinin yazılı onayı ile şantiyeden çıkarılabilir.</w:t>
      </w:r>
    </w:p>
    <w:p w:rsidR="00CF48DC" w:rsidRDefault="009746E0">
      <w:pPr>
        <w:pStyle w:val="Gvdemetni0"/>
        <w:numPr>
          <w:ilvl w:val="0"/>
          <w:numId w:val="331"/>
        </w:numPr>
        <w:shd w:val="clear" w:color="auto" w:fill="auto"/>
        <w:tabs>
          <w:tab w:val="left" w:pos="1413"/>
        </w:tabs>
        <w:spacing w:after="0"/>
        <w:ind w:left="1400" w:right="20" w:hanging="280"/>
        <w:jc w:val="both"/>
      </w:pPr>
      <w:r>
        <w:rPr>
          <w:rStyle w:val="Gvdemetnie"/>
        </w:rPr>
        <w:t>Yapım işlerinde Maliye işleri ile ilgili Bakanlığının nakit pozisyonunun uygunluğ</w:t>
      </w:r>
      <w:r>
        <w:rPr>
          <w:rStyle w:val="Gvdemetnie"/>
        </w:rPr>
        <w:t>u ve projenin ihtiyacına göre, bazı durumlarda' i</w:t>
      </w:r>
      <w:r>
        <w:rPr>
          <w:rStyle w:val="Gvdemetnif"/>
        </w:rPr>
        <w:t>hz</w:t>
      </w:r>
      <w:r>
        <w:rPr>
          <w:rStyle w:val="Gvdemetnie"/>
        </w:rPr>
        <w:t>arata yönelik ödeme yapılabilecektir. Bu tip işlemde Yüklenicinin malzemeyi depolaması, İdarenin (İhale Makamının) adına sigorta yaptırması ve malzemenin fatura ve ödediği meblağa ait makbuz bedelinin tümü</w:t>
      </w:r>
      <w:r>
        <w:rPr>
          <w:rStyle w:val="Gvdemetnie"/>
        </w:rPr>
        <w:t>nü karşılayacak şekilde, kesin teminat mektubu ve/veya banka teminat mektubu sunması gerekecektir.</w:t>
      </w:r>
    </w:p>
    <w:p w:rsidR="00CF48DC" w:rsidRDefault="009746E0">
      <w:pPr>
        <w:pStyle w:val="Gvdemetni0"/>
        <w:numPr>
          <w:ilvl w:val="0"/>
          <w:numId w:val="331"/>
        </w:numPr>
        <w:shd w:val="clear" w:color="auto" w:fill="auto"/>
        <w:tabs>
          <w:tab w:val="left" w:pos="1413"/>
        </w:tabs>
        <w:spacing w:after="0"/>
        <w:ind w:left="1400" w:right="20" w:hanging="280"/>
        <w:jc w:val="both"/>
      </w:pPr>
      <w:r>
        <w:rPr>
          <w:rStyle w:val="Gvdemetnie"/>
        </w:rPr>
        <w:t>Herhangi bir ödeme için ödemeye yeni giren imalatların tutarı, ihzarat kalemlerindeki eğer varsa eksilen ihzarat malzemelerinin tutarım karşılayamaması halin</w:t>
      </w:r>
      <w:r>
        <w:rPr>
          <w:rStyle w:val="Gvdemetnie"/>
        </w:rPr>
        <w:t>de hak ediş ödemesi yapılmaz.</w:t>
      </w:r>
    </w:p>
    <w:p w:rsidR="00CF48DC" w:rsidRDefault="009746E0">
      <w:pPr>
        <w:pStyle w:val="Gvdemetni0"/>
        <w:numPr>
          <w:ilvl w:val="0"/>
          <w:numId w:val="331"/>
        </w:numPr>
        <w:shd w:val="clear" w:color="auto" w:fill="auto"/>
        <w:tabs>
          <w:tab w:val="left" w:pos="1413"/>
        </w:tabs>
        <w:spacing w:after="420"/>
        <w:ind w:left="1400" w:right="20" w:hanging="280"/>
        <w:jc w:val="both"/>
      </w:pPr>
      <w:r>
        <w:rPr>
          <w:noProof/>
        </w:rPr>
        <mc:AlternateContent>
          <mc:Choice Requires="wps">
            <w:drawing>
              <wp:anchor distT="0" distB="0" distL="63500" distR="63500" simplePos="0" relativeHeight="377487313" behindDoc="1" locked="0" layoutInCell="1" allowOverlap="1">
                <wp:simplePos x="0" y="0"/>
                <wp:positionH relativeFrom="margin">
                  <wp:posOffset>-716280</wp:posOffset>
                </wp:positionH>
                <wp:positionV relativeFrom="paragraph">
                  <wp:posOffset>722630</wp:posOffset>
                </wp:positionV>
                <wp:extent cx="398145" cy="1152525"/>
                <wp:effectExtent l="0" t="0" r="3810" b="1270"/>
                <wp:wrapSquare wrapText="bothSides"/>
                <wp:docPr id="8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1152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after="49" w:line="150" w:lineRule="exact"/>
                              <w:ind w:left="20"/>
                            </w:pPr>
                            <w:r>
                              <w:rPr>
                                <w:rStyle w:val="Gvdemetni80ptbolukbraklyorExact0"/>
                                <w:b/>
                                <w:bCs/>
                                <w:spacing w:val="0"/>
                                <w:lang w:val="de-DE"/>
                              </w:rPr>
                              <w:t>Ödeme</w:t>
                            </w:r>
                          </w:p>
                          <w:p w:rsidR="00CF48DC" w:rsidRDefault="009746E0">
                            <w:pPr>
                              <w:pStyle w:val="Gvdemetni80"/>
                              <w:shd w:val="clear" w:color="auto" w:fill="auto"/>
                              <w:spacing w:before="0" w:after="1374" w:line="150" w:lineRule="exact"/>
                              <w:ind w:left="20"/>
                            </w:pPr>
                            <w:r>
                              <w:rPr>
                                <w:rStyle w:val="Gvdemetni80ptbolukbraklyorExact0"/>
                                <w:b/>
                                <w:bCs/>
                                <w:spacing w:val="0"/>
                              </w:rPr>
                              <w:t>Şartlan</w:t>
                            </w:r>
                          </w:p>
                          <w:p w:rsidR="00CF48DC" w:rsidRDefault="009746E0">
                            <w:pPr>
                              <w:pStyle w:val="Gvdemetni0"/>
                              <w:shd w:val="clear" w:color="auto" w:fill="auto"/>
                              <w:spacing w:after="59" w:line="150" w:lineRule="exact"/>
                              <w:ind w:left="20" w:firstLine="0"/>
                              <w:jc w:val="left"/>
                            </w:pPr>
                            <w:r>
                              <w:rPr>
                                <w:rStyle w:val="Gvdemetni0ptbolukbraklyorExact0"/>
                                <w:spacing w:val="0"/>
                                <w:lang w:val="de-DE"/>
                              </w:rPr>
                              <w:t>39/2001</w:t>
                            </w:r>
                          </w:p>
                          <w:p w:rsidR="00CF48DC" w:rsidRDefault="009746E0">
                            <w:pPr>
                              <w:pStyle w:val="Gvdemetni0"/>
                              <w:shd w:val="clear" w:color="auto" w:fill="auto"/>
                              <w:spacing w:after="0" w:line="150" w:lineRule="exact"/>
                              <w:ind w:left="20" w:firstLine="0"/>
                              <w:jc w:val="left"/>
                            </w:pPr>
                            <w:r>
                              <w:rPr>
                                <w:rStyle w:val="Gvdemetni0ptbolukbraklyorExact0"/>
                                <w:spacing w:val="0"/>
                                <w:lang w:val="de-DE"/>
                              </w:rPr>
                              <w:t>59/2002</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1" o:spid="_x0000_s1243" type="#_x0000_t202" style="position:absolute;left:0;text-align:left;margin-left:-56.4pt;margin-top:56.9pt;width:31.35pt;height:90.75pt;z-index:-125829167;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JcjsAIAALQFAAAOAAAAZHJzL2Uyb0RvYy54bWysVG1vmzAQ/j5p/8Hyd8JLSQKopGpCmCZ1&#10;L1K7H+CACdbAZrYT6Kb9951NSNNWk6ZtRkJn+/z4nrvHd30ztA06UqmY4Cn2Zx5GlBeiZHyf4i8P&#10;uRNhpDThJWkEpyl+pArfrN6+ue67hAaiFk1JJQIQrpK+S3GtdZe4ripq2hI1Ex3lsFkJ2RINU7l3&#10;S0l6QG8bN/C8hdsLWXZSFFQpWM3GTbyy+FVFC/2pqhTVqEkxxKbtX9r/zvzd1TVJ9pJ0NStOYZC/&#10;iKIljMOlZ6iMaIIOkr2CalkhhRKVnhWidUVVsYJaDsDG916wua9JRy0XSI7qzmlS/w+2+Hj8LBEr&#10;UxxBejhpoUYPdNBoLQYU+iY/facScLvvwFEPsA51tlxVdyeKrwpxsakJ39NbKUVfU1JCfPake3F0&#10;xFEGZNd/ECXcQw5aWKChkq1JHqQDAToE8niujYmlgMWrOPLDOUYFbPn+PIDPBOeSZDrdSaXfUdEi&#10;Y6RYQu0tOjneKT26Ti7mMi5y1jS2/g1/tgCY4wrcDUfNnonClvNH7MXbaBuFThgstk7oZZlzm29C&#10;Z5H7y3l2lW02mf/T3OuHSc3KknJzzSQtP/yz0p1EPoriLC4lGlYaOBOSkvvdppHoSEDauR2nhFy4&#10;uc/DsPkCLi8o+UHorYPYyRfR0gnzcO7ESy9yPD9exwsvjMMsf07pjnH675RQn+LY1NHS+S03z47X&#10;3EjSMg3No2GtUa8ZxokkRoJbXlpbE9aM9kUqTPhPqYByT4W2gjUaHdWqh91g30bgLw20kfNOlI+g&#10;YSlAYiBUaH1g1EJ+x6iHNpJi9e1AJMWoec/hHZieMxlyMnaTQXgBR1OsMRrNjR5706GTbF8D8vTS&#10;buGt5MzK+CkK4GAm0Bosm1MbM73ncm69nprt6hcAAAD//wMAUEsDBBQABgAIAAAAIQA8qCz93wAA&#10;AAwBAAAPAAAAZHJzL2Rvd25yZXYueG1sTI/BTsMwEETvSPyDtUhcUOo4VSsa4lQIwYUbLRdubrwk&#10;EfY6it0k9OtZTnCb1Yxm3lb7xTsx4Rj7QBrUKgeB1ATbU6vh/fiS3YOIyZA1LhBq+MYI+/r6qjKl&#10;DTO94XRIreASiqXR0KU0lFLGpkNv4ioMSOx9htGbxOfYSjuamcu9k0Web6U3PfFCZwZ86rD5Opy9&#10;hu3yPNy97rCYL42b6OOiVEKl9e3N8vgAIuGS/sLwi8/oUDPTKZzJRuE0ZEoVzJ7YUWsWHMk2uQJx&#10;0lDsNmuQdSX/P1H/AAAA//8DAFBLAQItABQABgAIAAAAIQC2gziS/gAAAOEBAAATAAAAAAAAAAAA&#10;AAAAAAAAAABbQ29udGVudF9UeXBlc10ueG1sUEsBAi0AFAAGAAgAAAAhADj9If/WAAAAlAEAAAsA&#10;AAAAAAAAAAAAAAAALwEAAF9yZWxzLy5yZWxzUEsBAi0AFAAGAAgAAAAhACMklyOwAgAAtAUAAA4A&#10;AAAAAAAAAAAAAAAALgIAAGRycy9lMm9Eb2MueG1sUEsBAi0AFAAGAAgAAAAhADyoLP3fAAAADAEA&#10;AA8AAAAAAAAAAAAAAAAACgUAAGRycy9kb3ducmV2LnhtbFBLBQYAAAAABAAEAPMAAAAWBgAAAAA=&#10;" filled="f" stroked="f">
                <v:textbox style="mso-fit-shape-to-text:t" inset="0,0,0,0">
                  <w:txbxContent>
                    <w:p w:rsidR="00CF48DC" w:rsidRDefault="009746E0">
                      <w:pPr>
                        <w:pStyle w:val="Gvdemetni80"/>
                        <w:shd w:val="clear" w:color="auto" w:fill="auto"/>
                        <w:spacing w:before="0" w:after="49" w:line="150" w:lineRule="exact"/>
                        <w:ind w:left="20"/>
                      </w:pPr>
                      <w:r>
                        <w:rPr>
                          <w:rStyle w:val="Gvdemetni80ptbolukbraklyorExact0"/>
                          <w:b/>
                          <w:bCs/>
                          <w:spacing w:val="0"/>
                          <w:lang w:val="de-DE"/>
                        </w:rPr>
                        <w:t>Ödeme</w:t>
                      </w:r>
                    </w:p>
                    <w:p w:rsidR="00CF48DC" w:rsidRDefault="009746E0">
                      <w:pPr>
                        <w:pStyle w:val="Gvdemetni80"/>
                        <w:shd w:val="clear" w:color="auto" w:fill="auto"/>
                        <w:spacing w:before="0" w:after="1374" w:line="150" w:lineRule="exact"/>
                        <w:ind w:left="20"/>
                      </w:pPr>
                      <w:r>
                        <w:rPr>
                          <w:rStyle w:val="Gvdemetni80ptbolukbraklyorExact0"/>
                          <w:b/>
                          <w:bCs/>
                          <w:spacing w:val="0"/>
                        </w:rPr>
                        <w:t>Şartlan</w:t>
                      </w:r>
                    </w:p>
                    <w:p w:rsidR="00CF48DC" w:rsidRDefault="009746E0">
                      <w:pPr>
                        <w:pStyle w:val="Gvdemetni0"/>
                        <w:shd w:val="clear" w:color="auto" w:fill="auto"/>
                        <w:spacing w:after="59" w:line="150" w:lineRule="exact"/>
                        <w:ind w:left="20" w:firstLine="0"/>
                        <w:jc w:val="left"/>
                      </w:pPr>
                      <w:r>
                        <w:rPr>
                          <w:rStyle w:val="Gvdemetni0ptbolukbraklyorExact0"/>
                          <w:spacing w:val="0"/>
                          <w:lang w:val="de-DE"/>
                        </w:rPr>
                        <w:t>39/2001</w:t>
                      </w:r>
                    </w:p>
                    <w:p w:rsidR="00CF48DC" w:rsidRDefault="009746E0">
                      <w:pPr>
                        <w:pStyle w:val="Gvdemetni0"/>
                        <w:shd w:val="clear" w:color="auto" w:fill="auto"/>
                        <w:spacing w:after="0" w:line="150" w:lineRule="exact"/>
                        <w:ind w:left="20" w:firstLine="0"/>
                        <w:jc w:val="left"/>
                      </w:pPr>
                      <w:r>
                        <w:rPr>
                          <w:rStyle w:val="Gvdemetni0ptbolukbraklyorExact0"/>
                          <w:spacing w:val="0"/>
                          <w:lang w:val="de-DE"/>
                        </w:rPr>
                        <w:t>59/2002</w:t>
                      </w:r>
                    </w:p>
                  </w:txbxContent>
                </v:textbox>
                <w10:wrap type="square" anchorx="margin"/>
              </v:shape>
            </w:pict>
          </mc:Fallback>
        </mc:AlternateContent>
      </w:r>
      <w:r>
        <w:rPr>
          <w:rStyle w:val="Gvdemetnie"/>
        </w:rPr>
        <w:t>İhale müddetinin bitiminden en fazla üç ay önce, ihzarat ödemesi yapılmaz. Son üç ay içerisinde ihzarat kapsamında hiçbir malzeme kalmayacaktır.</w:t>
      </w:r>
    </w:p>
    <w:p w:rsidR="00CF48DC" w:rsidRDefault="009746E0">
      <w:pPr>
        <w:pStyle w:val="Gvdemetni0"/>
        <w:numPr>
          <w:ilvl w:val="0"/>
          <w:numId w:val="329"/>
        </w:numPr>
        <w:shd w:val="clear" w:color="auto" w:fill="auto"/>
        <w:tabs>
          <w:tab w:val="left" w:pos="1099"/>
          <w:tab w:val="left" w:pos="1413"/>
          <w:tab w:val="left" w:pos="1099"/>
        </w:tabs>
        <w:spacing w:after="0"/>
        <w:ind w:firstLine="0"/>
        <w:jc w:val="both"/>
      </w:pPr>
      <w:r>
        <w:rPr>
          <w:rStyle w:val="Gvdemetnie"/>
        </w:rPr>
        <w:t>(1)</w:t>
      </w:r>
      <w:r>
        <w:rPr>
          <w:rStyle w:val="Gvdemetnie"/>
        </w:rPr>
        <w:tab/>
        <w:t xml:space="preserve">Ara ödemeler için hazırlanan ödeme </w:t>
      </w:r>
      <w:r>
        <w:rPr>
          <w:rStyle w:val="Gvdemetnie"/>
        </w:rPr>
        <w:t>raporları, Yüklenicinin</w:t>
      </w:r>
    </w:p>
    <w:p w:rsidR="00CF48DC" w:rsidRDefault="009746E0">
      <w:pPr>
        <w:pStyle w:val="Gvdemetni0"/>
        <w:shd w:val="clear" w:color="auto" w:fill="auto"/>
        <w:spacing w:after="0"/>
        <w:ind w:left="1400" w:right="20" w:firstLine="0"/>
        <w:jc w:val="both"/>
      </w:pPr>
      <w:r>
        <w:rPr>
          <w:rStyle w:val="Gvdemetnie"/>
        </w:rPr>
        <w:t>yazılı talebi üzerine işin başlama tarihinden birer ay aralıkla Kontrol Heyeti tarafından düzenlenir ve İdarenin (İhale Makamının) onayından soma Yükleniciye ödenir.</w:t>
      </w:r>
    </w:p>
    <w:p w:rsidR="00CF48DC" w:rsidRDefault="009746E0">
      <w:pPr>
        <w:pStyle w:val="Gvdemetni0"/>
        <w:numPr>
          <w:ilvl w:val="0"/>
          <w:numId w:val="332"/>
        </w:numPr>
        <w:shd w:val="clear" w:color="auto" w:fill="auto"/>
        <w:tabs>
          <w:tab w:val="left" w:pos="1413"/>
        </w:tabs>
        <w:spacing w:after="0"/>
        <w:ind w:left="1400" w:right="20" w:hanging="280"/>
        <w:jc w:val="both"/>
      </w:pPr>
      <w:r>
        <w:rPr>
          <w:rStyle w:val="Gvdemetnie"/>
        </w:rPr>
        <w:t>Kontrol Heyetinin ödemeyi imzaladığı tarihten itibaren otuz takvim</w:t>
      </w:r>
      <w:r>
        <w:rPr>
          <w:rStyle w:val="Gvdemetnie"/>
        </w:rPr>
        <w:t xml:space="preserve"> günü içinde Yükleniciye ödemenin yapılmış olması gerekir. Aksi takdirde, Yüklenici geç alınmış bir ödemeden dolayı gecikme mazereti lcazamr.</w:t>
      </w:r>
    </w:p>
    <w:p w:rsidR="00CF48DC" w:rsidRDefault="009746E0">
      <w:pPr>
        <w:pStyle w:val="Gvdemetni0"/>
        <w:numPr>
          <w:ilvl w:val="0"/>
          <w:numId w:val="332"/>
        </w:numPr>
        <w:shd w:val="clear" w:color="auto" w:fill="auto"/>
        <w:tabs>
          <w:tab w:val="left" w:pos="1413"/>
        </w:tabs>
        <w:spacing w:after="0"/>
        <w:ind w:left="1400" w:right="20" w:hanging="280"/>
        <w:jc w:val="both"/>
        <w:sectPr w:rsidR="00CF48DC">
          <w:footerReference w:type="even" r:id="rId60"/>
          <w:footerReference w:type="default" r:id="rId61"/>
          <w:pgSz w:w="11909" w:h="16838"/>
          <w:pgMar w:top="2318" w:right="1761" w:bottom="2533" w:left="3916" w:header="0" w:footer="3" w:gutter="0"/>
          <w:cols w:space="720"/>
          <w:noEndnote/>
          <w:docGrid w:linePitch="360"/>
        </w:sectPr>
      </w:pPr>
      <w:r>
        <w:rPr>
          <w:rStyle w:val="Gvdemetnie"/>
        </w:rPr>
        <w:t>Yüklenicinin talep etmesi durumunda, Yüklenici adına (şahıs ve tü</w:t>
      </w:r>
      <w:r>
        <w:rPr>
          <w:rStyle w:val="Gvdemetnie"/>
        </w:rPr>
        <w:t>zel kişilik adına) açılmış, Bankalar Yasası altında kurulup faaliyet gösteren ve Merkez Bankası Yasası altmda denetlenen bankalardan, Hazine ve Muhasebe Dairesine bildirdiği banka veya bankalardaki belirtilen hesap numarası</w:t>
      </w:r>
    </w:p>
    <w:p w:rsidR="00CF48DC" w:rsidRDefault="009746E0">
      <w:pPr>
        <w:pStyle w:val="Balk60"/>
        <w:keepNext/>
        <w:keepLines/>
        <w:shd w:val="clear" w:color="auto" w:fill="auto"/>
        <w:spacing w:after="107" w:line="210" w:lineRule="exact"/>
        <w:ind w:right="420"/>
      </w:pPr>
      <w:bookmarkStart w:id="148" w:name="bookmark147"/>
      <w:r>
        <w:rPr>
          <w:rStyle w:val="Balk61"/>
        </w:rPr>
        <w:t>2321</w:t>
      </w:r>
      <w:bookmarkEnd w:id="148"/>
    </w:p>
    <w:p w:rsidR="00CF48DC" w:rsidRDefault="009746E0">
      <w:pPr>
        <w:pStyle w:val="Gvdemetni0"/>
        <w:shd w:val="clear" w:color="auto" w:fill="auto"/>
        <w:ind w:left="2540" w:right="20" w:firstLine="0"/>
        <w:jc w:val="both"/>
      </w:pPr>
      <w:r>
        <w:rPr>
          <w:rStyle w:val="Gvdemetnie"/>
        </w:rPr>
        <w:t xml:space="preserve">olması şartıyla, Yüklenici </w:t>
      </w:r>
      <w:r>
        <w:rPr>
          <w:rStyle w:val="Gvdemetnie"/>
        </w:rPr>
        <w:t>ödemesinden önce, ödemeyi geciktirmeyecek şekilde belirleyeceği hesap numarası veya numaralarım ödemeyi hazırlayan ilgili Teknik Daireye zamanında bildirmek zorundadır. Maliye ile ilgili Bakanlık tarafından Yükleniciye ait ödemeler hesap numarasını veya nu</w:t>
      </w:r>
      <w:r>
        <w:rPr>
          <w:rStyle w:val="Gvdemetnie"/>
        </w:rPr>
        <w:t>maralarım taahhüt edilen sure içerisinde yapılır,</w:t>
      </w:r>
    </w:p>
    <w:p w:rsidR="00CF48DC" w:rsidRDefault="009746E0">
      <w:pPr>
        <w:pStyle w:val="Gvdemetni0"/>
        <w:shd w:val="clear" w:color="auto" w:fill="auto"/>
        <w:spacing w:after="0"/>
        <w:ind w:firstLine="0"/>
        <w:jc w:val="left"/>
      </w:pPr>
      <w:r>
        <w:rPr>
          <w:rStyle w:val="GvdemetniKaln2"/>
        </w:rPr>
        <w:t xml:space="preserve">Ödemeler 127. </w:t>
      </w:r>
      <w:r>
        <w:rPr>
          <w:rStyle w:val="Gvdemetnie"/>
        </w:rPr>
        <w:t>(l)Ara Ödemeler</w:t>
      </w:r>
    </w:p>
    <w:p w:rsidR="00CF48DC" w:rsidRDefault="009746E0">
      <w:pPr>
        <w:pStyle w:val="Gvdemetni0"/>
        <w:numPr>
          <w:ilvl w:val="0"/>
          <w:numId w:val="333"/>
        </w:numPr>
        <w:shd w:val="clear" w:color="auto" w:fill="auto"/>
        <w:tabs>
          <w:tab w:val="left" w:pos="2532"/>
        </w:tabs>
        <w:spacing w:after="0"/>
        <w:ind w:left="2540" w:right="20" w:hanging="300"/>
        <w:jc w:val="both"/>
      </w:pPr>
      <w:r>
        <w:rPr>
          <w:rStyle w:val="Gvdemetnie"/>
        </w:rPr>
        <w:t>Yüklenicinin yaptığı inşaat ve faaliyet ile ihzarattan doğan alacakları ara ödemelerle hale edişlerle tespit edilerek, sözleşme hükümlerini dildeate alarak ara ödeme düzenlenir</w:t>
      </w:r>
      <w:r>
        <w:rPr>
          <w:rStyle w:val="Gvdemetnie"/>
        </w:rPr>
        <w:t xml:space="preserve"> ve yapılır.</w:t>
      </w:r>
    </w:p>
    <w:p w:rsidR="00CF48DC" w:rsidRDefault="009746E0">
      <w:pPr>
        <w:pStyle w:val="Gvdemetni0"/>
        <w:numPr>
          <w:ilvl w:val="0"/>
          <w:numId w:val="333"/>
        </w:numPr>
        <w:shd w:val="clear" w:color="auto" w:fill="auto"/>
        <w:tabs>
          <w:tab w:val="left" w:pos="2532"/>
        </w:tabs>
        <w:spacing w:after="0"/>
        <w:ind w:left="2540" w:right="20" w:hanging="300"/>
        <w:jc w:val="both"/>
      </w:pPr>
      <w:r>
        <w:rPr>
          <w:rStyle w:val="Gvdemetnie"/>
        </w:rPr>
        <w:t>Birim fiyat usulü ile yaptırılan işlerde, sözleşmenin imza edildiği ayı takip eden aydan itibaren Yüklenicinin yazılı talebi üzerine, otuz takvim günü aralarla ödeme hazırlanır. Ödemelerle ilgili özel koşullanıl olması durumunda, ödemelerden s</w:t>
      </w:r>
      <w:r>
        <w:rPr>
          <w:rStyle w:val="Gvdemetnie"/>
        </w:rPr>
        <w:t>orumlu yetkili bakanlık koşullan belirler.</w:t>
      </w:r>
    </w:p>
    <w:p w:rsidR="00CF48DC" w:rsidRDefault="009746E0">
      <w:pPr>
        <w:pStyle w:val="Gvdemetni0"/>
        <w:numPr>
          <w:ilvl w:val="0"/>
          <w:numId w:val="333"/>
        </w:numPr>
        <w:shd w:val="clear" w:color="auto" w:fill="auto"/>
        <w:tabs>
          <w:tab w:val="left" w:pos="2532"/>
        </w:tabs>
        <w:spacing w:after="0"/>
        <w:ind w:left="2540" w:right="20" w:hanging="300"/>
        <w:jc w:val="both"/>
      </w:pPr>
      <w:r>
        <w:rPr>
          <w:rStyle w:val="Gvdemetnie"/>
        </w:rPr>
        <w:t>Ödeme yapmak için Yüklenici ve/veya yetkili vekilinin mevcudiyetinde, işe başlandığı tarihten itibaren gerçekleştirilen inşaat ve faaliyet ile ihzarat miktarları, Kontrol Heyeti tarafından tespit edilir, hesaplana</w:t>
      </w:r>
      <w:r>
        <w:rPr>
          <w:rStyle w:val="Gvdemetnie"/>
        </w:rPr>
        <w:t>n ve karşılıklı onaylanan miktarlar için de ödemeye başlanılır, îhzaratm ödemelere aktarılabilmesi için, söz konusu verilecek ihzarat maddeleri, inşaatın esasma dahil olacak malzemeden olması.gerekmektedir. İskele, kalıp ve patlayıcı maddeler gibi inşaat v</w:t>
      </w:r>
      <w:r>
        <w:rPr>
          <w:rStyle w:val="Gvdemetnie"/>
        </w:rPr>
        <w:t>e faaliyet aracılığıyla ocaklarda hazırlanmış fakat, henüz iş başına taşınmamış malzeme, ihzarat olarak ödemelere aktarılmaz.</w:t>
      </w:r>
    </w:p>
    <w:p w:rsidR="00CF48DC" w:rsidRDefault="009746E0">
      <w:pPr>
        <w:pStyle w:val="Gvdemetni0"/>
        <w:numPr>
          <w:ilvl w:val="0"/>
          <w:numId w:val="333"/>
        </w:numPr>
        <w:shd w:val="clear" w:color="auto" w:fill="auto"/>
        <w:tabs>
          <w:tab w:val="left" w:pos="2854"/>
        </w:tabs>
        <w:spacing w:after="0"/>
        <w:ind w:left="2540" w:right="20" w:hanging="300"/>
        <w:jc w:val="both"/>
      </w:pPr>
      <w:r>
        <w:rPr>
          <w:rStyle w:val="Gvdemetnie"/>
        </w:rPr>
        <w:t>Her</w:t>
      </w:r>
      <w:r>
        <w:rPr>
          <w:rStyle w:val="Gvdemetnie"/>
        </w:rPr>
        <w:tab/>
        <w:t>türlü ihzarat ödemesi ‘İhzarat Banka Teminat Mektubu’ karşılığı yapılır,</w:t>
      </w:r>
    </w:p>
    <w:p w:rsidR="00CF48DC" w:rsidRDefault="009746E0">
      <w:pPr>
        <w:pStyle w:val="Gvdemetni0"/>
        <w:numPr>
          <w:ilvl w:val="0"/>
          <w:numId w:val="333"/>
        </w:numPr>
        <w:shd w:val="clear" w:color="auto" w:fill="auto"/>
        <w:tabs>
          <w:tab w:val="left" w:pos="2854"/>
        </w:tabs>
        <w:spacing w:after="0"/>
        <w:ind w:left="2540" w:right="20" w:hanging="300"/>
        <w:jc w:val="both"/>
      </w:pPr>
      <w:r>
        <w:rPr>
          <w:rStyle w:val="Gvdemetnie"/>
        </w:rPr>
        <w:t>Yüklenici ara ödemelere itiraz ederse, itirazının nel</w:t>
      </w:r>
      <w:r>
        <w:rPr>
          <w:rStyle w:val="Gvdemetnie"/>
        </w:rPr>
        <w:t xml:space="preserve">er olduğunu ve dayandığı sebepleri, ödemeye ekleyeceği belgelerde tarif eder ve </w:t>
      </w:r>
      <w:r>
        <w:rPr>
          <w:rStyle w:val="GvdemetniKaln2"/>
        </w:rPr>
        <w:t xml:space="preserve">“ekte yazılı itirazı kayıtlarla” </w:t>
      </w:r>
      <w:r>
        <w:rPr>
          <w:rStyle w:val="Gvdemetnie"/>
        </w:rPr>
        <w:t>diyerek ödemeyi imzalaması gerekmektedir. Aksi takdirde, Yüklenici ödemeyi olduğu gibi kabul etmiş sayılır. Yüklenici . ödemeyi zamanında talep</w:t>
      </w:r>
      <w:r>
        <w:rPr>
          <w:rStyle w:val="Gvdemetnie"/>
        </w:rPr>
        <w:t xml:space="preserve"> etmemiş olursa, ödemede meydana</w:t>
      </w:r>
    </w:p>
    <w:p w:rsidR="00CF48DC" w:rsidRDefault="009746E0">
      <w:pPr>
        <w:pStyle w:val="Gvdemetni0"/>
        <w:shd w:val="clear" w:color="auto" w:fill="auto"/>
        <w:spacing w:after="0"/>
        <w:ind w:left="2540" w:right="20" w:firstLine="0"/>
        <w:jc w:val="both"/>
      </w:pPr>
      <w:r>
        <w:rPr>
          <w:rStyle w:val="Gvdemetnie"/>
        </w:rPr>
        <w:t>gelecek gecikmeden dolayı, hiçbir şikayet ve talepte bulunamaz.</w:t>
      </w:r>
    </w:p>
    <w:p w:rsidR="00CF48DC" w:rsidRDefault="009746E0">
      <w:pPr>
        <w:pStyle w:val="Gvdemetni0"/>
        <w:numPr>
          <w:ilvl w:val="0"/>
          <w:numId w:val="333"/>
        </w:numPr>
        <w:shd w:val="clear" w:color="auto" w:fill="auto"/>
        <w:tabs>
          <w:tab w:val="left" w:pos="2532"/>
        </w:tabs>
        <w:spacing w:after="0"/>
        <w:ind w:left="2540" w:right="20" w:hanging="300"/>
        <w:jc w:val="both"/>
      </w:pPr>
      <w:r>
        <w:rPr>
          <w:rStyle w:val="Gvdemetnie"/>
        </w:rPr>
        <w:t>Her ödemeden, bir önceki ödemenin toplam miktarı eksiltilir. Geriye kalan miktardan, Yüklenic</w:t>
      </w:r>
      <w:r>
        <w:rPr>
          <w:rStyle w:val="Gvdemetnif"/>
        </w:rPr>
        <w:t>inin</w:t>
      </w:r>
      <w:r>
        <w:rPr>
          <w:rStyle w:val="Gvdemetnie"/>
        </w:rPr>
        <w:t xml:space="preserve"> Kontrol Heyeti tarafından belirlenen eksiltme tenzilatı (vars</w:t>
      </w:r>
      <w:r>
        <w:rPr>
          <w:rStyle w:val="Gvdemetnie"/>
        </w:rPr>
        <w:t>a) ve/veya para cezası varsa, bu tutar Yüklenicinin hale ediş miktarından çıkarılır. Ödemenin düzenlendiği tarihinden itibaren otuz takvim günü içinde Yükleniciye ödeme yapılır. Aksi takdirde Yüklenici geç alınmış ödemeden dolayı, gecikme mazereti kazanır.</w:t>
      </w:r>
    </w:p>
    <w:p w:rsidR="00CF48DC" w:rsidRDefault="009746E0">
      <w:pPr>
        <w:pStyle w:val="Gvdemetni0"/>
        <w:numPr>
          <w:ilvl w:val="0"/>
          <w:numId w:val="333"/>
        </w:numPr>
        <w:shd w:val="clear" w:color="auto" w:fill="auto"/>
        <w:tabs>
          <w:tab w:val="left" w:pos="2532"/>
        </w:tabs>
        <w:spacing w:after="0"/>
        <w:ind w:left="2540" w:right="20" w:hanging="300"/>
        <w:jc w:val="both"/>
        <w:sectPr w:rsidR="00CF48DC">
          <w:footerReference w:type="even" r:id="rId62"/>
          <w:footerReference w:type="default" r:id="rId63"/>
          <w:pgSz w:w="11909" w:h="16838"/>
          <w:pgMar w:top="2292" w:right="2270" w:bottom="2292" w:left="2270" w:header="0" w:footer="3" w:gutter="0"/>
          <w:cols w:space="720"/>
          <w:noEndnote/>
          <w:docGrid w:linePitch="360"/>
        </w:sectPr>
      </w:pPr>
      <w:r>
        <w:rPr>
          <w:rStyle w:val="Gvdemetnie"/>
        </w:rPr>
        <w:t>Yüklenici ve/veya yetkili vekili, Kontrol Heyeti tarafından belirlenen günde ödemenin tespitinde bulunmazsa, Kontrol Heyeti ölçüleri resen yaparak ödemeyi düzenleyecek ve Yüklenicinin bu konuda hiçbir itirazı olmayacaktır.</w:t>
      </w:r>
    </w:p>
    <w:p w:rsidR="00CF48DC" w:rsidRDefault="009746E0">
      <w:pPr>
        <w:pStyle w:val="Balk60"/>
        <w:keepNext/>
        <w:keepLines/>
        <w:shd w:val="clear" w:color="auto" w:fill="auto"/>
        <w:spacing w:after="98" w:line="210" w:lineRule="exact"/>
        <w:ind w:left="1580"/>
        <w:jc w:val="left"/>
      </w:pPr>
      <w:bookmarkStart w:id="149" w:name="bookmark148"/>
      <w:r>
        <w:rPr>
          <w:rStyle w:val="Balk61"/>
        </w:rPr>
        <w:t>2322</w:t>
      </w:r>
      <w:bookmarkEnd w:id="149"/>
    </w:p>
    <w:p w:rsidR="00CF48DC" w:rsidRDefault="009746E0">
      <w:pPr>
        <w:pStyle w:val="Gvdemetni0"/>
        <w:numPr>
          <w:ilvl w:val="0"/>
          <w:numId w:val="333"/>
        </w:numPr>
        <w:shd w:val="clear" w:color="auto" w:fill="auto"/>
        <w:tabs>
          <w:tab w:val="left" w:pos="640"/>
        </w:tabs>
        <w:spacing w:after="0" w:line="230" w:lineRule="exact"/>
        <w:ind w:left="600" w:right="20" w:hanging="300"/>
        <w:jc w:val="both"/>
      </w:pPr>
      <w:r>
        <w:rPr>
          <w:rStyle w:val="Gvdemetnie"/>
        </w:rPr>
        <w:t>Yüklenici, aylık ödemelerin düzenlenmesi ve hakedişlerin hazırlanmasına ait işler ile diğer tesviye işleri ile temel veya güzergahın zemine tatbiki, Kontrol Heyetince arazi üzerinde yapılacak işler esnasında, alet taşımak ve/veya yardımda bulunmak üzere Ko</w:t>
      </w:r>
      <w:r>
        <w:rPr>
          <w:rStyle w:val="Gvdemetnie"/>
        </w:rPr>
        <w:t>ntrol Heyetinin gerekli gördüğü miktarda işçiyi Kontrol Heyetinin emrine bedelsiz verecektir.</w:t>
      </w:r>
    </w:p>
    <w:p w:rsidR="00CF48DC" w:rsidRDefault="009746E0">
      <w:pPr>
        <w:pStyle w:val="Gvdemetni0"/>
        <w:shd w:val="clear" w:color="auto" w:fill="auto"/>
        <w:spacing w:after="0" w:line="230" w:lineRule="exact"/>
        <w:ind w:left="600" w:right="20" w:hanging="300"/>
        <w:jc w:val="both"/>
      </w:pPr>
      <w:r>
        <w:rPr>
          <w:rStyle w:val="Gvdemetnie"/>
        </w:rPr>
        <w:t>(İ) Toplam bedel üzerinden anahtar teslim olarak yaptırılan işlere ait ödemeler aynı esaslar dahilinde yapıhr. Ödemelerde, maliyeti başta yapılan keşif tarihindek</w:t>
      </w:r>
      <w:r>
        <w:rPr>
          <w:rStyle w:val="Gvdemetnie"/>
        </w:rPr>
        <w:t>i birim fiyatlar esas alınarak ilgili Telaıik Dairenin belirlediği birim fiyatlar esas alınır.</w:t>
      </w:r>
    </w:p>
    <w:p w:rsidR="00CF48DC" w:rsidRDefault="009746E0">
      <w:pPr>
        <w:pStyle w:val="Gvdemetni0"/>
        <w:shd w:val="clear" w:color="auto" w:fill="auto"/>
        <w:spacing w:line="230" w:lineRule="exact"/>
        <w:ind w:left="600" w:right="20" w:hanging="300"/>
        <w:jc w:val="left"/>
      </w:pPr>
      <w:r>
        <w:rPr>
          <w:rStyle w:val="Gvdemetnie"/>
        </w:rPr>
        <w:t>(.T) Yükleniciye ödeme yapılırken sözleşmeye ek yapılan son metraj listesi kulla</w:t>
      </w:r>
      <w:r>
        <w:rPr>
          <w:rStyle w:val="Gvdemetnif"/>
        </w:rPr>
        <w:t>nılı</w:t>
      </w:r>
      <w:r>
        <w:rPr>
          <w:rStyle w:val="Gvdemetnie"/>
        </w:rPr>
        <w:t>r. Bu listedeki ödenecek miktarlar, son metraj listesindeki tutarlar, sözleşm</w:t>
      </w:r>
      <w:r>
        <w:rPr>
          <w:rStyle w:val="Gvdemetnie"/>
        </w:rPr>
        <w:t>enin yapıldığı tarihteki KKTC Bayındırlık İşleri ile ilgili Bakanlığın birim fiyatları ve analizleri ile kırım kat sayısı oranının çarpılarak hale ediş raporlarına yazılır.</w:t>
      </w:r>
    </w:p>
    <w:p w:rsidR="00CF48DC" w:rsidRDefault="009746E0">
      <w:pPr>
        <w:pStyle w:val="Gvdemetni0"/>
        <w:numPr>
          <w:ilvl w:val="0"/>
          <w:numId w:val="334"/>
        </w:numPr>
        <w:shd w:val="clear" w:color="auto" w:fill="auto"/>
        <w:tabs>
          <w:tab w:val="left" w:pos="677"/>
        </w:tabs>
        <w:spacing w:after="0" w:line="230" w:lineRule="exact"/>
        <w:ind w:firstLine="0"/>
        <w:jc w:val="both"/>
      </w:pPr>
      <w:r>
        <w:rPr>
          <w:rStyle w:val="Gvdemetnie"/>
        </w:rPr>
        <w:t>İlave İşlerdeki Ödemeler</w:t>
      </w:r>
    </w:p>
    <w:p w:rsidR="00CF48DC" w:rsidRDefault="009746E0">
      <w:pPr>
        <w:pStyle w:val="Gvdemetni0"/>
        <w:numPr>
          <w:ilvl w:val="0"/>
          <w:numId w:val="335"/>
        </w:numPr>
        <w:shd w:val="clear" w:color="auto" w:fill="auto"/>
        <w:tabs>
          <w:tab w:val="left" w:pos="890"/>
        </w:tabs>
        <w:spacing w:after="0" w:line="230" w:lineRule="exact"/>
        <w:ind w:left="900" w:right="20" w:hanging="300"/>
        <w:jc w:val="both"/>
      </w:pPr>
      <w:r>
        <w:rPr>
          <w:rStyle w:val="Gvdemetnie"/>
        </w:rPr>
        <w:t xml:space="preserve">Sözleşme kapsamında yapılması gereken yapım işine </w:t>
      </w:r>
      <w:r>
        <w:rPr>
          <w:rStyle w:val="Gvdemetnie"/>
        </w:rPr>
        <w:t>ilaveten, ek iş (ilave) yapılması söz konusu olan durumlarda, Yükleniciye yaptığı ek işler karşılığında bu Tüzük kapsamında belirtilen kurallar çerçevesinde ödemeler yapılır. Sözleşmede belirtilen süreyi aşacak şekilde ek işler yapılacaksa ve yapım işi içi</w:t>
      </w:r>
      <w:r>
        <w:rPr>
          <w:rStyle w:val="Gvdemetnie"/>
        </w:rPr>
        <w:t>n ek süre verilecekse Yüklenici, ilave işleri için bankadan alacağı bir banka uzatma yazısı ile ek süre kadar teminatım uzatmak zorundadır. Yüklenici, yapacağı ek işler için ek iş miktarının toplam bedelinin % 5 (yüzde beş)’i kadar teminat mektubunu ayrıca</w:t>
      </w:r>
      <w:r>
        <w:rPr>
          <w:rStyle w:val="Gvdemetnie"/>
        </w:rPr>
        <w:t xml:space="preserve"> getirmek zorundadır.</w:t>
      </w:r>
    </w:p>
    <w:p w:rsidR="00CF48DC" w:rsidRDefault="009746E0">
      <w:pPr>
        <w:pStyle w:val="Gvdemetni0"/>
        <w:numPr>
          <w:ilvl w:val="0"/>
          <w:numId w:val="335"/>
        </w:numPr>
        <w:shd w:val="clear" w:color="auto" w:fill="auto"/>
        <w:tabs>
          <w:tab w:val="left" w:pos="890"/>
        </w:tabs>
        <w:spacing w:after="0" w:line="230" w:lineRule="exact"/>
        <w:ind w:left="900" w:right="20" w:hanging="300"/>
        <w:jc w:val="both"/>
      </w:pPr>
      <w:r>
        <w:rPr>
          <w:rStyle w:val="Gvdemetnie"/>
        </w:rPr>
        <w:t>İlave işler yaptırılması halinde, konu ile ilgili Teknik Dairelerin bağlı bulunduğu Bakanlıklar tarafından yayınlanan inşaat türlerine göre metrekare birim fiyatları ve/ve ya imalat çeşidine göre birim fiyatları ve/veya inşaat birim f</w:t>
      </w:r>
      <w:r>
        <w:rPr>
          <w:rStyle w:val="Gvdemetnie"/>
        </w:rPr>
        <w:t>iyatlarına esas alman işçilik ve gereç rayiç cetvelleri kullanılır.</w:t>
      </w:r>
    </w:p>
    <w:p w:rsidR="00CF48DC" w:rsidRDefault="009746E0">
      <w:pPr>
        <w:pStyle w:val="Gvdemetni0"/>
        <w:numPr>
          <w:ilvl w:val="0"/>
          <w:numId w:val="335"/>
        </w:numPr>
        <w:shd w:val="clear" w:color="auto" w:fill="auto"/>
        <w:tabs>
          <w:tab w:val="left" w:pos="890"/>
        </w:tabs>
        <w:spacing w:after="0" w:line="230" w:lineRule="exact"/>
        <w:ind w:left="900" w:right="20" w:hanging="300"/>
        <w:jc w:val="both"/>
      </w:pPr>
      <w:r>
        <w:rPr>
          <w:rStyle w:val="Gvdemetnie"/>
        </w:rPr>
        <w:t>Yaptırılacak olan ilave işlerin maliyeti, keşif raporunun hazırlandığı tarihteki birim fiyatlar esas alınmak koşuluyla sözleşme değerinin % 20 (yüzde yirmi)siııden fazla olamaz. İhale bede</w:t>
      </w:r>
      <w:r>
        <w:rPr>
          <w:rStyle w:val="Gvdemetnie"/>
        </w:rPr>
        <w:t>linin % 20 (yüzde yirmi)si kadar artan veya azalan miktardaki işler Kontrol Heyeti tarafından hesaplanır. İdare (İhale Makamı) tarafından söz konusu iş/işler ile ilgili yazılı onay belgesi Kontrol Heyetine sunulur somasında ek işler yaptırılır. Konu hakkın</w:t>
      </w:r>
      <w:r>
        <w:rPr>
          <w:rStyle w:val="Gvdemetnie"/>
        </w:rPr>
        <w:t>da İdare (İhale Makamı) tarafindan Merkezi İhale Komisyonuna yazılı olarak bilgi verilir.</w:t>
      </w:r>
    </w:p>
    <w:p w:rsidR="00CF48DC" w:rsidRDefault="009746E0">
      <w:pPr>
        <w:pStyle w:val="Gvdemetni0"/>
        <w:numPr>
          <w:ilvl w:val="0"/>
          <w:numId w:val="335"/>
        </w:numPr>
        <w:shd w:val="clear" w:color="auto" w:fill="auto"/>
        <w:tabs>
          <w:tab w:val="left" w:pos="890"/>
        </w:tabs>
        <w:spacing w:after="0" w:line="230" w:lineRule="exact"/>
        <w:ind w:left="900" w:right="20" w:hanging="300"/>
        <w:jc w:val="both"/>
      </w:pPr>
      <w:r>
        <w:rPr>
          <w:rStyle w:val="Gvdemetnie"/>
        </w:rPr>
        <w:t>İşin niteliğine, niceliğine, kapsamına ve kapasitesine göre % 20 (yüzde yirmi)’nin üzerinde ek iş yapılması durumunda Bakanlar Kurulu Kararı gerekmektedir. Bakanlar K</w:t>
      </w:r>
      <w:r>
        <w:rPr>
          <w:rStyle w:val="Gvdemetnie"/>
        </w:rPr>
        <w:t>urulu Kararı gerektiren işler için ayrı bir</w:t>
      </w:r>
    </w:p>
    <w:p w:rsidR="00CF48DC" w:rsidRDefault="009746E0">
      <w:pPr>
        <w:pStyle w:val="Balk640"/>
        <w:keepNext/>
        <w:keepLines/>
        <w:shd w:val="clear" w:color="auto" w:fill="auto"/>
        <w:spacing w:after="106" w:line="190" w:lineRule="exact"/>
        <w:ind w:left="1620"/>
      </w:pPr>
      <w:bookmarkStart w:id="150" w:name="bookmark149"/>
      <w:r>
        <w:rPr>
          <w:rStyle w:val="Balk641"/>
        </w:rPr>
        <w:t>2323</w:t>
      </w:r>
      <w:bookmarkEnd w:id="150"/>
    </w:p>
    <w:p w:rsidR="00CF48DC" w:rsidRDefault="009746E0">
      <w:pPr>
        <w:pStyle w:val="Gvdemetni0"/>
        <w:shd w:val="clear" w:color="auto" w:fill="auto"/>
        <w:tabs>
          <w:tab w:val="right" w:pos="2698"/>
          <w:tab w:val="right" w:pos="3116"/>
          <w:tab w:val="right" w:pos="4610"/>
          <w:tab w:val="left" w:pos="4650"/>
        </w:tabs>
        <w:spacing w:after="0"/>
        <w:ind w:left="880" w:right="20" w:firstLine="0"/>
        <w:jc w:val="both"/>
      </w:pPr>
      <w:r>
        <w:rPr>
          <w:rStyle w:val="Gvdemetnie"/>
        </w:rPr>
        <w:t>sözleşme imzalanır ve Bakanlar Kurulu Kararı ile yapılan ek işlerde</w:t>
      </w:r>
      <w:r>
        <w:rPr>
          <w:rStyle w:val="Gvdemetnie"/>
        </w:rPr>
        <w:tab/>
        <w:t>ise kırım</w:t>
      </w:r>
      <w:r>
        <w:rPr>
          <w:rStyle w:val="Gvdemetnie"/>
        </w:rPr>
        <w:tab/>
        <w:t>oranı</w:t>
      </w:r>
      <w:r>
        <w:rPr>
          <w:rStyle w:val="Gvdemetnie"/>
        </w:rPr>
        <w:tab/>
        <w:t>katsayısı dikkate</w:t>
      </w:r>
      <w:r>
        <w:rPr>
          <w:rStyle w:val="Gvdemetnie"/>
        </w:rPr>
        <w:tab/>
        <w:t>alınmaz.</w:t>
      </w:r>
    </w:p>
    <w:p w:rsidR="00CF48DC" w:rsidRDefault="009746E0">
      <w:pPr>
        <w:pStyle w:val="Gvdemetni0"/>
        <w:shd w:val="clear" w:color="auto" w:fill="auto"/>
        <w:tabs>
          <w:tab w:val="right" w:pos="4610"/>
          <w:tab w:val="left" w:pos="4650"/>
        </w:tabs>
        <w:spacing w:after="0"/>
        <w:ind w:left="880" w:firstLine="0"/>
        <w:jc w:val="both"/>
      </w:pPr>
      <w:r>
        <w:rPr>
          <w:rStyle w:val="Gvdemetnie"/>
        </w:rPr>
        <w:t>Ancak, % 20 (yüzde yirmi)</w:t>
      </w:r>
      <w:r>
        <w:rPr>
          <w:rStyle w:val="Gvdemetnie"/>
        </w:rPr>
        <w:tab/>
        <w:t>üzeri artan işlerde</w:t>
      </w:r>
      <w:r>
        <w:rPr>
          <w:rStyle w:val="Gvdemetnie"/>
        </w:rPr>
        <w:tab/>
        <w:t>Bakanlar</w:t>
      </w:r>
    </w:p>
    <w:p w:rsidR="00CF48DC" w:rsidRDefault="009746E0">
      <w:pPr>
        <w:pStyle w:val="Gvdemetni0"/>
        <w:shd w:val="clear" w:color="auto" w:fill="auto"/>
        <w:spacing w:after="0"/>
        <w:ind w:left="880" w:right="20" w:firstLine="0"/>
        <w:jc w:val="both"/>
      </w:pPr>
      <w:r>
        <w:rPr>
          <w:rStyle w:val="Gvdemetnie"/>
        </w:rPr>
        <w:t xml:space="preserve">Kurulu konu ile ilgili durumlarda ilgili </w:t>
      </w:r>
      <w:r>
        <w:rPr>
          <w:rStyle w:val="Gvdemetnie"/>
        </w:rPr>
        <w:t>Teknik Daireden yazılı görüş, teknik rapor vs. alarak karar üretebilir.</w:t>
      </w:r>
    </w:p>
    <w:p w:rsidR="00CF48DC" w:rsidRDefault="009746E0">
      <w:pPr>
        <w:pStyle w:val="Gvdemetni0"/>
        <w:numPr>
          <w:ilvl w:val="0"/>
          <w:numId w:val="335"/>
        </w:numPr>
        <w:shd w:val="clear" w:color="auto" w:fill="auto"/>
        <w:tabs>
          <w:tab w:val="left" w:pos="863"/>
          <w:tab w:val="right" w:pos="2698"/>
          <w:tab w:val="right" w:pos="3116"/>
          <w:tab w:val="left" w:pos="4650"/>
        </w:tabs>
        <w:spacing w:after="0"/>
        <w:ind w:left="880" w:right="20" w:hanging="300"/>
        <w:jc w:val="both"/>
      </w:pPr>
      <w:r>
        <w:rPr>
          <w:rStyle w:val="Gvdemetnie"/>
        </w:rPr>
        <w:t>İnşaat işlerinde sözleşme bedeli halicinde artan veya azalan yapım işi yaptırılması gerekli olması halinde, Kontrol Heyeti ile Yüldenici, yapılan işlerin miktarı konusunda</w:t>
      </w:r>
      <w:r>
        <w:rPr>
          <w:rStyle w:val="Gvdemetnie"/>
        </w:rPr>
        <w:tab/>
        <w:t>anlaşarak</w:t>
      </w:r>
      <w:r>
        <w:rPr>
          <w:rStyle w:val="Gvdemetnie"/>
        </w:rPr>
        <w:tab/>
        <w:t>te</w:t>
      </w:r>
      <w:r>
        <w:rPr>
          <w:rStyle w:val="Gvdemetnie"/>
        </w:rPr>
        <w:t>spit eder. İld taraf</w:t>
      </w:r>
      <w:r>
        <w:rPr>
          <w:rStyle w:val="Gvdemetnie"/>
        </w:rPr>
        <w:tab/>
        <w:t>arasında</w:t>
      </w:r>
    </w:p>
    <w:p w:rsidR="00CF48DC" w:rsidRDefault="009746E0">
      <w:pPr>
        <w:pStyle w:val="Gvdemetni0"/>
        <w:shd w:val="clear" w:color="auto" w:fill="auto"/>
        <w:tabs>
          <w:tab w:val="right" w:pos="2698"/>
          <w:tab w:val="right" w:pos="3116"/>
          <w:tab w:val="right" w:pos="4610"/>
          <w:tab w:val="left" w:pos="4650"/>
        </w:tabs>
        <w:spacing w:after="0"/>
        <w:ind w:left="880" w:firstLine="0"/>
        <w:jc w:val="both"/>
      </w:pPr>
      <w:r>
        <w:rPr>
          <w:rStyle w:val="Gvdemetnie"/>
        </w:rPr>
        <w:t>anlaşılarak</w:t>
      </w:r>
      <w:r>
        <w:rPr>
          <w:rStyle w:val="Gvdemetnie"/>
        </w:rPr>
        <w:tab/>
        <w:t>yapılacak</w:t>
      </w:r>
      <w:r>
        <w:rPr>
          <w:rStyle w:val="Gvdemetnie"/>
        </w:rPr>
        <w:tab/>
        <w:t>artan</w:t>
      </w:r>
      <w:r>
        <w:rPr>
          <w:rStyle w:val="Gvdemetnie"/>
        </w:rPr>
        <w:tab/>
        <w:t>veya azalan işler</w:t>
      </w:r>
      <w:r>
        <w:rPr>
          <w:rStyle w:val="Gvdemetnie"/>
        </w:rPr>
        <w:tab/>
        <w:t>ile ilgili</w:t>
      </w:r>
    </w:p>
    <w:p w:rsidR="00CF48DC" w:rsidRDefault="009746E0">
      <w:pPr>
        <w:pStyle w:val="Gvdemetni0"/>
        <w:shd w:val="clear" w:color="auto" w:fill="auto"/>
        <w:spacing w:after="660"/>
        <w:ind w:left="880" w:right="20" w:firstLine="0"/>
        <w:jc w:val="both"/>
      </w:pPr>
      <w:r>
        <w:rPr>
          <w:rStyle w:val="Gvdemetnie"/>
        </w:rPr>
        <w:t xml:space="preserve">ödemelerde, firma ve/veya özel veya tüzel kişilerin söz konusu ihalede kullandığı </w:t>
      </w:r>
      <w:r>
        <w:rPr>
          <w:rStyle w:val="GvdemetniKaln2"/>
        </w:rPr>
        <w:t xml:space="preserve">‘Kırım Oranı Katsayısı’ </w:t>
      </w:r>
      <w:r>
        <w:rPr>
          <w:rStyle w:val="Gvdemetnie"/>
        </w:rPr>
        <w:t xml:space="preserve">dikkate alınır. Yapılacak artan veya azalan iş için ek işin </w:t>
      </w:r>
      <w:r>
        <w:rPr>
          <w:rStyle w:val="Gvdemetnie"/>
        </w:rPr>
        <w:t>keşif özetlerinde belirtilen toplam bedel, kırım katsayısı ile çarpılarak firmaya ödeme yapılır.</w:t>
      </w:r>
    </w:p>
    <w:p w:rsidR="00CF48DC" w:rsidRDefault="009746E0">
      <w:pPr>
        <w:pStyle w:val="Gvdemetni80"/>
        <w:shd w:val="clear" w:color="auto" w:fill="auto"/>
        <w:spacing w:before="0" w:after="180" w:line="226" w:lineRule="exact"/>
        <w:ind w:left="1160" w:right="20"/>
        <w:jc w:val="both"/>
      </w:pPr>
      <w:r>
        <w:rPr>
          <w:rStyle w:val="Gvdemetni83"/>
          <w:b/>
          <w:bCs/>
        </w:rPr>
        <w:t>Kırını Katsayısı = İhale Bedeli (Teldif Bedeli)/ Keşif Bedeli</w:t>
      </w:r>
    </w:p>
    <w:p w:rsidR="00CF48DC" w:rsidRDefault="009746E0">
      <w:pPr>
        <w:pStyle w:val="Gvdemetni80"/>
        <w:shd w:val="clear" w:color="auto" w:fill="auto"/>
        <w:spacing w:before="0" w:after="184" w:line="226" w:lineRule="exact"/>
        <w:ind w:left="1160" w:right="20"/>
        <w:jc w:val="both"/>
      </w:pPr>
      <w:r>
        <w:rPr>
          <w:rStyle w:val="Gvdemetni83"/>
          <w:b/>
          <w:bCs/>
        </w:rPr>
        <w:t>Kırım Katsayısı, İhale Bedelinin (Teldif Bedelinin) söz konusu yapım işine ait Keşif Bedeline böl</w:t>
      </w:r>
      <w:r>
        <w:rPr>
          <w:rStyle w:val="Gvdemetni83"/>
          <w:b/>
          <w:bCs/>
        </w:rPr>
        <w:t>ünmesi ile hesaplanacaktır.</w:t>
      </w:r>
    </w:p>
    <w:p w:rsidR="00CF48DC" w:rsidRDefault="009746E0">
      <w:pPr>
        <w:pStyle w:val="Gvdemetni80"/>
        <w:shd w:val="clear" w:color="auto" w:fill="auto"/>
        <w:spacing w:before="0" w:after="176" w:line="221" w:lineRule="exact"/>
        <w:ind w:left="1160" w:right="20"/>
        <w:jc w:val="both"/>
      </w:pPr>
      <w:r>
        <w:rPr>
          <w:rStyle w:val="Gvdemetni83"/>
          <w:b/>
          <w:bCs/>
        </w:rPr>
        <w:t xml:space="preserve">Kırım Katsayısı, yapım işine ait artan veya azalan işin keşif özetlerindeld iş kalemleri ile çarpılarak, söz konusu yapım işini yapacak firmanın (özel veya tüzel kişiler) yapacağı artan veya azalan işlerinin ödeme miktarlarının </w:t>
      </w:r>
      <w:r>
        <w:rPr>
          <w:rStyle w:val="Gvdemetni83"/>
          <w:b/>
          <w:bCs/>
        </w:rPr>
        <w:t>tespitinde kullanılacaktır.</w:t>
      </w:r>
    </w:p>
    <w:p w:rsidR="00CF48DC" w:rsidRDefault="009746E0">
      <w:pPr>
        <w:pStyle w:val="Gvdemetni0"/>
        <w:numPr>
          <w:ilvl w:val="0"/>
          <w:numId w:val="336"/>
        </w:numPr>
        <w:shd w:val="clear" w:color="auto" w:fill="auto"/>
        <w:tabs>
          <w:tab w:val="left" w:pos="1179"/>
        </w:tabs>
        <w:spacing w:after="420"/>
        <w:ind w:left="600" w:right="20" w:hanging="280"/>
        <w:jc w:val="both"/>
      </w:pPr>
      <w:r>
        <w:rPr>
          <w:rStyle w:val="Gvdemetnie"/>
        </w:rPr>
        <w:t>Sözleşme değerinin %20 sinden fazla olmayan eldşlerde, artma veya eksiltme durumlarında Yasanın 24.(1)(F) Bendinde belirtilen hükümler uygulanır. Yükleniciye ödenecek miktar, ek iş metraj listesi ile sözleşmenin yapıldığı tariht</w:t>
      </w:r>
      <w:r>
        <w:rPr>
          <w:rStyle w:val="Gvdemetnie"/>
        </w:rPr>
        <w:t>eld KKTC Bayındırlık İşleri ile ilgili Bakanlığın birim fiyatları ve analizler</w:t>
      </w:r>
      <w:r>
        <w:rPr>
          <w:rStyle w:val="Gvdemetnif"/>
        </w:rPr>
        <w:t>in</w:t>
      </w:r>
      <w:r>
        <w:rPr>
          <w:rStyle w:val="Gvdemetnie"/>
        </w:rPr>
        <w:t>i</w:t>
      </w:r>
      <w:r>
        <w:rPr>
          <w:rStyle w:val="Gvdemetnif"/>
        </w:rPr>
        <w:t>n</w:t>
      </w:r>
      <w:r>
        <w:rPr>
          <w:rStyle w:val="Gvdemetnie"/>
        </w:rPr>
        <w:t xml:space="preserve"> kırım kat sayısı oram ile çarpılması sonucunda hale ediş raporları hazırlanır.</w:t>
      </w:r>
    </w:p>
    <w:p w:rsidR="00CF48DC" w:rsidRDefault="009746E0">
      <w:pPr>
        <w:pStyle w:val="Gvdemetni0"/>
        <w:numPr>
          <w:ilvl w:val="0"/>
          <w:numId w:val="334"/>
        </w:numPr>
        <w:shd w:val="clear" w:color="auto" w:fill="auto"/>
        <w:tabs>
          <w:tab w:val="left" w:pos="619"/>
        </w:tabs>
        <w:spacing w:after="0"/>
        <w:ind w:firstLine="0"/>
        <w:jc w:val="both"/>
      </w:pPr>
      <w:r>
        <w:rPr>
          <w:rStyle w:val="Gvdemetnie"/>
        </w:rPr>
        <w:t>ICati Ödemece Hesap Uyumlaştırılması</w:t>
      </w:r>
    </w:p>
    <w:p w:rsidR="00CF48DC" w:rsidRDefault="009746E0">
      <w:pPr>
        <w:pStyle w:val="Gvdemetni0"/>
        <w:numPr>
          <w:ilvl w:val="0"/>
          <w:numId w:val="337"/>
        </w:numPr>
        <w:shd w:val="clear" w:color="auto" w:fill="auto"/>
        <w:tabs>
          <w:tab w:val="left" w:pos="611"/>
        </w:tabs>
        <w:spacing w:after="0"/>
        <w:ind w:left="600" w:right="20" w:hanging="280"/>
        <w:jc w:val="both"/>
      </w:pPr>
      <w:r>
        <w:rPr>
          <w:rStyle w:val="Gvdemetnie"/>
        </w:rPr>
        <w:t xml:space="preserve">Bütün işlerin tamamlanması ve geçici kabul işlemlerinin </w:t>
      </w:r>
      <w:r>
        <w:rPr>
          <w:rStyle w:val="Gvdemetnie"/>
        </w:rPr>
        <w:t>yapılmasından soma Kontrol Heyeti Yüldenici ile karşılıklı olarak kati ödemesinin düzenlenmesine ve buna yönelik hesapların yapılmasına ve sözleşme gereğince yapılan inşaat ve faaliyetlerin hesaplarının düzenlenmesine başlar. Bu hesaplar yapıldığı sürece h</w:t>
      </w:r>
      <w:r>
        <w:rPr>
          <w:rStyle w:val="Gvdemetnie"/>
        </w:rPr>
        <w:t>esapların yapıldığı yerde Yüldenici ve/veya yetkili vekili bulunmaya mecburdur.</w:t>
      </w:r>
    </w:p>
    <w:p w:rsidR="00CF48DC" w:rsidRDefault="009746E0">
      <w:pPr>
        <w:pStyle w:val="Balk60"/>
        <w:keepNext/>
        <w:keepLines/>
        <w:shd w:val="clear" w:color="auto" w:fill="auto"/>
        <w:spacing w:after="232" w:line="210" w:lineRule="exact"/>
        <w:ind w:left="1220"/>
        <w:jc w:val="left"/>
      </w:pPr>
      <w:bookmarkStart w:id="151" w:name="bookmark150"/>
      <w:r>
        <w:rPr>
          <w:rStyle w:val="Balk61"/>
        </w:rPr>
        <w:t>2324</w:t>
      </w:r>
      <w:bookmarkEnd w:id="151"/>
    </w:p>
    <w:p w:rsidR="00CF48DC" w:rsidRDefault="009746E0">
      <w:pPr>
        <w:pStyle w:val="Gvdemetni0"/>
        <w:shd w:val="clear" w:color="auto" w:fill="auto"/>
        <w:spacing w:after="0"/>
        <w:ind w:left="300" w:right="20" w:firstLine="0"/>
        <w:jc w:val="both"/>
      </w:pPr>
      <w:r>
        <w:rPr>
          <w:rStyle w:val="Gvdemetnie"/>
        </w:rPr>
        <w:t>Yüklenicinin hesaplarının uyumlaştırılması aşamasında, kati ödemede gösterilen miktarlar esas olacak ve bunlarla birlikte ara ödemelerdeki rakamlar arasındaki farklar dikk</w:t>
      </w:r>
      <w:r>
        <w:rPr>
          <w:rStyle w:val="Gvdemetnie"/>
        </w:rPr>
        <w:t>ate alınmayacaktır.</w:t>
      </w:r>
    </w:p>
    <w:p w:rsidR="00CF48DC" w:rsidRDefault="009746E0">
      <w:pPr>
        <w:pStyle w:val="Gvdemetni0"/>
        <w:numPr>
          <w:ilvl w:val="0"/>
          <w:numId w:val="337"/>
        </w:numPr>
        <w:shd w:val="clear" w:color="auto" w:fill="auto"/>
        <w:tabs>
          <w:tab w:val="left" w:pos="676"/>
        </w:tabs>
        <w:spacing w:after="0"/>
        <w:ind w:left="300" w:right="20" w:hanging="280"/>
        <w:jc w:val="both"/>
      </w:pPr>
      <w:r>
        <w:rPr>
          <w:rStyle w:val="Gvdemetnie"/>
        </w:rPr>
        <w:t>Kati</w:t>
      </w:r>
      <w:r>
        <w:rPr>
          <w:rStyle w:val="Gvdemetnie"/>
        </w:rPr>
        <w:tab/>
        <w:t>ödemenin hazırlanması sırasında, Yüklenici ve/veya yetkili vekili hazır bulunmadığı takdirde, Kontrol Heyeti, ödemeyi resen hazırlayacak ve Yükleniciye karan yazılı olarak bildirecektir.</w:t>
      </w:r>
    </w:p>
    <w:p w:rsidR="00CF48DC" w:rsidRDefault="009746E0">
      <w:pPr>
        <w:pStyle w:val="Gvdemetni0"/>
        <w:numPr>
          <w:ilvl w:val="0"/>
          <w:numId w:val="337"/>
        </w:numPr>
        <w:shd w:val="clear" w:color="auto" w:fill="auto"/>
        <w:tabs>
          <w:tab w:val="left" w:pos="676"/>
        </w:tabs>
        <w:spacing w:after="0"/>
        <w:ind w:left="300" w:right="20" w:hanging="280"/>
        <w:jc w:val="both"/>
      </w:pPr>
      <w:r>
        <w:rPr>
          <w:rStyle w:val="Gvdemetnie"/>
        </w:rPr>
        <w:t>Birim fiyat usulü ile ihale edilmiş işlerde,</w:t>
      </w:r>
      <w:r>
        <w:rPr>
          <w:rStyle w:val="Gvdemetnie"/>
        </w:rPr>
        <w:t xml:space="preserve"> kati ödeme titizlilde hazırlanacakta. Metraj her imalat için ayrı ve ayrıntılı bir şekilde, iki nüsha olarak ilgili Teknik Daire tarafından standart formlar şeldinde hazırlanacaktır. Bu nüshaların hatasız olarak düzenle</w:t>
      </w:r>
      <w:r>
        <w:rPr>
          <w:rStyle w:val="Gvdemetnif"/>
        </w:rPr>
        <w:t>nm</w:t>
      </w:r>
      <w:r>
        <w:rPr>
          <w:rStyle w:val="Gvdemetnie"/>
        </w:rPr>
        <w:t>esi için gerekli kontrol, ilgili T</w:t>
      </w:r>
      <w:r>
        <w:rPr>
          <w:rStyle w:val="Gvdemetnie"/>
        </w:rPr>
        <w:t>eknik Dairenin sorumlulan tarafından titizlilde kontrol edilecektir.</w:t>
      </w:r>
    </w:p>
    <w:p w:rsidR="00CF48DC" w:rsidRDefault="009746E0">
      <w:pPr>
        <w:pStyle w:val="Gvdemetni0"/>
        <w:numPr>
          <w:ilvl w:val="0"/>
          <w:numId w:val="337"/>
        </w:numPr>
        <w:shd w:val="clear" w:color="auto" w:fill="auto"/>
        <w:tabs>
          <w:tab w:val="left" w:pos="308"/>
        </w:tabs>
        <w:spacing w:after="0"/>
        <w:ind w:left="300" w:right="20" w:hanging="280"/>
        <w:jc w:val="both"/>
      </w:pPr>
      <w:r>
        <w:rPr>
          <w:rStyle w:val="Gvdemetnie"/>
        </w:rPr>
        <w:t>Kati ödemeye ilişkin tüm evraklar Yüklenici tarafından ancak ilgili Teknik Dairede</w:t>
      </w:r>
    </w:p>
    <w:p w:rsidR="00CF48DC" w:rsidRDefault="009746E0">
      <w:pPr>
        <w:pStyle w:val="Gvdemetni0"/>
        <w:numPr>
          <w:ilvl w:val="0"/>
          <w:numId w:val="337"/>
        </w:numPr>
        <w:shd w:val="clear" w:color="auto" w:fill="auto"/>
        <w:tabs>
          <w:tab w:val="left" w:pos="308"/>
        </w:tabs>
        <w:spacing w:after="0"/>
        <w:ind w:left="300" w:right="20" w:hanging="280"/>
        <w:jc w:val="both"/>
      </w:pPr>
      <w:r>
        <w:rPr>
          <w:rStyle w:val="Gvdemetnie"/>
        </w:rPr>
        <w:t>Hesap uyumlaştırılması esnasmda yapılan hesap kesme işlemlerinde, toplam inşaat bedelinden, inşaat esnas</w:t>
      </w:r>
      <w:r>
        <w:rPr>
          <w:rStyle w:val="Gvdemetnie"/>
        </w:rPr>
        <w:t xml:space="preserve">mda yapılan ara ödemelerle verilen toplam ödeme </w:t>
      </w:r>
      <w:r>
        <w:rPr>
          <w:rStyle w:val="Gvdemetnif"/>
        </w:rPr>
        <w:t>m i İd</w:t>
      </w:r>
      <w:r>
        <w:rPr>
          <w:rStyle w:val="Gvdemetnie"/>
        </w:rPr>
        <w:t>ari an çıkarılır, varsa Kontrol Heyeti tarafından belirlenen eksiltme tenzilatı ve/veya para cezası çıkarılır ve geriye kalan miktar kati ödeme olarak Yükleniciye ödenir. Ödemenin düzenlendiği tarihinde</w:t>
      </w:r>
      <w:r>
        <w:rPr>
          <w:rStyle w:val="Gvdemetnie"/>
        </w:rPr>
        <w:t>n itibaren 30 (otuz) takvim günü içinde Yükleniciye ödeme yapılır. Aksi takdirde Yüklenici geç alınmış ödemeden dolayı, gecikme mazereti kazanır.</w:t>
      </w:r>
    </w:p>
    <w:p w:rsidR="00CF48DC" w:rsidRDefault="009746E0">
      <w:pPr>
        <w:pStyle w:val="Gvdemetni0"/>
        <w:numPr>
          <w:ilvl w:val="0"/>
          <w:numId w:val="337"/>
        </w:numPr>
        <w:shd w:val="clear" w:color="auto" w:fill="auto"/>
        <w:tabs>
          <w:tab w:val="left" w:pos="308"/>
        </w:tabs>
        <w:spacing w:after="0"/>
        <w:ind w:left="300" w:right="20" w:hanging="280"/>
        <w:jc w:val="both"/>
      </w:pPr>
      <w:r>
        <w:rPr>
          <w:rStyle w:val="Gvdemetnie"/>
        </w:rPr>
        <w:t xml:space="preserve">Teminat süresi içinde Yüklenicinin, tüm yükümlülüklerini yerine getirmiş olduğunu ve kendisine yüklenebilecek </w:t>
      </w:r>
      <w:r>
        <w:rPr>
          <w:rStyle w:val="Gvdemetnie"/>
        </w:rPr>
        <w:t>kati kabulü engelleyecek bir kusur ve eksildik görülmediği takdirde kati kabul tutanağı düzenlenir. Bu süre içinde, sorumluluğu Yükleniciye ait olan bir kusur veya eksildik tespit edilmiş ise bu dunım da ayrıca kati kabul tutanağında belirtilir.</w:t>
      </w:r>
    </w:p>
    <w:p w:rsidR="00CF48DC" w:rsidRDefault="009746E0">
      <w:pPr>
        <w:pStyle w:val="Gvdemetni0"/>
        <w:numPr>
          <w:ilvl w:val="0"/>
          <w:numId w:val="337"/>
        </w:numPr>
        <w:shd w:val="clear" w:color="auto" w:fill="auto"/>
        <w:tabs>
          <w:tab w:val="left" w:pos="676"/>
        </w:tabs>
        <w:spacing w:after="0"/>
        <w:ind w:left="300" w:right="20" w:hanging="280"/>
        <w:jc w:val="both"/>
      </w:pPr>
      <w:r>
        <w:rPr>
          <w:rStyle w:val="Gvdemetnie"/>
        </w:rPr>
        <w:t>İşin</w:t>
      </w:r>
      <w:r>
        <w:rPr>
          <w:rStyle w:val="Gvdemetnie"/>
        </w:rPr>
        <w:tab/>
        <w:t xml:space="preserve">kati </w:t>
      </w:r>
      <w:r>
        <w:rPr>
          <w:rStyle w:val="Gvdemetnie"/>
        </w:rPr>
        <w:t>kabulüne engel herhangi bir durum görüldüp takdirde, kabulü engelleyen kusur ve eksiklikler Kati Kabul Heyeti -tarafından bir tutanakla tespit edilir. Kati kabul işlemi yapılmaksızın, kusur ve eksikliklerin niteliğine, niceliğine, kapsamına ve kapasitesine</w:t>
      </w:r>
      <w:r>
        <w:rPr>
          <w:rStyle w:val="Gvdemetnie"/>
        </w:rPr>
        <w:t xml:space="preserve"> uygun olan süre belirlenerek tespit edilen durum Kati Kabul Heyeti tarafından İdareye (İhale Makamına) bildirilir. İdare (İhale Makamı) adına Kati Kabul Heyeti, bu kusur ve eksiklerin tutanakta belirlenen kusur ve eksikliklerin niteliğine, niceliğine, kap</w:t>
      </w:r>
      <w:r>
        <w:rPr>
          <w:rStyle w:val="Gvdemetnie"/>
        </w:rPr>
        <w:t>samına ve kapasitesine uygun olan süre içerisinde giderilmesi hususunu Yükleniciye tebliğ eder. Kusur ve eksiklerin Yüklenici tarafından giderildiği Kati Kabul Heyeti tarafından tespit edildiğinde kati kabul işlemi sonuçlandırılır.</w:t>
      </w:r>
    </w:p>
    <w:p w:rsidR="00CF48DC" w:rsidRDefault="009746E0">
      <w:pPr>
        <w:pStyle w:val="Gvdemetni0"/>
        <w:numPr>
          <w:ilvl w:val="0"/>
          <w:numId w:val="337"/>
        </w:numPr>
        <w:shd w:val="clear" w:color="auto" w:fill="auto"/>
        <w:tabs>
          <w:tab w:val="left" w:pos="676"/>
        </w:tabs>
        <w:spacing w:after="0"/>
        <w:ind w:left="300" w:right="20" w:hanging="280"/>
        <w:jc w:val="both"/>
        <w:sectPr w:rsidR="00CF48DC">
          <w:type w:val="continuous"/>
          <w:pgSz w:w="11909" w:h="16838"/>
          <w:pgMar w:top="2433" w:right="3187" w:bottom="2433" w:left="3211" w:header="0" w:footer="3" w:gutter="0"/>
          <w:cols w:space="720"/>
          <w:noEndnote/>
          <w:docGrid w:linePitch="360"/>
        </w:sectPr>
      </w:pPr>
      <w:r>
        <w:rPr>
          <w:rStyle w:val="Gvdemetnie"/>
        </w:rPr>
        <w:t>Yüklenicinin son ödemesi de kati kabul işleminden sonra İdare (İhale Makamına) tarafından tanzim edilerek inşaatla ilişkisi kesilir ve teminatı kendisine iade edilir. Varsa Banka Teminat Mektubu serbest bırakılır.</w:t>
      </w:r>
    </w:p>
    <w:p w:rsidR="00CF48DC" w:rsidRDefault="009746E0">
      <w:pPr>
        <w:pStyle w:val="Balk60"/>
        <w:keepNext/>
        <w:keepLines/>
        <w:shd w:val="clear" w:color="auto" w:fill="auto"/>
        <w:spacing w:after="175" w:line="210" w:lineRule="exact"/>
        <w:ind w:right="40"/>
      </w:pPr>
      <w:bookmarkStart w:id="152" w:name="bookmark151"/>
      <w:r>
        <w:rPr>
          <w:rStyle w:val="Balk61"/>
        </w:rPr>
        <w:t>2325</w:t>
      </w:r>
      <w:bookmarkEnd w:id="152"/>
    </w:p>
    <w:p w:rsidR="00CF48DC" w:rsidRDefault="009746E0">
      <w:pPr>
        <w:pStyle w:val="Gvdemetni0"/>
        <w:numPr>
          <w:ilvl w:val="0"/>
          <w:numId w:val="334"/>
        </w:numPr>
        <w:shd w:val="clear" w:color="auto" w:fill="auto"/>
        <w:tabs>
          <w:tab w:val="left" w:pos="2174"/>
        </w:tabs>
        <w:spacing w:after="0" w:line="170" w:lineRule="exact"/>
        <w:ind w:left="1900" w:firstLine="0"/>
        <w:jc w:val="both"/>
      </w:pPr>
      <w:r>
        <w:rPr>
          <w:rStyle w:val="Gvdemetnie"/>
        </w:rPr>
        <w:t>Eksik İşler Ödemesi</w:t>
      </w:r>
    </w:p>
    <w:p w:rsidR="00CF48DC" w:rsidRDefault="009746E0">
      <w:pPr>
        <w:pStyle w:val="Gvdemetni0"/>
        <w:shd w:val="clear" w:color="auto" w:fill="auto"/>
        <w:tabs>
          <w:tab w:val="center" w:pos="2596"/>
          <w:tab w:val="right" w:pos="7276"/>
        </w:tabs>
        <w:spacing w:after="0"/>
        <w:ind w:left="1900" w:firstLine="0"/>
        <w:jc w:val="both"/>
      </w:pPr>
      <w:r>
        <w:rPr>
          <w:rStyle w:val="Gvdemetnie"/>
        </w:rPr>
        <w:t>İta</w:t>
      </w:r>
      <w:r>
        <w:rPr>
          <w:rStyle w:val="Gvdemetnie"/>
        </w:rPr>
        <w:tab/>
        <w:t>Amiri, kati</w:t>
      </w:r>
      <w:r>
        <w:rPr>
          <w:rStyle w:val="Gvdemetnie"/>
        </w:rPr>
        <w:tab/>
      </w:r>
      <w:r>
        <w:rPr>
          <w:rStyle w:val="Gvdemetnie"/>
        </w:rPr>
        <w:t>ödeme ve hesap uyumlaştırılması aşamasında</w:t>
      </w:r>
    </w:p>
    <w:p w:rsidR="00CF48DC" w:rsidRDefault="009746E0">
      <w:pPr>
        <w:pStyle w:val="Gvdemetni0"/>
        <w:shd w:val="clear" w:color="auto" w:fill="auto"/>
        <w:tabs>
          <w:tab w:val="right" w:pos="7276"/>
        </w:tabs>
        <w:spacing w:after="0"/>
        <w:ind w:left="1900" w:firstLine="0"/>
        <w:jc w:val="both"/>
      </w:pPr>
      <w:r>
        <w:rPr>
          <w:rStyle w:val="Gvdemetnie"/>
        </w:rPr>
        <w:t>Yükleniciye, işin</w:t>
      </w:r>
      <w:r>
        <w:rPr>
          <w:rStyle w:val="Gvdemetnie"/>
        </w:rPr>
        <w:tab/>
        <w:t>niteliği, niceliği, kapsamı ve kapasitesi göre</w:t>
      </w:r>
    </w:p>
    <w:p w:rsidR="00CF48DC" w:rsidRDefault="009746E0">
      <w:pPr>
        <w:pStyle w:val="Gvdemetni0"/>
        <w:shd w:val="clear" w:color="auto" w:fill="auto"/>
        <w:spacing w:after="184"/>
        <w:ind w:left="1900" w:right="20" w:firstLine="0"/>
        <w:jc w:val="both"/>
      </w:pPr>
      <w:r>
        <w:rPr>
          <w:rStyle w:val="Gvdemetnie"/>
        </w:rPr>
        <w:t>ödenmesi gereken para kalmış ise bu parayı teminat süresi içerisinde (en çok on aya kadar) öder. Bu işlemler eksik işler ödemesi altında çözümlendir</w:t>
      </w:r>
      <w:r>
        <w:rPr>
          <w:rStyle w:val="Gvdemetnie"/>
        </w:rPr>
        <w:t>ilir.</w:t>
      </w:r>
    </w:p>
    <w:p w:rsidR="00CF48DC" w:rsidRDefault="009746E0">
      <w:pPr>
        <w:pStyle w:val="Gvdemetni0"/>
        <w:shd w:val="clear" w:color="auto" w:fill="auto"/>
        <w:spacing w:after="192" w:line="221" w:lineRule="exact"/>
        <w:ind w:left="1900" w:right="20" w:firstLine="440"/>
        <w:jc w:val="both"/>
      </w:pPr>
      <w:r>
        <w:rPr>
          <w:rStyle w:val="Gvdemetnie"/>
        </w:rPr>
        <w:t>Yüklenicinin, iflası ve ölümü halindeki ödemelerin durumu bıı Tüzüğün 6’ıncı (Altıncı) Kıs</w:t>
      </w:r>
      <w:r>
        <w:rPr>
          <w:rStyle w:val="Gvdemetnif"/>
        </w:rPr>
        <w:t>mın</w:t>
      </w:r>
      <w:r>
        <w:rPr>
          <w:rStyle w:val="Gvdemetnie"/>
        </w:rPr>
        <w:t>da belirtilen kurallar çerçevesinde yapılır.</w:t>
      </w:r>
    </w:p>
    <w:p w:rsidR="00CF48DC" w:rsidRDefault="009746E0">
      <w:pPr>
        <w:pStyle w:val="Gvdemetni0"/>
        <w:numPr>
          <w:ilvl w:val="0"/>
          <w:numId w:val="338"/>
        </w:numPr>
        <w:shd w:val="clear" w:color="auto" w:fill="auto"/>
        <w:tabs>
          <w:tab w:val="left" w:pos="1483"/>
        </w:tabs>
        <w:spacing w:after="0" w:line="206" w:lineRule="exact"/>
        <w:ind w:left="1480" w:right="20" w:hanging="280"/>
        <w:jc w:val="both"/>
      </w:pPr>
      <w:r>
        <w:rPr>
          <w:noProof/>
        </w:rPr>
        <mc:AlternateContent>
          <mc:Choice Requires="wps">
            <w:drawing>
              <wp:anchor distT="0" distB="0" distL="63500" distR="64770" simplePos="0" relativeHeight="377487314" behindDoc="1" locked="0" layoutInCell="1" allowOverlap="1">
                <wp:simplePos x="0" y="0"/>
                <wp:positionH relativeFrom="margin">
                  <wp:posOffset>-8890</wp:posOffset>
                </wp:positionH>
                <wp:positionV relativeFrom="paragraph">
                  <wp:posOffset>-10160</wp:posOffset>
                </wp:positionV>
                <wp:extent cx="918210" cy="571500"/>
                <wp:effectExtent l="635" t="0" r="0" b="635"/>
                <wp:wrapSquare wrapText="bothSides"/>
                <wp:docPr id="7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821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tabs>
                                <w:tab w:val="right" w:pos="1772"/>
                              </w:tabs>
                              <w:spacing w:before="0" w:line="230" w:lineRule="exact"/>
                              <w:ind w:left="20"/>
                              <w:jc w:val="both"/>
                            </w:pPr>
                            <w:r>
                              <w:rPr>
                                <w:rStyle w:val="Gvdemetni80ptbolukbraklyorExact0"/>
                                <w:b/>
                                <w:bCs/>
                                <w:spacing w:val="0"/>
                              </w:rPr>
                              <w:t>Birim</w:t>
                            </w:r>
                            <w:r>
                              <w:rPr>
                                <w:rStyle w:val="Gvdemetni80ptbolukbraklyorExact0"/>
                                <w:b/>
                                <w:bCs/>
                                <w:spacing w:val="0"/>
                              </w:rPr>
                              <w:tab/>
                              <w:t>128.</w:t>
                            </w:r>
                          </w:p>
                          <w:p w:rsidR="00CF48DC" w:rsidRDefault="009746E0">
                            <w:pPr>
                              <w:pStyle w:val="Gvdemetni80"/>
                              <w:shd w:val="clear" w:color="auto" w:fill="auto"/>
                              <w:tabs>
                                <w:tab w:val="right" w:pos="1767"/>
                              </w:tabs>
                              <w:spacing w:before="0" w:line="230" w:lineRule="exact"/>
                              <w:ind w:left="20" w:right="160"/>
                              <w:jc w:val="both"/>
                            </w:pPr>
                            <w:r>
                              <w:rPr>
                                <w:rStyle w:val="Gvdemetni80ptbolukbraklyorExact0"/>
                                <w:b/>
                                <w:bCs/>
                                <w:spacing w:val="0"/>
                              </w:rPr>
                              <w:t>Fiyatlar ve Fiyatı Belli</w:t>
                            </w:r>
                            <w:r>
                              <w:rPr>
                                <w:rStyle w:val="Gvdemetni80ptbolukbraklyorExact0"/>
                                <w:b/>
                                <w:bCs/>
                                <w:spacing w:val="0"/>
                              </w:rPr>
                              <w:tab/>
                              <w:t>Olmayan</w:t>
                            </w:r>
                          </w:p>
                          <w:p w:rsidR="00CF48DC" w:rsidRDefault="009746E0">
                            <w:pPr>
                              <w:pStyle w:val="Gvdemetni80"/>
                              <w:shd w:val="clear" w:color="auto" w:fill="auto"/>
                              <w:spacing w:before="0" w:line="230" w:lineRule="exact"/>
                              <w:ind w:left="20"/>
                              <w:jc w:val="both"/>
                            </w:pPr>
                            <w:r>
                              <w:rPr>
                                <w:rStyle w:val="Gvdemetni80ptbolukbraklyorExact0"/>
                                <w:b/>
                                <w:bCs/>
                                <w:spacing w:val="0"/>
                              </w:rPr>
                              <w:t>Yapım İşleri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0" o:spid="_x0000_s1244" type="#_x0000_t202" style="position:absolute;left:0;text-align:left;margin-left:-.7pt;margin-top:-.8pt;width:72.3pt;height:45pt;z-index:-125829166;visibility:visible;mso-wrap-style:square;mso-width-percent:0;mso-height-percent:0;mso-wrap-distance-left:5pt;mso-wrap-distance-top:0;mso-wrap-distance-right:5.1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el4swIAALMFAAAOAAAAZHJzL2Uyb0RvYy54bWysVNuOmzAQfa/Uf7D8znIpSQCFrLIhVJW2&#10;F2m3H+CACVbBprYT2Fb9945NSDa7L1VbHqzBHs+cmXM8y9uhbdCRSsUET7F/42FEeSFKxvcp/vqY&#10;OxFGShNekkZwmuInqvDt6u2bZd8lNBC1aEoqEQThKum7FNdad4nrqqKmLVE3oqMcDishW6LhV+7d&#10;UpIeoreNG3je3O2FLDspCqoU7GbjIV7Z+FVFC/25qhTVqEkxYNN2lXbdmdVdLUmyl6SrWXGCQf4C&#10;RUsYh6TnUBnRBB0kexWqZYUUSlT6phCtK6qKFdTWANX43otqHmrSUVsLNEd15zap/xe2+HT8IhEr&#10;U7yIMeKkBY4e6aDRnRhQaPvTdyoBt4cOHPUA+8CzrVV196L4phAXm5rwPV1LKfqakhLw+aaz7rOr&#10;hhGVKBNk138UJeQhBy1soKGSrWketANBdODp6cyNwVLAZuxHgQ8nBRzNFv7Ms9hckkyXO6n0eypa&#10;ZIwUS6DeBifHe6UNGJJMLiYXFzlrGkt/w682wHHcgdRw1ZwZEJbNn7EXb6NtFDphMN86oZdlzjrf&#10;hM489xez7F222WT+L5PXD5OalSXlJs2kLD/8M+ZOGh81cdaWEg0rTTgDScn9btNIdCSg7Nx+tuVw&#10;cnFzr2HYJkAtL0ryg9C7C2Inn0cLJ8zDmRMvvMjx/PgunnthHGb5dUn3jNN/Lwn1wOosmI1auoB+&#10;UZtnv9e1kaRlGmZHw9oUR2cnkhgFbnlpqdWENaP9rBUG/qUVQPdEtNWrkegoVj3sBvs0Aj8y+Y2A&#10;d6J8AglLARIDNcLkA6MW8gdGPUyRFKvvByIpRs0HDs/AjJzJkJOxmwzCC7iaYo3RaG70OJoOnWT7&#10;GiJPD20NTyVnVsYXFKcHBpPBVnOaYmb0PP+3XpdZu/oNAAD//wMAUEsDBBQABgAIAAAAIQAmALOc&#10;3AAAAAgBAAAPAAAAZHJzL2Rvd25yZXYueG1sTI/BTsMwEETvSPyDtUhcUOs4RFFI41QIwYUbLRdu&#10;brwkUe11FLtJ6NfjnOA0Ws1o5m21X6xhE46+dyRBbBNgSI3TPbUSPo9vmwKYD4q0Mo5Qwg962Ne3&#10;N5UqtZvpA6dDaFksIV8qCV0IQ8m5bzq0ym/dgBS9bzdaFeI5tlyPao7l1vA0SXJuVU9xoVMDvnTY&#10;nA8XKyFfXoeH9ydM52tjJvq6ChFQSHl/tzzvgAVcwl8YVvyIDnVkOrkLac+MhI3IYnLVHNjqZ48p&#10;sJOEosiA1xX//0D9CwAA//8DAFBLAQItABQABgAIAAAAIQC2gziS/gAAAOEBAAATAAAAAAAAAAAA&#10;AAAAAAAAAABbQ29udGVudF9UeXBlc10ueG1sUEsBAi0AFAAGAAgAAAAhADj9If/WAAAAlAEAAAsA&#10;AAAAAAAAAAAAAAAALwEAAF9yZWxzLy5yZWxzUEsBAi0AFAAGAAgAAAAhAI3p6XizAgAAswUAAA4A&#10;AAAAAAAAAAAAAAAALgIAAGRycy9lMm9Eb2MueG1sUEsBAi0AFAAGAAgAAAAhACYAs5zcAAAACAEA&#10;AA8AAAAAAAAAAAAAAAAADQUAAGRycy9kb3ducmV2LnhtbFBLBQYAAAAABAAEAPMAAAAWBgAAAAA=&#10;" filled="f" stroked="f">
                <v:textbox style="mso-fit-shape-to-text:t" inset="0,0,0,0">
                  <w:txbxContent>
                    <w:p w:rsidR="00CF48DC" w:rsidRDefault="009746E0">
                      <w:pPr>
                        <w:pStyle w:val="Gvdemetni80"/>
                        <w:shd w:val="clear" w:color="auto" w:fill="auto"/>
                        <w:tabs>
                          <w:tab w:val="right" w:pos="1772"/>
                        </w:tabs>
                        <w:spacing w:before="0" w:line="230" w:lineRule="exact"/>
                        <w:ind w:left="20"/>
                        <w:jc w:val="both"/>
                      </w:pPr>
                      <w:r>
                        <w:rPr>
                          <w:rStyle w:val="Gvdemetni80ptbolukbraklyorExact0"/>
                          <w:b/>
                          <w:bCs/>
                          <w:spacing w:val="0"/>
                        </w:rPr>
                        <w:t>Birim</w:t>
                      </w:r>
                      <w:r>
                        <w:rPr>
                          <w:rStyle w:val="Gvdemetni80ptbolukbraklyorExact0"/>
                          <w:b/>
                          <w:bCs/>
                          <w:spacing w:val="0"/>
                        </w:rPr>
                        <w:tab/>
                        <w:t>128.</w:t>
                      </w:r>
                    </w:p>
                    <w:p w:rsidR="00CF48DC" w:rsidRDefault="009746E0">
                      <w:pPr>
                        <w:pStyle w:val="Gvdemetni80"/>
                        <w:shd w:val="clear" w:color="auto" w:fill="auto"/>
                        <w:tabs>
                          <w:tab w:val="right" w:pos="1767"/>
                        </w:tabs>
                        <w:spacing w:before="0" w:line="230" w:lineRule="exact"/>
                        <w:ind w:left="20" w:right="160"/>
                        <w:jc w:val="both"/>
                      </w:pPr>
                      <w:r>
                        <w:rPr>
                          <w:rStyle w:val="Gvdemetni80ptbolukbraklyorExact0"/>
                          <w:b/>
                          <w:bCs/>
                          <w:spacing w:val="0"/>
                        </w:rPr>
                        <w:t>Fiyatlar ve Fiyatı Belli</w:t>
                      </w:r>
                      <w:r>
                        <w:rPr>
                          <w:rStyle w:val="Gvdemetni80ptbolukbraklyorExact0"/>
                          <w:b/>
                          <w:bCs/>
                          <w:spacing w:val="0"/>
                        </w:rPr>
                        <w:tab/>
                        <w:t>Olmayan</w:t>
                      </w:r>
                    </w:p>
                    <w:p w:rsidR="00CF48DC" w:rsidRDefault="009746E0">
                      <w:pPr>
                        <w:pStyle w:val="Gvdemetni80"/>
                        <w:shd w:val="clear" w:color="auto" w:fill="auto"/>
                        <w:spacing w:before="0" w:line="230" w:lineRule="exact"/>
                        <w:ind w:left="20"/>
                        <w:jc w:val="both"/>
                      </w:pPr>
                      <w:r>
                        <w:rPr>
                          <w:rStyle w:val="Gvdemetni80ptbolukbraklyorExact0"/>
                          <w:b/>
                          <w:bCs/>
                          <w:spacing w:val="0"/>
                        </w:rPr>
                        <w:t>Yapım İşleri</w:t>
                      </w:r>
                    </w:p>
                  </w:txbxContent>
                </v:textbox>
                <w10:wrap type="square" anchorx="margin"/>
              </v:shape>
            </w:pict>
          </mc:Fallback>
        </mc:AlternateContent>
      </w:r>
      <w:r>
        <w:rPr>
          <w:rStyle w:val="Gvdemetnie"/>
        </w:rPr>
        <w:t xml:space="preserve">İhale, Anahtar teslim sözleşme şekli ile yapılmışsa </w:t>
      </w:r>
      <w:r>
        <w:rPr>
          <w:rStyle w:val="Gvdemetnie"/>
        </w:rPr>
        <w:t>ödemelerde, eksik ve fazla işlerin hesaplanmasında Bayındırlık İşleri ile ilgili Bakanlığa bağlı ilgili kuruluşun sözleşme imzalandığı tarihteki birim fiyatları uygulanır.</w:t>
      </w:r>
    </w:p>
    <w:p w:rsidR="00CF48DC" w:rsidRDefault="009746E0">
      <w:pPr>
        <w:pStyle w:val="Gvdemetni0"/>
        <w:numPr>
          <w:ilvl w:val="0"/>
          <w:numId w:val="338"/>
        </w:numPr>
        <w:shd w:val="clear" w:color="auto" w:fill="auto"/>
        <w:tabs>
          <w:tab w:val="right" w:pos="7276"/>
        </w:tabs>
        <w:spacing w:after="0" w:line="206" w:lineRule="exact"/>
        <w:ind w:left="3380" w:right="20" w:hanging="300"/>
        <w:jc w:val="both"/>
      </w:pPr>
      <w:r>
        <w:rPr>
          <w:rStyle w:val="Gvdemetnie"/>
        </w:rPr>
        <w:t>İhale, birim fiyatların Yüklenici tarafından teklif edilmesi şekli ile yapılmışsa, ö</w:t>
      </w:r>
      <w:r>
        <w:rPr>
          <w:rStyle w:val="Gvdemetnie"/>
        </w:rPr>
        <w:t>demelerde, eksik ve fazla işlerin hesaplanmasında bu birim fiyatlar esas alınır. Herhangi bir sebep ile işin bütününde bir eksiltme yapılmışsa söz konusu eksiltme oranında birim fiyatlar eksiltilir.</w:t>
      </w:r>
    </w:p>
    <w:p w:rsidR="00CF48DC" w:rsidRDefault="009746E0">
      <w:pPr>
        <w:pStyle w:val="Gvdemetni0"/>
        <w:numPr>
          <w:ilvl w:val="0"/>
          <w:numId w:val="338"/>
        </w:numPr>
        <w:shd w:val="clear" w:color="auto" w:fill="auto"/>
        <w:tabs>
          <w:tab w:val="left" w:pos="3366"/>
        </w:tabs>
        <w:spacing w:after="0" w:line="206" w:lineRule="exact"/>
        <w:ind w:left="3380" w:right="20" w:hanging="300"/>
        <w:jc w:val="both"/>
      </w:pPr>
      <w:r>
        <w:rPr>
          <w:rStyle w:val="Gvdemetnie"/>
        </w:rPr>
        <w:t xml:space="preserve">İhale şekli hangi usul ile yapılmış olursa olsun birim </w:t>
      </w:r>
      <w:r>
        <w:rPr>
          <w:rStyle w:val="Gvdemetnie"/>
        </w:rPr>
        <w:t>fiyatı önceden tesbit edilmemiş olan imalatlar için “Yapı İşleri Büyük Fiyat Analizi” esas alınarak işin yapıldığı zamanla işçilik ve malzeme ücretleri ile fiyatlar Kontrol Heyetince hesaplanır ve İhale Komisyonunun onayından sonra ödenir.</w:t>
      </w:r>
    </w:p>
    <w:p w:rsidR="00CF48DC" w:rsidRDefault="009746E0">
      <w:pPr>
        <w:pStyle w:val="Gvdemetni0"/>
        <w:numPr>
          <w:ilvl w:val="0"/>
          <w:numId w:val="338"/>
        </w:numPr>
        <w:shd w:val="clear" w:color="auto" w:fill="auto"/>
        <w:tabs>
          <w:tab w:val="left" w:pos="3366"/>
        </w:tabs>
        <w:spacing w:after="0" w:line="206" w:lineRule="exact"/>
        <w:ind w:left="3380" w:right="20" w:hanging="300"/>
        <w:jc w:val="both"/>
      </w:pPr>
      <w:r>
        <w:rPr>
          <w:rStyle w:val="Gvdemetnie"/>
        </w:rPr>
        <w:t>Sözleşmeye ek ya</w:t>
      </w:r>
      <w:r>
        <w:rPr>
          <w:rStyle w:val="Gvdemetnie"/>
        </w:rPr>
        <w:t>pılan birim fiyat cetvelinde herhangi bir inşaat ve işçilik için fiyat gösterilmiş olması Yükleniciye mutlaka o miktarda inşaat ve faaliyet yapmak hakkını vermez.</w:t>
      </w:r>
    </w:p>
    <w:p w:rsidR="00CF48DC" w:rsidRDefault="009746E0">
      <w:pPr>
        <w:pStyle w:val="Gvdemetni0"/>
        <w:numPr>
          <w:ilvl w:val="0"/>
          <w:numId w:val="338"/>
        </w:numPr>
        <w:shd w:val="clear" w:color="auto" w:fill="auto"/>
        <w:tabs>
          <w:tab w:val="left" w:pos="3366"/>
        </w:tabs>
        <w:spacing w:after="0" w:line="206" w:lineRule="exact"/>
        <w:ind w:left="3380" w:right="20" w:hanging="300"/>
        <w:jc w:val="both"/>
      </w:pPr>
      <w:r>
        <w:rPr>
          <w:rStyle w:val="Gvdemetnie"/>
        </w:rPr>
        <w:t>Herhangi bir fiyat hususunda Yüklenici ile anlaşmazlık yaşanırsa, Yüklenici bu anlaşmazlıklar</w:t>
      </w:r>
      <w:r>
        <w:rPr>
          <w:rStyle w:val="Gvdemetnie"/>
        </w:rPr>
        <w:t>ın çözümünü beklemeden Kontrol Heyeti tarafından belirlenen fiyat uygulanmak şartıyle inşaat ve faaliyete devam etmeye mecburdur.</w:t>
      </w:r>
    </w:p>
    <w:p w:rsidR="00CF48DC" w:rsidRDefault="009746E0">
      <w:pPr>
        <w:pStyle w:val="Gvdemetni0"/>
        <w:numPr>
          <w:ilvl w:val="0"/>
          <w:numId w:val="338"/>
        </w:numPr>
        <w:shd w:val="clear" w:color="auto" w:fill="auto"/>
        <w:tabs>
          <w:tab w:val="left" w:pos="3366"/>
        </w:tabs>
        <w:spacing w:after="165" w:line="206" w:lineRule="exact"/>
        <w:ind w:left="3380" w:right="20" w:hanging="300"/>
        <w:jc w:val="both"/>
      </w:pPr>
      <w:r>
        <w:rPr>
          <w:rStyle w:val="Gvdemetnie"/>
        </w:rPr>
        <w:t>Fiyatı belli olmayıp ayrıca bir Yükleniciye yaptırılması mümkün olan inşaat ve faaliyetin İdare (İhale Makamı) istediği takdir</w:t>
      </w:r>
      <w:r>
        <w:rPr>
          <w:rStyle w:val="Gvdemetnie"/>
        </w:rPr>
        <w:t>de, başkasına yaptırmak hakkını saldı tutar. Bu uygulamadan dolayı Yüldenici hiçbir talepte bulunamaz.</w:t>
      </w:r>
    </w:p>
    <w:p w:rsidR="00CF48DC" w:rsidRDefault="009746E0">
      <w:pPr>
        <w:pStyle w:val="Gvdemetni0"/>
        <w:shd w:val="clear" w:color="auto" w:fill="auto"/>
        <w:tabs>
          <w:tab w:val="right" w:pos="1764"/>
        </w:tabs>
        <w:spacing w:after="0"/>
        <w:ind w:firstLine="0"/>
        <w:jc w:val="both"/>
      </w:pPr>
      <w:r>
        <w:rPr>
          <w:rStyle w:val="GvdemetniKaln2"/>
        </w:rPr>
        <w:t>Gecikme</w:t>
      </w:r>
      <w:r>
        <w:rPr>
          <w:rStyle w:val="GvdemetniKaln2"/>
        </w:rPr>
        <w:tab/>
        <w:t xml:space="preserve">129. </w:t>
      </w:r>
      <w:r>
        <w:rPr>
          <w:rStyle w:val="Gvdemetnie"/>
        </w:rPr>
        <w:t>Yüldenici yapım işi ihalesi kapsamında taahhüt ettiği işleri sözleşme</w:t>
      </w:r>
    </w:p>
    <w:p w:rsidR="00CF48DC" w:rsidRDefault="009746E0">
      <w:pPr>
        <w:pStyle w:val="Gvdemetni0"/>
        <w:shd w:val="clear" w:color="auto" w:fill="auto"/>
        <w:tabs>
          <w:tab w:val="right" w:pos="1764"/>
        </w:tabs>
        <w:spacing w:after="0"/>
        <w:ind w:firstLine="0"/>
        <w:jc w:val="both"/>
      </w:pPr>
      <w:r>
        <w:rPr>
          <w:rStyle w:val="GvdemetniKaln2"/>
        </w:rPr>
        <w:t>Halinde</w:t>
      </w:r>
      <w:r>
        <w:rPr>
          <w:rStyle w:val="GvdemetniKaln2"/>
        </w:rPr>
        <w:tab/>
        <w:t xml:space="preserve">Alınacak </w:t>
      </w:r>
      <w:r>
        <w:rPr>
          <w:rStyle w:val="Gvdemetnie"/>
        </w:rPr>
        <w:t>ve ihale dokümanlarında belirtilen süre içerisinde ta</w:t>
      </w:r>
      <w:r>
        <w:rPr>
          <w:rStyle w:val="Gvdemetnie"/>
        </w:rPr>
        <w:t>mamlamazsa</w:t>
      </w:r>
    </w:p>
    <w:p w:rsidR="00CF48DC" w:rsidRDefault="009746E0">
      <w:pPr>
        <w:pStyle w:val="Gvdemetni0"/>
        <w:shd w:val="clear" w:color="auto" w:fill="auto"/>
        <w:tabs>
          <w:tab w:val="right" w:pos="2587"/>
          <w:tab w:val="left" w:pos="2659"/>
        </w:tabs>
        <w:spacing w:after="0"/>
        <w:ind w:firstLine="0"/>
        <w:jc w:val="both"/>
      </w:pPr>
      <w:r>
        <w:rPr>
          <w:rStyle w:val="Gvdemetnie"/>
        </w:rPr>
        <w:t>Cezalar</w:t>
      </w:r>
      <w:r>
        <w:rPr>
          <w:rStyle w:val="Gvdemetnie"/>
        </w:rPr>
        <w:tab/>
        <w:t>geciktiği</w:t>
      </w:r>
      <w:r>
        <w:rPr>
          <w:rStyle w:val="Gvdemetnie"/>
        </w:rPr>
        <w:tab/>
        <w:t>her gün için ihale dokümanlarında belirtilen para cezasım</w:t>
      </w:r>
    </w:p>
    <w:p w:rsidR="00CF48DC" w:rsidRDefault="009746E0">
      <w:pPr>
        <w:pStyle w:val="Gvdemetni0"/>
        <w:shd w:val="clear" w:color="auto" w:fill="auto"/>
        <w:spacing w:after="0"/>
        <w:ind w:left="1900" w:right="20" w:firstLine="0"/>
        <w:jc w:val="both"/>
      </w:pPr>
      <w:r>
        <w:rPr>
          <w:rStyle w:val="Gvdemetnie"/>
        </w:rPr>
        <w:t>ödemelde yükümlüdür. Söz konusu para cezası ödemesi Kontrol Heyeti tarafından geçici kabul işleminden sonra hazırlanan geçici kabul ödemede Yüklenicinin alacağı hale edi</w:t>
      </w:r>
      <w:r>
        <w:rPr>
          <w:rStyle w:val="Gvdemetnie"/>
        </w:rPr>
        <w:t>ş ödemesinden tahsil edilir. Para Cezasının ödemelerden karşılanamaması halinde, Kontrol Heyetinin Yüldenici firmadan ayrıca tahsil etme ve/veya teminatına el koyma yetkisi vardn.</w:t>
      </w:r>
      <w:r>
        <w:br w:type="page"/>
      </w:r>
    </w:p>
    <w:p w:rsidR="00CF48DC" w:rsidRDefault="009746E0">
      <w:pPr>
        <w:pStyle w:val="Balk60"/>
        <w:keepNext/>
        <w:keepLines/>
        <w:shd w:val="clear" w:color="auto" w:fill="auto"/>
        <w:spacing w:after="283" w:line="210" w:lineRule="exact"/>
        <w:ind w:left="1400"/>
        <w:jc w:val="left"/>
      </w:pPr>
      <w:bookmarkStart w:id="153" w:name="bookmark152"/>
      <w:r>
        <w:rPr>
          <w:rStyle w:val="Balk61"/>
        </w:rPr>
        <w:t>2326</w:t>
      </w:r>
      <w:bookmarkEnd w:id="153"/>
    </w:p>
    <w:p w:rsidR="00CF48DC" w:rsidRDefault="009746E0">
      <w:pPr>
        <w:pStyle w:val="Gvdemetni0"/>
        <w:shd w:val="clear" w:color="auto" w:fill="auto"/>
        <w:spacing w:after="1316" w:line="230" w:lineRule="exact"/>
        <w:ind w:left="20" w:right="20" w:firstLine="0"/>
        <w:jc w:val="both"/>
      </w:pPr>
      <w:r>
        <w:rPr>
          <w:noProof/>
        </w:rPr>
        <mc:AlternateContent>
          <mc:Choice Requires="wps">
            <w:drawing>
              <wp:anchor distT="0" distB="0" distL="63500" distR="63500" simplePos="0" relativeHeight="377487315" behindDoc="1" locked="0" layoutInCell="1" allowOverlap="1">
                <wp:simplePos x="0" y="0"/>
                <wp:positionH relativeFrom="margin">
                  <wp:posOffset>-83820</wp:posOffset>
                </wp:positionH>
                <wp:positionV relativeFrom="paragraph">
                  <wp:posOffset>-27940</wp:posOffset>
                </wp:positionV>
                <wp:extent cx="932815" cy="304800"/>
                <wp:effectExtent l="1905" t="635" r="0" b="0"/>
                <wp:wrapSquare wrapText="bothSides"/>
                <wp:docPr id="78"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81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tabs>
                                <w:tab w:val="right" w:pos="1762"/>
                              </w:tabs>
                              <w:spacing w:before="0" w:line="235" w:lineRule="exact"/>
                              <w:jc w:val="both"/>
                            </w:pPr>
                            <w:r>
                              <w:rPr>
                                <w:rStyle w:val="Gvdemetni80ptbolukbraklyorExact0"/>
                                <w:b/>
                                <w:bCs/>
                                <w:spacing w:val="0"/>
                              </w:rPr>
                              <w:t>Gümrük</w:t>
                            </w:r>
                            <w:r>
                              <w:rPr>
                                <w:rStyle w:val="Gvdemetni80ptbolukbraklyorExact0"/>
                                <w:b/>
                                <w:bCs/>
                                <w:spacing w:val="0"/>
                              </w:rPr>
                              <w:tab/>
                              <w:t>130.</w:t>
                            </w:r>
                          </w:p>
                          <w:p w:rsidR="00CF48DC" w:rsidRDefault="009746E0">
                            <w:pPr>
                              <w:pStyle w:val="Gvdemetni80"/>
                              <w:shd w:val="clear" w:color="auto" w:fill="auto"/>
                              <w:spacing w:before="0" w:line="235" w:lineRule="exact"/>
                              <w:jc w:val="both"/>
                            </w:pPr>
                            <w:r>
                              <w:rPr>
                                <w:rStyle w:val="Gvdemetni80ptbolukbraklyorExact0"/>
                                <w:b/>
                                <w:bCs/>
                                <w:spacing w:val="0"/>
                              </w:rPr>
                              <w:t>Muafiyeti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9" o:spid="_x0000_s1245" type="#_x0000_t202" style="position:absolute;left:0;text-align:left;margin-left:-6.6pt;margin-top:-2.2pt;width:73.45pt;height:24pt;z-index:-12582916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clStQIAALMFAAAOAAAAZHJzL2Uyb0RvYy54bWysVG1vmzAQ/j5p/8Hyd8pLSAKopGpDmCZ1&#10;L1K7H+CACdbAZrYT6Kr9951NSJr2y7SND9Zhnx/f3fPcXd8MbYMOVComeIr9Kw8jygtRMr5L8bfH&#10;3IkwUprwkjSC0xQ/UYVvVu/fXfddQgNRi6akEgEIV0nfpbjWuktcVxU1bYm6Eh3lcFgJ2RINv3Ln&#10;lpL0gN42buB5C7cXsuykKKhSsJuNh3hl8auKFvpLVSmqUZNiiE3bVdp1a1Z3dU2SnSRdzYpjGOQv&#10;omgJ4/DoCSojmqC9ZG+gWlZIoUSlrwrRuqKqWEFtDpCN773K5qEmHbW5QHFUdyqT+n+wxefDV4lY&#10;meIlMMVJCxw90kGjOzGgWWzq03cqAbeHDhz1APvAs81Vdfei+K4QF+ua8B29lVL0NSUlxOebm+6L&#10;qyOOMiDb/pMo4R2y18ICDZVsTfGgHAjQgaenEzcmlgI241kQ+XOMCjiaeWHkWe5ckkyXO6n0Bypa&#10;ZIwUS6DegpPDvdImGJJMLuYtLnLWNJb+hl9sgOO4A0/DVXNmgrBsPsdevIk2UeiEwWLjhF6WObf5&#10;OnQWub+cZ7Nsvc78X+ZdP0xqVpaUm2cmZfnhnzF31PioiZO2lGhYaeBMSErututGogMBZef2syWH&#10;k7ObexmGLQLk8iolPwi9uyB28kW0dMI8nDvx0oscz4/v4oUXxmGWX6Z0zzj995RQD6zOg/mopXPQ&#10;r3Lz7Pc2N5K0TMPsaFibYpADfMaJJEaBG15aWxPWjPaLUpjwz6UAuieirV6NREex6mE72NYI/FMj&#10;bEX5BBKWAiQGOoXJB0Yt5E+MepgiKVY/9kRSjJqPHNrAjJzJkJOxnQzCC7iaYo3RaK71OJr2nWS7&#10;GpCnRruFVsmZlbHpqTGKY4PBZLDZHKeYGT0v/63XedaufgMAAP//AwBQSwMEFAAGAAgAAAAhALQE&#10;YEPeAAAACQEAAA8AAABkcnMvZG93bnJldi54bWxMj7FOwzAQhnck3sE6JBbUOk6iAGmcCiFY2Chd&#10;urnxkUS1z1HsJqFPjzvBdqf79N/3V9vFGjbh6HtHEsQ6AYbUON1TK2H/9b56AuaDIq2MI5Twgx62&#10;9e1NpUrtZvrEaRdaFkPIl0pCF8JQcu6bDq3yazcgxdu3G60KcR1brkc1x3BreJokBbeqp/ihUwO+&#10;dticdmcroVjehoePZ0znS2MmOlyECCikvL9bXjbAAi7hD4arflSHOjod3Zm0Z0bCSmRpROOQ58Cu&#10;QJY9AjtKyLMCeF3x/w3qXwAAAP//AwBQSwECLQAUAAYACAAAACEAtoM4kv4AAADhAQAAEwAAAAAA&#10;AAAAAAAAAAAAAAAAW0NvbnRlbnRfVHlwZXNdLnhtbFBLAQItABQABgAIAAAAIQA4/SH/1gAAAJQB&#10;AAALAAAAAAAAAAAAAAAAAC8BAABfcmVscy8ucmVsc1BLAQItABQABgAIAAAAIQAIqclStQIAALMF&#10;AAAOAAAAAAAAAAAAAAAAAC4CAABkcnMvZTJvRG9jLnhtbFBLAQItABQABgAIAAAAIQC0BGBD3gAA&#10;AAkBAAAPAAAAAAAAAAAAAAAAAA8FAABkcnMvZG93bnJldi54bWxQSwUGAAAAAAQABADzAAAAGgYA&#10;AAAA&#10;" filled="f" stroked="f">
                <v:textbox style="mso-fit-shape-to-text:t" inset="0,0,0,0">
                  <w:txbxContent>
                    <w:p w:rsidR="00CF48DC" w:rsidRDefault="009746E0">
                      <w:pPr>
                        <w:pStyle w:val="Gvdemetni80"/>
                        <w:shd w:val="clear" w:color="auto" w:fill="auto"/>
                        <w:tabs>
                          <w:tab w:val="right" w:pos="1762"/>
                        </w:tabs>
                        <w:spacing w:before="0" w:line="235" w:lineRule="exact"/>
                        <w:jc w:val="both"/>
                      </w:pPr>
                      <w:r>
                        <w:rPr>
                          <w:rStyle w:val="Gvdemetni80ptbolukbraklyorExact0"/>
                          <w:b/>
                          <w:bCs/>
                          <w:spacing w:val="0"/>
                        </w:rPr>
                        <w:t>Gümrük</w:t>
                      </w:r>
                      <w:r>
                        <w:rPr>
                          <w:rStyle w:val="Gvdemetni80ptbolukbraklyorExact0"/>
                          <w:b/>
                          <w:bCs/>
                          <w:spacing w:val="0"/>
                        </w:rPr>
                        <w:tab/>
                        <w:t>130.</w:t>
                      </w:r>
                    </w:p>
                    <w:p w:rsidR="00CF48DC" w:rsidRDefault="009746E0">
                      <w:pPr>
                        <w:pStyle w:val="Gvdemetni80"/>
                        <w:shd w:val="clear" w:color="auto" w:fill="auto"/>
                        <w:spacing w:before="0" w:line="235" w:lineRule="exact"/>
                        <w:jc w:val="both"/>
                      </w:pPr>
                      <w:r>
                        <w:rPr>
                          <w:rStyle w:val="Gvdemetni80ptbolukbraklyorExact0"/>
                          <w:b/>
                          <w:bCs/>
                          <w:spacing w:val="0"/>
                        </w:rPr>
                        <w:t>Muafiyeti</w:t>
                      </w:r>
                    </w:p>
                  </w:txbxContent>
                </v:textbox>
                <w10:wrap type="square" anchorx="margin"/>
              </v:shape>
            </w:pict>
          </mc:Fallback>
        </mc:AlternateContent>
      </w:r>
      <w:r>
        <w:rPr>
          <w:rStyle w:val="Gvdemetnie"/>
        </w:rPr>
        <w:t xml:space="preserve">Yapım işi ile ilgili gümrük muafiyetinin </w:t>
      </w:r>
      <w:r>
        <w:rPr>
          <w:rStyle w:val="Gvdemetnie"/>
        </w:rPr>
        <w:t>verilip verilmeyeceğini ilgili Teknik Daire karar verir ve bu hususu yüklenicinin imzalayacağı sözleşmenin özel koşullar kısmında belirtilir. Gümrük muafiyetinin verilmesi durumunda maliye işlerinden sorumlu Bakanlık altında, Gümrük ve Rüsumat Dairelerinin</w:t>
      </w:r>
      <w:r>
        <w:rPr>
          <w:rStyle w:val="Gvdemetnie"/>
        </w:rPr>
        <w:t xml:space="preserve"> hazırladığı ‘Kamu Hizmetinde Kullanılacak Eşya İçin Gümrük Resminden Muafiyet Belgesi’ Forma (G.6G) düzenlenerek gümrük muafiyeti verilir. Bu belge üzerinde kamu hizmetinde kullanılacak eşya için onay veren ilgili Teknik Dairenin Bakanın imzası ile Gümrük</w:t>
      </w:r>
      <w:r>
        <w:rPr>
          <w:rStyle w:val="Gvdemetnie"/>
        </w:rPr>
        <w:t xml:space="preserve"> Müdürlüğünü bağlı olduğu ilgili Bakanın imzası ve Gümrük Dairesinin Müdürünün imzası bulunur. 3üçlü imza ile gümrük muafiyeti verilmiş olur.</w:t>
      </w:r>
    </w:p>
    <w:p w:rsidR="00CF48DC" w:rsidRDefault="009746E0">
      <w:pPr>
        <w:pStyle w:val="Gvdemetni80"/>
        <w:shd w:val="clear" w:color="auto" w:fill="auto"/>
        <w:spacing w:before="0" w:after="184" w:line="235" w:lineRule="exact"/>
        <w:ind w:left="820"/>
        <w:jc w:val="center"/>
      </w:pPr>
      <w:r>
        <w:rPr>
          <w:rStyle w:val="Gvdemetni83"/>
          <w:b/>
          <w:bCs/>
        </w:rPr>
        <w:t>DOKUZUNCU KISIM SON KURALLAR</w:t>
      </w:r>
    </w:p>
    <w:p w:rsidR="00CF48DC" w:rsidRDefault="009746E0">
      <w:pPr>
        <w:pStyle w:val="Gvdemetni0"/>
        <w:shd w:val="clear" w:color="auto" w:fill="auto"/>
        <w:spacing w:after="0" w:line="230" w:lineRule="exact"/>
        <w:ind w:left="20" w:right="20" w:firstLine="0"/>
        <w:jc w:val="both"/>
      </w:pPr>
      <w:r>
        <w:rPr>
          <w:noProof/>
        </w:rPr>
        <mc:AlternateContent>
          <mc:Choice Requires="wps">
            <w:drawing>
              <wp:anchor distT="0" distB="0" distL="63500" distR="63500" simplePos="0" relativeHeight="377487316" behindDoc="1" locked="0" layoutInCell="1" allowOverlap="1">
                <wp:simplePos x="0" y="0"/>
                <wp:positionH relativeFrom="margin">
                  <wp:posOffset>-95885</wp:posOffset>
                </wp:positionH>
                <wp:positionV relativeFrom="paragraph">
                  <wp:posOffset>-6985</wp:posOffset>
                </wp:positionV>
                <wp:extent cx="902970" cy="1276350"/>
                <wp:effectExtent l="0" t="2540" r="2540" b="0"/>
                <wp:wrapSquare wrapText="bothSides"/>
                <wp:docPr id="7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970" cy="1276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after="184" w:line="230" w:lineRule="exact"/>
                              <w:ind w:right="220"/>
                              <w:jc w:val="both"/>
                            </w:pPr>
                            <w:r>
                              <w:rPr>
                                <w:rStyle w:val="Gvdemetni80ptbolukbraklyorExact0"/>
                                <w:b/>
                                <w:bCs/>
                                <w:spacing w:val="0"/>
                              </w:rPr>
                              <w:t>Anlaşılmayan 131. Hususlar</w:t>
                            </w:r>
                          </w:p>
                          <w:p w:rsidR="00CF48DC" w:rsidRDefault="009746E0">
                            <w:pPr>
                              <w:pStyle w:val="Gvdemetni80"/>
                              <w:shd w:val="clear" w:color="auto" w:fill="auto"/>
                              <w:tabs>
                                <w:tab w:val="right" w:pos="1574"/>
                              </w:tabs>
                              <w:spacing w:before="0" w:line="226" w:lineRule="exact"/>
                              <w:jc w:val="both"/>
                            </w:pPr>
                            <w:r>
                              <w:rPr>
                                <w:rStyle w:val="Gvdemetni80ptbolukbraklyorExact0"/>
                                <w:b/>
                                <w:bCs/>
                                <w:spacing w:val="0"/>
                              </w:rPr>
                              <w:t>Hükmü</w:t>
                            </w:r>
                            <w:r>
                              <w:rPr>
                                <w:rStyle w:val="Gvdemetni80ptbolukbraklyorExact0"/>
                                <w:b/>
                                <w:bCs/>
                                <w:spacing w:val="0"/>
                              </w:rPr>
                              <w:tab/>
                              <w:t>132.</w:t>
                            </w:r>
                          </w:p>
                          <w:p w:rsidR="00CF48DC" w:rsidRDefault="009746E0">
                            <w:pPr>
                              <w:pStyle w:val="Gvdemetni80"/>
                              <w:shd w:val="clear" w:color="auto" w:fill="auto"/>
                              <w:spacing w:before="0" w:after="176" w:line="226" w:lineRule="exact"/>
                              <w:jc w:val="both"/>
                            </w:pPr>
                            <w:r>
                              <w:rPr>
                                <w:rStyle w:val="Gvdemetni80ptbolukbraklyorExact0"/>
                                <w:b/>
                                <w:bCs/>
                                <w:spacing w:val="0"/>
                              </w:rPr>
                              <w:t>Bulunmayan Haller</w:t>
                            </w:r>
                          </w:p>
                          <w:p w:rsidR="00CF48DC" w:rsidRDefault="009746E0">
                            <w:pPr>
                              <w:pStyle w:val="Gvdemetni80"/>
                              <w:shd w:val="clear" w:color="auto" w:fill="auto"/>
                              <w:tabs>
                                <w:tab w:val="right" w:pos="1579"/>
                              </w:tabs>
                              <w:spacing w:before="0" w:line="230" w:lineRule="exact"/>
                              <w:jc w:val="both"/>
                            </w:pPr>
                            <w:r>
                              <w:rPr>
                                <w:rStyle w:val="Gvdemetni80ptbolukbraklyorExact0"/>
                                <w:b/>
                                <w:bCs/>
                                <w:spacing w:val="0"/>
                              </w:rPr>
                              <w:t>Yürütme</w:t>
                            </w:r>
                            <w:r>
                              <w:rPr>
                                <w:rStyle w:val="Gvdemetni80ptbolukbraklyorExact0"/>
                                <w:b/>
                                <w:bCs/>
                                <w:spacing w:val="0"/>
                              </w:rPr>
                              <w:tab/>
                              <w:t>133.</w:t>
                            </w:r>
                          </w:p>
                          <w:p w:rsidR="00CF48DC" w:rsidRDefault="009746E0">
                            <w:pPr>
                              <w:pStyle w:val="Gvdemetni80"/>
                              <w:shd w:val="clear" w:color="auto" w:fill="auto"/>
                              <w:spacing w:before="0" w:after="184" w:line="230" w:lineRule="exact"/>
                              <w:jc w:val="both"/>
                            </w:pPr>
                            <w:r>
                              <w:rPr>
                                <w:rStyle w:val="Gvdemetni80ptbolukbraklyorExact0"/>
                                <w:b/>
                                <w:bCs/>
                                <w:spacing w:val="0"/>
                              </w:rPr>
                              <w:t>Yetldsi</w:t>
                            </w:r>
                          </w:p>
                          <w:p w:rsidR="00CF48DC" w:rsidRDefault="009746E0">
                            <w:pPr>
                              <w:pStyle w:val="Gvdemetni80"/>
                              <w:shd w:val="clear" w:color="auto" w:fill="auto"/>
                              <w:spacing w:before="0" w:line="226" w:lineRule="exact"/>
                              <w:ind w:right="220"/>
                              <w:jc w:val="both"/>
                            </w:pPr>
                            <w:r>
                              <w:rPr>
                                <w:rStyle w:val="Gvdemetni80ptbolukbraklyorExact0"/>
                                <w:b/>
                                <w:bCs/>
                                <w:spacing w:val="0"/>
                              </w:rPr>
                              <w:t>Yürürlüğe 134. Giriş</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8" o:spid="_x0000_s1246" type="#_x0000_t202" style="position:absolute;left:0;text-align:left;margin-left:-7.55pt;margin-top:-.55pt;width:71.1pt;height:100.5pt;z-index:-1258291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b4WsgIAALQFAAAOAAAAZHJzL2Uyb0RvYy54bWysVNuOmzAQfa/Uf7D8znIJSQAtWWVDqCpt&#10;L9JuP8ABE6yCTW0nsF313zs2IdnLS9WWB2uwx2cu53iub4a2QUcqFRM8xf6VhxHlhSgZ36f420Pu&#10;RBgpTXhJGsFpih+pwjer9++u+y6hgahFU1KJAISrpO9SXGvdJa6ripq2RF2JjnI4rIRsiYZfuXdL&#10;SXpAbxs38LyF2wtZdlIUVCnYzcZDvLL4VUUL/aWqFNWoSTHkpu0q7bozq7u6Jslekq5mxSkN8hdZ&#10;tIRxCHqGyogm6CDZG6iWFVIoUemrQrSuqCpWUFsDVON7r6q5r0lHbS3QHNWd26T+H2zx+fhVIlam&#10;eLnEiJMWOHqgg0a3YkCzyPSn71QCbvcdOOoB9oFnW6vq7kTxXSEuNjXhe7qWUvQ1JSXk55ub7rOr&#10;I44yILv+kyghDjloYYGGSramedAOBOjA0+OZG5NLAZuxF8RLOCngyA+Wi9nckueSZLrdSaU/UNEi&#10;Y6RYAvcWnRzvlDbZkGRyMcG4yFnTWP4b/mIDHMcdiA1XzZnJwtL5FHvxNtpGoRMGi60TelnmrPNN&#10;6CxyfznPZtlmk/m/TFw/TGpWlpSbMJO0/PDPqDuJfBTFWVxKNKw0cCYlJfe7TSPRkYC0c/vZnsPJ&#10;xc19mYZtAtTyqiQ/CL3bIHbyRbR0wjycO9DqyPH8+DZeeGEcZvnLku4Yp/9eEuqB1nkwH8V0SfpV&#10;bZ793tZGkpZpGB4Na1McnZ1IYiS45aWlVhPWjPazVpj0L60AuieirWCNRke16mE32LcRBFZsRs47&#10;UT6ChqUAiYEcYfSBUQv5E6MexkiK1Y8DkRSj5iOHd2BmzmTIydhNBuEFXE2xxmg0N3qcTYdOsn0N&#10;yNNLW8NbyZmV8SWL0wuD0WCrOY0xM3ue/1uvy7Bd/QYAAP//AwBQSwMEFAAGAAgAAAAhAAQYVU7b&#10;AAAACgEAAA8AAABkcnMvZG93bnJldi54bWxMjzFPxDAMhXck/kNkJBZ0l6YSBy1NTwjBwsbBwpZr&#10;TFuROFWTa8v9etwJJj/LT8/fq/aLd2LCMfaBNKhtBgKpCbanVsPH+8vmHkRMhqxxgVDDD0bY15cX&#10;lSltmOkNp0NqBYdQLI2GLqWhlDI2HXoTt2FA4ttXGL1JvI6ttKOZOdw7mWfZTnrTE3/ozIBPHTbf&#10;h5PXsFueh5vXAvP53LiJPs9KJVRaX18tjw8gEi7pzwwrPqNDzUzHcCIbhdOwUbeKravguRryOxZH&#10;FkVRgKwr+b9C/QsAAP//AwBQSwECLQAUAAYACAAAACEAtoM4kv4AAADhAQAAEwAAAAAAAAAAAAAA&#10;AAAAAAAAW0NvbnRlbnRfVHlwZXNdLnhtbFBLAQItABQABgAIAAAAIQA4/SH/1gAAAJQBAAALAAAA&#10;AAAAAAAAAAAAAC8BAABfcmVscy8ucmVsc1BLAQItABQABgAIAAAAIQCfEb4WsgIAALQFAAAOAAAA&#10;AAAAAAAAAAAAAC4CAABkcnMvZTJvRG9jLnhtbFBLAQItABQABgAIAAAAIQAEGFVO2wAAAAoBAAAP&#10;AAAAAAAAAAAAAAAAAAwFAABkcnMvZG93bnJldi54bWxQSwUGAAAAAAQABADzAAAAFAYAAAAA&#10;" filled="f" stroked="f">
                <v:textbox style="mso-fit-shape-to-text:t" inset="0,0,0,0">
                  <w:txbxContent>
                    <w:p w:rsidR="00CF48DC" w:rsidRDefault="009746E0">
                      <w:pPr>
                        <w:pStyle w:val="Gvdemetni80"/>
                        <w:shd w:val="clear" w:color="auto" w:fill="auto"/>
                        <w:spacing w:before="0" w:after="184" w:line="230" w:lineRule="exact"/>
                        <w:ind w:right="220"/>
                        <w:jc w:val="both"/>
                      </w:pPr>
                      <w:r>
                        <w:rPr>
                          <w:rStyle w:val="Gvdemetni80ptbolukbraklyorExact0"/>
                          <w:b/>
                          <w:bCs/>
                          <w:spacing w:val="0"/>
                        </w:rPr>
                        <w:t>Anlaşılmayan 131. Hususlar</w:t>
                      </w:r>
                    </w:p>
                    <w:p w:rsidR="00CF48DC" w:rsidRDefault="009746E0">
                      <w:pPr>
                        <w:pStyle w:val="Gvdemetni80"/>
                        <w:shd w:val="clear" w:color="auto" w:fill="auto"/>
                        <w:tabs>
                          <w:tab w:val="right" w:pos="1574"/>
                        </w:tabs>
                        <w:spacing w:before="0" w:line="226" w:lineRule="exact"/>
                        <w:jc w:val="both"/>
                      </w:pPr>
                      <w:r>
                        <w:rPr>
                          <w:rStyle w:val="Gvdemetni80ptbolukbraklyorExact0"/>
                          <w:b/>
                          <w:bCs/>
                          <w:spacing w:val="0"/>
                        </w:rPr>
                        <w:t>Hükmü</w:t>
                      </w:r>
                      <w:r>
                        <w:rPr>
                          <w:rStyle w:val="Gvdemetni80ptbolukbraklyorExact0"/>
                          <w:b/>
                          <w:bCs/>
                          <w:spacing w:val="0"/>
                        </w:rPr>
                        <w:tab/>
                        <w:t>132.</w:t>
                      </w:r>
                    </w:p>
                    <w:p w:rsidR="00CF48DC" w:rsidRDefault="009746E0">
                      <w:pPr>
                        <w:pStyle w:val="Gvdemetni80"/>
                        <w:shd w:val="clear" w:color="auto" w:fill="auto"/>
                        <w:spacing w:before="0" w:after="176" w:line="226" w:lineRule="exact"/>
                        <w:jc w:val="both"/>
                      </w:pPr>
                      <w:r>
                        <w:rPr>
                          <w:rStyle w:val="Gvdemetni80ptbolukbraklyorExact0"/>
                          <w:b/>
                          <w:bCs/>
                          <w:spacing w:val="0"/>
                        </w:rPr>
                        <w:t>Bulunmayan Haller</w:t>
                      </w:r>
                    </w:p>
                    <w:p w:rsidR="00CF48DC" w:rsidRDefault="009746E0">
                      <w:pPr>
                        <w:pStyle w:val="Gvdemetni80"/>
                        <w:shd w:val="clear" w:color="auto" w:fill="auto"/>
                        <w:tabs>
                          <w:tab w:val="right" w:pos="1579"/>
                        </w:tabs>
                        <w:spacing w:before="0" w:line="230" w:lineRule="exact"/>
                        <w:jc w:val="both"/>
                      </w:pPr>
                      <w:r>
                        <w:rPr>
                          <w:rStyle w:val="Gvdemetni80ptbolukbraklyorExact0"/>
                          <w:b/>
                          <w:bCs/>
                          <w:spacing w:val="0"/>
                        </w:rPr>
                        <w:t>Yürütme</w:t>
                      </w:r>
                      <w:r>
                        <w:rPr>
                          <w:rStyle w:val="Gvdemetni80ptbolukbraklyorExact0"/>
                          <w:b/>
                          <w:bCs/>
                          <w:spacing w:val="0"/>
                        </w:rPr>
                        <w:tab/>
                        <w:t>133.</w:t>
                      </w:r>
                    </w:p>
                    <w:p w:rsidR="00CF48DC" w:rsidRDefault="009746E0">
                      <w:pPr>
                        <w:pStyle w:val="Gvdemetni80"/>
                        <w:shd w:val="clear" w:color="auto" w:fill="auto"/>
                        <w:spacing w:before="0" w:after="184" w:line="230" w:lineRule="exact"/>
                        <w:jc w:val="both"/>
                      </w:pPr>
                      <w:r>
                        <w:rPr>
                          <w:rStyle w:val="Gvdemetni80ptbolukbraklyorExact0"/>
                          <w:b/>
                          <w:bCs/>
                          <w:spacing w:val="0"/>
                        </w:rPr>
                        <w:t>Yetldsi</w:t>
                      </w:r>
                    </w:p>
                    <w:p w:rsidR="00CF48DC" w:rsidRDefault="009746E0">
                      <w:pPr>
                        <w:pStyle w:val="Gvdemetni80"/>
                        <w:shd w:val="clear" w:color="auto" w:fill="auto"/>
                        <w:spacing w:before="0" w:line="226" w:lineRule="exact"/>
                        <w:ind w:right="220"/>
                        <w:jc w:val="both"/>
                      </w:pPr>
                      <w:r>
                        <w:rPr>
                          <w:rStyle w:val="Gvdemetni80ptbolukbraklyorExact0"/>
                          <w:b/>
                          <w:bCs/>
                          <w:spacing w:val="0"/>
                        </w:rPr>
                        <w:t>Yürürlüğe 134. Giriş</w:t>
                      </w:r>
                    </w:p>
                  </w:txbxContent>
                </v:textbox>
                <w10:wrap type="square" anchorx="margin"/>
              </v:shape>
            </w:pict>
          </mc:Fallback>
        </mc:AlternateContent>
      </w:r>
      <w:r>
        <w:rPr>
          <w:rStyle w:val="Gvdemetnie"/>
        </w:rPr>
        <w:t>‘İhale dokümanlarında anlaşılmayan konular’ ve ‘ihale dokümanlarında tüzük kurallarına ayları hususların bulunması halinde Yapım İşleri Tüzüğü geçerlidir,</w:t>
      </w:r>
    </w:p>
    <w:p w:rsidR="00CF48DC" w:rsidRDefault="009746E0">
      <w:pPr>
        <w:pStyle w:val="Gvdemetni0"/>
        <w:shd w:val="clear" w:color="auto" w:fill="auto"/>
        <w:spacing w:after="188" w:line="230" w:lineRule="exact"/>
        <w:ind w:left="20" w:right="20" w:firstLine="0"/>
        <w:jc w:val="both"/>
      </w:pPr>
      <w:r>
        <w:rPr>
          <w:rStyle w:val="Gvdemetnie"/>
        </w:rPr>
        <w:t>İhale dokümanlarında hüküm bulunmayan hallerde ilgisine göre Yapım İşleri Tüzüğü</w:t>
      </w:r>
      <w:r>
        <w:rPr>
          <w:rStyle w:val="Gvdemetnie"/>
        </w:rPr>
        <w:t>nün hükümleri uygulamr.</w:t>
      </w:r>
    </w:p>
    <w:p w:rsidR="00CF48DC" w:rsidRDefault="009746E0">
      <w:pPr>
        <w:pStyle w:val="Gvdemetni0"/>
        <w:shd w:val="clear" w:color="auto" w:fill="auto"/>
        <w:spacing w:line="221" w:lineRule="exact"/>
        <w:ind w:left="20" w:right="20" w:firstLine="0"/>
        <w:jc w:val="both"/>
      </w:pPr>
      <w:r>
        <w:rPr>
          <w:rStyle w:val="Gvdemetnie"/>
        </w:rPr>
        <w:t>Bu Tüzük, Bayındırlık işleri ile görevli Bakanlık tarafından yürütülür.</w:t>
      </w:r>
    </w:p>
    <w:p w:rsidR="00CF48DC" w:rsidRDefault="009746E0">
      <w:pPr>
        <w:pStyle w:val="Gvdemetni0"/>
        <w:shd w:val="clear" w:color="auto" w:fill="auto"/>
        <w:spacing w:after="0" w:line="221" w:lineRule="exact"/>
        <w:ind w:left="20" w:right="20" w:firstLine="0"/>
        <w:jc w:val="both"/>
        <w:sectPr w:rsidR="00CF48DC">
          <w:pgSz w:w="11909" w:h="16838"/>
          <w:pgMar w:top="2603" w:right="2249" w:bottom="2603" w:left="2249" w:header="0" w:footer="3" w:gutter="130"/>
          <w:cols w:space="720"/>
          <w:noEndnote/>
          <w:rtlGutter/>
          <w:docGrid w:linePitch="360"/>
        </w:sectPr>
      </w:pPr>
      <w:r>
        <w:rPr>
          <w:rStyle w:val="Gvdemetnie"/>
        </w:rPr>
        <w:t>Bu Tüzük, Resmi Gazete’de yayımlandığı tarihten itibaren yürürlüğe girer.</w:t>
      </w:r>
    </w:p>
    <w:p w:rsidR="00CF48DC" w:rsidRDefault="009746E0">
      <w:pPr>
        <w:pStyle w:val="Balk60"/>
        <w:keepNext/>
        <w:keepLines/>
        <w:shd w:val="clear" w:color="auto" w:fill="auto"/>
        <w:spacing w:after="0" w:line="210" w:lineRule="exact"/>
        <w:jc w:val="left"/>
        <w:sectPr w:rsidR="00CF48DC">
          <w:pgSz w:w="11909" w:h="16838"/>
          <w:pgMar w:top="2312" w:right="5299" w:bottom="2312" w:left="5880" w:header="0" w:footer="3" w:gutter="0"/>
          <w:cols w:space="720"/>
          <w:noEndnote/>
          <w:docGrid w:linePitch="360"/>
        </w:sectPr>
      </w:pPr>
      <w:bookmarkStart w:id="154" w:name="bookmark153"/>
      <w:r>
        <w:rPr>
          <w:rStyle w:val="Balk61"/>
        </w:rPr>
        <w:t>2327</w:t>
      </w:r>
      <w:bookmarkEnd w:id="154"/>
    </w:p>
    <w:p w:rsidR="00CF48DC" w:rsidRDefault="009746E0">
      <w:pPr>
        <w:pStyle w:val="Balk60"/>
        <w:keepNext/>
        <w:keepLines/>
        <w:shd w:val="clear" w:color="auto" w:fill="auto"/>
        <w:spacing w:after="5" w:line="210" w:lineRule="exact"/>
        <w:ind w:left="100"/>
        <w:jc w:val="both"/>
      </w:pPr>
      <w:bookmarkStart w:id="155" w:name="bookmark154"/>
      <w:r>
        <w:rPr>
          <w:rStyle w:val="Balk61"/>
        </w:rPr>
        <w:t>Sayı: 726</w:t>
      </w:r>
      <w:bookmarkEnd w:id="155"/>
    </w:p>
    <w:p w:rsidR="00CF48DC" w:rsidRDefault="009746E0">
      <w:pPr>
        <w:pStyle w:val="Gvdemetni0"/>
        <w:shd w:val="clear" w:color="auto" w:fill="auto"/>
        <w:spacing w:after="0" w:line="394" w:lineRule="exact"/>
        <w:ind w:right="60" w:firstLine="0"/>
      </w:pPr>
      <w:r>
        <w:rPr>
          <w:rStyle w:val="Gvdemetnie"/>
        </w:rPr>
        <w:t>KAMU İHALE YASASI</w:t>
      </w:r>
    </w:p>
    <w:p w:rsidR="00CF48DC" w:rsidRDefault="009746E0">
      <w:pPr>
        <w:pStyle w:val="Gvdemetni0"/>
        <w:shd w:val="clear" w:color="auto" w:fill="auto"/>
        <w:spacing w:after="0" w:line="394" w:lineRule="exact"/>
        <w:ind w:right="60" w:firstLine="0"/>
      </w:pPr>
      <w:r>
        <w:rPr>
          <w:rStyle w:val="Gvdemetnie"/>
        </w:rPr>
        <w:t>(20/2016 Sayılı Yasa)</w:t>
      </w:r>
    </w:p>
    <w:p w:rsidR="00CF48DC" w:rsidRDefault="009746E0">
      <w:pPr>
        <w:pStyle w:val="Gvdemetni0"/>
        <w:shd w:val="clear" w:color="auto" w:fill="auto"/>
        <w:spacing w:after="0" w:line="394" w:lineRule="exact"/>
        <w:ind w:right="60" w:firstLine="0"/>
      </w:pPr>
      <w:r>
        <w:rPr>
          <w:rStyle w:val="Gvdemetnie"/>
        </w:rPr>
        <w:t>Madde 86 Altında Yapılan Tüzük</w:t>
      </w:r>
    </w:p>
    <w:p w:rsidR="00CF48DC" w:rsidRDefault="009746E0">
      <w:pPr>
        <w:pStyle w:val="Gvdemetni0"/>
        <w:shd w:val="clear" w:color="auto" w:fill="auto"/>
        <w:spacing w:after="0" w:line="230" w:lineRule="exact"/>
        <w:ind w:right="60" w:firstLine="0"/>
      </w:pPr>
      <w:r>
        <w:rPr>
          <w:rStyle w:val="Gvdemetnie"/>
        </w:rPr>
        <w:t>Kuzey Kıbrıs Türle Cumhuriyeti Bakanlar Kurulu, Kamu İhale Yasasının 86’mcı maddesinin</w:t>
      </w:r>
    </w:p>
    <w:p w:rsidR="00CF48DC" w:rsidRDefault="009746E0">
      <w:pPr>
        <w:pStyle w:val="Gvdemetni0"/>
        <w:numPr>
          <w:ilvl w:val="0"/>
          <w:numId w:val="339"/>
        </w:numPr>
        <w:shd w:val="clear" w:color="auto" w:fill="auto"/>
        <w:tabs>
          <w:tab w:val="left" w:pos="743"/>
        </w:tabs>
        <w:spacing w:line="230" w:lineRule="exact"/>
        <w:ind w:left="100" w:firstLine="0"/>
        <w:jc w:val="both"/>
      </w:pPr>
      <w:r>
        <w:rPr>
          <w:rStyle w:val="Gvdemetnie"/>
        </w:rPr>
        <w:t>’inci fıkrasının (B) bendinin kendisine verdiği yetkiye dayanarak aşağıdaki Tüzüğü yapar.</w:t>
      </w:r>
    </w:p>
    <w:p w:rsidR="00CF48DC" w:rsidRDefault="009746E0">
      <w:pPr>
        <w:pStyle w:val="Gvdemetni0"/>
        <w:shd w:val="clear" w:color="auto" w:fill="auto"/>
        <w:tabs>
          <w:tab w:val="right" w:pos="1871"/>
          <w:tab w:val="left" w:pos="2193"/>
        </w:tabs>
        <w:spacing w:after="0" w:line="230" w:lineRule="exact"/>
        <w:ind w:left="100" w:firstLine="0"/>
        <w:jc w:val="both"/>
      </w:pPr>
      <w:r>
        <w:rPr>
          <w:rStyle w:val="Gvdemetnie"/>
        </w:rPr>
        <w:t>Kısa İsim</w:t>
      </w:r>
      <w:r>
        <w:rPr>
          <w:rStyle w:val="Gvdemetnie"/>
        </w:rPr>
        <w:tab/>
        <w:t>1.</w:t>
      </w:r>
      <w:r>
        <w:rPr>
          <w:rStyle w:val="Gvdemetnie"/>
        </w:rPr>
        <w:tab/>
        <w:t xml:space="preserve">Bu Tüzük, </w:t>
      </w:r>
      <w:r>
        <w:rPr>
          <w:rStyle w:val="Gvdemetnie"/>
        </w:rPr>
        <w:t>Hizmet Alımlarmda Mimari ve Mühendislik</w:t>
      </w:r>
    </w:p>
    <w:p w:rsidR="00CF48DC" w:rsidRDefault="009746E0">
      <w:pPr>
        <w:pStyle w:val="Gvdemetni0"/>
        <w:shd w:val="clear" w:color="auto" w:fill="auto"/>
        <w:spacing w:after="184" w:line="230" w:lineRule="exact"/>
        <w:ind w:left="2240" w:right="60" w:firstLine="0"/>
        <w:jc w:val="both"/>
      </w:pPr>
      <w:r>
        <w:rPr>
          <w:rStyle w:val="Gvdemetnie"/>
        </w:rPr>
        <w:t>Projeler ile Bu Kapsamda Yapılacak Yarışmaların Esas ve Usulleri Tüzüğü olarak isimlendirilir.</w:t>
      </w:r>
    </w:p>
    <w:p w:rsidR="00CF48DC" w:rsidRDefault="009746E0">
      <w:pPr>
        <w:pStyle w:val="Gvdemetni0"/>
        <w:shd w:val="clear" w:color="auto" w:fill="auto"/>
        <w:ind w:right="60" w:firstLine="0"/>
      </w:pPr>
      <w:r>
        <w:rPr>
          <w:rStyle w:val="Gvdemetnie"/>
        </w:rPr>
        <w:t>BİRİNCİ KISIM Genel Kurallar</w:t>
      </w:r>
    </w:p>
    <w:p w:rsidR="00CF48DC" w:rsidRDefault="009746E0">
      <w:pPr>
        <w:pStyle w:val="Gvdemetni0"/>
        <w:shd w:val="clear" w:color="auto" w:fill="auto"/>
        <w:spacing w:after="0"/>
        <w:ind w:left="100" w:firstLine="0"/>
        <w:jc w:val="both"/>
      </w:pPr>
      <w:r>
        <w:rPr>
          <w:noProof/>
        </w:rPr>
        <mc:AlternateContent>
          <mc:Choice Requires="wps">
            <w:drawing>
              <wp:anchor distT="0" distB="0" distL="63500" distR="352425" simplePos="0" relativeHeight="377487317" behindDoc="1" locked="0" layoutInCell="1" allowOverlap="1">
                <wp:simplePos x="0" y="0"/>
                <wp:positionH relativeFrom="margin">
                  <wp:posOffset>64770</wp:posOffset>
                </wp:positionH>
                <wp:positionV relativeFrom="paragraph">
                  <wp:posOffset>6350</wp:posOffset>
                </wp:positionV>
                <wp:extent cx="816610" cy="323850"/>
                <wp:effectExtent l="0" t="0" r="4445" b="3175"/>
                <wp:wrapSquare wrapText="bothSides"/>
                <wp:docPr id="7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661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after="239" w:line="150" w:lineRule="exact"/>
                              <w:ind w:left="80"/>
                            </w:pPr>
                            <w:r>
                              <w:rPr>
                                <w:rStyle w:val="Gvdemetni80ptbolukbraklyorExact0"/>
                                <w:b/>
                                <w:bCs/>
                                <w:spacing w:val="0"/>
                              </w:rPr>
                              <w:t>Tefsir</w:t>
                            </w:r>
                          </w:p>
                          <w:p w:rsidR="00CF48DC" w:rsidRDefault="009746E0">
                            <w:pPr>
                              <w:pStyle w:val="Gvdemetni0"/>
                              <w:shd w:val="clear" w:color="auto" w:fill="auto"/>
                              <w:spacing w:after="0" w:line="150" w:lineRule="exact"/>
                              <w:ind w:right="100" w:firstLine="0"/>
                              <w:jc w:val="right"/>
                            </w:pPr>
                            <w:r>
                              <w:rPr>
                                <w:rStyle w:val="Gvdemetni0ptbolukbraklyorExact0"/>
                                <w:spacing w:val="0"/>
                              </w:rPr>
                              <w:t>20/2016</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7" o:spid="_x0000_s1247" type="#_x0000_t202" style="position:absolute;left:0;text-align:left;margin-left:5.1pt;margin-top:.5pt;width:64.3pt;height:25.5pt;z-index:-125829163;visibility:visible;mso-wrap-style:square;mso-width-percent:0;mso-height-percent:0;mso-wrap-distance-left:5pt;mso-wrap-distance-top:0;mso-wrap-distance-right:27.7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flPsgIAALMFAAAOAAAAZHJzL2Uyb0RvYy54bWysVNuOmzAQfa/Uf7D8znIJIYCWVLshVJW2&#10;F2m3H+CACVbBprYT2Fb9945NSPbyUrXlwRrs8ZkzM8dz/W7sWnSkUjHBM+xfeRhRXoqK8X2Gvz4U&#10;ToyR0oRXpBWcZviRKvxu/fbN9dCnNBCNaCsqEYBwlQ59hhut+9R1VdnQjqgr0VMOh7WQHdHwK/du&#10;JckA6F3rBp4XuYOQVS9FSZWC3Xw6xGuLX9e01J/rWlGN2gwDN21XadedWd31NUn3kvQNK080yF+w&#10;6AjjEPQMlRNN0EGyV1AdK6VQotZXpehcUdespDYHyMb3XmRz35Ce2lygOKo/l0n9P9jy0/GLRKzK&#10;8CrCiJMOevRAR41uxYgWK1OfoVcpuN334KhH2Ic+21xVfyfKbwpxsWkI39MbKcXQUFIBP9/cdJ9c&#10;nXCUAdkNH0UFcchBCws01rIzxYNyIECHPj2ee2O4lLAZ+1Hkw0kJR4tgES9t71ySzpd7qfR7Kjpk&#10;jAxLaL0FJ8c7pQ0Zks4uJhYXBWtb2/6WP9sAx2kHQsNVc2ZI2G7+TLxkG2/j0AmDaOuEXp47N8Um&#10;dKLCXy3zRb7Z5P4vE9cP04ZVFeUmzKwsP/yzzp00PmnirC0lWlYZOENJyf1u00p0JKDswn625HBy&#10;cXOf07BFgFxepOQHoXcbJE4RxSsnLMKlk6y82PH85DaJvDAJ8+J5SneM039PCQ0ZTpbBctLShfSL&#10;3Dz7vc6NpB3TMDta1oE6zk4kNQrc8sq2VhPWTvaTUhj6l1JAu+dGW70aiU5i1eNutE8jCKycjZp3&#10;onoECUsBEgM1wuQDoxHyB0YDTJEMq+8HIilG7QcOz8CMnNmQs7GbDcJLuJphjdFkbvQ0mg69ZPsG&#10;kOeHdgNPpWBWxhcWpwcGk8Fmc5piZvQ8/bdel1m7/g0AAP//AwBQSwMEFAAGAAgAAAAhAGzuefva&#10;AAAABwEAAA8AAABkcnMvZG93bnJldi54bWxMj8FOwzAQRO9I/IO1SFwQtRNEVdI4FUJw4UbLhZsb&#10;b5MIex3FbhL69WxOcFqNZjT7ptzN3okRh9gF0pCtFAikOtiOGg2fh7f7DYiYDFnjAqGGH4ywq66v&#10;SlPYMNEHjvvUCC6hWBgNbUp9IWWsW/QmrkKPxN4pDN4klkMj7WAmLvdO5kqtpTcd8YfW9PjSYv29&#10;P3sN6/m1v3t/wny61G6kr0uWJcy0vr2Zn7cgEs7pLwwLPqNDxUzHcCYbhWOtck4uF8RiP2x4yVHD&#10;Y65AVqX8z1/9AgAA//8DAFBLAQItABQABgAIAAAAIQC2gziS/gAAAOEBAAATAAAAAAAAAAAAAAAA&#10;AAAAAABbQ29udGVudF9UeXBlc10ueG1sUEsBAi0AFAAGAAgAAAAhADj9If/WAAAAlAEAAAsAAAAA&#10;AAAAAAAAAAAALwEAAF9yZWxzLy5yZWxzUEsBAi0AFAAGAAgAAAAhAGtx+U+yAgAAswUAAA4AAAAA&#10;AAAAAAAAAAAALgIAAGRycy9lMm9Eb2MueG1sUEsBAi0AFAAGAAgAAAAhAGzuefvaAAAABwEAAA8A&#10;AAAAAAAAAAAAAAAADAUAAGRycy9kb3ducmV2LnhtbFBLBQYAAAAABAAEAPMAAAATBgAAAAA=&#10;" filled="f" stroked="f">
                <v:textbox style="mso-fit-shape-to-text:t" inset="0,0,0,0">
                  <w:txbxContent>
                    <w:p w:rsidR="00CF48DC" w:rsidRDefault="009746E0">
                      <w:pPr>
                        <w:pStyle w:val="Gvdemetni80"/>
                        <w:shd w:val="clear" w:color="auto" w:fill="auto"/>
                        <w:spacing w:before="0" w:after="239" w:line="150" w:lineRule="exact"/>
                        <w:ind w:left="80"/>
                      </w:pPr>
                      <w:r>
                        <w:rPr>
                          <w:rStyle w:val="Gvdemetni80ptbolukbraklyorExact0"/>
                          <w:b/>
                          <w:bCs/>
                          <w:spacing w:val="0"/>
                        </w:rPr>
                        <w:t>Tefsir</w:t>
                      </w:r>
                    </w:p>
                    <w:p w:rsidR="00CF48DC" w:rsidRDefault="009746E0">
                      <w:pPr>
                        <w:pStyle w:val="Gvdemetni0"/>
                        <w:shd w:val="clear" w:color="auto" w:fill="auto"/>
                        <w:spacing w:after="0" w:line="150" w:lineRule="exact"/>
                        <w:ind w:right="100" w:firstLine="0"/>
                        <w:jc w:val="right"/>
                      </w:pPr>
                      <w:r>
                        <w:rPr>
                          <w:rStyle w:val="Gvdemetni0ptbolukbraklyorExact0"/>
                          <w:spacing w:val="0"/>
                        </w:rPr>
                        <w:t>20/2016</w:t>
                      </w:r>
                    </w:p>
                  </w:txbxContent>
                </v:textbox>
                <w10:wrap type="square" anchorx="margin"/>
              </v:shape>
            </w:pict>
          </mc:Fallback>
        </mc:AlternateContent>
      </w:r>
      <w:r>
        <w:rPr>
          <w:rStyle w:val="Gvdemetnie"/>
        </w:rPr>
        <w:t>Bu Tüzükte metin başka türlü gerektirmedikçe;</w:t>
      </w:r>
    </w:p>
    <w:p w:rsidR="00CF48DC" w:rsidRDefault="009746E0">
      <w:pPr>
        <w:pStyle w:val="Gvdemetni0"/>
        <w:shd w:val="clear" w:color="auto" w:fill="auto"/>
        <w:tabs>
          <w:tab w:val="center" w:pos="1958"/>
          <w:tab w:val="right" w:pos="3441"/>
          <w:tab w:val="left" w:pos="3719"/>
        </w:tabs>
        <w:spacing w:after="0"/>
        <w:ind w:left="100" w:firstLine="0"/>
        <w:jc w:val="both"/>
      </w:pPr>
      <w:r>
        <w:rPr>
          <w:rStyle w:val="Gvdemetnie"/>
        </w:rPr>
        <w:t>Eşik değer:</w:t>
      </w:r>
      <w:r>
        <w:rPr>
          <w:rStyle w:val="Gvdemetnie"/>
        </w:rPr>
        <w:tab/>
        <w:t>Yarışma</w:t>
      </w:r>
      <w:r>
        <w:rPr>
          <w:rStyle w:val="Gvdemetnie"/>
        </w:rPr>
        <w:tab/>
      </w:r>
      <w:r>
        <w:rPr>
          <w:rStyle w:val="Gvdemetnie"/>
        </w:rPr>
        <w:t>şekillerine</w:t>
      </w:r>
      <w:r>
        <w:rPr>
          <w:rStyle w:val="Gvdemetnie"/>
        </w:rPr>
        <w:tab/>
        <w:t>ilişkin hükümlerin</w:t>
      </w:r>
    </w:p>
    <w:p w:rsidR="00CF48DC" w:rsidRDefault="009746E0">
      <w:pPr>
        <w:pStyle w:val="Gvdemetni0"/>
        <w:shd w:val="clear" w:color="auto" w:fill="auto"/>
        <w:spacing w:after="0"/>
        <w:ind w:left="2240" w:right="60" w:hanging="2140"/>
        <w:jc w:val="left"/>
      </w:pPr>
      <w:r>
        <w:rPr>
          <w:rStyle w:val="Gvdemetnie"/>
        </w:rPr>
        <w:t>uygulanmasında kullanılmak üzere, Kamu İhale Yasasının 15’inci maddesinde hizmet alımları için belirlenen parasal limiti anlatır. Kolokyum: Yarışmayla ilgili sonuçların tartışıldığı bilimsel toplantıyı anlatır.</w:t>
      </w:r>
    </w:p>
    <w:p w:rsidR="00CF48DC" w:rsidRDefault="009746E0">
      <w:pPr>
        <w:pStyle w:val="Gvdemetni0"/>
        <w:shd w:val="clear" w:color="auto" w:fill="auto"/>
        <w:spacing w:after="0"/>
        <w:ind w:left="2240" w:right="60" w:firstLine="0"/>
        <w:jc w:val="both"/>
      </w:pPr>
      <w:r>
        <w:rPr>
          <w:rStyle w:val="Gvdemetnie"/>
        </w:rPr>
        <w:t>Yarışma: Mimar</w:t>
      </w:r>
      <w:r>
        <w:rPr>
          <w:rStyle w:val="Gvdemetnie"/>
        </w:rPr>
        <w:t>lık, peyzaj mimarlığı, mühendislik, kentsel tasarım projeleri, şehir ve bölge planlama ve güzel sanat eserleri ile ilgili bir konunun gerçekleştirilmesi için gerekli fikrin, tasarının, projenin, planın veya eserin bu Tüzük kurallarına göre çoklu katılıma a</w:t>
      </w:r>
      <w:r>
        <w:rPr>
          <w:rStyle w:val="Gvdemetnie"/>
        </w:rPr>
        <w:t>çık ve oluşturulacak bir jüri tarafından seçilmesi amacıyla yapılacak organizasyonu anlatır.</w:t>
      </w:r>
    </w:p>
    <w:p w:rsidR="00CF48DC" w:rsidRDefault="009746E0">
      <w:pPr>
        <w:pStyle w:val="Gvdemetni0"/>
        <w:shd w:val="clear" w:color="auto" w:fill="auto"/>
        <w:ind w:left="100" w:firstLine="0"/>
        <w:jc w:val="both"/>
      </w:pPr>
      <w:r>
        <w:rPr>
          <w:noProof/>
        </w:rPr>
        <mc:AlternateContent>
          <mc:Choice Requires="wps">
            <w:drawing>
              <wp:anchor distT="0" distB="0" distL="63500" distR="349250" simplePos="0" relativeHeight="377487318" behindDoc="1" locked="0" layoutInCell="1" allowOverlap="1">
                <wp:simplePos x="0" y="0"/>
                <wp:positionH relativeFrom="margin">
                  <wp:posOffset>64770</wp:posOffset>
                </wp:positionH>
                <wp:positionV relativeFrom="paragraph">
                  <wp:posOffset>15240</wp:posOffset>
                </wp:positionV>
                <wp:extent cx="807085" cy="352425"/>
                <wp:effectExtent l="0" t="0" r="4445" b="3810"/>
                <wp:wrapSquare wrapText="bothSides"/>
                <wp:docPr id="75"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08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294" w:line="150" w:lineRule="exact"/>
                              <w:ind w:right="100" w:firstLine="0"/>
                              <w:jc w:val="right"/>
                            </w:pPr>
                            <w:r>
                              <w:rPr>
                                <w:rStyle w:val="Gvdemetni0ptbolukbraklyorExact0"/>
                                <w:spacing w:val="0"/>
                              </w:rPr>
                              <w:t>20/2016</w:t>
                            </w:r>
                          </w:p>
                          <w:p w:rsidR="00CF48DC" w:rsidRDefault="009746E0">
                            <w:pPr>
                              <w:pStyle w:val="Gvdemetni80"/>
                              <w:shd w:val="clear" w:color="auto" w:fill="auto"/>
                              <w:spacing w:before="0" w:line="150" w:lineRule="exact"/>
                              <w:ind w:left="40"/>
                            </w:pPr>
                            <w:r>
                              <w:rPr>
                                <w:rStyle w:val="Gvdemetni80ptbolukbraklyorExact0"/>
                                <w:b/>
                                <w:bCs/>
                                <w:spacing w:val="0"/>
                              </w:rPr>
                              <w:t>Amaç</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6" o:spid="_x0000_s1248" type="#_x0000_t202" style="position:absolute;left:0;text-align:left;margin-left:5.1pt;margin-top:1.2pt;width:63.55pt;height:27.75pt;z-index:-125829162;visibility:visible;mso-wrap-style:square;mso-width-percent:0;mso-height-percent:0;mso-wrap-distance-left:5pt;mso-wrap-distance-top:0;mso-wrap-distance-right:27.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PxhsQIAALM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m&#10;eDHDSJAWevTABoNu5YAu57Y+fadTcLvvwNEMsA99dlx1dyfpV42EXNdE7NiNUrKvGSkhv9De9M+u&#10;jjjagmz7D7KEOGRvpAMaKtXa4kE5EKBDnx5PvbG5UNhcBotgCSlSOLqcRXE0cxFIOl3ulDbvmGyR&#10;NTKsoPUOnBzutLHJkHRysbGELHjTuPY34tkGOI47EBqu2jObhOvmjyRINsvNMvbiaL7x4iDPvZti&#10;HXvzIlzM8st8vc7DnzZuGKc1L0smbJhJWWH8Z507anzUxElbWja8tHA2Ja1223Wj0IGAsgv3HQty&#10;5uY/T8MVAbi8oBRGcXAbJV4xXy68uIhnXgK19oIwuU3mQZzEefGc0h0X7N8poT7DyQz66Oj8llvg&#10;vtfcSNpyA7Oj4a1Vh/2sE0mtAjeidLYhvBnts1LY9J9KAe2eGu30aiU6itUM28E9jSiKLLRV81aW&#10;jyBhJUFioFOYfGDUUn3HqIcpkmH9bU8Uw6h5L+AZ2JEzGWoytpNBBIWrGTYYjebajKNp3ym+qwF5&#10;emg38FQK7mT8lMXxgcFkcGyOU8yOnvN/5/U0a1e/AAAA//8DAFBLAwQUAAYACAAAACEAqyQxFNsA&#10;AAAHAQAADwAAAGRycy9kb3ducmV2LnhtbEyOwU7DMBBE70j8g7WVuKDWSQotDXEqhODCraUXbm68&#10;JFHtdRS7SejXsz3BcTSjN6/YTs6KAfvQelKQLhIQSJU3LdUKDp/v8ycQIWoy2npCBT8YYFve3hQ6&#10;N36kHQ77WAuGUMi1gibGLpcyVA06HRa+Q+Lu2/dOR459LU2vR4Y7K7MkWUmnW+KHRnf42mB12p+d&#10;gtX01t1/bDAbL5Ud6OuSphFTpe5m08sziIhT/BvDVZ/VoWSnoz+TCcJyTjJeKsgeQFzr5XoJ4qjg&#10;cb0BWRbyv3/5CwAA//8DAFBLAQItABQABgAIAAAAIQC2gziS/gAAAOEBAAATAAAAAAAAAAAAAAAA&#10;AAAAAABbQ29udGVudF9UeXBlc10ueG1sUEsBAi0AFAAGAAgAAAAhADj9If/WAAAAlAEAAAsAAAAA&#10;AAAAAAAAAAAALwEAAF9yZWxzLy5yZWxzUEsBAi0AFAAGAAgAAAAhAEGw/GGxAgAAswUAAA4AAAAA&#10;AAAAAAAAAAAALgIAAGRycy9lMm9Eb2MueG1sUEsBAi0AFAAGAAgAAAAhAKskMRTbAAAABwEAAA8A&#10;AAAAAAAAAAAAAAAACwUAAGRycy9kb3ducmV2LnhtbFBLBQYAAAAABAAEAPMAAAATBgAAAAA=&#10;" filled="f" stroked="f">
                <v:textbox style="mso-fit-shape-to-text:t" inset="0,0,0,0">
                  <w:txbxContent>
                    <w:p w:rsidR="00CF48DC" w:rsidRDefault="009746E0">
                      <w:pPr>
                        <w:pStyle w:val="Gvdemetni0"/>
                        <w:shd w:val="clear" w:color="auto" w:fill="auto"/>
                        <w:spacing w:after="294" w:line="150" w:lineRule="exact"/>
                        <w:ind w:right="100" w:firstLine="0"/>
                        <w:jc w:val="right"/>
                      </w:pPr>
                      <w:r>
                        <w:rPr>
                          <w:rStyle w:val="Gvdemetni0ptbolukbraklyorExact0"/>
                          <w:spacing w:val="0"/>
                        </w:rPr>
                        <w:t>20/2016</w:t>
                      </w:r>
                    </w:p>
                    <w:p w:rsidR="00CF48DC" w:rsidRDefault="009746E0">
                      <w:pPr>
                        <w:pStyle w:val="Gvdemetni80"/>
                        <w:shd w:val="clear" w:color="auto" w:fill="auto"/>
                        <w:spacing w:before="0" w:line="150" w:lineRule="exact"/>
                        <w:ind w:left="40"/>
                      </w:pPr>
                      <w:r>
                        <w:rPr>
                          <w:rStyle w:val="Gvdemetni80ptbolukbraklyorExact0"/>
                          <w:b/>
                          <w:bCs/>
                          <w:spacing w:val="0"/>
                        </w:rPr>
                        <w:t>Amaç</w:t>
                      </w:r>
                    </w:p>
                  </w:txbxContent>
                </v:textbox>
                <w10:wrap type="square" anchorx="margin"/>
              </v:shape>
            </w:pict>
          </mc:Fallback>
        </mc:AlternateContent>
      </w:r>
      <w:r>
        <w:rPr>
          <w:rStyle w:val="Gvdemetnie"/>
        </w:rPr>
        <w:t>“Yasa”; Kamu İhale Yasasını anlatır.</w:t>
      </w:r>
    </w:p>
    <w:p w:rsidR="00CF48DC" w:rsidRDefault="009746E0">
      <w:pPr>
        <w:pStyle w:val="Gvdemetni0"/>
        <w:shd w:val="clear" w:color="auto" w:fill="auto"/>
        <w:spacing w:after="165"/>
        <w:ind w:left="100" w:right="60" w:firstLine="0"/>
        <w:jc w:val="both"/>
      </w:pPr>
      <w:r>
        <w:rPr>
          <w:rStyle w:val="Gvdemetnie"/>
        </w:rPr>
        <w:t xml:space="preserve">Bu Tüzüğün amacı, Yasa kapsamındaki idarelerin, mimarlık, peyzaj mimarlığı, mühendislik, kentsel tasarım </w:t>
      </w:r>
      <w:r>
        <w:rPr>
          <w:rStyle w:val="Gvdemetnie"/>
        </w:rPr>
        <w:t>projeleri, şehir ve bölge planlama ve güzel sanat eserleri ile ilgili bir plan veya tasarım projesi elde edilmesine yönelik olarak yaptıracakları yarışmalara ilişkin esas ve usulleri düzenlemektir.</w:t>
      </w:r>
    </w:p>
    <w:p w:rsidR="00CF48DC" w:rsidRDefault="009746E0">
      <w:pPr>
        <w:pStyle w:val="Gvdemetni0"/>
        <w:shd w:val="clear" w:color="auto" w:fill="auto"/>
        <w:spacing w:after="176" w:line="245" w:lineRule="exact"/>
        <w:ind w:right="60" w:firstLine="0"/>
      </w:pPr>
      <w:r>
        <w:rPr>
          <w:rStyle w:val="Gvdemetnie"/>
        </w:rPr>
        <w:t>İKİNCİ KISIM Yarışmaların Hedefleri, Şekilleri ve Türleri</w:t>
      </w:r>
    </w:p>
    <w:p w:rsidR="00CF48DC" w:rsidRDefault="009746E0">
      <w:pPr>
        <w:pStyle w:val="Gvdemetni0"/>
        <w:shd w:val="clear" w:color="auto" w:fill="auto"/>
        <w:tabs>
          <w:tab w:val="right" w:pos="2399"/>
          <w:tab w:val="right" w:pos="3441"/>
          <w:tab w:val="center" w:pos="3796"/>
          <w:tab w:val="right" w:pos="4554"/>
          <w:tab w:val="right" w:pos="5049"/>
          <w:tab w:val="right" w:pos="5418"/>
          <w:tab w:val="right" w:pos="6143"/>
        </w:tabs>
        <w:spacing w:after="0" w:line="250" w:lineRule="exact"/>
        <w:ind w:left="100" w:firstLine="0"/>
        <w:jc w:val="both"/>
      </w:pPr>
      <w:r>
        <w:rPr>
          <w:rStyle w:val="Gvdemetnie"/>
        </w:rPr>
        <w:t>Yarışmaların 4.</w:t>
      </w:r>
      <w:r>
        <w:rPr>
          <w:rStyle w:val="Gvdemetnie"/>
        </w:rPr>
        <w:tab/>
        <w:t>(1)</w:t>
      </w:r>
      <w:r>
        <w:rPr>
          <w:rStyle w:val="Gvdemetnie"/>
        </w:rPr>
        <w:tab/>
        <w:t>Yarışmaların</w:t>
      </w:r>
      <w:r>
        <w:rPr>
          <w:rStyle w:val="Gvdemetnie"/>
        </w:rPr>
        <w:tab/>
        <w:t>hedefi,</w:t>
      </w:r>
      <w:r>
        <w:rPr>
          <w:rStyle w:val="Gvdemetnie"/>
        </w:rPr>
        <w:tab/>
        <w:t>kamu</w:t>
      </w:r>
      <w:r>
        <w:rPr>
          <w:rStyle w:val="Gvdemetnie"/>
        </w:rPr>
        <w:tab/>
        <w:t>yararı</w:t>
      </w:r>
      <w:r>
        <w:rPr>
          <w:rStyle w:val="Gvdemetnie"/>
        </w:rPr>
        <w:tab/>
        <w:t>esas</w:t>
      </w:r>
      <w:r>
        <w:rPr>
          <w:rStyle w:val="Gvdemetnie"/>
        </w:rPr>
        <w:tab/>
        <w:t>alınarak:</w:t>
      </w:r>
    </w:p>
    <w:p w:rsidR="00CF48DC" w:rsidRDefault="009746E0">
      <w:pPr>
        <w:pStyle w:val="Gvdemetni0"/>
        <w:shd w:val="clear" w:color="auto" w:fill="auto"/>
        <w:tabs>
          <w:tab w:val="right" w:pos="2730"/>
          <w:tab w:val="left" w:pos="2867"/>
        </w:tabs>
        <w:spacing w:after="0" w:line="250" w:lineRule="exact"/>
        <w:ind w:left="100" w:firstLine="0"/>
        <w:jc w:val="both"/>
      </w:pPr>
      <w:r>
        <w:rPr>
          <w:rStyle w:val="Gvdemetnie"/>
        </w:rPr>
        <w:t>Hedefi</w:t>
      </w:r>
      <w:r>
        <w:rPr>
          <w:rStyle w:val="Gvdemetnie"/>
        </w:rPr>
        <w:tab/>
        <w:t>(A)</w:t>
      </w:r>
      <w:r>
        <w:rPr>
          <w:rStyle w:val="Gvdemetnie"/>
        </w:rPr>
        <w:tab/>
        <w:t>Ait olduğu konu özelinde; kültür, sanat, bilim ve çevre</w:t>
      </w:r>
    </w:p>
    <w:p w:rsidR="00CF48DC" w:rsidRDefault="009746E0">
      <w:pPr>
        <w:pStyle w:val="Gvdemetni0"/>
        <w:shd w:val="clear" w:color="auto" w:fill="auto"/>
        <w:spacing w:after="0" w:line="250" w:lineRule="exact"/>
        <w:ind w:left="3000" w:right="60" w:firstLine="0"/>
        <w:jc w:val="both"/>
      </w:pPr>
      <w:r>
        <w:rPr>
          <w:rStyle w:val="Gvdemetnie"/>
        </w:rPr>
        <w:t>değerlerinin rekabet yoluyla geliştirilmesine, çok sayıda seçenekten en ekonomik, en işlevsel ve yenilikçi çözümlerin seç</w:t>
      </w:r>
      <w:r>
        <w:rPr>
          <w:rStyle w:val="Gvdemetnie"/>
        </w:rPr>
        <w:t xml:space="preserve">ilmesine, müelliflerinin </w:t>
      </w:r>
      <w:r>
        <w:rPr>
          <w:rStyle w:val="Gvdemetnif0"/>
        </w:rPr>
        <w:t xml:space="preserve">saptanmasına </w:t>
      </w:r>
      <w:r>
        <w:rPr>
          <w:rStyle w:val="Gvdemetnie"/>
        </w:rPr>
        <w:t>ve güzel sanatların teşvikine,</w:t>
      </w:r>
    </w:p>
    <w:p w:rsidR="00CF48DC" w:rsidRDefault="009746E0">
      <w:pPr>
        <w:pStyle w:val="Gvdemetni0"/>
        <w:numPr>
          <w:ilvl w:val="0"/>
          <w:numId w:val="340"/>
        </w:numPr>
        <w:shd w:val="clear" w:color="auto" w:fill="auto"/>
        <w:tabs>
          <w:tab w:val="left" w:pos="2867"/>
        </w:tabs>
        <w:spacing w:after="0" w:line="250" w:lineRule="exact"/>
        <w:ind w:left="2240" w:right="60" w:firstLine="320"/>
        <w:jc w:val="left"/>
        <w:sectPr w:rsidR="00CF48DC">
          <w:type w:val="continuous"/>
          <w:pgSz w:w="11909" w:h="16838"/>
          <w:pgMar w:top="2312" w:right="2126" w:bottom="2312" w:left="2126" w:header="0" w:footer="3" w:gutter="0"/>
          <w:cols w:space="720"/>
          <w:noEndnote/>
          <w:docGrid w:linePitch="360"/>
        </w:sectPr>
      </w:pPr>
      <w:r>
        <w:rPr>
          <w:rStyle w:val="Gvdemetnie"/>
        </w:rPr>
        <w:t xml:space="preserve">Bu Tüzük kapsamına giren mesleklerin </w:t>
      </w:r>
      <w:r>
        <w:rPr>
          <w:rStyle w:val="Gvdemetnif0"/>
        </w:rPr>
        <w:t xml:space="preserve">gelişmesinde, etik </w:t>
      </w:r>
      <w:r>
        <w:rPr>
          <w:rStyle w:val="Gvdemetnie"/>
        </w:rPr>
        <w:t>değerlerin yerleşmesine, uluslararası rekabet gücü kazanmalarına uygun ortamı sağlamaktır.</w:t>
      </w:r>
    </w:p>
    <w:p w:rsidR="00CF48DC" w:rsidRDefault="009746E0">
      <w:pPr>
        <w:pStyle w:val="Balk60"/>
        <w:keepNext/>
        <w:keepLines/>
        <w:shd w:val="clear" w:color="auto" w:fill="auto"/>
        <w:spacing w:after="153" w:line="210" w:lineRule="exact"/>
        <w:ind w:left="1540"/>
        <w:jc w:val="left"/>
      </w:pPr>
      <w:bookmarkStart w:id="156" w:name="bookmark155"/>
      <w:r>
        <w:rPr>
          <w:rStyle w:val="Balk61"/>
        </w:rPr>
        <w:t>2328</w:t>
      </w:r>
      <w:bookmarkEnd w:id="156"/>
    </w:p>
    <w:p w:rsidR="00CF48DC" w:rsidRDefault="009746E0">
      <w:pPr>
        <w:pStyle w:val="Gvdemetni0"/>
        <w:numPr>
          <w:ilvl w:val="0"/>
          <w:numId w:val="341"/>
        </w:numPr>
        <w:shd w:val="clear" w:color="auto" w:fill="auto"/>
        <w:tabs>
          <w:tab w:val="left" w:pos="443"/>
        </w:tabs>
        <w:spacing w:after="0" w:line="254" w:lineRule="exact"/>
        <w:ind w:left="100" w:firstLine="0"/>
        <w:jc w:val="both"/>
      </w:pPr>
      <w:r>
        <w:rPr>
          <w:noProof/>
        </w:rPr>
        <mc:AlternateContent>
          <mc:Choice Requires="wps">
            <w:drawing>
              <wp:anchor distT="0" distB="0" distL="63500" distR="63500" simplePos="0" relativeHeight="377487319" behindDoc="1" locked="0" layoutInCell="1" allowOverlap="1">
                <wp:simplePos x="0" y="0"/>
                <wp:positionH relativeFrom="margin">
                  <wp:posOffset>-1141730</wp:posOffset>
                </wp:positionH>
                <wp:positionV relativeFrom="margin">
                  <wp:posOffset>392430</wp:posOffset>
                </wp:positionV>
                <wp:extent cx="647065" cy="428625"/>
                <wp:effectExtent l="1270" t="1905" r="0" b="0"/>
                <wp:wrapSquare wrapText="bothSides"/>
                <wp:docPr id="7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230" w:lineRule="exact"/>
                              <w:ind w:firstLine="0"/>
                              <w:jc w:val="left"/>
                            </w:pPr>
                            <w:r>
                              <w:rPr>
                                <w:rStyle w:val="Gvdemetni0ptbolukbraklyorExact0"/>
                                <w:spacing w:val="0"/>
                              </w:rPr>
                              <w:t>Yarışmaların</w:t>
                            </w:r>
                          </w:p>
                          <w:p w:rsidR="00CF48DC" w:rsidRDefault="009746E0">
                            <w:pPr>
                              <w:pStyle w:val="Gvdemetni0"/>
                              <w:shd w:val="clear" w:color="auto" w:fill="auto"/>
                              <w:spacing w:after="0" w:line="230" w:lineRule="exact"/>
                              <w:ind w:firstLine="0"/>
                              <w:jc w:val="left"/>
                            </w:pPr>
                            <w:r>
                              <w:rPr>
                                <w:rStyle w:val="Gvdemetni0ptbolukbraklyorExact0"/>
                                <w:spacing w:val="0"/>
                              </w:rPr>
                              <w:t>Değerinin</w:t>
                            </w:r>
                          </w:p>
                          <w:p w:rsidR="00CF48DC" w:rsidRDefault="009746E0">
                            <w:pPr>
                              <w:pStyle w:val="Gvdemetni0"/>
                              <w:shd w:val="clear" w:color="auto" w:fill="auto"/>
                              <w:spacing w:after="0" w:line="230" w:lineRule="exact"/>
                              <w:ind w:firstLine="0"/>
                              <w:jc w:val="left"/>
                            </w:pPr>
                            <w:r>
                              <w:rPr>
                                <w:rStyle w:val="Gvdemetni0ptbolukbraklyorExact0"/>
                                <w:spacing w:val="0"/>
                              </w:rPr>
                              <w:t>Belirlenmesi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5" o:spid="_x0000_s1249" type="#_x0000_t202" style="position:absolute;left:0;text-align:left;margin-left:-89.9pt;margin-top:30.9pt;width:50.95pt;height:33.75pt;z-index:-125829161;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HXptAIAALMFAAAOAAAAZHJzL2Uyb0RvYy54bWysVNuOmzAQfa/Uf7D8znJZQgAtWe2GUFXa&#10;XqTdfoADJlgFm9pOYLvqv3dsQrKXl6otD9Zgj4/PzJyZq+uxa9GBSsUEz7B/4WFEeSkqxncZ/vZQ&#10;ODFGShNekVZwmuFHqvD16v27q6FPaSAa0VZUIgDhKh36DDda96nrqrKhHVEXoqccDmshO6LhV+7c&#10;SpIB0LvWDTwvcgchq16KkioFu/l0iFcWv65pqb/UtaIatRkGbtqu0q5bs7qrK5LuJOkbVh5pkL9g&#10;0RHG4dETVE40QXvJ3kB1rJRCiVpflKJzRV2zktoYIBrfexXNfUN6amOB5Kj+lCb1/2DLz4evErEq&#10;w8sQI046qNEDHTW6FSO6XJj8DL1Kwe2+B0c9wj7U2caq+jtRfleIi3VD+I7eSCmGhpIK+Pnmpvvs&#10;6oSjDMh2+CQqeIfstbBAYy07kzxIBwJ0qNPjqTaGSwmbUbj0ogVGJRyFQRwFlptL0vlyL5X+QEWH&#10;jJFhCaW34ORwp7QhQ9LZxbzFRcHa1pa/5S82wHHagafhqjkzJGw1nxIv2cSbOHTCINo4oZfnzk2x&#10;Dp2o8JeL/DJfr3P/l3nXD9OGVRXl5plZWX74Z5U7anzSxElbSrSsMnCGkpK77bqV6EBA2YX9bMrh&#10;5OzmvqRhkwCxvArJD0LvNkicIoqXTliECydZerHj+cltEnlhEubFy5DuGKf/HhIaMpwsoI42nDPp&#10;V7F59nsbG0k7pmF2tKzLcHxyIqlR4IZXtrSasHayn6XC0D+nAso9F9rq1Uh0Eqset6NtjSC4nBth&#10;K6pHkLAUIDHQKUw+MBohf2I0wBTJsPqxJ5Ji1H7k0AZm5MyGnI3tbBBewtUMa4wmc62n0bTvJds1&#10;gDw32g20SsGsjE1PTSyODQaTwUZznGJm9Dz/t17nWbv6DQAA//8DAFBLAwQUAAYACAAAACEALegk&#10;j94AAAALAQAADwAAAGRycy9kb3ducmV2LnhtbEyPwU6EMBCG7ya+QzMmXgxbiskiLGVjjF68uXrx&#10;1qWzQKRTQruA+/SOJz1NJvPnm++v9qsbxIxT6D1pUJsUBFLjbU+tho/3l+QBRIiGrBk8oYZvDLCv&#10;r68qU1q/0BvOh9gKhlAojYYuxrGUMjQdOhM2fkTi28lPzkRep1baySwMd4PM0nQrnemJP3RmxKcO&#10;m6/D2WnYrs/j3WuB2XJphpk+L0pFVFrf3qyPOxAR1/gXhl99VoeanY7+TDaIQUOi8oLdI9MUT04k&#10;eV6AOHI0K+5B1pX836H+AQAA//8DAFBLAQItABQABgAIAAAAIQC2gziS/gAAAOEBAAATAAAAAAAA&#10;AAAAAAAAAAAAAABbQ29udGVudF9UeXBlc10ueG1sUEsBAi0AFAAGAAgAAAAhADj9If/WAAAAlAEA&#10;AAsAAAAAAAAAAAAAAAAALwEAAF9yZWxzLy5yZWxzUEsBAi0AFAAGAAgAAAAhAG0sdem0AgAAswUA&#10;AA4AAAAAAAAAAAAAAAAALgIAAGRycy9lMm9Eb2MueG1sUEsBAi0AFAAGAAgAAAAhAC3oJI/eAAAA&#10;CwEAAA8AAAAAAAAAAAAAAAAADgUAAGRycy9kb3ducmV2LnhtbFBLBQYAAAAABAAEAPMAAAAZBgAA&#10;AAA=&#10;" filled="f" stroked="f">
                <v:textbox style="mso-fit-shape-to-text:t" inset="0,0,0,0">
                  <w:txbxContent>
                    <w:p w:rsidR="00CF48DC" w:rsidRDefault="009746E0">
                      <w:pPr>
                        <w:pStyle w:val="Gvdemetni0"/>
                        <w:shd w:val="clear" w:color="auto" w:fill="auto"/>
                        <w:spacing w:after="0" w:line="230" w:lineRule="exact"/>
                        <w:ind w:firstLine="0"/>
                        <w:jc w:val="left"/>
                      </w:pPr>
                      <w:r>
                        <w:rPr>
                          <w:rStyle w:val="Gvdemetni0ptbolukbraklyorExact0"/>
                          <w:spacing w:val="0"/>
                        </w:rPr>
                        <w:t>Yarışmaların</w:t>
                      </w:r>
                    </w:p>
                    <w:p w:rsidR="00CF48DC" w:rsidRDefault="009746E0">
                      <w:pPr>
                        <w:pStyle w:val="Gvdemetni0"/>
                        <w:shd w:val="clear" w:color="auto" w:fill="auto"/>
                        <w:spacing w:after="0" w:line="230" w:lineRule="exact"/>
                        <w:ind w:firstLine="0"/>
                        <w:jc w:val="left"/>
                      </w:pPr>
                      <w:r>
                        <w:rPr>
                          <w:rStyle w:val="Gvdemetni0ptbolukbraklyorExact0"/>
                          <w:spacing w:val="0"/>
                        </w:rPr>
                        <w:t>Değerinin</w:t>
                      </w:r>
                    </w:p>
                    <w:p w:rsidR="00CF48DC" w:rsidRDefault="009746E0">
                      <w:pPr>
                        <w:pStyle w:val="Gvdemetni0"/>
                        <w:shd w:val="clear" w:color="auto" w:fill="auto"/>
                        <w:spacing w:after="0" w:line="230" w:lineRule="exact"/>
                        <w:ind w:firstLine="0"/>
                        <w:jc w:val="left"/>
                      </w:pPr>
                      <w:r>
                        <w:rPr>
                          <w:rStyle w:val="Gvdemetni0ptbolukbraklyorExact0"/>
                          <w:spacing w:val="0"/>
                        </w:rPr>
                        <w:t>Belirlenmesi</w:t>
                      </w:r>
                    </w:p>
                  </w:txbxContent>
                </v:textbox>
                <w10:wrap type="square" anchorx="margin" anchory="margin"/>
              </v:shape>
            </w:pict>
          </mc:Fallback>
        </mc:AlternateContent>
      </w:r>
      <w:r>
        <w:rPr>
          <w:rStyle w:val="Gvdemetnie"/>
        </w:rPr>
        <w:t>Tasarım yarışmalarının değerlerinin belirlenmesinde:</w:t>
      </w:r>
    </w:p>
    <w:p w:rsidR="00CF48DC" w:rsidRDefault="009746E0">
      <w:pPr>
        <w:pStyle w:val="Gvdemetni0"/>
        <w:numPr>
          <w:ilvl w:val="0"/>
          <w:numId w:val="342"/>
        </w:numPr>
        <w:shd w:val="clear" w:color="auto" w:fill="auto"/>
        <w:tabs>
          <w:tab w:val="left" w:pos="798"/>
        </w:tabs>
        <w:spacing w:after="0" w:line="254" w:lineRule="exact"/>
        <w:ind w:left="780" w:right="80" w:hanging="320"/>
        <w:jc w:val="both"/>
      </w:pPr>
      <w:r>
        <w:rPr>
          <w:rStyle w:val="Gvdemetnie"/>
        </w:rPr>
        <w:t>Bir hizmet sözleşmesinin yapılmasıyla sonuçlanacak usul kapsamında yapılan yarışmalarda; sözleşme konusu hizmetin yaklaşık maliyeti,</w:t>
      </w:r>
    </w:p>
    <w:p w:rsidR="00CF48DC" w:rsidRDefault="009746E0">
      <w:pPr>
        <w:pStyle w:val="Gvdemetni0"/>
        <w:numPr>
          <w:ilvl w:val="0"/>
          <w:numId w:val="342"/>
        </w:numPr>
        <w:shd w:val="clear" w:color="auto" w:fill="auto"/>
        <w:tabs>
          <w:tab w:val="left" w:pos="798"/>
        </w:tabs>
        <w:spacing w:after="0" w:line="254" w:lineRule="exact"/>
        <w:ind w:left="780" w:right="80" w:hanging="320"/>
        <w:jc w:val="both"/>
      </w:pPr>
      <w:r>
        <w:rPr>
          <w:rStyle w:val="Gvdemetnie"/>
        </w:rPr>
        <w:t>Bir hizmet sözleşmesinin yapılması</w:t>
      </w:r>
      <w:r>
        <w:rPr>
          <w:rStyle w:val="Gvdemetnie"/>
        </w:rPr>
        <w:t>yla sonuçlanmayacak usul kapsamında yapılacak ödüllü tasarım yarışmalarında; tüm yarışma ödülleri ve tasarım yarışmasına katılan katılımcılara ödenebilecek diğer giderler,</w:t>
      </w:r>
    </w:p>
    <w:p w:rsidR="00CF48DC" w:rsidRDefault="009746E0">
      <w:pPr>
        <w:pStyle w:val="Gvdemetni0"/>
        <w:shd w:val="clear" w:color="auto" w:fill="auto"/>
        <w:spacing w:after="240" w:line="254" w:lineRule="exact"/>
        <w:ind w:left="100" w:firstLine="0"/>
        <w:jc w:val="both"/>
      </w:pPr>
      <w:r>
        <w:rPr>
          <w:rStyle w:val="Gvdemetnie"/>
        </w:rPr>
        <w:t>esas alınır.</w:t>
      </w:r>
    </w:p>
    <w:p w:rsidR="00CF48DC" w:rsidRDefault="009746E0">
      <w:pPr>
        <w:pStyle w:val="Gvdemetni0"/>
        <w:numPr>
          <w:ilvl w:val="0"/>
          <w:numId w:val="343"/>
        </w:numPr>
        <w:shd w:val="clear" w:color="auto" w:fill="auto"/>
        <w:tabs>
          <w:tab w:val="left" w:pos="443"/>
        </w:tabs>
        <w:spacing w:after="0" w:line="254" w:lineRule="exact"/>
        <w:ind w:left="100" w:right="80" w:firstLine="0"/>
        <w:jc w:val="both"/>
      </w:pPr>
      <w:r>
        <w:rPr>
          <w:noProof/>
        </w:rPr>
        <mc:AlternateContent>
          <mc:Choice Requires="wps">
            <w:drawing>
              <wp:anchor distT="0" distB="0" distL="63500" distR="63500" simplePos="0" relativeHeight="377487320" behindDoc="1" locked="0" layoutInCell="1" allowOverlap="1">
                <wp:simplePos x="0" y="0"/>
                <wp:positionH relativeFrom="margin">
                  <wp:posOffset>-1156970</wp:posOffset>
                </wp:positionH>
                <wp:positionV relativeFrom="paragraph">
                  <wp:posOffset>-28575</wp:posOffset>
                </wp:positionV>
                <wp:extent cx="427355" cy="285750"/>
                <wp:effectExtent l="0" t="0" r="0" b="0"/>
                <wp:wrapSquare wrapText="bothSides"/>
                <wp:docPr id="7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30" w:lineRule="exact"/>
                              <w:ind w:right="120"/>
                              <w:jc w:val="both"/>
                            </w:pPr>
                            <w:r>
                              <w:rPr>
                                <w:rStyle w:val="Gvdemetni80ptbolukbraklyorExact0"/>
                                <w:b/>
                                <w:bCs/>
                                <w:spacing w:val="0"/>
                              </w:rPr>
                              <w:t>Y arışma Şekilleri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4" o:spid="_x0000_s1250" type="#_x0000_t202" style="position:absolute;left:0;text-align:left;margin-left:-91.1pt;margin-top:-2.25pt;width:33.65pt;height:22.5pt;z-index:-12582916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4PVtAIAALMFAAAOAAAAZHJzL2Uyb0RvYy54bWysVNuOmzAQfa/Uf7D8znIJJICWVLshVJW2&#10;F2m3H+CACVbBprYT2Fb9945NSPbyUrXlwRrs8fHMnDNz/W7sWnSkUjHBM+xfeRhRXoqK8X2Gvz4U&#10;ToyR0oRXpBWcZviRKvxu/fbN9dCnNBCNaCsqEYBwlQ59hhut+9R1VdnQjqgr0VMOh7WQHdHwK/du&#10;JckA6F3rBp63dAchq16KkioFu/l0iNcWv65pqT/XtaIatRmG2LRdpV13ZnXX1yTdS9I3rDyFQf4i&#10;io4wDo+eoXKiCTpI9gqqY6UUStT6qhSdK+qaldTmANn43ots7hvSU5sLFEf15zKp/wdbfjp+kYhV&#10;GV4tMOKkA44e6KjRrRjRIjT1GXqVgtt9D456hH3g2eaq+jtRflOIi01D+J7eSCmGhpIK4vPNTffJ&#10;1QlHGZDd8FFU8A45aGGBxlp2pnhQDgTowNPjmRsTSwmbYbBaRBFGJRwFcbSKLHcuSefLvVT6PRUd&#10;MkaGJVBvwcnxTmkTDElnF/MWFwVrW0t/y59tgOO0A0/DVXNmgrBs/ky8ZBtv49AJg+XWCb08d26K&#10;TegsC38V5Yt8s8n9X+ZdP0wbVlWUm2dmZfnhnzF30vikibO2lGhZZeBMSErud5tWoiMBZRf2syWH&#10;k4ub+zwMWwTI5UVKfhB6t0HiFMt45YRFGDnJyosdz09uk6UXJmFePE/pjnH67ymhIcNJFESTli5B&#10;v8jNs9/r3EjaMQ2zo2VdhuOzE0mNAre8stRqwtrJflIKE/6lFED3TLTVq5HoJFY97kbbGkFwboSd&#10;qB5BwlKAxECnMPnAaIT8gdEAUyTD6vuBSIpR+4FDG5iRMxtyNnazQXgJVzOsMZrMjZ5G06GXbN8A&#10;8txoN9AqBbMyNj01RXFqMJgMNpvTFDOj5+m/9brM2vVvAAAA//8DAFBLAwQUAAYACAAAACEAZ/Ab&#10;L98AAAALAQAADwAAAGRycy9kb3ducmV2LnhtbEyPwU7DMAyG70i8Q2QkLqhLU3XT1jWdEIILNwYX&#10;bllj2mqNUzVZW/b0mBPcbPnT7+8vD4vrxYRj6DxpUKsUBFLtbUeNho/3l2QLIkRD1vSeUMM3BjhU&#10;tzelKayf6Q2nY2wEh1AojIY2xqGQMtQtOhNWfkDi25cfnYm8jo20o5k53PUyS9ONdKYj/tCaAZ9a&#10;rM/Hi9OwWZ6Hh9cdZvO17if6vCoVUWl9f7c87kFEXOIfDL/6rA4VO538hWwQvYZEbbOMWZ7yNQgm&#10;EqXyHYiThjxdg6xK+b9D9QMAAP//AwBQSwECLQAUAAYACAAAACEAtoM4kv4AAADhAQAAEwAAAAAA&#10;AAAAAAAAAAAAAAAAW0NvbnRlbnRfVHlwZXNdLnhtbFBLAQItABQABgAIAAAAIQA4/SH/1gAAAJQB&#10;AAALAAAAAAAAAAAAAAAAAC8BAABfcmVscy8ucmVsc1BLAQItABQABgAIAAAAIQDdn4PVtAIAALMF&#10;AAAOAAAAAAAAAAAAAAAAAC4CAABkcnMvZTJvRG9jLnhtbFBLAQItABQABgAIAAAAIQBn8Bsv3wAA&#10;AAsBAAAPAAAAAAAAAAAAAAAAAA4FAABkcnMvZG93bnJldi54bWxQSwUGAAAAAAQABADzAAAAGgYA&#10;AAAA&#10;" filled="f" stroked="f">
                <v:textbox style="mso-fit-shape-to-text:t" inset="0,0,0,0">
                  <w:txbxContent>
                    <w:p w:rsidR="00CF48DC" w:rsidRDefault="009746E0">
                      <w:pPr>
                        <w:pStyle w:val="Gvdemetni80"/>
                        <w:shd w:val="clear" w:color="auto" w:fill="auto"/>
                        <w:spacing w:before="0" w:line="230" w:lineRule="exact"/>
                        <w:ind w:right="120"/>
                        <w:jc w:val="both"/>
                      </w:pPr>
                      <w:r>
                        <w:rPr>
                          <w:rStyle w:val="Gvdemetni80ptbolukbraklyorExact0"/>
                          <w:b/>
                          <w:bCs/>
                          <w:spacing w:val="0"/>
                        </w:rPr>
                        <w:t>Y arışma Şekilleri</w:t>
                      </w:r>
                    </w:p>
                  </w:txbxContent>
                </v:textbox>
                <w10:wrap type="square" anchorx="margin"/>
              </v:shape>
            </w:pict>
          </mc:Fallback>
        </mc:AlternateContent>
      </w:r>
      <w:r>
        <w:rPr>
          <w:rStyle w:val="Gvdemetnie"/>
        </w:rPr>
        <w:t>Uluslararası Yarışmalar: Uluslararası yarışmalar,</w:t>
      </w:r>
      <w:r>
        <w:rPr>
          <w:rStyle w:val="Gvdemetnie"/>
        </w:rPr>
        <w:t xml:space="preserve"> yabancı ülke vatandaşlarının da katılabileceği yarışmalardır.</w:t>
      </w:r>
    </w:p>
    <w:p w:rsidR="00CF48DC" w:rsidRDefault="009746E0">
      <w:pPr>
        <w:pStyle w:val="Gvdemetni0"/>
        <w:shd w:val="clear" w:color="auto" w:fill="auto"/>
        <w:spacing w:after="0" w:line="254" w:lineRule="exact"/>
        <w:ind w:left="100" w:right="80" w:firstLine="0"/>
        <w:jc w:val="both"/>
      </w:pPr>
      <w:r>
        <w:rPr>
          <w:rStyle w:val="Gvdemetnie"/>
        </w:rPr>
        <w:t>Yarışma değeri, Kamu İhale Yasasının 15 ’inci maddesinde hizmet alınılan için belirlenen eşik değerlere eşit veya bu değerleri aşan yarışmalar, uluslararası yarışma şeklinde düzenlenir. Yarışma</w:t>
      </w:r>
      <w:r>
        <w:rPr>
          <w:rStyle w:val="Gvdemetnie"/>
        </w:rPr>
        <w:t xml:space="preserve"> değeri, anılan eşilc değerlerin altında olan yarışmalar, idarelerce gerekli görüldüğü takdirde uluslararası düzenlenebilir.</w:t>
      </w:r>
    </w:p>
    <w:p w:rsidR="00CF48DC" w:rsidRDefault="009746E0">
      <w:pPr>
        <w:pStyle w:val="Gvdemetni0"/>
        <w:shd w:val="clear" w:color="auto" w:fill="auto"/>
        <w:spacing w:after="0" w:line="250" w:lineRule="exact"/>
        <w:ind w:left="100" w:right="80" w:firstLine="0"/>
        <w:jc w:val="both"/>
      </w:pPr>
      <w:r>
        <w:rPr>
          <w:rStyle w:val="Gvdemetnie"/>
        </w:rPr>
        <w:t>. (2) Ulusal Yarışmalar: Bu Tüzüğün 15’ inci maddesinde sayılan şartlara sahip olanların girebileceği şekilde serbest veya ön seçim</w:t>
      </w:r>
      <w:r>
        <w:rPr>
          <w:rStyle w:val="Gvdemetnie"/>
        </w:rPr>
        <w:t>li ve tek kademeli veya iki kademeli olarak yapılırlar.</w:t>
      </w:r>
    </w:p>
    <w:p w:rsidR="00CF48DC" w:rsidRDefault="009746E0">
      <w:pPr>
        <w:pStyle w:val="Gvdemetni0"/>
        <w:numPr>
          <w:ilvl w:val="0"/>
          <w:numId w:val="344"/>
        </w:numPr>
        <w:shd w:val="clear" w:color="auto" w:fill="auto"/>
        <w:tabs>
          <w:tab w:val="left" w:pos="798"/>
        </w:tabs>
        <w:spacing w:after="0" w:line="250" w:lineRule="exact"/>
        <w:ind w:left="100" w:right="80" w:firstLine="360"/>
        <w:jc w:val="both"/>
      </w:pPr>
      <w:r>
        <w:rPr>
          <w:rStyle w:val="Gvdemetnie"/>
        </w:rPr>
        <w:t>Serbest Ulusal Yarışmalar: Bu Tüzük ve yarışma şartnamesinde öngörülen koşullan yerine getirmek kaydıyla tüm katılımcılara açık olan yarışmalardır.</w:t>
      </w:r>
    </w:p>
    <w:p w:rsidR="00CF48DC" w:rsidRDefault="009746E0">
      <w:pPr>
        <w:pStyle w:val="Gvdemetni0"/>
        <w:numPr>
          <w:ilvl w:val="0"/>
          <w:numId w:val="344"/>
        </w:numPr>
        <w:shd w:val="clear" w:color="auto" w:fill="auto"/>
        <w:tabs>
          <w:tab w:val="left" w:pos="798"/>
        </w:tabs>
        <w:spacing w:after="480" w:line="250" w:lineRule="exact"/>
        <w:ind w:left="100" w:right="80" w:firstLine="360"/>
        <w:jc w:val="both"/>
      </w:pPr>
      <w:r>
        <w:rPr>
          <w:rStyle w:val="Gvdemetnie"/>
        </w:rPr>
        <w:t xml:space="preserve">Ön Seçimli Ulusal Yarışmalar: İdarenin önerisi ve </w:t>
      </w:r>
      <w:r>
        <w:rPr>
          <w:rStyle w:val="Gvdemetnie"/>
        </w:rPr>
        <w:t>jürinin gerekli bulması durumunda, çok özel uzmanlık veya deneyim gerektiren konularda, ilanla duyurulacak ön seçim ölçütlerine göre yapılacak değerlendirmede seçileceklerin katılabileceği yarışmalardır.</w:t>
      </w:r>
    </w:p>
    <w:p w:rsidR="00CF48DC" w:rsidRDefault="009746E0">
      <w:pPr>
        <w:pStyle w:val="Gvdemetni0"/>
        <w:numPr>
          <w:ilvl w:val="0"/>
          <w:numId w:val="345"/>
        </w:numPr>
        <w:shd w:val="clear" w:color="auto" w:fill="auto"/>
        <w:tabs>
          <w:tab w:val="left" w:pos="443"/>
        </w:tabs>
        <w:spacing w:after="0" w:line="250" w:lineRule="exact"/>
        <w:ind w:left="100" w:right="80" w:firstLine="0"/>
        <w:jc w:val="both"/>
      </w:pPr>
      <w:r>
        <w:rPr>
          <w:noProof/>
        </w:rPr>
        <mc:AlternateContent>
          <mc:Choice Requires="wps">
            <w:drawing>
              <wp:anchor distT="0" distB="0" distL="63500" distR="63500" simplePos="0" relativeHeight="377487321" behindDoc="1" locked="0" layoutInCell="1" allowOverlap="1">
                <wp:simplePos x="0" y="0"/>
                <wp:positionH relativeFrom="margin">
                  <wp:posOffset>-1196340</wp:posOffset>
                </wp:positionH>
                <wp:positionV relativeFrom="paragraph">
                  <wp:posOffset>18415</wp:posOffset>
                </wp:positionV>
                <wp:extent cx="934720" cy="104775"/>
                <wp:effectExtent l="3810" t="0" r="4445" b="635"/>
                <wp:wrapSquare wrapText="bothSides"/>
                <wp:docPr id="7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72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150" w:lineRule="exact"/>
                            </w:pPr>
                            <w:r>
                              <w:rPr>
                                <w:rStyle w:val="Gvdemetni80ptbolukbraklyorExact0"/>
                                <w:b/>
                                <w:bCs/>
                                <w:spacing w:val="0"/>
                              </w:rPr>
                              <w:t>Yarışma Türleri 7</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3" o:spid="_x0000_s1251" type="#_x0000_t202" style="position:absolute;left:0;text-align:left;margin-left:-94.2pt;margin-top:1.45pt;width:73.6pt;height:8.25pt;z-index:-12582915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aBAsQIAALMFAAAOAAAAZHJzL2Uyb0RvYy54bWysVG1vmzAQ/j5p/8Hyd8pLSAiopGpDmCZ1&#10;L1K7H+CACdbAZrYT6Kb9951NSJNWk6ZtfLAO+/zcc3eP7/pmaBt0oFIxwVPsX3kYUV6IkvFdir88&#10;5s4SI6UJL0kjOE3xE1X4ZvX2zXXfJTQQtWhKKhGAcJX0XYprrbvEdVVR05aoK9FRDoeVkC3R8Ct3&#10;bilJD+ht4waet3B7IctOioIqBbvZeIhXFr+qaKE/VZWiGjUpBm7artKuW7O6q2uS7CTpalYcaZC/&#10;YNESxiHoCSojmqC9ZK+gWlZIoUSlrwrRuqKqWEFtDpCN773I5qEmHbW5QHFUdyqT+n+wxcfDZ4lY&#10;meIowIiTFnr0SAeN7sSAZjNTn75TCbg9dOCoB9iHPttcVXcviq8KcbGuCd/RWylFX1NSAj/f3HTP&#10;ro44yoBs+w+ihDhkr4UFGirZmuJBORCgQ5+eTr0xXArYjGdhFMBJAUe+F0bR3EYgyXS5k0q/o6JF&#10;xkixhNZbcHK4V9qQIcnkYmJxkbOmse1v+MUGOI47EBqumjNDwnbzR+zFm+VmGTphsNg4oZdlzm2+&#10;Dp1F7kfzbJat15n/08T1w6RmZUm5CTMpyw//rHNHjY+aOGlLiYaVBs5QUnK3XTcSHQgoO7ffsSBn&#10;bu4lDVsEyOVFSn4QendB7OSLZeSEeTh34shbOp4f38ULL4zDLL9M6Z5x+u8poR66Og/mo5Z+m5tn&#10;v9e5kaRlGmZHw9oUL09OJDEK3PDStlYT1oz2WSkM/edSQLunRlu9GomOYtXDdrBPIwCSAGfUvBXl&#10;E0hYCpAYqBEmHxi1kN8x6mGKpFh92xNJMWrec3gGZuRMhpyM7WQQXsDVFGuMRnOtx9G07yTb1YA8&#10;PbRbeCo5szJ+ZnF8YDAZbDbHKWZGz/m/9XqetatfAAAA//8DAFBLAwQUAAYACAAAACEAgd8dsdwA&#10;AAAJAQAADwAAAGRycy9kb3ducmV2LnhtbEyPQU+EMBCF7yb+h2ZMvBi2lJANIGVjjF68uXrx1oUR&#10;iO2U0C7g/nrHkx4n78t739SHzVmx4BxGTxrULgWB1PpupF7D+9tzUoAI0VBnrCfU8I0BDs31VW2q&#10;zq/0issx9oJLKFRGwxDjVEkZ2gGdCTs/IXH26WdnIp9zL7vZrFzurMzSdC+dGYkXBjPh44Dt1/Hs&#10;NOy3p+nupcRsvbR2oY+LUhGV1rc328M9iIhb/IPhV5/VoWGnkz9TF4TVkKiiyJnVkJUgGEhylYE4&#10;MVnmIJta/v+g+QEAAP//AwBQSwECLQAUAAYACAAAACEAtoM4kv4AAADhAQAAEwAAAAAAAAAAAAAA&#10;AAAAAAAAW0NvbnRlbnRfVHlwZXNdLnhtbFBLAQItABQABgAIAAAAIQA4/SH/1gAAAJQBAAALAAAA&#10;AAAAAAAAAAAAAC8BAABfcmVscy8ucmVsc1BLAQItABQABgAIAAAAIQD3EaBAsQIAALMFAAAOAAAA&#10;AAAAAAAAAAAAAC4CAABkcnMvZTJvRG9jLnhtbFBLAQItABQABgAIAAAAIQCB3x2x3AAAAAkBAAAP&#10;AAAAAAAAAAAAAAAAAAsFAABkcnMvZG93bnJldi54bWxQSwUGAAAAAAQABADzAAAAFAYAAAAA&#10;" filled="f" stroked="f">
                <v:textbox style="mso-fit-shape-to-text:t" inset="0,0,0,0">
                  <w:txbxContent>
                    <w:p w:rsidR="00CF48DC" w:rsidRDefault="009746E0">
                      <w:pPr>
                        <w:pStyle w:val="Gvdemetni80"/>
                        <w:shd w:val="clear" w:color="auto" w:fill="auto"/>
                        <w:spacing w:before="0" w:line="150" w:lineRule="exact"/>
                      </w:pPr>
                      <w:r>
                        <w:rPr>
                          <w:rStyle w:val="Gvdemetni80ptbolukbraklyorExact0"/>
                          <w:b/>
                          <w:bCs/>
                          <w:spacing w:val="0"/>
                        </w:rPr>
                        <w:t>Yarışma Türleri 7</w:t>
                      </w:r>
                    </w:p>
                  </w:txbxContent>
                </v:textbox>
                <w10:wrap type="square" anchorx="margin"/>
              </v:shape>
            </w:pict>
          </mc:Fallback>
        </mc:AlternateContent>
      </w:r>
      <w:r>
        <w:rPr>
          <w:rStyle w:val="Gvdemetnie"/>
        </w:rPr>
        <w:t>Mimarlık yarışmaları: İnsanları</w:t>
      </w:r>
      <w:r>
        <w:rPr>
          <w:rStyle w:val="Gvdemetnie"/>
        </w:rPr>
        <w:t>n yaşamım kolaylaştırmak ve çeşitli eylemlerini sürdürebilmeleri için gerekli yapı veya yapı topluluklarının, iç ve dış mekânların estetik ve işlevsel gereksinimlerini teknik ve yönetsel zorunluluklarla bağdaştırarak, bilim, çevre, kültür ve sanat değerler</w:t>
      </w:r>
      <w:r>
        <w:rPr>
          <w:rStyle w:val="Gvdemetnie"/>
        </w:rPr>
        <w:t>ini geliştiren ve en ekonomik çözümleri içeren tasarım yarışmalarıdır.</w:t>
      </w:r>
    </w:p>
    <w:p w:rsidR="00CF48DC" w:rsidRDefault="009746E0">
      <w:pPr>
        <w:pStyle w:val="Gvdemetni0"/>
        <w:numPr>
          <w:ilvl w:val="0"/>
          <w:numId w:val="345"/>
        </w:numPr>
        <w:shd w:val="clear" w:color="auto" w:fill="auto"/>
        <w:tabs>
          <w:tab w:val="left" w:pos="443"/>
        </w:tabs>
        <w:spacing w:after="0" w:line="250" w:lineRule="exact"/>
        <w:ind w:left="100" w:right="80" w:firstLine="0"/>
        <w:jc w:val="both"/>
      </w:pPr>
      <w:r>
        <w:rPr>
          <w:rStyle w:val="Gvdemetnie"/>
        </w:rPr>
        <w:t>Mühendislik proje yarışmaları: Mimarı tasarım gerektirmeyen veya mimari tasarımın ikinci planda olduğu hallerde, mühendislik tasarımlarını gerçekleştirmede; ileri teknolojinin en ekonom</w:t>
      </w:r>
      <w:r>
        <w:rPr>
          <w:rStyle w:val="Gvdemetnie"/>
        </w:rPr>
        <w:t>ik şekilde kullanılacağı, kullanılacak malzemenin insan sağlığına zarar venneyeceği, uygulanacak teknik ile çevre sorunları yaratmayacak yöntemlerin geliştirilmesi için minimum materyal kullanımı ile maksimum verimi hedefleyen işletme ekonomisi yönünden en</w:t>
      </w:r>
      <w:r>
        <w:rPr>
          <w:rStyle w:val="Gvdemetnie"/>
        </w:rPr>
        <w:t xml:space="preserve"> verimli çözümü içeren yarışmalardır.</w:t>
      </w:r>
      <w:r>
        <w:br w:type="page"/>
      </w:r>
    </w:p>
    <w:p w:rsidR="00CF48DC" w:rsidRDefault="009746E0">
      <w:pPr>
        <w:pStyle w:val="Balk60"/>
        <w:keepNext/>
        <w:keepLines/>
        <w:shd w:val="clear" w:color="auto" w:fill="auto"/>
        <w:spacing w:after="156" w:line="210" w:lineRule="exact"/>
        <w:ind w:left="1880"/>
        <w:jc w:val="left"/>
      </w:pPr>
      <w:bookmarkStart w:id="157" w:name="bookmark156"/>
      <w:r>
        <w:rPr>
          <w:rStyle w:val="Balk61"/>
        </w:rPr>
        <w:t>2329</w:t>
      </w:r>
      <w:bookmarkEnd w:id="157"/>
    </w:p>
    <w:p w:rsidR="00CF48DC" w:rsidRDefault="009746E0">
      <w:pPr>
        <w:pStyle w:val="Gvdemetni0"/>
        <w:numPr>
          <w:ilvl w:val="0"/>
          <w:numId w:val="345"/>
        </w:numPr>
        <w:shd w:val="clear" w:color="auto" w:fill="auto"/>
        <w:tabs>
          <w:tab w:val="left" w:pos="422"/>
        </w:tabs>
        <w:spacing w:after="0" w:line="250" w:lineRule="exact"/>
        <w:ind w:left="60" w:right="40" w:firstLine="0"/>
        <w:jc w:val="both"/>
      </w:pPr>
      <w:r>
        <w:rPr>
          <w:rStyle w:val="Gvdemetnie"/>
        </w:rPr>
        <w:t xml:space="preserve">Şehir ve bölge planlama yarışmaları: İmar mevzuatı ile belirlenen tanım kapsamında, bölgenin sosyoekonomik gelişme eğilimlerini, yerleşmelerin gelişme potansiyellerini, sektörel hedeflerini, faaliyetlerin ve alt </w:t>
      </w:r>
      <w:r>
        <w:rPr>
          <w:rStyle w:val="Gvdemetnie"/>
        </w:rPr>
        <w:t xml:space="preserve">yapılarının dağılımım belirleyen, nüfusun ve ekonomik j'apmın projeksiyonlara dayandırıldığı, yapılaşmanın, yoğunluğun, ulaşım ve altyapı sisteminin belirlendiği, tarihi kültürel ve doğal </w:t>
      </w:r>
      <w:r>
        <w:rPr>
          <w:rStyle w:val="GvdemetniCordiaUPC135ptKalntalik0"/>
        </w:rPr>
        <w:t>çevreyi</w:t>
      </w:r>
      <w:r>
        <w:rPr>
          <w:rStyle w:val="Gvdemetnie"/>
        </w:rPr>
        <w:t xml:space="preserve"> koruyan ve geliştiren fiziksel planlama alanındaki yarışmala</w:t>
      </w:r>
      <w:r>
        <w:rPr>
          <w:rStyle w:val="Gvdemetnie"/>
        </w:rPr>
        <w:t>rdır.</w:t>
      </w:r>
    </w:p>
    <w:p w:rsidR="00CF48DC" w:rsidRDefault="009746E0">
      <w:pPr>
        <w:pStyle w:val="Gvdemetni0"/>
        <w:numPr>
          <w:ilvl w:val="0"/>
          <w:numId w:val="345"/>
        </w:numPr>
        <w:shd w:val="clear" w:color="auto" w:fill="auto"/>
        <w:tabs>
          <w:tab w:val="left" w:pos="422"/>
        </w:tabs>
        <w:spacing w:after="0" w:line="250" w:lineRule="exact"/>
        <w:ind w:left="60" w:right="40" w:firstLine="0"/>
        <w:jc w:val="both"/>
      </w:pPr>
      <w:r>
        <w:rPr>
          <w:rStyle w:val="Gvdemetnie"/>
        </w:rPr>
        <w:t>Peyzaj mimarlığı proje yarışmaları: Doğal ve kültürel süreçlerin ve kaynakların yanında, bu dinamiklerin arazi üzerinde tanımladığı yaşam ortamlarının (peyzajların) komııup-geliştirilmesi, kentsel, kırsal, endüstriyel, turistik ve benzeri kullanımlar</w:t>
      </w:r>
      <w:r>
        <w:rPr>
          <w:rStyle w:val="Gvdemetnie"/>
        </w:rPr>
        <w:t>ında mevcut ve olası çevre sorunlarının önlenmesi ve giderilmesi temelinde; toplum yararım gözeterek açık ve yeşil mekanların oluşturulmasında, koruma, onarım, yenileme, restorasyon ve yönetim organizasyonu içeren her ölçekteki planlama ve tasarım yarışmal</w:t>
      </w:r>
      <w:r>
        <w:rPr>
          <w:rStyle w:val="Gvdemetnie"/>
        </w:rPr>
        <w:t>arıdır.</w:t>
      </w:r>
    </w:p>
    <w:p w:rsidR="00CF48DC" w:rsidRDefault="009746E0">
      <w:pPr>
        <w:pStyle w:val="Gvdemetni0"/>
        <w:numPr>
          <w:ilvl w:val="0"/>
          <w:numId w:val="345"/>
        </w:numPr>
        <w:shd w:val="clear" w:color="auto" w:fill="auto"/>
        <w:tabs>
          <w:tab w:val="left" w:pos="422"/>
        </w:tabs>
        <w:spacing w:after="0" w:line="250" w:lineRule="exact"/>
        <w:ind w:left="60" w:right="40" w:firstLine="0"/>
        <w:jc w:val="both"/>
      </w:pPr>
      <w:r>
        <w:rPr>
          <w:rStyle w:val="Gvdemetnie"/>
        </w:rPr>
        <w:t>Kentsel tasanın proje yarışmaları: Stratejik planlarla uygulama önceliği belirlenmiş kamusal alanlarda, kent kimliğini belirleyici, kentin doğal, kültürel, tarihi ve sosyal özellikleri ile kullanımları açısından önem taşıyan kesimleri için özel uyg</w:t>
      </w:r>
      <w:r>
        <w:rPr>
          <w:rStyle w:val="Gvdemetnie"/>
        </w:rPr>
        <w:t>ulama ayrıntıları içerecek biçimde hazırlanan plan ve projeler ile üst ölçekte ldralik- imaj çalışması, orta ölçekte yapı ve çevresinin bütüncül bir anlayışla tasarlanmasını amaçlayan kitle-açık alan düzenleme çalışması, alt ölçeklerde ise kitleler arası b</w:t>
      </w:r>
      <w:r>
        <w:rPr>
          <w:rStyle w:val="Gvdemetnie"/>
        </w:rPr>
        <w:t>oşlukların çevresel tasarımını içeren yarışmalardır. Ayrıca bu yarışmalar, olabilirlik, yaşanabilirdik, sürdürülebilirine, maliyet analizi konularında da' stratejiler geliştirmelidir.</w:t>
      </w:r>
    </w:p>
    <w:p w:rsidR="00CF48DC" w:rsidRDefault="009746E0">
      <w:pPr>
        <w:pStyle w:val="Gvdemetni0"/>
        <w:numPr>
          <w:ilvl w:val="0"/>
          <w:numId w:val="345"/>
        </w:numPr>
        <w:shd w:val="clear" w:color="auto" w:fill="auto"/>
        <w:tabs>
          <w:tab w:val="left" w:pos="422"/>
        </w:tabs>
        <w:spacing w:after="0" w:line="250" w:lineRule="exact"/>
        <w:ind w:left="60" w:right="40" w:firstLine="0"/>
        <w:jc w:val="both"/>
      </w:pPr>
      <w:r>
        <w:rPr>
          <w:rStyle w:val="Gvdemetnie"/>
        </w:rPr>
        <w:t>Güzel sanat eserleri yarışmaları: Yapılarda ve kentsel mekanlarda yer al</w:t>
      </w:r>
      <w:r>
        <w:rPr>
          <w:rStyle w:val="Gvdemetnie"/>
        </w:rPr>
        <w:t>acak güzel sanat eserlerini elde edebilmek amacıyla açılan yarışmalardır. Görsel ve/veya algısal, kavramsal sanat değerleri, yapının iç ve/veya dış mekanlarının ve kentsel mekanların mimari ve peyzaj değerleri ile bütünleşebilen, her türlü teknik ve/veya t</w:t>
      </w:r>
      <w:r>
        <w:rPr>
          <w:rStyle w:val="Gvdemetnie"/>
        </w:rPr>
        <w:t>eknolojik uygulamaları ile, resim, heykel, seramik, özgün basla, vitray, mozaik ve su/ışık/ses efektleri ve benzeri eserler bu yarışma kapsamına girer.</w:t>
      </w:r>
    </w:p>
    <w:p w:rsidR="00CF48DC" w:rsidRDefault="009746E0">
      <w:pPr>
        <w:pStyle w:val="Gvdemetni0"/>
        <w:numPr>
          <w:ilvl w:val="0"/>
          <w:numId w:val="345"/>
        </w:numPr>
        <w:shd w:val="clear" w:color="auto" w:fill="auto"/>
        <w:tabs>
          <w:tab w:val="left" w:pos="422"/>
        </w:tabs>
        <w:spacing w:after="0" w:line="250" w:lineRule="exact"/>
        <w:ind w:left="60" w:right="40" w:firstLine="0"/>
        <w:jc w:val="both"/>
      </w:pPr>
      <w:r>
        <w:rPr>
          <w:rStyle w:val="Gvdemetnie"/>
        </w:rPr>
        <w:t>Fikir yarışmaları: Sorun çözmeye yönelik yenilikçi buluşlar, yöntemler, yeni araştırma, planlama tasarım</w:t>
      </w:r>
      <w:r>
        <w:rPr>
          <w:rStyle w:val="Gvdemetnie"/>
        </w:rPr>
        <w:t xml:space="preserve"> yaklaşımlarım özendirmek amacı ile mühendislik, mimarlık, şehir ve bölge planlama, peyzaj mimarlığı ve kentsel tasanm alanlarında, daha sonraki plan ve proje kademelerine temel olacak fikir, kavram ve yaklaşımların ortaya konulması, temel veri ve program!</w:t>
      </w:r>
      <w:r>
        <w:rPr>
          <w:rStyle w:val="Gvdemetnie"/>
        </w:rPr>
        <w:t xml:space="preserve"> sarın belirlenmesi amacı ile açılan yarışmalardır. Bu yarışmalar, daha sonra açılacak başka bir yarışmaya veya uygulamaya yönelik plan, proje çalışmalarına hazırlık niteliğinde de olabilir.</w:t>
      </w:r>
      <w:r>
        <w:br w:type="page"/>
      </w:r>
    </w:p>
    <w:p w:rsidR="00CF48DC" w:rsidRDefault="009746E0">
      <w:pPr>
        <w:pStyle w:val="Balk60"/>
        <w:keepNext/>
        <w:keepLines/>
        <w:shd w:val="clear" w:color="auto" w:fill="auto"/>
        <w:spacing w:after="151" w:line="210" w:lineRule="exact"/>
        <w:ind w:left="2040"/>
        <w:jc w:val="left"/>
      </w:pPr>
      <w:bookmarkStart w:id="158" w:name="bookmark157"/>
      <w:r>
        <w:rPr>
          <w:rStyle w:val="Balk61"/>
        </w:rPr>
        <w:t>2330</w:t>
      </w:r>
      <w:bookmarkEnd w:id="158"/>
    </w:p>
    <w:p w:rsidR="00CF48DC" w:rsidRDefault="009746E0">
      <w:pPr>
        <w:pStyle w:val="Gvdemetni0"/>
        <w:numPr>
          <w:ilvl w:val="0"/>
          <w:numId w:val="345"/>
        </w:numPr>
        <w:shd w:val="clear" w:color="auto" w:fill="auto"/>
        <w:tabs>
          <w:tab w:val="left" w:pos="792"/>
        </w:tabs>
        <w:spacing w:after="300" w:line="245" w:lineRule="exact"/>
        <w:ind w:left="480" w:right="60" w:firstLine="0"/>
        <w:jc w:val="both"/>
      </w:pPr>
      <w:r>
        <w:rPr>
          <w:rStyle w:val="Gvdemetnie"/>
        </w:rPr>
        <w:t xml:space="preserve">Ortakçıl yarışmalar: Birden fazla meslek disiplininin </w:t>
      </w:r>
      <w:r>
        <w:rPr>
          <w:rStyle w:val="Gvdemetnie"/>
        </w:rPr>
        <w:t>ve/veya sanat dalının birbirine yalan ağırlıkta katkısını gerektirecek türden konularda yapılacak yarışmalardır.</w:t>
      </w:r>
    </w:p>
    <w:p w:rsidR="00CF48DC" w:rsidRDefault="009746E0">
      <w:pPr>
        <w:pStyle w:val="Gvdemetni0"/>
        <w:shd w:val="clear" w:color="auto" w:fill="auto"/>
        <w:spacing w:after="34" w:line="170" w:lineRule="exact"/>
        <w:ind w:left="1380" w:firstLine="0"/>
        <w:jc w:val="left"/>
      </w:pPr>
      <w:r>
        <w:rPr>
          <w:rStyle w:val="Gvdemetnie"/>
        </w:rPr>
        <w:t>•ÜÇÜNCÜ KISIM</w:t>
      </w:r>
    </w:p>
    <w:p w:rsidR="00CF48DC" w:rsidRDefault="009746E0">
      <w:pPr>
        <w:pStyle w:val="Gvdemetni0"/>
        <w:shd w:val="clear" w:color="auto" w:fill="auto"/>
        <w:spacing w:after="224" w:line="170" w:lineRule="exact"/>
        <w:ind w:left="1060" w:firstLine="0"/>
        <w:jc w:val="both"/>
      </w:pPr>
      <w:r>
        <w:rPr>
          <w:rStyle w:val="Gvdemetnie"/>
        </w:rPr>
        <w:t>Yarışmaların Düzenlenmesi</w:t>
      </w:r>
    </w:p>
    <w:p w:rsidR="00CF48DC" w:rsidRDefault="009746E0">
      <w:pPr>
        <w:pStyle w:val="Gvdemetni0"/>
        <w:numPr>
          <w:ilvl w:val="0"/>
          <w:numId w:val="346"/>
        </w:numPr>
        <w:shd w:val="clear" w:color="auto" w:fill="auto"/>
        <w:tabs>
          <w:tab w:val="left" w:pos="506"/>
        </w:tabs>
        <w:spacing w:after="0" w:line="245" w:lineRule="exact"/>
        <w:ind w:left="480" w:right="60" w:hanging="440"/>
        <w:jc w:val="both"/>
      </w:pPr>
      <w:r>
        <w:rPr>
          <w:noProof/>
        </w:rPr>
        <mc:AlternateContent>
          <mc:Choice Requires="wps">
            <w:drawing>
              <wp:anchor distT="0" distB="0" distL="63500" distR="63500" simplePos="0" relativeHeight="377487322" behindDoc="1" locked="0" layoutInCell="1" allowOverlap="1">
                <wp:simplePos x="0" y="0"/>
                <wp:positionH relativeFrom="margin">
                  <wp:posOffset>-976630</wp:posOffset>
                </wp:positionH>
                <wp:positionV relativeFrom="paragraph">
                  <wp:posOffset>-22860</wp:posOffset>
                </wp:positionV>
                <wp:extent cx="632460" cy="571500"/>
                <wp:effectExtent l="4445" t="0" r="1270" b="3810"/>
                <wp:wrapSquare wrapText="bothSides"/>
                <wp:docPr id="7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ind w:firstLine="0"/>
                              <w:jc w:val="left"/>
                            </w:pPr>
                            <w:r>
                              <w:rPr>
                                <w:rStyle w:val="Gvdemetni0ptbolukbraklyorExact0"/>
                                <w:spacing w:val="0"/>
                              </w:rPr>
                              <w:t>Yarışmaların</w:t>
                            </w:r>
                          </w:p>
                          <w:p w:rsidR="00CF48DC" w:rsidRDefault="009746E0">
                            <w:pPr>
                              <w:pStyle w:val="Gvdemetni80"/>
                              <w:shd w:val="clear" w:color="auto" w:fill="auto"/>
                              <w:spacing w:before="0" w:line="226" w:lineRule="exact"/>
                            </w:pPr>
                            <w:r>
                              <w:rPr>
                                <w:rStyle w:val="Gvdemetni80ptbolukbraklyorExact0"/>
                                <w:b/>
                                <w:bCs/>
                                <w:spacing w:val="0"/>
                              </w:rPr>
                              <w:t>Açılmasında</w:t>
                            </w:r>
                          </w:p>
                          <w:p w:rsidR="00CF48DC" w:rsidRDefault="009746E0">
                            <w:pPr>
                              <w:pStyle w:val="Gvdemetni80"/>
                              <w:shd w:val="clear" w:color="auto" w:fill="auto"/>
                              <w:spacing w:before="0" w:line="226" w:lineRule="exact"/>
                            </w:pPr>
                            <w:r>
                              <w:rPr>
                                <w:rStyle w:val="Gvdemetni80ptbolukbraklyorExact0"/>
                                <w:b/>
                                <w:bCs/>
                                <w:spacing w:val="0"/>
                              </w:rPr>
                              <w:t>Uyulacak</w:t>
                            </w:r>
                          </w:p>
                          <w:p w:rsidR="00CF48DC" w:rsidRDefault="009746E0">
                            <w:pPr>
                              <w:pStyle w:val="Gvdemetni0"/>
                              <w:shd w:val="clear" w:color="auto" w:fill="auto"/>
                              <w:spacing w:after="0"/>
                              <w:ind w:firstLine="0"/>
                              <w:jc w:val="left"/>
                            </w:pPr>
                            <w:r>
                              <w:rPr>
                                <w:rStyle w:val="Gvdemetni0ptbolukbraklyorExact0"/>
                                <w:spacing w:val="0"/>
                              </w:rPr>
                              <w:t>Esaslar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2" o:spid="_x0000_s1252" type="#_x0000_t202" style="position:absolute;left:0;text-align:left;margin-left:-76.9pt;margin-top:-1.8pt;width:49.8pt;height:45pt;z-index:-12582915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FUjswIAALMFAAAOAAAAZHJzL2Uyb0RvYy54bWysVFtvmzAUfp+0/2D5nXIpIQGFVG0I06Tu&#10;IrX7AQ6YYA1sZjuBrtp/37EJSZu+TNt4sA4+x9+5fecsb4a2QQcqFRM8xf6VhxHlhSgZ36X422Pu&#10;LDBSmvCSNILTFD9RhW9W798t+y6hgahFU1KJAISrpO9SXGvdJa6ripq2RF2JjnJQVkK2RMOv3Lml&#10;JD2gt40beF7k9kKWnRQFVQpus1GJVxa/qmihv1SVoho1KYbYtD2lPbfmdFdLkuwk6WpWHMMgfxFF&#10;SxgHpyeojGiC9pK9gWpZIYUSlb4qROuKqmIFtTlANr53kc1DTTpqc4HiqO5UJvX/YIvPh68SsTLF&#10;cx8jTlro0SMdNLoTA7oOTH36TiVg9tCBoR7gHvpsc1XdvSi+K8TFuiZ8R2+lFH1NSQnx+eal++Lp&#10;iKMMyLb/JErwQ/ZaWKChkq0pHpQDATr06enUGxNLAZfRdRBGoClANZv7M8/2ziXJ9LiTSn+gokVG&#10;SLGE1ltwcrhX2gRDksnE+OIiZ01j29/wVxdgON6Aa3hqdCYI283n2Is3i80idMIg2jihl2XObb4O&#10;nSj357PsOluvM/+X8euHSc3KknLjZmKWH/5Z544cHzlx4pYSDSsNnAlJyd123Uh0IMDs3H625KA5&#10;m7mvw7BFgFwuUvKD0LsLYiePFnMnzMOZE8+9heP58V0ceWEcZvnrlO4Zp/+eEupTHM+C2cilc9AX&#10;uXn2e5sbSVqmYXc0rE3x4mREEsPADS9tazVhzSi/KIUJ/1wKaPfUaMtXQ9GRrHrYDnY0giCaBmEr&#10;yiegsBRAMWAjbD4QaiF/YtTDFkmx+rEnkmLUfOQwBmblTIKchO0kEF7A0xRrjEZxrcfVtO8k29WA&#10;PA3aLYxKziyNzUyNURwHDDaDzea4xczqeflvrc67dvUbAAD//wMAUEsDBBQABgAIAAAAIQCoEo5m&#10;3wAAAAoBAAAPAAAAZHJzL2Rvd25yZXYueG1sTI/BTsMwEETvSPyDtUhcUOokbaMS4lQIwYUbhQs3&#10;N16SCHsdxW4S+vUsJ3rb0Y5m3lT7xVkx4Rh6TwqyVQoCqfGmp1bBx/tLsgMRoiajrSdU8IMB9vX1&#10;VaVL42d6w+kQW8EhFEqtoItxKKUMTYdOh5UfkPj35UenI8uxlWbUM4c7K/M0LaTTPXFDpwd86rD5&#10;PpycgmJ5Hu5e7zGfz42d6POcZREzpW5vlscHEBGX+G+GP3xGh5qZjv5EJgirIMm2a2aPfK0LEOxI&#10;tpscxFHBrtiArCt5OaH+BQAA//8DAFBLAQItABQABgAIAAAAIQC2gziS/gAAAOEBAAATAAAAAAAA&#10;AAAAAAAAAAAAAABbQ29udGVudF9UeXBlc10ueG1sUEsBAi0AFAAGAAgAAAAhADj9If/WAAAAlAEA&#10;AAsAAAAAAAAAAAAAAAAALwEAAF9yZWxzLy5yZWxzUEsBAi0AFAAGAAgAAAAhAJ/EVSOzAgAAswUA&#10;AA4AAAAAAAAAAAAAAAAALgIAAGRycy9lMm9Eb2MueG1sUEsBAi0AFAAGAAgAAAAhAKgSjmbfAAAA&#10;CgEAAA8AAAAAAAAAAAAAAAAADQUAAGRycy9kb3ducmV2LnhtbFBLBQYAAAAABAAEAPMAAAAZBgAA&#10;AAA=&#10;" filled="f" stroked="f">
                <v:textbox style="mso-fit-shape-to-text:t" inset="0,0,0,0">
                  <w:txbxContent>
                    <w:p w:rsidR="00CF48DC" w:rsidRDefault="009746E0">
                      <w:pPr>
                        <w:pStyle w:val="Gvdemetni0"/>
                        <w:shd w:val="clear" w:color="auto" w:fill="auto"/>
                        <w:spacing w:after="0"/>
                        <w:ind w:firstLine="0"/>
                        <w:jc w:val="left"/>
                      </w:pPr>
                      <w:r>
                        <w:rPr>
                          <w:rStyle w:val="Gvdemetni0ptbolukbraklyorExact0"/>
                          <w:spacing w:val="0"/>
                        </w:rPr>
                        <w:t>Yarışmaların</w:t>
                      </w:r>
                    </w:p>
                    <w:p w:rsidR="00CF48DC" w:rsidRDefault="009746E0">
                      <w:pPr>
                        <w:pStyle w:val="Gvdemetni80"/>
                        <w:shd w:val="clear" w:color="auto" w:fill="auto"/>
                        <w:spacing w:before="0" w:line="226" w:lineRule="exact"/>
                      </w:pPr>
                      <w:r>
                        <w:rPr>
                          <w:rStyle w:val="Gvdemetni80ptbolukbraklyorExact0"/>
                          <w:b/>
                          <w:bCs/>
                          <w:spacing w:val="0"/>
                        </w:rPr>
                        <w:t>Açılmasında</w:t>
                      </w:r>
                    </w:p>
                    <w:p w:rsidR="00CF48DC" w:rsidRDefault="009746E0">
                      <w:pPr>
                        <w:pStyle w:val="Gvdemetni80"/>
                        <w:shd w:val="clear" w:color="auto" w:fill="auto"/>
                        <w:spacing w:before="0" w:line="226" w:lineRule="exact"/>
                      </w:pPr>
                      <w:r>
                        <w:rPr>
                          <w:rStyle w:val="Gvdemetni80ptbolukbraklyorExact0"/>
                          <w:b/>
                          <w:bCs/>
                          <w:spacing w:val="0"/>
                        </w:rPr>
                        <w:t>Uyulacak</w:t>
                      </w:r>
                    </w:p>
                    <w:p w:rsidR="00CF48DC" w:rsidRDefault="009746E0">
                      <w:pPr>
                        <w:pStyle w:val="Gvdemetni0"/>
                        <w:shd w:val="clear" w:color="auto" w:fill="auto"/>
                        <w:spacing w:after="0"/>
                        <w:ind w:firstLine="0"/>
                        <w:jc w:val="left"/>
                      </w:pPr>
                      <w:r>
                        <w:rPr>
                          <w:rStyle w:val="Gvdemetni0ptbolukbraklyorExact0"/>
                          <w:spacing w:val="0"/>
                        </w:rPr>
                        <w:t>Esaslar</w:t>
                      </w:r>
                    </w:p>
                  </w:txbxContent>
                </v:textbox>
                <w10:wrap type="square" anchorx="margin"/>
              </v:shape>
            </w:pict>
          </mc:Fallback>
        </mc:AlternateContent>
      </w:r>
      <w:r>
        <w:rPr>
          <w:rStyle w:val="Gvdemetnie"/>
        </w:rPr>
        <w:t xml:space="preserve">(1) Mimarlık, peyzaj mimarlığı, mühendislik, kentsel </w:t>
      </w:r>
      <w:r>
        <w:rPr>
          <w:rStyle w:val="Gvdemetnie"/>
        </w:rPr>
        <w:t>tasarım projeleri, şehir ve bölge planlama ve güzel sanat eserleri konusunda açılacak yarışmalarda:</w:t>
      </w:r>
    </w:p>
    <w:p w:rsidR="00CF48DC" w:rsidRDefault="009746E0">
      <w:pPr>
        <w:pStyle w:val="Gvdemetni0"/>
        <w:numPr>
          <w:ilvl w:val="0"/>
          <w:numId w:val="347"/>
        </w:numPr>
        <w:shd w:val="clear" w:color="auto" w:fill="auto"/>
        <w:tabs>
          <w:tab w:val="left" w:pos="1357"/>
        </w:tabs>
        <w:spacing w:after="0" w:line="245" w:lineRule="exact"/>
        <w:ind w:left="1380" w:right="60" w:hanging="300"/>
        <w:jc w:val="left"/>
      </w:pPr>
      <w:r>
        <w:rPr>
          <w:rStyle w:val="Gvdemetnie"/>
        </w:rPr>
        <w:t>Yarışma şeklinin, türünün ve konusunun belirlenmiş olması,</w:t>
      </w:r>
    </w:p>
    <w:p w:rsidR="00CF48DC" w:rsidRDefault="009746E0">
      <w:pPr>
        <w:pStyle w:val="Gvdemetni0"/>
        <w:numPr>
          <w:ilvl w:val="0"/>
          <w:numId w:val="347"/>
        </w:numPr>
        <w:shd w:val="clear" w:color="auto" w:fill="auto"/>
        <w:tabs>
          <w:tab w:val="left" w:pos="1357"/>
        </w:tabs>
        <w:spacing w:after="0" w:line="245" w:lineRule="exact"/>
        <w:ind w:left="1060" w:firstLine="0"/>
        <w:jc w:val="both"/>
      </w:pPr>
      <w:r>
        <w:rPr>
          <w:rStyle w:val="Gvdemetnie"/>
        </w:rPr>
        <w:t>Jürinin tespit edilmiş olması,</w:t>
      </w:r>
    </w:p>
    <w:p w:rsidR="00CF48DC" w:rsidRDefault="009746E0">
      <w:pPr>
        <w:pStyle w:val="Gvdemetni0"/>
        <w:numPr>
          <w:ilvl w:val="0"/>
          <w:numId w:val="347"/>
        </w:numPr>
        <w:shd w:val="clear" w:color="auto" w:fill="auto"/>
        <w:tabs>
          <w:tab w:val="left" w:pos="1357"/>
        </w:tabs>
        <w:spacing w:after="0" w:line="245" w:lineRule="exact"/>
        <w:ind w:left="1060" w:firstLine="0"/>
        <w:jc w:val="both"/>
      </w:pPr>
      <w:r>
        <w:rPr>
          <w:rStyle w:val="Gvdemetnie"/>
        </w:rPr>
        <w:t>Yarışmaya katılım koşullarının belirlenmiş olması,</w:t>
      </w:r>
    </w:p>
    <w:p w:rsidR="00CF48DC" w:rsidRDefault="009746E0">
      <w:pPr>
        <w:pStyle w:val="Gvdemetni0"/>
        <w:shd w:val="clear" w:color="auto" w:fill="auto"/>
        <w:spacing w:after="0" w:line="245" w:lineRule="exact"/>
        <w:ind w:left="1060" w:firstLine="0"/>
        <w:jc w:val="both"/>
      </w:pPr>
      <w:r>
        <w:rPr>
          <w:rStyle w:val="Gvdemetnie"/>
        </w:rPr>
        <w:t>(Ç) Yarışma kon</w:t>
      </w:r>
      <w:r>
        <w:rPr>
          <w:rStyle w:val="Gvdemetnie"/>
        </w:rPr>
        <w:t>usuna ilişkin verilerin ve ihtiyaç</w:t>
      </w:r>
    </w:p>
    <w:p w:rsidR="00CF48DC" w:rsidRDefault="009746E0">
      <w:pPr>
        <w:pStyle w:val="Gvdemetni0"/>
        <w:shd w:val="clear" w:color="auto" w:fill="auto"/>
        <w:spacing w:after="0" w:line="245" w:lineRule="exact"/>
        <w:ind w:left="1060" w:firstLine="0"/>
        <w:jc w:val="both"/>
      </w:pPr>
      <w:r>
        <w:rPr>
          <w:rStyle w:val="Gvdemetnie"/>
        </w:rPr>
        <w:t>programının hazırlanmış olması,</w:t>
      </w:r>
    </w:p>
    <w:p w:rsidR="00CF48DC" w:rsidRDefault="009746E0">
      <w:pPr>
        <w:pStyle w:val="Gvdemetni0"/>
        <w:numPr>
          <w:ilvl w:val="0"/>
          <w:numId w:val="347"/>
        </w:numPr>
        <w:shd w:val="clear" w:color="auto" w:fill="auto"/>
        <w:tabs>
          <w:tab w:val="left" w:pos="1357"/>
        </w:tabs>
        <w:spacing w:after="0" w:line="245" w:lineRule="exact"/>
        <w:ind w:left="1060" w:firstLine="0"/>
        <w:jc w:val="both"/>
      </w:pPr>
      <w:r>
        <w:rPr>
          <w:rStyle w:val="Gvdemetnie"/>
        </w:rPr>
        <w:t>Yarışma takviminin belirlenmiş olması,</w:t>
      </w:r>
    </w:p>
    <w:p w:rsidR="00CF48DC" w:rsidRDefault="009746E0">
      <w:pPr>
        <w:pStyle w:val="Gvdemetni0"/>
        <w:numPr>
          <w:ilvl w:val="0"/>
          <w:numId w:val="347"/>
        </w:numPr>
        <w:shd w:val="clear" w:color="auto" w:fill="auto"/>
        <w:tabs>
          <w:tab w:val="left" w:pos="1357"/>
        </w:tabs>
        <w:spacing w:after="0" w:line="245" w:lineRule="exact"/>
        <w:ind w:left="1060" w:firstLine="0"/>
        <w:jc w:val="both"/>
      </w:pPr>
      <w:r>
        <w:rPr>
          <w:rStyle w:val="Gvdemetnie"/>
        </w:rPr>
        <w:t>Ödüllerin tespit edilmiş olması,</w:t>
      </w:r>
    </w:p>
    <w:p w:rsidR="00CF48DC" w:rsidRDefault="009746E0">
      <w:pPr>
        <w:pStyle w:val="Gvdemetni0"/>
        <w:numPr>
          <w:ilvl w:val="0"/>
          <w:numId w:val="347"/>
        </w:numPr>
        <w:shd w:val="clear" w:color="auto" w:fill="auto"/>
        <w:tabs>
          <w:tab w:val="left" w:pos="1357"/>
        </w:tabs>
        <w:spacing w:after="0" w:line="245" w:lineRule="exact"/>
        <w:ind w:left="1380" w:right="60" w:hanging="300"/>
        <w:jc w:val="left"/>
      </w:pPr>
      <w:r>
        <w:rPr>
          <w:rStyle w:val="Gvdemetnie"/>
        </w:rPr>
        <w:t>g)Yarışma giderlerine ve proje hizmetlerine ilişkin ödeneğin bulunması,</w:t>
      </w:r>
    </w:p>
    <w:p w:rsidR="00CF48DC" w:rsidRDefault="009746E0">
      <w:pPr>
        <w:pStyle w:val="Gvdemetni0"/>
        <w:numPr>
          <w:ilvl w:val="0"/>
          <w:numId w:val="347"/>
        </w:numPr>
        <w:shd w:val="clear" w:color="auto" w:fill="auto"/>
        <w:tabs>
          <w:tab w:val="left" w:pos="1357"/>
        </w:tabs>
        <w:spacing w:after="0" w:line="245" w:lineRule="exact"/>
        <w:ind w:left="1380" w:right="60" w:hanging="300"/>
        <w:jc w:val="left"/>
      </w:pPr>
      <w:r>
        <w:rPr>
          <w:rStyle w:val="Gvdemetnie"/>
        </w:rPr>
        <w:t>h)Şartname ve eklerinin jürice kesinleştirile</w:t>
      </w:r>
      <w:r>
        <w:rPr>
          <w:rStyle w:val="Gvdemetnie"/>
        </w:rPr>
        <w:t>rek imzalanmış olması,</w:t>
      </w:r>
    </w:p>
    <w:p w:rsidR="00CF48DC" w:rsidRDefault="009746E0">
      <w:pPr>
        <w:pStyle w:val="Gvdemetni0"/>
        <w:numPr>
          <w:ilvl w:val="0"/>
          <w:numId w:val="347"/>
        </w:numPr>
        <w:shd w:val="clear" w:color="auto" w:fill="auto"/>
        <w:tabs>
          <w:tab w:val="left" w:pos="1714"/>
        </w:tabs>
        <w:spacing w:after="0" w:line="245" w:lineRule="exact"/>
        <w:ind w:left="1380" w:right="60" w:hanging="300"/>
        <w:jc w:val="left"/>
      </w:pPr>
      <w:r>
        <w:rPr>
          <w:rStyle w:val="Gvdemetnie"/>
        </w:rPr>
        <w:t>Bu</w:t>
      </w:r>
      <w:r>
        <w:rPr>
          <w:rStyle w:val="Gvdemetnie"/>
        </w:rPr>
        <w:tab/>
        <w:t>Tüzüğün 14’üncü maddesine uygun olarak ilan edilmesi,</w:t>
      </w:r>
    </w:p>
    <w:p w:rsidR="00CF48DC" w:rsidRDefault="009746E0">
      <w:pPr>
        <w:pStyle w:val="Gvdemetni0"/>
        <w:shd w:val="clear" w:color="auto" w:fill="auto"/>
        <w:spacing w:after="240" w:line="245" w:lineRule="exact"/>
        <w:ind w:left="480" w:firstLine="0"/>
        <w:jc w:val="both"/>
      </w:pPr>
      <w:r>
        <w:rPr>
          <w:rStyle w:val="Gvdemetnie"/>
        </w:rPr>
        <w:t>şarttır.</w:t>
      </w:r>
    </w:p>
    <w:p w:rsidR="00CF48DC" w:rsidRDefault="009746E0">
      <w:pPr>
        <w:pStyle w:val="Gvdemetni0"/>
        <w:numPr>
          <w:ilvl w:val="0"/>
          <w:numId w:val="346"/>
        </w:numPr>
        <w:shd w:val="clear" w:color="auto" w:fill="auto"/>
        <w:tabs>
          <w:tab w:val="left" w:pos="506"/>
        </w:tabs>
        <w:spacing w:after="0" w:line="245" w:lineRule="exact"/>
        <w:ind w:left="480" w:right="60" w:hanging="440"/>
        <w:jc w:val="both"/>
      </w:pPr>
      <w:r>
        <w:rPr>
          <w:noProof/>
        </w:rPr>
        <mc:AlternateContent>
          <mc:Choice Requires="wps">
            <w:drawing>
              <wp:anchor distT="0" distB="0" distL="63500" distR="63500" simplePos="0" relativeHeight="377487323" behindDoc="1" locked="0" layoutInCell="1" allowOverlap="1">
                <wp:simplePos x="0" y="0"/>
                <wp:positionH relativeFrom="margin">
                  <wp:posOffset>-1004570</wp:posOffset>
                </wp:positionH>
                <wp:positionV relativeFrom="paragraph">
                  <wp:posOffset>18415</wp:posOffset>
                </wp:positionV>
                <wp:extent cx="539115" cy="219075"/>
                <wp:effectExtent l="0" t="0" r="0" b="635"/>
                <wp:wrapSquare wrapText="bothSides"/>
                <wp:docPr id="7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after="44" w:line="150" w:lineRule="exact"/>
                            </w:pPr>
                            <w:r>
                              <w:rPr>
                                <w:rStyle w:val="Gvdemetni80ptbolukbraklyorExact0"/>
                                <w:b/>
                                <w:bCs/>
                                <w:spacing w:val="0"/>
                              </w:rPr>
                              <w:t>Yarışma</w:t>
                            </w:r>
                          </w:p>
                          <w:p w:rsidR="00CF48DC" w:rsidRDefault="009746E0">
                            <w:pPr>
                              <w:pStyle w:val="Gvdemetni0"/>
                              <w:shd w:val="clear" w:color="auto" w:fill="auto"/>
                              <w:spacing w:after="0" w:line="150" w:lineRule="exact"/>
                              <w:ind w:firstLine="0"/>
                              <w:jc w:val="left"/>
                            </w:pPr>
                            <w:r>
                              <w:rPr>
                                <w:rStyle w:val="Gvdemetni0ptbolukbraklyorExact0"/>
                                <w:spacing w:val="0"/>
                              </w:rPr>
                              <w:t>Şartnamesi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1" o:spid="_x0000_s1253" type="#_x0000_t202" style="position:absolute;left:0;text-align:left;margin-left:-79.1pt;margin-top:1.45pt;width:42.45pt;height:17.25pt;z-index:-125829157;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kdisQIAALMFAAAOAAAAZHJzL2Uyb0RvYy54bWysVG1vmzAQ/j5p/8Hyd8pLIAmopEpDmCZ1&#10;L1K7H+CACdbAZrYT6Kb9951NSNNWk6ZtfEBn+/z4nrvn7vpmaBt0pFIxwVPsX3kYUV6IkvF9ir88&#10;5M4SI6UJL0kjOE3xI1X4ZvX2zXXfJTQQtWhKKhGAcJX0XYprrbvEdVVR05aoK9FRDoeVkC3RsJR7&#10;t5SkB/S2cQPPm7u9kGUnRUGVgt1sPMQri19VtNCfqkpRjZoUQ2za/qX978zfXV2TZC9JV7PiFAb5&#10;iyhawjg8eobKiCboINkrqJYVUihR6atCtK6oKlZQywHY+N4LNvc16ajlAslR3TlN6v/BFh+PnyVi&#10;ZYoXkB5OWqjRAx00uhUDmvkmP32nEnC778BRD7APdbZcVXcniq8KcbGpCd/TtZSirykpIT570724&#10;OuIoA7LrP4gS3iEHLSzQUMnWJA/SgQAdAnk818bEUsBmNIt9P8KogKPAj71FZGJzSTJd7qTS76ho&#10;kTFSLKH0Fpwc75QeXScX8xYXOWsaW/6GP9sAzHEHnoar5swEYav5I/bi7XK7DJ0wmG+d0MsyZ51v&#10;Qmee+4som2WbTeb/NO/6YVKzsqTcPDMpyw//rHInjY+aOGtLiYaVBs6EpOR+t2kkOhJQdm6/U0Iu&#10;3NznYdh8AZcXlPwg9G6D2Mnny4UT5mHkxAtv6Xh+fBvPvTAOs/w5pTvG6b9TQn2K4yiIRi39lptn&#10;v9fcSNIyDbOjYW2Kl2cnkhgFbnlpS6sJa0b7IhUm/KdUQLmnQlu9GomOYtXDbrCtEQSLqRF2onwE&#10;CUsBEgOdwuQDoxbyO0Y9TJEUq28HIilGzXsObWBGzmTIydhNBuEFXE2xxmg0N3ocTYdOsn0NyFOj&#10;raFVcmZlbHpqjAI4mAVMBsvmNMXM6LlcW6+nWbv6BQAA//8DAFBLAwQUAAYACAAAACEAz/1skd4A&#10;AAAJAQAADwAAAGRycy9kb3ducmV2LnhtbEyPTU+EMBCG7yb+h2ZMvBi2FHQ/kGFjjF68uXrx1qUj&#10;EOmU0C7g/nrrSY+T98n7PlPuF9uLiUbfOUZQqxQEce1Mxw3C+9tzsgXhg2aje8eE8E0e9tXlRakL&#10;42Z+pekQGhFL2BcaoQ1hKKT0dUtW+5UbiGP26UarQzzHRppRz7Hc9jJL07W0uuO40OqBHluqvw4n&#10;i7Benoablx1l87nuJ/44KxVIIV5fLQ/3IAIt4Q+GX/2oDlV0OroTGy96hETdbbPIImQ7EBFINnkO&#10;4oiQb25BVqX8/0H1AwAA//8DAFBLAQItABQABgAIAAAAIQC2gziS/gAAAOEBAAATAAAAAAAAAAAA&#10;AAAAAAAAAABbQ29udGVudF9UeXBlc10ueG1sUEsBAi0AFAAGAAgAAAAhADj9If/WAAAAlAEAAAsA&#10;AAAAAAAAAAAAAAAALwEAAF9yZWxzLy5yZWxzUEsBAi0AFAAGAAgAAAAhALm2R2KxAgAAswUAAA4A&#10;AAAAAAAAAAAAAAAALgIAAGRycy9lMm9Eb2MueG1sUEsBAi0AFAAGAAgAAAAhAM/9bJHeAAAACQEA&#10;AA8AAAAAAAAAAAAAAAAACwUAAGRycy9kb3ducmV2LnhtbFBLBQYAAAAABAAEAPMAAAAWBgAAAAA=&#10;" filled="f" stroked="f">
                <v:textbox style="mso-fit-shape-to-text:t" inset="0,0,0,0">
                  <w:txbxContent>
                    <w:p w:rsidR="00CF48DC" w:rsidRDefault="009746E0">
                      <w:pPr>
                        <w:pStyle w:val="Gvdemetni80"/>
                        <w:shd w:val="clear" w:color="auto" w:fill="auto"/>
                        <w:spacing w:before="0" w:after="44" w:line="150" w:lineRule="exact"/>
                      </w:pPr>
                      <w:r>
                        <w:rPr>
                          <w:rStyle w:val="Gvdemetni80ptbolukbraklyorExact0"/>
                          <w:b/>
                          <w:bCs/>
                          <w:spacing w:val="0"/>
                        </w:rPr>
                        <w:t>Yarışma</w:t>
                      </w:r>
                    </w:p>
                    <w:p w:rsidR="00CF48DC" w:rsidRDefault="009746E0">
                      <w:pPr>
                        <w:pStyle w:val="Gvdemetni0"/>
                        <w:shd w:val="clear" w:color="auto" w:fill="auto"/>
                        <w:spacing w:after="0" w:line="150" w:lineRule="exact"/>
                        <w:ind w:firstLine="0"/>
                        <w:jc w:val="left"/>
                      </w:pPr>
                      <w:r>
                        <w:rPr>
                          <w:rStyle w:val="Gvdemetni0ptbolukbraklyorExact0"/>
                          <w:spacing w:val="0"/>
                        </w:rPr>
                        <w:t>Şartnamesi</w:t>
                      </w:r>
                    </w:p>
                  </w:txbxContent>
                </v:textbox>
                <w10:wrap type="square" anchorx="margin"/>
              </v:shape>
            </w:pict>
          </mc:Fallback>
        </mc:AlternateContent>
      </w:r>
      <w:r>
        <w:rPr>
          <w:rStyle w:val="Gvdemetnie"/>
        </w:rPr>
        <w:t xml:space="preserve">(1) İdarelerce, düzenlenecek yarışma için yarışma şartnamesi hazırlanır ve jüri tarafından kesinleştirilerek imzalanır. Yarışma şartnamesi, </w:t>
      </w:r>
      <w:r>
        <w:rPr>
          <w:rStyle w:val="Gvdemetnie"/>
        </w:rPr>
        <w:t>idarenin ilanlarda belirtilen adresinde bedelsiz olarak görülebilir. Ancak yarışmaya katılacak olanlarm yarışma şartnamelerini satın almaları zorunludur. Şartname ve ekleri, başvuracak yarışmacılara muntazam bir dosya veya ambalaj içinde ve eksiksiz verilm</w:t>
      </w:r>
      <w:r>
        <w:rPr>
          <w:rStyle w:val="Gvdemetnie"/>
        </w:rPr>
        <w:t>ek zorundadır. Şartnameler hazırlanma maliyetini aşmayacak ve yarışmaya kafalımı engellemeyecek bir bedelle satılır. İdareler, şartnamelerin satışına ilişkin olarak bağış, yardım veya başka her ne ad altında olursa olsun ek bir ücret talep edemez, satıştan</w:t>
      </w:r>
      <w:r>
        <w:rPr>
          <w:rStyle w:val="Gvdemetnie"/>
        </w:rPr>
        <w:t xml:space="preserve"> elde edilen gelir, bütçeye kaydedilir.</w:t>
      </w:r>
    </w:p>
    <w:p w:rsidR="00CF48DC" w:rsidRDefault="009746E0">
      <w:pPr>
        <w:pStyle w:val="Gvdemetni0"/>
        <w:numPr>
          <w:ilvl w:val="0"/>
          <w:numId w:val="343"/>
        </w:numPr>
        <w:shd w:val="clear" w:color="auto" w:fill="auto"/>
        <w:tabs>
          <w:tab w:val="left" w:pos="792"/>
        </w:tabs>
        <w:spacing w:after="0" w:line="245" w:lineRule="exact"/>
        <w:ind w:left="480" w:right="60" w:firstLine="0"/>
        <w:jc w:val="both"/>
      </w:pPr>
      <w:r>
        <w:rPr>
          <w:rStyle w:val="Gvdemetnie"/>
        </w:rPr>
        <w:t>Ön seçimli yarışmalarda, yarışma şartnamesi, yarışmaya davet edilen yarışmacılara yarışmaya davet mektubu ile birlikte gönderilir.</w:t>
      </w:r>
    </w:p>
    <w:p w:rsidR="00CF48DC" w:rsidRDefault="009746E0">
      <w:pPr>
        <w:pStyle w:val="Gvdemetni0"/>
        <w:shd w:val="clear" w:color="auto" w:fill="auto"/>
        <w:spacing w:after="0" w:line="245" w:lineRule="exact"/>
        <w:ind w:left="480" w:firstLine="0"/>
        <w:jc w:val="both"/>
      </w:pPr>
      <w:r>
        <w:rPr>
          <w:rStyle w:val="Gvdemetnie"/>
        </w:rPr>
        <w:t>Hazırlanacak olan şartnamelerde:</w:t>
      </w:r>
    </w:p>
    <w:p w:rsidR="00CF48DC" w:rsidRDefault="009746E0">
      <w:pPr>
        <w:pStyle w:val="Gvdemetni0"/>
        <w:numPr>
          <w:ilvl w:val="0"/>
          <w:numId w:val="348"/>
        </w:numPr>
        <w:shd w:val="clear" w:color="auto" w:fill="auto"/>
        <w:tabs>
          <w:tab w:val="left" w:pos="1357"/>
        </w:tabs>
        <w:spacing w:after="0" w:line="245" w:lineRule="exact"/>
        <w:ind w:left="1060" w:firstLine="0"/>
        <w:jc w:val="both"/>
      </w:pPr>
      <w:r>
        <w:rPr>
          <w:rStyle w:val="Gvdemetnie"/>
        </w:rPr>
        <w:t>Yarışmanın amacı,</w:t>
      </w:r>
    </w:p>
    <w:p w:rsidR="00CF48DC" w:rsidRDefault="009746E0">
      <w:pPr>
        <w:pStyle w:val="Gvdemetni0"/>
        <w:numPr>
          <w:ilvl w:val="0"/>
          <w:numId w:val="348"/>
        </w:numPr>
        <w:shd w:val="clear" w:color="auto" w:fill="auto"/>
        <w:tabs>
          <w:tab w:val="left" w:pos="1357"/>
        </w:tabs>
        <w:spacing w:after="0" w:line="245" w:lineRule="exact"/>
        <w:ind w:left="1060" w:firstLine="0"/>
        <w:jc w:val="both"/>
      </w:pPr>
      <w:r>
        <w:rPr>
          <w:rStyle w:val="Gvdemetnie"/>
        </w:rPr>
        <w:t>Yarışmanın türü ve şekli,</w:t>
      </w:r>
    </w:p>
    <w:p w:rsidR="00CF48DC" w:rsidRDefault="009746E0">
      <w:pPr>
        <w:pStyle w:val="Gvdemetni0"/>
        <w:numPr>
          <w:ilvl w:val="0"/>
          <w:numId w:val="348"/>
        </w:numPr>
        <w:shd w:val="clear" w:color="auto" w:fill="auto"/>
        <w:tabs>
          <w:tab w:val="left" w:pos="1357"/>
        </w:tabs>
        <w:spacing w:after="0" w:line="245" w:lineRule="exact"/>
        <w:ind w:left="1060" w:firstLine="0"/>
        <w:jc w:val="both"/>
      </w:pPr>
      <w:r>
        <w:rPr>
          <w:rStyle w:val="Gvdemetnie"/>
        </w:rPr>
        <w:t>Yarışmanın konusu ve yeri,</w:t>
      </w:r>
    </w:p>
    <w:p w:rsidR="00CF48DC" w:rsidRDefault="009746E0">
      <w:pPr>
        <w:pStyle w:val="Gvdemetni0"/>
        <w:shd w:val="clear" w:color="auto" w:fill="auto"/>
        <w:spacing w:after="0" w:line="245" w:lineRule="exact"/>
        <w:ind w:left="1060" w:firstLine="0"/>
        <w:jc w:val="both"/>
      </w:pPr>
      <w:r>
        <w:rPr>
          <w:rStyle w:val="Gvdemetnie"/>
        </w:rPr>
        <w:t>(Ç)îdarenin adı, adresi, telefon ve faks numarası,</w:t>
      </w:r>
      <w:r>
        <w:br w:type="page"/>
      </w:r>
    </w:p>
    <w:p w:rsidR="00CF48DC" w:rsidRDefault="009746E0">
      <w:pPr>
        <w:pStyle w:val="Balk60"/>
        <w:keepNext/>
        <w:keepLines/>
        <w:shd w:val="clear" w:color="auto" w:fill="auto"/>
        <w:spacing w:after="82" w:line="210" w:lineRule="exact"/>
        <w:ind w:left="2000"/>
        <w:jc w:val="left"/>
      </w:pPr>
      <w:bookmarkStart w:id="159" w:name="bookmark158"/>
      <w:r>
        <w:rPr>
          <w:rStyle w:val="Balk61"/>
        </w:rPr>
        <w:t>2331</w:t>
      </w:r>
      <w:bookmarkEnd w:id="159"/>
    </w:p>
    <w:p w:rsidR="00CF48DC" w:rsidRDefault="009746E0">
      <w:pPr>
        <w:pStyle w:val="Gvdemetni0"/>
        <w:numPr>
          <w:ilvl w:val="0"/>
          <w:numId w:val="348"/>
        </w:numPr>
        <w:shd w:val="clear" w:color="auto" w:fill="auto"/>
        <w:tabs>
          <w:tab w:val="left" w:pos="1411"/>
        </w:tabs>
        <w:spacing w:after="0" w:line="250" w:lineRule="exact"/>
        <w:ind w:left="1120" w:firstLine="0"/>
        <w:jc w:val="both"/>
      </w:pPr>
      <w:r>
        <w:rPr>
          <w:rStyle w:val="Gvdemetnie"/>
        </w:rPr>
        <w:t>Yarışmaya katılım koşulları,</w:t>
      </w:r>
    </w:p>
    <w:p w:rsidR="00CF48DC" w:rsidRDefault="009746E0">
      <w:pPr>
        <w:pStyle w:val="Gvdemetni0"/>
        <w:numPr>
          <w:ilvl w:val="0"/>
          <w:numId w:val="348"/>
        </w:numPr>
        <w:shd w:val="clear" w:color="auto" w:fill="auto"/>
        <w:tabs>
          <w:tab w:val="left" w:pos="1411"/>
        </w:tabs>
        <w:spacing w:after="0" w:line="250" w:lineRule="exact"/>
        <w:ind w:left="1420" w:right="40" w:hanging="300"/>
        <w:jc w:val="both"/>
      </w:pPr>
      <w:r>
        <w:rPr>
          <w:rStyle w:val="Gvdemetnie"/>
        </w:rPr>
        <w:t>Jüri üyeleri (danışman, asli ve yedek) ve raportörlerin isimleri,</w:t>
      </w:r>
    </w:p>
    <w:p w:rsidR="00CF48DC" w:rsidRDefault="009746E0">
      <w:pPr>
        <w:pStyle w:val="Gvdemetni0"/>
        <w:numPr>
          <w:ilvl w:val="0"/>
          <w:numId w:val="348"/>
        </w:numPr>
        <w:shd w:val="clear" w:color="auto" w:fill="auto"/>
        <w:tabs>
          <w:tab w:val="left" w:pos="1411"/>
        </w:tabs>
        <w:spacing w:after="0" w:line="250" w:lineRule="exact"/>
        <w:ind w:left="1120" w:firstLine="0"/>
        <w:jc w:val="both"/>
      </w:pPr>
      <w:r>
        <w:rPr>
          <w:rStyle w:val="Gvdemetnie"/>
        </w:rPr>
        <w:t>Yarışmacılara, verilecek bilgi ve belgelerin neler olduğu,</w:t>
      </w:r>
    </w:p>
    <w:p w:rsidR="00CF48DC" w:rsidRDefault="009746E0">
      <w:pPr>
        <w:pStyle w:val="Gvdemetni0"/>
        <w:numPr>
          <w:ilvl w:val="0"/>
          <w:numId w:val="348"/>
        </w:numPr>
        <w:shd w:val="clear" w:color="auto" w:fill="auto"/>
        <w:tabs>
          <w:tab w:val="left" w:pos="1411"/>
        </w:tabs>
        <w:spacing w:after="0" w:line="250" w:lineRule="exact"/>
        <w:ind w:left="1420" w:right="40" w:hanging="300"/>
        <w:jc w:val="both"/>
      </w:pPr>
      <w:r>
        <w:rPr>
          <w:rStyle w:val="Gvdemetnie"/>
        </w:rPr>
        <w:t xml:space="preserve">Yarışmacılardan </w:t>
      </w:r>
      <w:r>
        <w:rPr>
          <w:rStyle w:val="Gvdemetnie"/>
        </w:rPr>
        <w:t>isteneceklerin (çizim, rapor ve model gibi) neler olduğu, ölçekleri, miktarları ve sunuş biçimleri,</w:t>
      </w:r>
    </w:p>
    <w:p w:rsidR="00CF48DC" w:rsidRDefault="009746E0">
      <w:pPr>
        <w:pStyle w:val="Gvdemetni0"/>
        <w:numPr>
          <w:ilvl w:val="0"/>
          <w:numId w:val="348"/>
        </w:numPr>
        <w:shd w:val="clear" w:color="auto" w:fill="auto"/>
        <w:tabs>
          <w:tab w:val="left" w:pos="1762"/>
        </w:tabs>
        <w:spacing w:after="0" w:line="250" w:lineRule="exact"/>
        <w:ind w:left="1420" w:right="40" w:hanging="300"/>
        <w:jc w:val="both"/>
      </w:pPr>
      <w:r>
        <w:rPr>
          <w:rStyle w:val="Gvdemetnie"/>
        </w:rPr>
        <w:t>Yer</w:t>
      </w:r>
      <w:r>
        <w:rPr>
          <w:rStyle w:val="Gvdemetnie"/>
        </w:rPr>
        <w:tab/>
        <w:t>görme zorunluluğunun olup olmadığı, zorunluluk durumunda belgenin nereden ve nasıl alınacağı, ödenecek ücret ve ödenme koşullan,</w:t>
      </w:r>
    </w:p>
    <w:p w:rsidR="00CF48DC" w:rsidRDefault="009746E0">
      <w:pPr>
        <w:pStyle w:val="Gvdemetni0"/>
        <w:shd w:val="clear" w:color="auto" w:fill="auto"/>
        <w:spacing w:after="0" w:line="250" w:lineRule="exact"/>
        <w:ind w:left="1120" w:firstLine="0"/>
        <w:jc w:val="both"/>
      </w:pPr>
      <w:r>
        <w:rPr>
          <w:rStyle w:val="Gvdemetnie"/>
        </w:rPr>
        <w:t>©Yarışmacıların uymakla</w:t>
      </w:r>
      <w:r>
        <w:rPr>
          <w:rStyle w:val="Gvdemetnie"/>
        </w:rPr>
        <w:t xml:space="preserve"> zorunlu olduğu esaslar,</w:t>
      </w:r>
    </w:p>
    <w:p w:rsidR="00CF48DC" w:rsidRDefault="009746E0">
      <w:pPr>
        <w:pStyle w:val="Gvdemetni0"/>
        <w:shd w:val="clear" w:color="auto" w:fill="auto"/>
        <w:spacing w:after="0" w:line="250" w:lineRule="exact"/>
        <w:ind w:left="1420" w:right="40" w:hanging="300"/>
        <w:jc w:val="both"/>
      </w:pPr>
      <w:r>
        <w:rPr>
          <w:rStyle w:val="Gvdemetnie"/>
        </w:rPr>
        <w:t>(î) Yarışmaya katılacakların kimlik zarflarının ve istenmişse eklerinin nasıl düzenleneceği,</w:t>
      </w:r>
    </w:p>
    <w:p w:rsidR="00CF48DC" w:rsidRDefault="009746E0">
      <w:pPr>
        <w:pStyle w:val="Gvdemetni0"/>
        <w:shd w:val="clear" w:color="auto" w:fill="auto"/>
        <w:spacing w:after="0" w:line="250" w:lineRule="exact"/>
        <w:ind w:left="1420" w:right="40" w:hanging="300"/>
        <w:jc w:val="both"/>
      </w:pPr>
      <w:r>
        <w:rPr>
          <w:rStyle w:val="Gvdemetnie"/>
        </w:rPr>
        <w:t>(J) Yarışma takvimi (tasarımların kabul edilmeye başlanacağı tarih, tasarımların son teslim tarihi, soru sorma ve yanıtların gönderilme ta</w:t>
      </w:r>
      <w:r>
        <w:rPr>
          <w:rStyle w:val="Gvdemetnie"/>
        </w:rPr>
        <w:t>rihleri, varsa yer görme tarihi, sergi ve kolokyum tarihi, jüri toplantı tarihleri),</w:t>
      </w:r>
    </w:p>
    <w:p w:rsidR="00CF48DC" w:rsidRDefault="009746E0">
      <w:pPr>
        <w:pStyle w:val="Gvdemetni0"/>
        <w:shd w:val="clear" w:color="auto" w:fill="auto"/>
        <w:spacing w:after="0" w:line="250" w:lineRule="exact"/>
        <w:ind w:left="1120" w:firstLine="0"/>
        <w:jc w:val="both"/>
      </w:pPr>
      <w:r>
        <w:rPr>
          <w:rStyle w:val="Gvdemetnie"/>
        </w:rPr>
        <w:t>(IC) Tasanmlann teslim yeri ve şartları,</w:t>
      </w:r>
    </w:p>
    <w:p w:rsidR="00CF48DC" w:rsidRDefault="009746E0">
      <w:pPr>
        <w:pStyle w:val="Gvdemetni0"/>
        <w:shd w:val="clear" w:color="auto" w:fill="auto"/>
        <w:spacing w:after="0" w:line="250" w:lineRule="exact"/>
        <w:ind w:left="1120" w:firstLine="0"/>
        <w:jc w:val="both"/>
      </w:pPr>
      <w:r>
        <w:rPr>
          <w:rStyle w:val="Gvdemetnie"/>
        </w:rPr>
        <w:t>(L) Tasarımların sergilenme yeri ve zamanı,</w:t>
      </w:r>
    </w:p>
    <w:p w:rsidR="00CF48DC" w:rsidRDefault="009746E0">
      <w:pPr>
        <w:pStyle w:val="Gvdemetni0"/>
        <w:shd w:val="clear" w:color="auto" w:fill="auto"/>
        <w:spacing w:after="0" w:line="250" w:lineRule="exact"/>
        <w:ind w:left="1120" w:firstLine="0"/>
        <w:jc w:val="both"/>
      </w:pPr>
      <w:r>
        <w:rPr>
          <w:rStyle w:val="Gvdemetnie"/>
        </w:rPr>
        <w:t>(M) Proj el erin geri verilme şekli,</w:t>
      </w:r>
    </w:p>
    <w:p w:rsidR="00CF48DC" w:rsidRDefault="009746E0">
      <w:pPr>
        <w:pStyle w:val="Gvdemetni0"/>
        <w:shd w:val="clear" w:color="auto" w:fill="auto"/>
        <w:spacing w:after="0" w:line="250" w:lineRule="exact"/>
        <w:ind w:left="1120" w:firstLine="0"/>
        <w:jc w:val="both"/>
      </w:pPr>
      <w:r>
        <w:rPr>
          <w:rStyle w:val="Gvdemetnie"/>
        </w:rPr>
        <w:t>(N) Rumuzlar ve ambalaj esasları,</w:t>
      </w:r>
    </w:p>
    <w:p w:rsidR="00CF48DC" w:rsidRDefault="009746E0">
      <w:pPr>
        <w:pStyle w:val="Gvdemetni0"/>
        <w:shd w:val="clear" w:color="auto" w:fill="auto"/>
        <w:tabs>
          <w:tab w:val="left" w:pos="1411"/>
        </w:tabs>
        <w:spacing w:after="0" w:line="250" w:lineRule="exact"/>
        <w:ind w:left="1120" w:firstLine="0"/>
        <w:jc w:val="both"/>
      </w:pPr>
      <w:r>
        <w:rPr>
          <w:rStyle w:val="Gvdemetnie"/>
        </w:rPr>
        <w:t>(O)</w:t>
      </w:r>
      <w:r>
        <w:rPr>
          <w:rStyle w:val="Gvdemetnie"/>
        </w:rPr>
        <w:tab/>
        <w:t xml:space="preserve">Yarışma </w:t>
      </w:r>
      <w:r>
        <w:rPr>
          <w:rStyle w:val="Gvdemetnie"/>
        </w:rPr>
        <w:t>sonuçlarının ilan şekli,</w:t>
      </w:r>
    </w:p>
    <w:p w:rsidR="00CF48DC" w:rsidRDefault="009746E0">
      <w:pPr>
        <w:pStyle w:val="Gvdemetni0"/>
        <w:shd w:val="clear" w:color="auto" w:fill="auto"/>
        <w:spacing w:after="0" w:line="250" w:lineRule="exact"/>
        <w:ind w:left="1420" w:right="40" w:hanging="300"/>
        <w:jc w:val="both"/>
      </w:pPr>
      <w:r>
        <w:rPr>
          <w:rStyle w:val="Gvdemetnie"/>
        </w:rPr>
        <w:t>(P) Ödüllerin (Derece ve mansiyonların, varsa satın almaların) sayısı, tutarı ne zaman ve nasıl ödeneceği,</w:t>
      </w:r>
    </w:p>
    <w:p w:rsidR="00CF48DC" w:rsidRDefault="009746E0">
      <w:pPr>
        <w:pStyle w:val="Gvdemetni0"/>
        <w:shd w:val="clear" w:color="auto" w:fill="auto"/>
        <w:spacing w:after="0" w:line="250" w:lineRule="exact"/>
        <w:ind w:left="1120" w:firstLine="0"/>
        <w:jc w:val="both"/>
      </w:pPr>
      <w:r>
        <w:rPr>
          <w:rStyle w:val="Gvdemetnie"/>
        </w:rPr>
        <w:t>(R) Kolokyumun yapılacağı yer,</w:t>
      </w:r>
    </w:p>
    <w:p w:rsidR="00CF48DC" w:rsidRDefault="009746E0">
      <w:pPr>
        <w:pStyle w:val="Gvdemetni0"/>
        <w:shd w:val="clear" w:color="auto" w:fill="auto"/>
        <w:tabs>
          <w:tab w:val="left" w:pos="1411"/>
        </w:tabs>
        <w:spacing w:after="0" w:line="250" w:lineRule="exact"/>
        <w:ind w:left="1120" w:firstLine="0"/>
        <w:jc w:val="both"/>
      </w:pPr>
      <w:r>
        <w:rPr>
          <w:rStyle w:val="Gvdemetnie"/>
        </w:rPr>
        <w:t>(S)</w:t>
      </w:r>
      <w:r>
        <w:rPr>
          <w:rStyle w:val="Gvdemetnie"/>
        </w:rPr>
        <w:tab/>
        <w:t>Anlaşmazlıkların çözülme şekli ve yeri,</w:t>
      </w:r>
    </w:p>
    <w:p w:rsidR="00CF48DC" w:rsidRDefault="009746E0">
      <w:pPr>
        <w:pStyle w:val="Gvdemetni0"/>
        <w:shd w:val="clear" w:color="auto" w:fill="auto"/>
        <w:spacing w:after="0" w:line="254" w:lineRule="exact"/>
        <w:ind w:left="1120" w:right="40" w:firstLine="0"/>
        <w:jc w:val="both"/>
      </w:pPr>
      <w:r>
        <w:rPr>
          <w:rStyle w:val="Gvdemetnie"/>
        </w:rPr>
        <w:t>(Ş)Birincililc ödülü kazanana uygulama projesinin</w:t>
      </w:r>
      <w:r>
        <w:rPr>
          <w:rStyle w:val="Gvdemetnie"/>
        </w:rPr>
        <w:t xml:space="preserve"> yapımı işinin verilip verilmeyeceği, verilecekse nasıl verileceği,</w:t>
      </w:r>
    </w:p>
    <w:p w:rsidR="00CF48DC" w:rsidRDefault="009746E0">
      <w:pPr>
        <w:pStyle w:val="Gvdemetni0"/>
        <w:shd w:val="clear" w:color="auto" w:fill="auto"/>
        <w:spacing w:after="0" w:line="259" w:lineRule="exact"/>
        <w:ind w:left="460" w:right="1300" w:firstLine="660"/>
        <w:jc w:val="left"/>
      </w:pPr>
      <w:r>
        <w:rPr>
          <w:rStyle w:val="Gvdemetnie"/>
        </w:rPr>
        <w:t>(T) Şartname eklerinin nelerden ibaret olduğu, belirtilir.</w:t>
      </w:r>
    </w:p>
    <w:p w:rsidR="00CF48DC" w:rsidRDefault="009746E0">
      <w:pPr>
        <w:pStyle w:val="Gvdemetni0"/>
        <w:numPr>
          <w:ilvl w:val="0"/>
          <w:numId w:val="343"/>
        </w:numPr>
        <w:shd w:val="clear" w:color="auto" w:fill="auto"/>
        <w:tabs>
          <w:tab w:val="left" w:pos="746"/>
        </w:tabs>
        <w:spacing w:after="172" w:line="254" w:lineRule="exact"/>
        <w:ind w:left="460" w:right="40" w:firstLine="0"/>
        <w:jc w:val="both"/>
      </w:pPr>
      <w:r>
        <w:rPr>
          <w:rStyle w:val="Gvdemetnie"/>
        </w:rPr>
        <w:t>İdarelerce gerekli görülmesi durumunda, şartnamelere yukarıda belirtilen hükümlerin dışmda bu Tüzük ve ilgili mevzuata ayları olm</w:t>
      </w:r>
      <w:r>
        <w:rPr>
          <w:rStyle w:val="Gvdemetnie"/>
        </w:rPr>
        <w:t>amak kaydıyla hüküm konulabilir.</w:t>
      </w:r>
    </w:p>
    <w:p w:rsidR="00CF48DC" w:rsidRDefault="009746E0">
      <w:pPr>
        <w:pStyle w:val="Gvdemetni0"/>
        <w:shd w:val="clear" w:color="auto" w:fill="auto"/>
        <w:spacing w:after="255" w:line="264" w:lineRule="exact"/>
        <w:ind w:left="460" w:right="40" w:hanging="460"/>
        <w:jc w:val="both"/>
      </w:pPr>
      <w:r>
        <w:rPr>
          <w:noProof/>
        </w:rPr>
        <mc:AlternateContent>
          <mc:Choice Requires="wps">
            <w:drawing>
              <wp:anchor distT="0" distB="0" distL="63500" distR="63500" simplePos="0" relativeHeight="377487324" behindDoc="1" locked="0" layoutInCell="1" allowOverlap="1">
                <wp:simplePos x="0" y="0"/>
                <wp:positionH relativeFrom="margin">
                  <wp:posOffset>-1036320</wp:posOffset>
                </wp:positionH>
                <wp:positionV relativeFrom="paragraph">
                  <wp:posOffset>6350</wp:posOffset>
                </wp:positionV>
                <wp:extent cx="537210" cy="285750"/>
                <wp:effectExtent l="1905" t="0" r="3810" b="3175"/>
                <wp:wrapSquare wrapText="bothSides"/>
                <wp:docPr id="6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26" w:lineRule="exact"/>
                              <w:ind w:right="160"/>
                              <w:jc w:val="both"/>
                            </w:pPr>
                            <w:r>
                              <w:rPr>
                                <w:rStyle w:val="Gvdemetni80ptbolukbraklyorExact0"/>
                                <w:b/>
                                <w:bCs/>
                                <w:spacing w:val="0"/>
                              </w:rPr>
                              <w:t>Ötı Seçim Şartnamesi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0" o:spid="_x0000_s1254" type="#_x0000_t202" style="position:absolute;left:0;text-align:left;margin-left:-81.6pt;margin-top:.5pt;width:42.3pt;height:22.5pt;z-index:-12582915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wpNtAIAALM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4sEI0466NEDHTW6FSO6tPUZepWC230PjnqEfeizzVX1d6L8rhAX64bwHb2RUgwNJRXw801l3WdX&#10;TUdUqgzIdvgkKohD9lpYoLGWnSkelAMBOvTp8dQbw6WEzehyGfhwUsJREEfLyHJzSTpf7qXSH6jo&#10;kDEyLKH1Fpwc7pQ2ZEg6u5hYXBSsbW37W/5iAxynHQgNV82ZIWG7+ZR4ySbexKETBouNE3p57twU&#10;69BZFP4yyi/z9Tr3f5m4fpg2rKooN2FmZfnhn3XuqPFJEydtKdGyysAZSkrututWogMBZRf2syWH&#10;k7Ob+5KGLQLk8iolPwi92yBxikW8dMIijJxk6cWO5ye3ycILkzAvXqZ0xzj995TQkOEkCqJJS2fS&#10;r3Lz7Pc2N5J2TMPsaFmX4fjkRFKjwA2vbGs1Ye1kPyuFoX8uBbR7brTVq5HoJFY9bkf7NIIgNvGN&#10;gLeiegQJSwESAzXC5AOjEfInRgNMkQyrH3siKUbtRw7PwIyc2ZCzsZ0Nwku4mmGN0WSu9TSa9r1k&#10;uwaQ54d2A0+lYFbGZxbHBwaTwWZznGJm9Dz/t17nWbv6DQAA//8DAFBLAwQUAAYACAAAACEAQXsK&#10;ANwAAAAJAQAADwAAAGRycy9kb3ducmV2LnhtbEyPQU+EMBCF7yb+h2ZMvBi2gKauSNkYoxdvrl68&#10;dekIxHZKaBdwf73jSY+T9+XN9+rd6p2YcYpDIA3FJgeB1AY7UKfh/e0524KIyZA1LhBq+MYIu+b8&#10;rDaVDQu94rxPneASipXR0Kc0VlLGtkdv4iaMSJx9hsmbxOfUSTuZhcu9k2WeK+nNQPyhNyM+9th+&#10;7Y9eg1qfxquXOyyXU+tm+jgVRcJC68uL9eEeRMI1/cHwq8/q0LDTIRzJRuE0ZIW6LpnlhDcxkN1u&#10;FYiDhhuVg2xq+X9B8wMAAP//AwBQSwECLQAUAAYACAAAACEAtoM4kv4AAADhAQAAEwAAAAAAAAAA&#10;AAAAAAAAAAAAW0NvbnRlbnRfVHlwZXNdLnhtbFBLAQItABQABgAIAAAAIQA4/SH/1gAAAJQBAAAL&#10;AAAAAAAAAAAAAAAAAC8BAABfcmVscy8ucmVsc1BLAQItABQABgAIAAAAIQBqFwpNtAIAALMFAAAO&#10;AAAAAAAAAAAAAAAAAC4CAABkcnMvZTJvRG9jLnhtbFBLAQItABQABgAIAAAAIQBBewoA3AAAAAkB&#10;AAAPAAAAAAAAAAAAAAAAAA4FAABkcnMvZG93bnJldi54bWxQSwUGAAAAAAQABADzAAAAFwYAAAAA&#10;" filled="f" stroked="f">
                <v:textbox style="mso-fit-shape-to-text:t" inset="0,0,0,0">
                  <w:txbxContent>
                    <w:p w:rsidR="00CF48DC" w:rsidRDefault="009746E0">
                      <w:pPr>
                        <w:pStyle w:val="Gvdemetni80"/>
                        <w:shd w:val="clear" w:color="auto" w:fill="auto"/>
                        <w:spacing w:before="0" w:line="226" w:lineRule="exact"/>
                        <w:ind w:right="160"/>
                        <w:jc w:val="both"/>
                      </w:pPr>
                      <w:r>
                        <w:rPr>
                          <w:rStyle w:val="Gvdemetni80ptbolukbraklyorExact0"/>
                          <w:b/>
                          <w:bCs/>
                          <w:spacing w:val="0"/>
                        </w:rPr>
                        <w:t>Ötı Seçim Şartnamesi</w:t>
                      </w:r>
                    </w:p>
                  </w:txbxContent>
                </v:textbox>
                <w10:wrap type="square" anchorx="margin"/>
              </v:shape>
            </w:pict>
          </mc:Fallback>
        </mc:AlternateContent>
      </w:r>
      <w:r>
        <w:rPr>
          <w:rStyle w:val="Gvdemetnie"/>
        </w:rPr>
        <w:t xml:space="preserve">ÎO. (1) Jürinin önerisi ve idarenin onayı ile veya doğrudan .idare tarafından yarışmanın ön seçimli olaralc yapılmasına I&lt;arar verilmesi durumunda; Yarışma Şartnamesi ile birlikte bir Ön Seçim </w:t>
      </w:r>
      <w:r>
        <w:rPr>
          <w:rStyle w:val="Gvdemetnie"/>
        </w:rPr>
        <w:t>Şartnamesi hazırlanır ve 14’üncü madde esaslarına uygun ön seçim ilanı verilir. Ön seçime katılacakların ön seçim şartnamesini satın almaları zorunludur.</w:t>
      </w:r>
    </w:p>
    <w:p w:rsidR="00CF48DC" w:rsidRDefault="009746E0">
      <w:pPr>
        <w:pStyle w:val="Gvdemetni0"/>
        <w:numPr>
          <w:ilvl w:val="0"/>
          <w:numId w:val="341"/>
        </w:numPr>
        <w:shd w:val="clear" w:color="auto" w:fill="auto"/>
        <w:tabs>
          <w:tab w:val="left" w:pos="746"/>
        </w:tabs>
        <w:spacing w:after="264" w:line="170" w:lineRule="exact"/>
        <w:ind w:left="460" w:firstLine="0"/>
        <w:jc w:val="both"/>
      </w:pPr>
      <w:r>
        <w:rPr>
          <w:rStyle w:val="Gvdemetnie"/>
        </w:rPr>
        <w:t>Ön seçim şartnamesinde:</w:t>
      </w:r>
    </w:p>
    <w:p w:rsidR="00CF48DC" w:rsidRDefault="009746E0">
      <w:pPr>
        <w:pStyle w:val="Gvdemetni0"/>
        <w:numPr>
          <w:ilvl w:val="0"/>
          <w:numId w:val="349"/>
        </w:numPr>
        <w:shd w:val="clear" w:color="auto" w:fill="auto"/>
        <w:tabs>
          <w:tab w:val="left" w:pos="1762"/>
        </w:tabs>
        <w:spacing w:after="0" w:line="170" w:lineRule="exact"/>
        <w:ind w:left="1420" w:firstLine="0"/>
        <w:jc w:val="both"/>
      </w:pPr>
      <w:r>
        <w:rPr>
          <w:rStyle w:val="Gvdemetnie"/>
        </w:rPr>
        <w:t>Yarışmanın amacı,</w:t>
      </w:r>
      <w:r>
        <w:br w:type="page"/>
      </w:r>
    </w:p>
    <w:p w:rsidR="00CF48DC" w:rsidRDefault="009746E0">
      <w:pPr>
        <w:pStyle w:val="Balk60"/>
        <w:keepNext/>
        <w:keepLines/>
        <w:shd w:val="clear" w:color="auto" w:fill="auto"/>
        <w:spacing w:after="151" w:line="210" w:lineRule="exact"/>
        <w:ind w:left="1960"/>
        <w:jc w:val="left"/>
      </w:pPr>
      <w:bookmarkStart w:id="160" w:name="bookmark159"/>
      <w:r>
        <w:rPr>
          <w:rStyle w:val="Balk61"/>
        </w:rPr>
        <w:t>2332</w:t>
      </w:r>
      <w:bookmarkEnd w:id="160"/>
    </w:p>
    <w:p w:rsidR="00CF48DC" w:rsidRDefault="009746E0">
      <w:pPr>
        <w:pStyle w:val="Gvdemetni0"/>
        <w:numPr>
          <w:ilvl w:val="0"/>
          <w:numId w:val="349"/>
        </w:numPr>
        <w:shd w:val="clear" w:color="auto" w:fill="auto"/>
        <w:tabs>
          <w:tab w:val="left" w:pos="1643"/>
        </w:tabs>
        <w:spacing w:after="0" w:line="170" w:lineRule="exact"/>
        <w:ind w:left="1640" w:hanging="280"/>
        <w:jc w:val="both"/>
      </w:pPr>
      <w:r>
        <w:rPr>
          <w:rStyle w:val="Gvdemetnie"/>
        </w:rPr>
        <w:t>Yarışmanın tiirii ve şekli,</w:t>
      </w:r>
    </w:p>
    <w:p w:rsidR="00CF48DC" w:rsidRDefault="009746E0">
      <w:pPr>
        <w:pStyle w:val="Gvdemetni0"/>
        <w:numPr>
          <w:ilvl w:val="0"/>
          <w:numId w:val="349"/>
        </w:numPr>
        <w:shd w:val="clear" w:color="auto" w:fill="auto"/>
        <w:tabs>
          <w:tab w:val="left" w:pos="1643"/>
        </w:tabs>
        <w:spacing w:after="0" w:line="451" w:lineRule="exact"/>
        <w:ind w:left="1640" w:hanging="280"/>
        <w:jc w:val="both"/>
      </w:pPr>
      <w:r>
        <w:rPr>
          <w:rStyle w:val="Gvdemetnie"/>
        </w:rPr>
        <w:t>Yarışmanın konusu ve yeri,</w:t>
      </w:r>
    </w:p>
    <w:p w:rsidR="00CF48DC" w:rsidRDefault="009746E0">
      <w:pPr>
        <w:pStyle w:val="Gvdemetni0"/>
        <w:shd w:val="clear" w:color="auto" w:fill="auto"/>
        <w:spacing w:after="0" w:line="451" w:lineRule="exact"/>
        <w:ind w:left="1640" w:hanging="280"/>
        <w:jc w:val="both"/>
      </w:pPr>
      <w:r>
        <w:rPr>
          <w:rStyle w:val="Gvdemetnie"/>
        </w:rPr>
        <w:t>(Ç)îdarenin adı, adresi, telefon ve faks numarası,</w:t>
      </w:r>
    </w:p>
    <w:p w:rsidR="00CF48DC" w:rsidRDefault="009746E0">
      <w:pPr>
        <w:pStyle w:val="Gvdemetni0"/>
        <w:numPr>
          <w:ilvl w:val="0"/>
          <w:numId w:val="349"/>
        </w:numPr>
        <w:shd w:val="clear" w:color="auto" w:fill="auto"/>
        <w:tabs>
          <w:tab w:val="left" w:pos="1643"/>
        </w:tabs>
        <w:spacing w:after="0" w:line="451" w:lineRule="exact"/>
        <w:ind w:left="1640" w:hanging="280"/>
        <w:jc w:val="both"/>
      </w:pPr>
      <w:r>
        <w:rPr>
          <w:rStyle w:val="Gvdemetnie"/>
        </w:rPr>
        <w:t>Ön seçime katılacaklardan istenecek belgeler,</w:t>
      </w:r>
    </w:p>
    <w:p w:rsidR="00CF48DC" w:rsidRDefault="009746E0">
      <w:pPr>
        <w:pStyle w:val="Gvdemetni0"/>
        <w:numPr>
          <w:ilvl w:val="0"/>
          <w:numId w:val="349"/>
        </w:numPr>
        <w:shd w:val="clear" w:color="auto" w:fill="auto"/>
        <w:tabs>
          <w:tab w:val="left" w:pos="1643"/>
        </w:tabs>
        <w:spacing w:after="0" w:line="170" w:lineRule="exact"/>
        <w:ind w:left="1640" w:hanging="280"/>
        <w:jc w:val="both"/>
      </w:pPr>
      <w:r>
        <w:rPr>
          <w:rStyle w:val="Gvdemetnie"/>
        </w:rPr>
        <w:t>Son başvuru tarihi,</w:t>
      </w:r>
    </w:p>
    <w:p w:rsidR="00CF48DC" w:rsidRDefault="009746E0">
      <w:pPr>
        <w:pStyle w:val="Gvdemetni0"/>
        <w:numPr>
          <w:ilvl w:val="0"/>
          <w:numId w:val="349"/>
        </w:numPr>
        <w:shd w:val="clear" w:color="auto" w:fill="auto"/>
        <w:tabs>
          <w:tab w:val="left" w:pos="1643"/>
        </w:tabs>
        <w:spacing w:after="0" w:line="170" w:lineRule="exact"/>
        <w:ind w:left="1640" w:hanging="280"/>
        <w:jc w:val="both"/>
      </w:pPr>
      <w:r>
        <w:rPr>
          <w:rStyle w:val="Gvdemetnie"/>
        </w:rPr>
        <w:t>Değerlendirme kriterleri,</w:t>
      </w:r>
    </w:p>
    <w:p w:rsidR="00CF48DC" w:rsidRDefault="009746E0">
      <w:pPr>
        <w:pStyle w:val="Gvdemetni0"/>
        <w:numPr>
          <w:ilvl w:val="0"/>
          <w:numId w:val="349"/>
        </w:numPr>
        <w:shd w:val="clear" w:color="auto" w:fill="auto"/>
        <w:tabs>
          <w:tab w:val="left" w:pos="1643"/>
        </w:tabs>
        <w:spacing w:after="0" w:line="170" w:lineRule="exact"/>
        <w:ind w:left="1640" w:hanging="280"/>
        <w:jc w:val="both"/>
      </w:pPr>
      <w:r>
        <w:rPr>
          <w:rStyle w:val="Gvdemetnie"/>
        </w:rPr>
        <w:t>Yarışmacıların uymakla zorunlu olduğu esaslar,</w:t>
      </w:r>
    </w:p>
    <w:p w:rsidR="00CF48DC" w:rsidRDefault="009746E0">
      <w:pPr>
        <w:pStyle w:val="Gvdemetni0"/>
        <w:numPr>
          <w:ilvl w:val="0"/>
          <w:numId w:val="349"/>
        </w:numPr>
        <w:shd w:val="clear" w:color="auto" w:fill="auto"/>
        <w:spacing w:after="240" w:line="245" w:lineRule="exact"/>
        <w:ind w:left="1640" w:right="280" w:hanging="280"/>
        <w:jc w:val="both"/>
      </w:pPr>
      <w:r>
        <w:rPr>
          <w:rStyle w:val="Gvdemetnie"/>
        </w:rPr>
        <w:t xml:space="preserve"> Ödüllerin (Derece ve mansiyonların, varsa satm almaların) sayısı</w:t>
      </w:r>
      <w:r>
        <w:rPr>
          <w:rStyle w:val="Gvdemetnie"/>
        </w:rPr>
        <w:t>, tutarı ne zaman ve nasıl ödeneceği,</w:t>
      </w:r>
    </w:p>
    <w:p w:rsidR="00CF48DC" w:rsidRDefault="009746E0">
      <w:pPr>
        <w:pStyle w:val="Gvdemetni0"/>
        <w:numPr>
          <w:ilvl w:val="0"/>
          <w:numId w:val="349"/>
        </w:numPr>
        <w:shd w:val="clear" w:color="auto" w:fill="auto"/>
        <w:tabs>
          <w:tab w:val="left" w:pos="1643"/>
        </w:tabs>
        <w:spacing w:after="0" w:line="170" w:lineRule="exact"/>
        <w:ind w:left="1640" w:hanging="280"/>
        <w:jc w:val="both"/>
      </w:pPr>
      <w:r>
        <w:rPr>
          <w:rStyle w:val="Gvdemetnie"/>
        </w:rPr>
        <w:t>Birincilik ödülü kazanana işin verilip verilmeyeceği,</w:t>
      </w:r>
    </w:p>
    <w:p w:rsidR="00CF48DC" w:rsidRDefault="009746E0">
      <w:pPr>
        <w:pStyle w:val="Gvdemetni0"/>
        <w:shd w:val="clear" w:color="auto" w:fill="auto"/>
        <w:spacing w:after="0" w:line="480" w:lineRule="exact"/>
        <w:ind w:left="1640" w:hanging="280"/>
        <w:jc w:val="both"/>
      </w:pPr>
      <w:r>
        <w:rPr>
          <w:rStyle w:val="Gvdemetnie"/>
        </w:rPr>
        <w:t>verilecekse nasıl verileceği,</w:t>
      </w:r>
    </w:p>
    <w:p w:rsidR="00CF48DC" w:rsidRDefault="009746E0">
      <w:pPr>
        <w:pStyle w:val="Gvdemetni0"/>
        <w:shd w:val="clear" w:color="auto" w:fill="auto"/>
        <w:spacing w:after="0" w:line="480" w:lineRule="exact"/>
        <w:ind w:left="1640" w:hanging="280"/>
        <w:jc w:val="both"/>
      </w:pPr>
      <w:r>
        <w:rPr>
          <w:rStyle w:val="Gvdemetnie"/>
        </w:rPr>
        <w:t>(İ) Anlaşmazlıkların çözülme şekli ve yeri,</w:t>
      </w:r>
    </w:p>
    <w:p w:rsidR="00CF48DC" w:rsidRDefault="009746E0">
      <w:pPr>
        <w:pStyle w:val="Gvdemetni0"/>
        <w:shd w:val="clear" w:color="auto" w:fill="auto"/>
        <w:spacing w:after="0" w:line="480" w:lineRule="exact"/>
        <w:ind w:left="980" w:hanging="280"/>
        <w:jc w:val="both"/>
      </w:pPr>
      <w:r>
        <w:rPr>
          <w:rStyle w:val="Gvdemetnie"/>
        </w:rPr>
        <w:t>belirtilir.</w:t>
      </w:r>
    </w:p>
    <w:p w:rsidR="00CF48DC" w:rsidRDefault="009746E0">
      <w:pPr>
        <w:pStyle w:val="Gvdemetni0"/>
        <w:numPr>
          <w:ilvl w:val="0"/>
          <w:numId w:val="350"/>
        </w:numPr>
        <w:shd w:val="clear" w:color="auto" w:fill="auto"/>
        <w:tabs>
          <w:tab w:val="left" w:pos="456"/>
          <w:tab w:val="right" w:pos="1334"/>
          <w:tab w:val="left" w:pos="1373"/>
          <w:tab w:val="left" w:pos="456"/>
        </w:tabs>
        <w:spacing w:after="136" w:line="170" w:lineRule="exact"/>
        <w:ind w:firstLine="0"/>
        <w:jc w:val="both"/>
      </w:pPr>
      <w:r>
        <w:rPr>
          <w:noProof/>
        </w:rPr>
        <mc:AlternateContent>
          <mc:Choice Requires="wps">
            <w:drawing>
              <wp:anchor distT="0" distB="0" distL="63500" distR="63500" simplePos="0" relativeHeight="377487325" behindDoc="1" locked="0" layoutInCell="1" allowOverlap="1">
                <wp:simplePos x="0" y="0"/>
                <wp:positionH relativeFrom="margin">
                  <wp:posOffset>-1013460</wp:posOffset>
                </wp:positionH>
                <wp:positionV relativeFrom="paragraph">
                  <wp:posOffset>-24765</wp:posOffset>
                </wp:positionV>
                <wp:extent cx="673100" cy="666750"/>
                <wp:effectExtent l="0" t="3810" r="0" b="0"/>
                <wp:wrapSquare wrapText="bothSides"/>
                <wp:docPr id="6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216" w:lineRule="exact"/>
                              <w:ind w:firstLine="0"/>
                              <w:jc w:val="both"/>
                            </w:pPr>
                            <w:r>
                              <w:rPr>
                                <w:rStyle w:val="Gvdemetni0ptbolukbraklyorExact0"/>
                                <w:spacing w:val="0"/>
                              </w:rPr>
                              <w:t>Yarışma</w:t>
                            </w:r>
                          </w:p>
                          <w:p w:rsidR="00CF48DC" w:rsidRDefault="009746E0">
                            <w:pPr>
                              <w:pStyle w:val="Gvdemetni0"/>
                              <w:shd w:val="clear" w:color="auto" w:fill="auto"/>
                              <w:spacing w:after="0" w:line="216" w:lineRule="exact"/>
                              <w:ind w:firstLine="0"/>
                              <w:jc w:val="both"/>
                            </w:pPr>
                            <w:r>
                              <w:rPr>
                                <w:rStyle w:val="Gvdemetni0ptbolukbraklyorExact0"/>
                                <w:spacing w:val="0"/>
                              </w:rPr>
                              <w:t>Şartnamesi</w:t>
                            </w:r>
                          </w:p>
                          <w:p w:rsidR="00CF48DC" w:rsidRDefault="009746E0">
                            <w:pPr>
                              <w:pStyle w:val="Gvdemetni80"/>
                              <w:shd w:val="clear" w:color="auto" w:fill="auto"/>
                              <w:spacing w:before="0" w:line="216" w:lineRule="exact"/>
                              <w:jc w:val="both"/>
                            </w:pPr>
                            <w:r>
                              <w:rPr>
                                <w:rStyle w:val="Gvdemetni80ptbolukbraklyorExact0"/>
                                <w:b/>
                                <w:bCs/>
                                <w:spacing w:val="0"/>
                              </w:rPr>
                              <w:t>Ekinde</w:t>
                            </w:r>
                          </w:p>
                          <w:p w:rsidR="00CF48DC" w:rsidRDefault="009746E0">
                            <w:pPr>
                              <w:pStyle w:val="Gvdemetni80"/>
                              <w:shd w:val="clear" w:color="auto" w:fill="auto"/>
                              <w:spacing w:before="0" w:line="216" w:lineRule="exact"/>
                              <w:ind w:right="100"/>
                              <w:jc w:val="both"/>
                            </w:pPr>
                            <w:r>
                              <w:rPr>
                                <w:rStyle w:val="Gvdemetni80ptbolukbraklyorExact0"/>
                                <w:b/>
                                <w:bCs/>
                                <w:spacing w:val="0"/>
                              </w:rPr>
                              <w:t>Verilecek Bilgi ve Belgeler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9" o:spid="_x0000_s1255" type="#_x0000_t202" style="position:absolute;left:0;text-align:left;margin-left:-79.8pt;margin-top:-1.95pt;width:53pt;height:52.5pt;z-index:-12582915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l9ssgIAALMFAAAOAAAAZHJzL2Uyb0RvYy54bWysVNuOmzAQfa/Uf7D8znJZQgJaskpCqCpt&#10;L9JuP8ABE6yCTW0nsF313zs2IdnLS9WWB2uwx8czc87Mze3QNuhIpWKCp9i/8jCivBAl4/sUf3vI&#10;nQVGShNekkZwmuJHqvDt8v27m75LaCBq0ZRUIgDhKum7FNdad4nrqqKmLVFXoqMcDishW6LhV+7d&#10;UpIe0NvGDTwvcnshy06KgioFu9l4iJcWv6poob9UlaIaNSmG2LRdpV13ZnWXNyTZS9LVrDiFQf4i&#10;ipYwDo+eoTKiCTpI9gaqZYUUSlT6qhCtK6qKFdTmANn43qts7mvSUZsLFEd15zKp/wdbfD5+lYiV&#10;KY6AKU5a4OiBDhqtxYCC2NSn71QCbvcdOOoB9oFnm6vq7kTxXSEuNjXhe7qSUvQ1JSXE55ub7rOr&#10;I44yILv+kyjhHXLQwgINlWxN8aAcCNCBp8czNyaWAjaj+bXvwUkBR1EUzWeWO5ck0+VOKv2BihYZ&#10;I8USqLfg5HintAmGJJOLeYuLnDWNpb/hLzbAcdyBp+GqOTNBWDafYi/eLraL0AmDaOuEXpY5q3wT&#10;OlHuz2fZdbbZZP4v864fJjUrS8rNM5Oy/PDPmDtpfNTEWVtKNKw0cCYkJfe7TSPRkYCyc/vZksPJ&#10;xc19GYYtAuTyKiU/CL11EDt5tJg7YR7OnHjuLRzPj9dx5IVxmOUvU7pjnP57SqhPcTwLZqOWLkG/&#10;ys2z39vcSNIyDbOjYW2KF2cnkhgFbnlpqdWENaP9rBQm/EspgO6JaKtXI9FRrHrYDbY1gksj7ET5&#10;CBKWAiQGaoTJB0Yt5E+MepgiKVY/DkRSjJqPHNrAjJzJkJOxmwzCC7iaYo3RaG70OJoOnWT7GpCn&#10;RltBq+TMytj01BjFqcFgMthsTlPMjJ7n/9brMmuXvwEAAP//AwBQSwMEFAAGAAgAAAAhANIyYqze&#10;AAAACwEAAA8AAABkcnMvZG93bnJldi54bWxMjz1PwzAQhnck/oN1SCwoddyqEUnjVAjBwkbLwubG&#10;RxI1Pkexm4T+eo4Jtvt49N5z5X5xvZhwDJ0nDWqVgkCqve2o0fBxfE0eQYRoyJreE2r4xgD76vam&#10;NIX1M73jdIiN4BAKhdHQxjgUUoa6RWfCyg9IvPvyozOR27GRdjQzh7tertM0k850xBdaM+Bzi/X5&#10;cHEasuVleHjLcT1f636iz6tSEZXW93fL0w5ExCX+wfCrz+pQsdPJX8gG0WtI1DbPmOVqk4NgItlu&#10;eHBiNFUKZFXK/z9UPwAAAP//AwBQSwECLQAUAAYACAAAACEAtoM4kv4AAADhAQAAEwAAAAAAAAAA&#10;AAAAAAAAAAAAW0NvbnRlbnRfVHlwZXNdLnhtbFBLAQItABQABgAIAAAAIQA4/SH/1gAAAJQBAAAL&#10;AAAAAAAAAAAAAAAAAC8BAABfcmVscy8ucmVsc1BLAQItABQABgAIAAAAIQCcsl9ssgIAALMFAAAO&#10;AAAAAAAAAAAAAAAAAC4CAABkcnMvZTJvRG9jLnhtbFBLAQItABQABgAIAAAAIQDSMmKs3gAAAAsB&#10;AAAPAAAAAAAAAAAAAAAAAAwFAABkcnMvZG93bnJldi54bWxQSwUGAAAAAAQABADzAAAAFwYAAAAA&#10;" filled="f" stroked="f">
                <v:textbox style="mso-fit-shape-to-text:t" inset="0,0,0,0">
                  <w:txbxContent>
                    <w:p w:rsidR="00CF48DC" w:rsidRDefault="009746E0">
                      <w:pPr>
                        <w:pStyle w:val="Gvdemetni0"/>
                        <w:shd w:val="clear" w:color="auto" w:fill="auto"/>
                        <w:spacing w:after="0" w:line="216" w:lineRule="exact"/>
                        <w:ind w:firstLine="0"/>
                        <w:jc w:val="both"/>
                      </w:pPr>
                      <w:r>
                        <w:rPr>
                          <w:rStyle w:val="Gvdemetni0ptbolukbraklyorExact0"/>
                          <w:spacing w:val="0"/>
                        </w:rPr>
                        <w:t>Yarışma</w:t>
                      </w:r>
                    </w:p>
                    <w:p w:rsidR="00CF48DC" w:rsidRDefault="009746E0">
                      <w:pPr>
                        <w:pStyle w:val="Gvdemetni0"/>
                        <w:shd w:val="clear" w:color="auto" w:fill="auto"/>
                        <w:spacing w:after="0" w:line="216" w:lineRule="exact"/>
                        <w:ind w:firstLine="0"/>
                        <w:jc w:val="both"/>
                      </w:pPr>
                      <w:r>
                        <w:rPr>
                          <w:rStyle w:val="Gvdemetni0ptbolukbraklyorExact0"/>
                          <w:spacing w:val="0"/>
                        </w:rPr>
                        <w:t>Şartnamesi</w:t>
                      </w:r>
                    </w:p>
                    <w:p w:rsidR="00CF48DC" w:rsidRDefault="009746E0">
                      <w:pPr>
                        <w:pStyle w:val="Gvdemetni80"/>
                        <w:shd w:val="clear" w:color="auto" w:fill="auto"/>
                        <w:spacing w:before="0" w:line="216" w:lineRule="exact"/>
                        <w:jc w:val="both"/>
                      </w:pPr>
                      <w:r>
                        <w:rPr>
                          <w:rStyle w:val="Gvdemetni80ptbolukbraklyorExact0"/>
                          <w:b/>
                          <w:bCs/>
                          <w:spacing w:val="0"/>
                        </w:rPr>
                        <w:t>Ekinde</w:t>
                      </w:r>
                    </w:p>
                    <w:p w:rsidR="00CF48DC" w:rsidRDefault="009746E0">
                      <w:pPr>
                        <w:pStyle w:val="Gvdemetni80"/>
                        <w:shd w:val="clear" w:color="auto" w:fill="auto"/>
                        <w:spacing w:before="0" w:line="216" w:lineRule="exact"/>
                        <w:ind w:right="100"/>
                        <w:jc w:val="both"/>
                      </w:pPr>
                      <w:r>
                        <w:rPr>
                          <w:rStyle w:val="Gvdemetni80ptbolukbraklyorExact0"/>
                          <w:b/>
                          <w:bCs/>
                          <w:spacing w:val="0"/>
                        </w:rPr>
                        <w:t>Verilecek Bilgi ve Belgeler</w:t>
                      </w:r>
                    </w:p>
                  </w:txbxContent>
                </v:textbox>
                <w10:wrap type="square" anchorx="margin"/>
              </v:shape>
            </w:pict>
          </mc:Fallback>
        </mc:AlternateContent>
      </w:r>
      <w:r>
        <w:rPr>
          <w:rStyle w:val="Gvdemetnie"/>
        </w:rPr>
        <w:t>(1)</w:t>
      </w:r>
      <w:r>
        <w:rPr>
          <w:rStyle w:val="Gvdemetnie"/>
        </w:rPr>
        <w:tab/>
        <w:t>Mimari</w:t>
      </w:r>
      <w:r>
        <w:rPr>
          <w:rStyle w:val="Gvdemetnie"/>
        </w:rPr>
        <w:tab/>
        <w:t xml:space="preserve">proje </w:t>
      </w:r>
      <w:r>
        <w:rPr>
          <w:rStyle w:val="Gvdemetnie"/>
        </w:rPr>
        <w:t>yarışmalarında;</w:t>
      </w:r>
    </w:p>
    <w:p w:rsidR="00CF48DC" w:rsidRDefault="009746E0">
      <w:pPr>
        <w:pStyle w:val="Gvdemetni0"/>
        <w:numPr>
          <w:ilvl w:val="0"/>
          <w:numId w:val="351"/>
        </w:numPr>
        <w:shd w:val="clear" w:color="auto" w:fill="auto"/>
        <w:tabs>
          <w:tab w:val="left" w:pos="1373"/>
        </w:tabs>
        <w:spacing w:after="0" w:line="216" w:lineRule="exact"/>
        <w:ind w:left="980" w:right="280" w:hanging="280"/>
        <w:jc w:val="both"/>
      </w:pPr>
      <w:r>
        <w:rPr>
          <w:rStyle w:val="Gvdemetnie"/>
        </w:rPr>
        <w:t>İmar</w:t>
      </w:r>
      <w:r>
        <w:rPr>
          <w:rStyle w:val="Gvdemetnie"/>
        </w:rPr>
        <w:tab/>
        <w:t>planı: Yarışma konusu alanın kent içindeki konumunu gösterir 1/5000 ölçekli ve yalcın çevresini gösterir- 1/1000 ölçekli uygulama imar planı, plan notlarıyla birlikte verilecektir,</w:t>
      </w:r>
    </w:p>
    <w:p w:rsidR="00CF48DC" w:rsidRDefault="009746E0">
      <w:pPr>
        <w:pStyle w:val="Gvdemetni0"/>
        <w:numPr>
          <w:ilvl w:val="0"/>
          <w:numId w:val="351"/>
        </w:numPr>
        <w:shd w:val="clear" w:color="auto" w:fill="auto"/>
        <w:tabs>
          <w:tab w:val="left" w:pos="1373"/>
        </w:tabs>
        <w:spacing w:after="0" w:line="216" w:lineRule="exact"/>
        <w:ind w:left="980" w:right="280" w:hanging="280"/>
        <w:jc w:val="both"/>
      </w:pPr>
      <w:r>
        <w:rPr>
          <w:rStyle w:val="Gvdemetnie"/>
        </w:rPr>
        <w:t>İmar durumu: Arsa veya yapı alanında inşaat yapılmasın</w:t>
      </w:r>
      <w:r>
        <w:rPr>
          <w:rStyle w:val="Gvdemetnie"/>
        </w:rPr>
        <w:t>a izin verilen saha, gerektiğinde' komşu alanlardaki ve çevredeki yapım şekilleri ve imar durumu belgesi/çapı,</w:t>
      </w:r>
    </w:p>
    <w:p w:rsidR="00CF48DC" w:rsidRDefault="009746E0">
      <w:pPr>
        <w:pStyle w:val="Gvdemetni0"/>
        <w:numPr>
          <w:ilvl w:val="0"/>
          <w:numId w:val="351"/>
        </w:numPr>
        <w:shd w:val="clear" w:color="auto" w:fill="auto"/>
        <w:tabs>
          <w:tab w:val="left" w:pos="1373"/>
        </w:tabs>
        <w:spacing w:line="221" w:lineRule="exact"/>
        <w:ind w:left="980" w:right="280" w:hanging="280"/>
        <w:jc w:val="both"/>
      </w:pPr>
      <w:r>
        <w:rPr>
          <w:rStyle w:val="Gvdemetnie"/>
        </w:rPr>
        <w:t>İmar</w:t>
      </w:r>
      <w:r>
        <w:rPr>
          <w:rStyle w:val="Gvdemetnie"/>
        </w:rPr>
        <w:tab/>
        <w:t xml:space="preserve">bilgileri: Kent belediyesinin imar yönetmeliği, varsa özel yapılanma koşullan (Kültür ve Tabiat Varlıklarını Koruma Kanunu, Özel Çevre </w:t>
      </w:r>
      <w:r>
        <w:rPr>
          <w:rStyle w:val="Gvdemetnie"/>
        </w:rPr>
        <w:t>Koruma Bölgeleri Kanunu, Turizmi Teşvik Kanunu, Kıyı Kanunu gibi kanunlarla getirilen koşullar),</w:t>
      </w:r>
    </w:p>
    <w:p w:rsidR="00CF48DC" w:rsidRDefault="009746E0">
      <w:pPr>
        <w:pStyle w:val="Gvdemetni0"/>
        <w:shd w:val="clear" w:color="auto" w:fill="auto"/>
        <w:spacing w:after="184" w:line="221" w:lineRule="exact"/>
        <w:ind w:left="980" w:right="280" w:hanging="280"/>
        <w:jc w:val="both"/>
      </w:pPr>
      <w:r>
        <w:rPr>
          <w:rStyle w:val="Gvdemetnie"/>
        </w:rPr>
        <w:t>(Ç) Planlcote: 1/500 ölçeğinde yarışma konusu arsayla ilgili karolajlı kotlan, ölçüleri, korunacak yapı ve/veya ağaçların yerleri, ölçüleri ile altyapıya ait h</w:t>
      </w:r>
      <w:r>
        <w:rPr>
          <w:rStyle w:val="Gvdemetnie"/>
        </w:rPr>
        <w:t>atların yerleri, kotları ve ölçülerini kapsayacaktır. Ayrıca, üzerinde maket ve vaziyet planı smırıyla hâkim rüzgâr ile ilgili tüm parametreler, manzara ve kuzey yönü ile ilgili işaretler ve bilgiler verilecektir,</w:t>
      </w:r>
    </w:p>
    <w:p w:rsidR="00CF48DC" w:rsidRDefault="009746E0">
      <w:pPr>
        <w:pStyle w:val="Gvdemetni0"/>
        <w:numPr>
          <w:ilvl w:val="0"/>
          <w:numId w:val="351"/>
        </w:numPr>
        <w:shd w:val="clear" w:color="auto" w:fill="auto"/>
        <w:tabs>
          <w:tab w:val="left" w:pos="1373"/>
        </w:tabs>
        <w:spacing w:after="0" w:line="216" w:lineRule="exact"/>
        <w:ind w:left="980" w:right="280" w:hanging="280"/>
        <w:jc w:val="both"/>
      </w:pPr>
      <w:r>
        <w:rPr>
          <w:rStyle w:val="Gvdemetnie"/>
        </w:rPr>
        <w:t>Zemin rapora: Yapı alanı zemin cinsi (Teme</w:t>
      </w:r>
      <w:r>
        <w:rPr>
          <w:rStyle w:val="Gvdemetnie"/>
        </w:rPr>
        <w:t>l sistemi seçimine (esir edecek özellikleri), çevresindeki yapıların temel sistemleri ve derinlikleri, yeraltı su seviyesi hajckında yeterli bilgi, varsa yapı alanı çevresindeki yerüstü su kaynaklan (göl, akarsu) ile işletmede veya yapımı süren</w:t>
      </w:r>
      <w:r>
        <w:br w:type="page"/>
      </w:r>
    </w:p>
    <w:p w:rsidR="00CF48DC" w:rsidRDefault="009746E0">
      <w:pPr>
        <w:pStyle w:val="Balk60"/>
        <w:keepNext/>
        <w:keepLines/>
        <w:shd w:val="clear" w:color="auto" w:fill="auto"/>
        <w:spacing w:after="223" w:line="210" w:lineRule="exact"/>
        <w:ind w:left="1660"/>
        <w:jc w:val="left"/>
      </w:pPr>
      <w:bookmarkStart w:id="161" w:name="bookmark160"/>
      <w:r>
        <w:rPr>
          <w:rStyle w:val="Balk61"/>
        </w:rPr>
        <w:t>2333</w:t>
      </w:r>
      <w:bookmarkEnd w:id="161"/>
    </w:p>
    <w:p w:rsidR="00CF48DC" w:rsidRDefault="009746E0">
      <w:pPr>
        <w:pStyle w:val="Gvdemetni0"/>
        <w:shd w:val="clear" w:color="auto" w:fill="auto"/>
        <w:spacing w:after="0" w:line="230" w:lineRule="exact"/>
        <w:ind w:left="640" w:right="60" w:firstLine="0"/>
        <w:jc w:val="both"/>
      </w:pPr>
      <w:r>
        <w:rPr>
          <w:rStyle w:val="Gvdemetnie"/>
        </w:rPr>
        <w:t xml:space="preserve">veya </w:t>
      </w:r>
      <w:r>
        <w:rPr>
          <w:rStyle w:val="Gvdemetnie"/>
        </w:rPr>
        <w:t>planlanan baraj, regülatör ve benzeri maksimum su kotlan hakkında bilgi,</w:t>
      </w:r>
    </w:p>
    <w:p w:rsidR="00CF48DC" w:rsidRDefault="009746E0">
      <w:pPr>
        <w:pStyle w:val="Gvdemetni0"/>
        <w:numPr>
          <w:ilvl w:val="0"/>
          <w:numId w:val="351"/>
        </w:numPr>
        <w:shd w:val="clear" w:color="auto" w:fill="auto"/>
        <w:tabs>
          <w:tab w:val="left" w:pos="634"/>
        </w:tabs>
        <w:spacing w:after="0" w:line="230" w:lineRule="exact"/>
        <w:ind w:left="640" w:hanging="300"/>
        <w:jc w:val="both"/>
      </w:pPr>
      <w:r>
        <w:rPr>
          <w:rStyle w:val="Gvdemetnie"/>
        </w:rPr>
        <w:t>Altyapı raporu: Su, elektrik, kanalizasyon, gaz, telefon,</w:t>
      </w:r>
    </w:p>
    <w:p w:rsidR="00CF48DC" w:rsidRDefault="009746E0">
      <w:pPr>
        <w:pStyle w:val="Gvdemetni0"/>
        <w:shd w:val="clear" w:color="auto" w:fill="auto"/>
        <w:tabs>
          <w:tab w:val="left" w:pos="1504"/>
        </w:tabs>
        <w:spacing w:after="0" w:line="230" w:lineRule="exact"/>
        <w:ind w:left="640" w:right="60" w:firstLine="0"/>
        <w:jc w:val="both"/>
      </w:pPr>
      <w:r>
        <w:rPr>
          <w:rStyle w:val="Gvdemetnie"/>
        </w:rPr>
        <w:t>kablolu televizyon ve diğer altyapıya ait hatların yerleri, derinlik,</w:t>
      </w:r>
      <w:r>
        <w:rPr>
          <w:rStyle w:val="Gvdemetnie"/>
        </w:rPr>
        <w:tab/>
        <w:t>yükseklik, eğim, çaplarına dair ölçüleri,</w:t>
      </w:r>
    </w:p>
    <w:p w:rsidR="00CF48DC" w:rsidRDefault="009746E0">
      <w:pPr>
        <w:pStyle w:val="Gvdemetni0"/>
        <w:shd w:val="clear" w:color="auto" w:fill="auto"/>
        <w:spacing w:after="0" w:line="230" w:lineRule="exact"/>
        <w:ind w:left="640" w:right="60" w:firstLine="0"/>
        <w:jc w:val="both"/>
      </w:pPr>
      <w:r>
        <w:rPr>
          <w:rStyle w:val="Gvdemetnie"/>
        </w:rPr>
        <w:t>kapasiteleri,</w:t>
      </w:r>
      <w:r>
        <w:rPr>
          <w:rStyle w:val="Gvdemetnie"/>
        </w:rPr>
        <w:t xml:space="preserve"> bağlantı yerlerine ait özellikler içeren bir rapordur. Arsa veya yapı alanı çevresinin ulaşım olanaklarına ilişkin bilgiler de bu raporda yer alır,</w:t>
      </w:r>
    </w:p>
    <w:p w:rsidR="00CF48DC" w:rsidRDefault="009746E0">
      <w:pPr>
        <w:pStyle w:val="Gvdemetni0"/>
        <w:numPr>
          <w:ilvl w:val="0"/>
          <w:numId w:val="351"/>
        </w:numPr>
        <w:shd w:val="clear" w:color="auto" w:fill="auto"/>
        <w:tabs>
          <w:tab w:val="left" w:pos="634"/>
        </w:tabs>
        <w:spacing w:after="0" w:line="230" w:lineRule="exact"/>
        <w:ind w:left="640" w:right="60" w:hanging="300"/>
        <w:jc w:val="both"/>
      </w:pPr>
      <w:r>
        <w:rPr>
          <w:rStyle w:val="Gvdemetnie"/>
        </w:rPr>
        <w:t>Röleveler: Yarışma konusu yapının inşa edileceği sahada birlikte kullanılması istenilen yapılar, varsa o ya</w:t>
      </w:r>
      <w:r>
        <w:rPr>
          <w:rStyle w:val="Gvdemetnie"/>
        </w:rPr>
        <w:t>pılanıl röleveleri (Plan, kesit, görünüş ve fotoğraflar),</w:t>
      </w:r>
    </w:p>
    <w:p w:rsidR="00CF48DC" w:rsidRDefault="009746E0">
      <w:pPr>
        <w:pStyle w:val="Gvdemetni0"/>
        <w:numPr>
          <w:ilvl w:val="0"/>
          <w:numId w:val="351"/>
        </w:numPr>
        <w:shd w:val="clear" w:color="auto" w:fill="auto"/>
        <w:tabs>
          <w:tab w:val="left" w:pos="634"/>
        </w:tabs>
        <w:spacing w:after="0" w:line="230" w:lineRule="exact"/>
        <w:ind w:left="640" w:right="60" w:hanging="300"/>
        <w:jc w:val="both"/>
      </w:pPr>
      <w:r>
        <w:rPr>
          <w:rStyle w:val="Gvdemetnie"/>
        </w:rPr>
        <w:t xml:space="preserve">Malzeme raporu: Jürinin gereldi görmesi durumunda çevrede mevcut olan veya kullanılması özellikle istenilen, belli başlı yapı malzemelerinin cinsleri ve nitelikleri nasıl temin edileceğine ilişkin </w:t>
      </w:r>
      <w:r>
        <w:rPr>
          <w:rStyle w:val="Gvdemetnie"/>
        </w:rPr>
        <w:t>bilgileri içerecektir,</w:t>
      </w:r>
    </w:p>
    <w:p w:rsidR="00CF48DC" w:rsidRDefault="009746E0">
      <w:pPr>
        <w:pStyle w:val="Gvdemetni0"/>
        <w:numPr>
          <w:ilvl w:val="0"/>
          <w:numId w:val="351"/>
        </w:numPr>
        <w:shd w:val="clear" w:color="auto" w:fill="auto"/>
        <w:tabs>
          <w:tab w:val="left" w:pos="634"/>
        </w:tabs>
        <w:spacing w:after="228" w:line="230" w:lineRule="exact"/>
        <w:ind w:left="640" w:right="60" w:hanging="300"/>
        <w:jc w:val="both"/>
      </w:pPr>
      <w:r>
        <w:rPr>
          <w:rStyle w:val="Gvdemetnie"/>
        </w:rPr>
        <w:t>Fotoğraflar: Gerekli görüldüğü takdirde arsa veya yapı alanım ve çevresini gösterir yeterli sayıda fotoğraf,</w:t>
      </w:r>
    </w:p>
    <w:p w:rsidR="00CF48DC" w:rsidRDefault="009746E0">
      <w:pPr>
        <w:pStyle w:val="Gvdemetni0"/>
        <w:numPr>
          <w:ilvl w:val="0"/>
          <w:numId w:val="351"/>
        </w:numPr>
        <w:shd w:val="clear" w:color="auto" w:fill="auto"/>
        <w:tabs>
          <w:tab w:val="left" w:pos="1078"/>
        </w:tabs>
        <w:spacing w:after="226" w:line="170" w:lineRule="exact"/>
        <w:ind w:left="640" w:hanging="300"/>
        <w:jc w:val="both"/>
      </w:pPr>
      <w:r>
        <w:rPr>
          <w:rStyle w:val="Gvdemetnie"/>
        </w:rPr>
        <w:t>Konu</w:t>
      </w:r>
      <w:r>
        <w:rPr>
          <w:rStyle w:val="Gvdemetnie"/>
        </w:rPr>
        <w:tab/>
        <w:t>ile ilgili olarak jürinin uygun göreceği diğer bilgiler.</w:t>
      </w:r>
    </w:p>
    <w:p w:rsidR="00CF48DC" w:rsidRDefault="009746E0">
      <w:pPr>
        <w:pStyle w:val="Gvdemetni0"/>
        <w:shd w:val="clear" w:color="auto" w:fill="auto"/>
        <w:spacing w:after="228" w:line="230" w:lineRule="exact"/>
        <w:ind w:left="40" w:right="60" w:firstLine="0"/>
        <w:jc w:val="both"/>
      </w:pPr>
      <w:r>
        <w:rPr>
          <w:rStyle w:val="Gvdemetnie"/>
        </w:rPr>
        <w:t xml:space="preserve">■(2) Mühendislik proje yarışmalarında; yarışmanın konusu ve </w:t>
      </w:r>
      <w:r>
        <w:rPr>
          <w:rStyle w:val="Gvdemetnie"/>
        </w:rPr>
        <w:t>niteliğine göre jüri tarafından verilmesi gerekli görülen bilgiler ile birlikte konu üzerinde hazırlanmış ve jüri tarafından tespit edilmiş değerlendirme esasları,</w:t>
      </w:r>
    </w:p>
    <w:p w:rsidR="00CF48DC" w:rsidRDefault="009746E0">
      <w:pPr>
        <w:pStyle w:val="Gvdemetni0"/>
        <w:numPr>
          <w:ilvl w:val="0"/>
          <w:numId w:val="341"/>
        </w:numPr>
        <w:shd w:val="clear" w:color="auto" w:fill="auto"/>
        <w:tabs>
          <w:tab w:val="left" w:pos="321"/>
        </w:tabs>
        <w:spacing w:after="231" w:line="170" w:lineRule="exact"/>
        <w:ind w:left="40" w:firstLine="0"/>
        <w:jc w:val="both"/>
      </w:pPr>
      <w:r>
        <w:rPr>
          <w:rStyle w:val="Gvdemetnie"/>
        </w:rPr>
        <w:t>Şehir ve bölge planlama yarışmalarında;</w:t>
      </w:r>
    </w:p>
    <w:p w:rsidR="00CF48DC" w:rsidRDefault="009746E0">
      <w:pPr>
        <w:pStyle w:val="Gvdemetni0"/>
        <w:numPr>
          <w:ilvl w:val="0"/>
          <w:numId w:val="352"/>
        </w:numPr>
        <w:shd w:val="clear" w:color="auto" w:fill="auto"/>
        <w:tabs>
          <w:tab w:val="left" w:pos="634"/>
        </w:tabs>
        <w:spacing w:after="0" w:line="230" w:lineRule="exact"/>
        <w:ind w:left="640" w:hanging="300"/>
        <w:jc w:val="both"/>
      </w:pPr>
      <w:r>
        <w:rPr>
          <w:rStyle w:val="Gvdemetnie"/>
        </w:rPr>
        <w:t>Planlanacak alanın büyüklüğü ve özellikleri,</w:t>
      </w:r>
    </w:p>
    <w:p w:rsidR="00CF48DC" w:rsidRDefault="009746E0">
      <w:pPr>
        <w:pStyle w:val="Gvdemetni0"/>
        <w:numPr>
          <w:ilvl w:val="0"/>
          <w:numId w:val="352"/>
        </w:numPr>
        <w:shd w:val="clear" w:color="auto" w:fill="auto"/>
        <w:tabs>
          <w:tab w:val="left" w:pos="634"/>
        </w:tabs>
        <w:spacing w:after="0" w:line="230" w:lineRule="exact"/>
        <w:ind w:left="640" w:right="60" w:hanging="300"/>
        <w:jc w:val="both"/>
      </w:pPr>
      <w:r>
        <w:rPr>
          <w:rStyle w:val="Gvdemetnie"/>
        </w:rPr>
        <w:t>Yarışma</w:t>
      </w:r>
      <w:r>
        <w:rPr>
          <w:rStyle w:val="Gvdemetnie"/>
        </w:rPr>
        <w:t>nın konusu ve ölçeğine göre gerekli olabilecek fiziksel, sosyal, ekonomik ve benzeri bilgiler,</w:t>
      </w:r>
    </w:p>
    <w:p w:rsidR="00CF48DC" w:rsidRDefault="009746E0">
      <w:pPr>
        <w:pStyle w:val="Gvdemetni0"/>
        <w:numPr>
          <w:ilvl w:val="0"/>
          <w:numId w:val="352"/>
        </w:numPr>
        <w:shd w:val="clear" w:color="auto" w:fill="auto"/>
        <w:tabs>
          <w:tab w:val="left" w:pos="634"/>
        </w:tabs>
        <w:spacing w:after="228" w:line="230" w:lineRule="exact"/>
        <w:ind w:left="640" w:right="60" w:hanging="300"/>
        <w:jc w:val="both"/>
      </w:pPr>
      <w:r>
        <w:rPr>
          <w:rStyle w:val="Gvdemetnie"/>
        </w:rPr>
        <w:t>Yarışmacılara gerekli olan her türlü harita, istatistiksel veri, yazılı çizili görsel dokümanlar ve ilgili mevzuat ve benzeri.</w:t>
      </w:r>
    </w:p>
    <w:p w:rsidR="00CF48DC" w:rsidRDefault="009746E0">
      <w:pPr>
        <w:pStyle w:val="Gvdemetni0"/>
        <w:numPr>
          <w:ilvl w:val="0"/>
          <w:numId w:val="341"/>
        </w:numPr>
        <w:shd w:val="clear" w:color="auto" w:fill="auto"/>
        <w:tabs>
          <w:tab w:val="left" w:pos="321"/>
        </w:tabs>
        <w:spacing w:after="245" w:line="170" w:lineRule="exact"/>
        <w:ind w:left="40" w:firstLine="0"/>
        <w:jc w:val="both"/>
      </w:pPr>
      <w:r>
        <w:rPr>
          <w:rStyle w:val="Gvdemetnie"/>
        </w:rPr>
        <w:t xml:space="preserve">Peyzaj mimarlığı proje </w:t>
      </w:r>
      <w:r>
        <w:rPr>
          <w:rStyle w:val="Gvdemetnie"/>
        </w:rPr>
        <w:t>yarışmalarında;</w:t>
      </w:r>
    </w:p>
    <w:p w:rsidR="00CF48DC" w:rsidRDefault="009746E0">
      <w:pPr>
        <w:pStyle w:val="Gvdemetni0"/>
        <w:numPr>
          <w:ilvl w:val="0"/>
          <w:numId w:val="353"/>
        </w:numPr>
        <w:shd w:val="clear" w:color="auto" w:fill="auto"/>
        <w:tabs>
          <w:tab w:val="left" w:pos="634"/>
        </w:tabs>
        <w:spacing w:after="0" w:line="230" w:lineRule="exact"/>
        <w:ind w:left="640" w:right="60" w:hanging="300"/>
        <w:jc w:val="both"/>
      </w:pPr>
      <w:r>
        <w:rPr>
          <w:rStyle w:val="Gvdemetnie"/>
        </w:rPr>
        <w:t>İmar planı: Yarışma konusu alanın kent içindeki konumunu gösterir 1/5.000 ölçekli ve yakın çevresini gösterir 1/1.000 ölçekli uygulama imar planı, plan notlarıyla birlikte verilecektir.</w:t>
      </w:r>
    </w:p>
    <w:p w:rsidR="00CF48DC" w:rsidRDefault="009746E0">
      <w:pPr>
        <w:pStyle w:val="Gvdemetni0"/>
        <w:numPr>
          <w:ilvl w:val="0"/>
          <w:numId w:val="353"/>
        </w:numPr>
        <w:shd w:val="clear" w:color="auto" w:fill="auto"/>
        <w:tabs>
          <w:tab w:val="left" w:pos="1078"/>
        </w:tabs>
        <w:spacing w:after="0" w:line="230" w:lineRule="exact"/>
        <w:ind w:left="640" w:right="60" w:hanging="300"/>
        <w:jc w:val="both"/>
      </w:pPr>
      <w:r>
        <w:rPr>
          <w:rStyle w:val="Gvdemetnie"/>
        </w:rPr>
        <w:t>İmar</w:t>
      </w:r>
      <w:r>
        <w:rPr>
          <w:rStyle w:val="Gvdemetnie"/>
        </w:rPr>
        <w:tab/>
        <w:t xml:space="preserve">durumu: Açık ve j'eşil mekân kullanımında, varsa </w:t>
      </w:r>
      <w:r>
        <w:rPr>
          <w:rStyle w:val="Gvdemetnie"/>
        </w:rPr>
        <w:t>inşaat yapımı istenen saha ve inşaat yoğunluğu, gerektiğinde yarışma alanının komşu parsellerdeki kullanımları ve yapı yoğunluğu, ulaşım dâhil lcurulan ilişkilerin yorumlanması için kesin parselasyon planına göre imar durumu/çapı,</w:t>
      </w:r>
    </w:p>
    <w:p w:rsidR="00CF48DC" w:rsidRDefault="009746E0">
      <w:pPr>
        <w:pStyle w:val="Gvdemetni0"/>
        <w:numPr>
          <w:ilvl w:val="0"/>
          <w:numId w:val="353"/>
        </w:numPr>
        <w:shd w:val="clear" w:color="auto" w:fill="auto"/>
        <w:tabs>
          <w:tab w:val="left" w:pos="1078"/>
        </w:tabs>
        <w:spacing w:after="0" w:line="230" w:lineRule="exact"/>
        <w:ind w:left="640" w:right="60" w:hanging="300"/>
        <w:jc w:val="both"/>
      </w:pPr>
      <w:r>
        <w:rPr>
          <w:rStyle w:val="Gvdemetnie"/>
        </w:rPr>
        <w:t>İmar</w:t>
      </w:r>
      <w:r>
        <w:rPr>
          <w:rStyle w:val="Gvdemetnie"/>
        </w:rPr>
        <w:tab/>
        <w:t>bilgileri: Kent bele</w:t>
      </w:r>
      <w:r>
        <w:rPr>
          <w:rStyle w:val="Gvdemetnie"/>
        </w:rPr>
        <w:t>diyesinin imar yönetmeliği, varsa özel yapılanma koşullarına ilişkin açık ve yeşil alan koşulları (Kültür ve Tabiat Varlıklarım Konıma Kanunu, Özel Çevre Koruma Kanunu, Turizmi Teşvik Kanunu, Kıyı</w:t>
      </w:r>
    </w:p>
    <w:p w:rsidR="00CF48DC" w:rsidRDefault="009746E0">
      <w:pPr>
        <w:pStyle w:val="Balk60"/>
        <w:keepNext/>
        <w:keepLines/>
        <w:shd w:val="clear" w:color="auto" w:fill="auto"/>
        <w:spacing w:after="211" w:line="210" w:lineRule="exact"/>
        <w:ind w:left="1780"/>
        <w:jc w:val="left"/>
      </w:pPr>
      <w:bookmarkStart w:id="162" w:name="bookmark161"/>
      <w:r>
        <w:rPr>
          <w:rStyle w:val="Balk61"/>
        </w:rPr>
        <w:t>2334</w:t>
      </w:r>
      <w:bookmarkEnd w:id="162"/>
    </w:p>
    <w:p w:rsidR="00CF48DC" w:rsidRDefault="009746E0">
      <w:pPr>
        <w:pStyle w:val="Gvdemetni0"/>
        <w:shd w:val="clear" w:color="auto" w:fill="auto"/>
        <w:spacing w:after="170" w:line="170" w:lineRule="exact"/>
        <w:ind w:left="700" w:firstLine="0"/>
        <w:jc w:val="left"/>
      </w:pPr>
      <w:r>
        <w:rPr>
          <w:rStyle w:val="Gvdemetnie"/>
        </w:rPr>
        <w:t>Kanunu gibi kanunlarla getirilen koşullar),</w:t>
      </w:r>
    </w:p>
    <w:p w:rsidR="00CF48DC" w:rsidRDefault="009746E0">
      <w:pPr>
        <w:pStyle w:val="Gvdemetni0"/>
        <w:shd w:val="clear" w:color="auto" w:fill="auto"/>
        <w:spacing w:after="240"/>
        <w:ind w:left="700" w:right="60" w:hanging="320"/>
        <w:jc w:val="both"/>
      </w:pPr>
      <w:r>
        <w:rPr>
          <w:rStyle w:val="Gvdemetnie"/>
        </w:rPr>
        <w:t>(Ç) Planko</w:t>
      </w:r>
      <w:r>
        <w:rPr>
          <w:rStyle w:val="Gvdemetnie"/>
        </w:rPr>
        <w:t>te: 1/500 ölçeğinde yarışma konusu arsayla ilgili karolajlı kotları, ölçüleri, korunacak yapı ve/veya ağaçların yerleri, ölçüleri ile altyapıya ait hatların güzergâhlarını ve üst yapıya yansıyan çıkış noktalarını ve bunlara ilişkin kotları kapsayacaktır. A</w:t>
      </w:r>
      <w:r>
        <w:rPr>
          <w:rStyle w:val="Gvdemetnie"/>
        </w:rPr>
        <w:t>ynca, üzerinde maket ve vaziyet planı sınırıyla hâkim rüzgâr, manzara ve kuzey yönü ile ilgili işaretler ve bilgiler verilecektir.</w:t>
      </w:r>
    </w:p>
    <w:p w:rsidR="00CF48DC" w:rsidRDefault="009746E0">
      <w:pPr>
        <w:pStyle w:val="Gvdemetni0"/>
        <w:numPr>
          <w:ilvl w:val="0"/>
          <w:numId w:val="353"/>
        </w:numPr>
        <w:shd w:val="clear" w:color="auto" w:fill="auto"/>
        <w:tabs>
          <w:tab w:val="left" w:pos="1496"/>
        </w:tabs>
        <w:spacing w:after="0"/>
        <w:ind w:left="700" w:right="60" w:hanging="320"/>
        <w:jc w:val="both"/>
      </w:pPr>
      <w:r>
        <w:rPr>
          <w:rStyle w:val="Gvdemetnie"/>
        </w:rPr>
        <w:t>Röleveler:</w:t>
      </w:r>
      <w:r>
        <w:rPr>
          <w:rStyle w:val="Gvdemetnie"/>
        </w:rPr>
        <w:tab/>
        <w:t xml:space="preserve">Korunması istenen yapısal ve bitkisel materyalin yerini, ölçülerini ve özelliklerini gösterir röleveler (Plan, </w:t>
      </w:r>
      <w:r>
        <w:rPr>
          <w:rStyle w:val="Gvdemetnie"/>
        </w:rPr>
        <w:t>kesit, görünüş ve fotoğraflar),</w:t>
      </w:r>
    </w:p>
    <w:p w:rsidR="00CF48DC" w:rsidRDefault="009746E0">
      <w:pPr>
        <w:pStyle w:val="Gvdemetni0"/>
        <w:numPr>
          <w:ilvl w:val="0"/>
          <w:numId w:val="353"/>
        </w:numPr>
        <w:shd w:val="clear" w:color="auto" w:fill="auto"/>
        <w:tabs>
          <w:tab w:val="left" w:pos="1496"/>
        </w:tabs>
        <w:spacing w:after="0" w:line="221" w:lineRule="exact"/>
        <w:ind w:left="700" w:right="60" w:hanging="320"/>
        <w:jc w:val="both"/>
      </w:pPr>
      <w:r>
        <w:rPr>
          <w:rStyle w:val="Gvdemetnie"/>
        </w:rPr>
        <w:t>Malzeme raporu: Jürinin gerekli görmesi durumunda çevrede mevcut olan veya kullanılması özellikle istenilen belli başlı yapı malzemelerinin cinsleri ve nitelikleri nasıl temin edileceğine ilişkin bilgileri içerecektir.</w:t>
      </w:r>
    </w:p>
    <w:p w:rsidR="00CF48DC" w:rsidRDefault="009746E0">
      <w:pPr>
        <w:pStyle w:val="Gvdemetni0"/>
        <w:numPr>
          <w:ilvl w:val="0"/>
          <w:numId w:val="353"/>
        </w:numPr>
        <w:shd w:val="clear" w:color="auto" w:fill="auto"/>
        <w:tabs>
          <w:tab w:val="left" w:pos="671"/>
        </w:tabs>
        <w:spacing w:after="0" w:line="221" w:lineRule="exact"/>
        <w:ind w:left="700" w:right="60" w:hanging="320"/>
        <w:jc w:val="both"/>
      </w:pPr>
      <w:r>
        <w:rPr>
          <w:rStyle w:val="Gvdemetnie"/>
        </w:rPr>
        <w:t>Alana</w:t>
      </w:r>
      <w:r>
        <w:rPr>
          <w:rStyle w:val="Gvdemetnie"/>
        </w:rPr>
        <w:t xml:space="preserve"> ait toprak yapısı ve sınıflarını gösterir arazi kullanım planı, yoksa kroki, yer altı s.u seviyesi ve varsa arazide dere, akarsu, göl, deniz kıyısı, sazlık ve benz.eri ıslak alanlarla ilgili kotlar, taşkın alanı sınırları ve benzeri bilgiler yer alacaktır</w:t>
      </w:r>
      <w:r>
        <w:rPr>
          <w:rStyle w:val="Gvdemetnie"/>
        </w:rPr>
        <w:t>,</w:t>
      </w:r>
    </w:p>
    <w:p w:rsidR="00CF48DC" w:rsidRDefault="009746E0">
      <w:pPr>
        <w:pStyle w:val="Gvdemetni0"/>
        <w:numPr>
          <w:ilvl w:val="0"/>
          <w:numId w:val="353"/>
        </w:numPr>
        <w:shd w:val="clear" w:color="auto" w:fill="auto"/>
        <w:tabs>
          <w:tab w:val="left" w:pos="671"/>
        </w:tabs>
        <w:spacing w:after="0" w:line="221" w:lineRule="exact"/>
        <w:ind w:left="700" w:right="60" w:hanging="320"/>
        <w:jc w:val="both"/>
      </w:pPr>
      <w:r>
        <w:rPr>
          <w:rStyle w:val="Gvdemetnie"/>
        </w:rPr>
        <w:t>İstenilen ünitelerin sayısı, büyüklükleri, konulmaları istenilen yerleri, diğer kısımlarla olan bağlanüları ve kullanılma şekilleri hakkında jüri talepleri (uyulması zorunlu olanlarla, isteğe bağlı olanlar belirtilmelidir),</w:t>
      </w:r>
    </w:p>
    <w:p w:rsidR="00CF48DC" w:rsidRDefault="009746E0">
      <w:pPr>
        <w:pStyle w:val="Gvdemetni0"/>
        <w:numPr>
          <w:ilvl w:val="0"/>
          <w:numId w:val="353"/>
        </w:numPr>
        <w:shd w:val="clear" w:color="auto" w:fill="auto"/>
        <w:tabs>
          <w:tab w:val="left" w:pos="671"/>
        </w:tabs>
        <w:spacing w:after="281" w:line="221" w:lineRule="exact"/>
        <w:ind w:left="700" w:right="60" w:hanging="320"/>
        <w:jc w:val="both"/>
      </w:pPr>
      <w:r>
        <w:rPr>
          <w:rStyle w:val="Gvdemetnie"/>
        </w:rPr>
        <w:t>Yarışma konusu alanın büyüklüğ</w:t>
      </w:r>
      <w:r>
        <w:rPr>
          <w:rStyle w:val="Gvdemetnie"/>
        </w:rPr>
        <w:t>ü ve kullanımının etki çapı,</w:t>
      </w:r>
    </w:p>
    <w:p w:rsidR="00CF48DC" w:rsidRDefault="009746E0">
      <w:pPr>
        <w:pStyle w:val="Gvdemetni0"/>
        <w:shd w:val="clear" w:color="auto" w:fill="auto"/>
        <w:spacing w:after="0" w:line="170" w:lineRule="exact"/>
        <w:ind w:left="700" w:hanging="320"/>
        <w:jc w:val="both"/>
      </w:pPr>
      <w:r>
        <w:rPr>
          <w:rStyle w:val="Gvdemetnie"/>
        </w:rPr>
        <w:t>©Yarışma alanında ve yalan çevresinde varsa endemilt fauna</w:t>
      </w:r>
    </w:p>
    <w:p w:rsidR="00CF48DC" w:rsidRDefault="009746E0">
      <w:pPr>
        <w:pStyle w:val="Gvdemetni0"/>
        <w:shd w:val="clear" w:color="auto" w:fill="auto"/>
        <w:spacing w:after="187" w:line="170" w:lineRule="exact"/>
        <w:ind w:left="700" w:hanging="320"/>
        <w:jc w:val="both"/>
      </w:pPr>
      <w:r>
        <w:rPr>
          <w:rStyle w:val="Gvdemetnie"/>
        </w:rPr>
        <w:t>ye flora ile ilgili cins-tür çeşitliliği ve benzeri bilgileri,</w:t>
      </w:r>
    </w:p>
    <w:p w:rsidR="00CF48DC" w:rsidRDefault="009746E0">
      <w:pPr>
        <w:pStyle w:val="Gvdemetni0"/>
        <w:shd w:val="clear" w:color="auto" w:fill="auto"/>
        <w:spacing w:after="0" w:line="221" w:lineRule="exact"/>
        <w:ind w:left="700" w:right="60" w:hanging="320"/>
        <w:jc w:val="both"/>
      </w:pPr>
      <w:r>
        <w:rPr>
          <w:rStyle w:val="Gvdemetnie"/>
        </w:rPr>
        <w:t>(İ) Gerekli görüldüğü takdirde arsa veya yapı alanım ve çevresini gösterir yeterli sayıda fotoğraf,</w:t>
      </w:r>
    </w:p>
    <w:p w:rsidR="00CF48DC" w:rsidRDefault="009746E0">
      <w:pPr>
        <w:pStyle w:val="Gvdemetni0"/>
        <w:shd w:val="clear" w:color="auto" w:fill="auto"/>
        <w:spacing w:after="0" w:line="221" w:lineRule="exact"/>
        <w:ind w:left="700" w:hanging="320"/>
        <w:jc w:val="both"/>
      </w:pPr>
      <w:r>
        <w:rPr>
          <w:rStyle w:val="Gvdemetnie"/>
        </w:rPr>
        <w:t xml:space="preserve">(J) </w:t>
      </w:r>
      <w:r>
        <w:rPr>
          <w:rStyle w:val="Gvdemetnie"/>
        </w:rPr>
        <w:t>Meteorolojik bilgiler,</w:t>
      </w:r>
    </w:p>
    <w:p w:rsidR="00CF48DC" w:rsidRDefault="009746E0">
      <w:pPr>
        <w:pStyle w:val="Gvdemetni0"/>
        <w:shd w:val="clear" w:color="auto" w:fill="auto"/>
        <w:spacing w:after="240" w:line="221" w:lineRule="exact"/>
        <w:ind w:left="700" w:hanging="320"/>
        <w:jc w:val="both"/>
      </w:pPr>
      <w:r>
        <w:rPr>
          <w:rStyle w:val="Gvdemetnie"/>
        </w:rPr>
        <w:t>(K)Koııu ile ilgili olarak jürinin uygun göreceği diğer bilgiler.</w:t>
      </w:r>
    </w:p>
    <w:p w:rsidR="00CF48DC" w:rsidRDefault="009746E0">
      <w:pPr>
        <w:pStyle w:val="Gvdemetni0"/>
        <w:numPr>
          <w:ilvl w:val="0"/>
          <w:numId w:val="341"/>
        </w:numPr>
        <w:shd w:val="clear" w:color="auto" w:fill="auto"/>
        <w:tabs>
          <w:tab w:val="left" w:pos="388"/>
        </w:tabs>
        <w:spacing w:after="233" w:line="221" w:lineRule="exact"/>
        <w:ind w:left="20" w:right="60" w:firstLine="0"/>
        <w:jc w:val="both"/>
      </w:pPr>
      <w:r>
        <w:rPr>
          <w:rStyle w:val="Gvdemetnie"/>
        </w:rPr>
        <w:t>Kentsel tasarım yarışmalarında; Mimari, şehir ve bölge planlama, peyzaj mimarlığı yarışmalarında verilen belgelerden jürice gerekli görülenler.</w:t>
      </w:r>
    </w:p>
    <w:p w:rsidR="00CF48DC" w:rsidRDefault="009746E0">
      <w:pPr>
        <w:pStyle w:val="Gvdemetni0"/>
        <w:numPr>
          <w:ilvl w:val="0"/>
          <w:numId w:val="341"/>
        </w:numPr>
        <w:shd w:val="clear" w:color="auto" w:fill="auto"/>
        <w:tabs>
          <w:tab w:val="left" w:pos="388"/>
        </w:tabs>
        <w:spacing w:after="248" w:line="230" w:lineRule="exact"/>
        <w:ind w:left="20" w:right="60" w:firstLine="0"/>
        <w:jc w:val="both"/>
      </w:pPr>
      <w:r>
        <w:rPr>
          <w:rStyle w:val="Gvdemetnie"/>
        </w:rPr>
        <w:t>Güzel sanat eserleri ya</w:t>
      </w:r>
      <w:r>
        <w:rPr>
          <w:rStyle w:val="Gvdemetnie"/>
        </w:rPr>
        <w:t>rışmasında; Güzel sanat eserinin özelliğine göre jüri tarafından tespit edilen belgeler ve kriterler.</w:t>
      </w:r>
    </w:p>
    <w:p w:rsidR="00CF48DC" w:rsidRDefault="009746E0">
      <w:pPr>
        <w:pStyle w:val="Gvdemetni0"/>
        <w:numPr>
          <w:ilvl w:val="0"/>
          <w:numId w:val="341"/>
        </w:numPr>
        <w:shd w:val="clear" w:color="auto" w:fill="auto"/>
        <w:tabs>
          <w:tab w:val="left" w:pos="388"/>
        </w:tabs>
        <w:spacing w:after="281" w:line="221" w:lineRule="exact"/>
        <w:ind w:left="20" w:right="60" w:firstLine="0"/>
        <w:jc w:val="both"/>
      </w:pPr>
      <w:r>
        <w:rPr>
          <w:rStyle w:val="Gvdemetnie"/>
        </w:rPr>
        <w:t>Fikir yarışmalarında; İdarenin konu ile ilgili istek ve amacı, düşünceleri ve görüşünü içeren, jürice saptanacak veya hazırlanacak bilgi ve belgeler,</w:t>
      </w:r>
    </w:p>
    <w:p w:rsidR="00CF48DC" w:rsidRDefault="009746E0">
      <w:pPr>
        <w:pStyle w:val="Gvdemetni0"/>
        <w:shd w:val="clear" w:color="auto" w:fill="auto"/>
        <w:spacing w:after="0" w:line="170" w:lineRule="exact"/>
        <w:ind w:left="20" w:firstLine="0"/>
        <w:jc w:val="both"/>
        <w:sectPr w:rsidR="00CF48DC">
          <w:pgSz w:w="11909" w:h="16838"/>
          <w:pgMar w:top="2517" w:right="1963" w:bottom="2517" w:left="4032" w:header="0" w:footer="3" w:gutter="0"/>
          <w:cols w:space="720"/>
          <w:noEndnote/>
          <w:docGrid w:linePitch="360"/>
        </w:sectPr>
      </w:pPr>
      <w:r>
        <w:rPr>
          <w:rStyle w:val="Gvdemetnie"/>
        </w:rPr>
        <w:t>yarışmanın konusuna göre yarışmacılara verilecektir.</w:t>
      </w:r>
    </w:p>
    <w:p w:rsidR="00CF48DC" w:rsidRDefault="009746E0">
      <w:pPr>
        <w:pStyle w:val="Balk60"/>
        <w:keepNext/>
        <w:keepLines/>
        <w:shd w:val="clear" w:color="auto" w:fill="auto"/>
        <w:spacing w:after="187" w:line="210" w:lineRule="exact"/>
        <w:ind w:left="1920"/>
        <w:jc w:val="left"/>
      </w:pPr>
      <w:bookmarkStart w:id="163" w:name="bookmark162"/>
      <w:r>
        <w:rPr>
          <w:rStyle w:val="Balk61"/>
        </w:rPr>
        <w:t>2335</w:t>
      </w:r>
      <w:bookmarkEnd w:id="163"/>
    </w:p>
    <w:p w:rsidR="00CF48DC" w:rsidRDefault="009746E0">
      <w:pPr>
        <w:pStyle w:val="Gvdemetni0"/>
        <w:numPr>
          <w:ilvl w:val="0"/>
          <w:numId w:val="350"/>
        </w:numPr>
        <w:shd w:val="clear" w:color="auto" w:fill="auto"/>
        <w:tabs>
          <w:tab w:val="left" w:pos="510"/>
          <w:tab w:val="center" w:pos="1062"/>
          <w:tab w:val="center" w:pos="1754"/>
          <w:tab w:val="right" w:pos="2800"/>
          <w:tab w:val="center" w:pos="3141"/>
          <w:tab w:val="right" w:pos="3770"/>
          <w:tab w:val="left" w:pos="3827"/>
          <w:tab w:val="left" w:pos="510"/>
        </w:tabs>
        <w:spacing w:after="0" w:line="230" w:lineRule="exact"/>
        <w:ind w:left="40" w:firstLine="0"/>
        <w:jc w:val="both"/>
      </w:pPr>
      <w:r>
        <w:rPr>
          <w:noProof/>
        </w:rPr>
        <mc:AlternateContent>
          <mc:Choice Requires="wps">
            <w:drawing>
              <wp:anchor distT="0" distB="0" distL="63500" distR="63500" simplePos="0" relativeHeight="377487326" behindDoc="1" locked="0" layoutInCell="1" allowOverlap="1">
                <wp:simplePos x="0" y="0"/>
                <wp:positionH relativeFrom="margin">
                  <wp:posOffset>-1002665</wp:posOffset>
                </wp:positionH>
                <wp:positionV relativeFrom="margin">
                  <wp:posOffset>326390</wp:posOffset>
                </wp:positionV>
                <wp:extent cx="471170" cy="219075"/>
                <wp:effectExtent l="0" t="2540" r="0" b="0"/>
                <wp:wrapSquare wrapText="bothSides"/>
                <wp:docPr id="6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17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49" w:line="150" w:lineRule="exact"/>
                              <w:ind w:firstLine="0"/>
                              <w:jc w:val="left"/>
                            </w:pPr>
                            <w:r>
                              <w:rPr>
                                <w:rStyle w:val="Gvdemetni0ptbolukbraklyorExact0"/>
                                <w:spacing w:val="0"/>
                              </w:rPr>
                              <w:t>İhtiyaç</w:t>
                            </w:r>
                          </w:p>
                          <w:p w:rsidR="00CF48DC" w:rsidRDefault="009746E0">
                            <w:pPr>
                              <w:pStyle w:val="Gvdemetni0"/>
                              <w:shd w:val="clear" w:color="auto" w:fill="auto"/>
                              <w:spacing w:after="0" w:line="150" w:lineRule="exact"/>
                              <w:ind w:firstLine="0"/>
                              <w:jc w:val="left"/>
                            </w:pPr>
                            <w:r>
                              <w:rPr>
                                <w:rStyle w:val="Gvdemetni0ptbolukbraklyorExact0"/>
                                <w:spacing w:val="0"/>
                              </w:rPr>
                              <w:t>Programı</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8" o:spid="_x0000_s1256" type="#_x0000_t202" style="position:absolute;left:0;text-align:left;margin-left:-78.95pt;margin-top:25.7pt;width:37.1pt;height:17.25pt;z-index:-125829154;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AnhsQIAALMFAAAOAAAAZHJzL2Uyb0RvYy54bWysVNtu2zAMfR+wfxD07vpSJ76gTtHG8TCg&#10;uwDtPkCx5ViYLXmSErsb9u+j5DhNWwwYtvlBoCXqkIc84tX12LXoQKVigmfYv/AworwUFeO7DH95&#10;KJwYI6UJr0grOM3wI1X4evX2zdXQpzQQjWgrKhGAcJUOfYYbrfvUdVXZ0I6oC9FTDoe1kB3R8Ct3&#10;biXJAOhd6waet3QHIateipIqBbv5dIhXFr+uaak/1bWiGrUZhty0XaVdt2Z1V1ck3UnSN6w8pkH+&#10;IouOMA5BT1A50QTtJXsF1bFSCiVqfVGKzhV1zUpqOQAb33vB5r4hPbVcoDiqP5VJ/T/Y8uPhs0Ss&#10;yvAywoiTDnr0QEeNbsWIgtjUZ+hVCm73PTjqEfahz5ar6u9E+VUhLtYN4Tt6I6UYGkoqyM83N92z&#10;qxOOMiDb4YOoIA7Za2GBxlp2pnhQDgTo0KfHU29MLiVshpHvR3BSwlHgJ160sBFIOl/updLvqOiQ&#10;MTIsofUWnBzulDbJkHR2MbG4KFjb2va3/NkGOE47EBqumjOThO3mj8RLNvEmDp0wWG6c0Mtz56ZY&#10;h86y8KNFfpmv17n/08T1w7RhVUW5CTMryw//rHNHjU+aOGlLiZZVBs6kpORuu24lOhBQdmG/Y0HO&#10;3NznadgiAJcXlPwg9G6DxCmWceSERbhwksiLHc9PbpOlFyZhXjyndMc4/XdKaMhwsggWk5Z+y82z&#10;32tuJO2YhtnRsi7D8cmJpEaBG17Z1mrC2sk+K4VJ/6kU0O650VavRqKTWPW4He3TCC7toDBq3orq&#10;ESQsBUgM1AiTD4xGyO8YDTBFMqy+7YmkGLXvOTwDM3JmQ87GdjYIL+FqhjVGk7nW02ja95LtGkCe&#10;H9oNPJWCWRk/ZXF8YDAZLJvjFDOj5/zfej3N2tUvAAAA//8DAFBLAwQUAAYACAAAACEAIy9Mj98A&#10;AAAKAQAADwAAAGRycy9kb3ducmV2LnhtbEyPMU/DMBCFdyT+g3VILCh1XEibhDgVQrCwUVi6ufE1&#10;ibDPUewmob8eM8F4ep/e+67aLdawCUffO5IgVikwpMbpnloJnx+vSQ7MB0VaGUco4Rs97Orrq0qV&#10;2s30jtM+tCyWkC+VhC6EoeTcNx1a5VduQIrZyY1WhXiOLdejmmO5NXydphtuVU9xoVMDPnfYfO3P&#10;VsJmeRnu3gpcz5fGTHS4CBFQSHl7szw9Agu4hD8YfvWjOtTR6ejOpD0zEhKRbYvISsjEA7BIJPn9&#10;FthRQp4VwOuK/3+h/gEAAP//AwBQSwECLQAUAAYACAAAACEAtoM4kv4AAADhAQAAEwAAAAAAAAAA&#10;AAAAAAAAAAAAW0NvbnRlbnRfVHlwZXNdLnhtbFBLAQItABQABgAIAAAAIQA4/SH/1gAAAJQBAAAL&#10;AAAAAAAAAAAAAAAAAC8BAABfcmVscy8ucmVsc1BLAQItABQABgAIAAAAIQBe4AnhsQIAALMFAAAO&#10;AAAAAAAAAAAAAAAAAC4CAABkcnMvZTJvRG9jLnhtbFBLAQItABQABgAIAAAAIQAjL0yP3wAAAAoB&#10;AAAPAAAAAAAAAAAAAAAAAAsFAABkcnMvZG93bnJldi54bWxQSwUGAAAAAAQABADzAAAAFwYAAAAA&#10;" filled="f" stroked="f">
                <v:textbox style="mso-fit-shape-to-text:t" inset="0,0,0,0">
                  <w:txbxContent>
                    <w:p w:rsidR="00CF48DC" w:rsidRDefault="009746E0">
                      <w:pPr>
                        <w:pStyle w:val="Gvdemetni0"/>
                        <w:shd w:val="clear" w:color="auto" w:fill="auto"/>
                        <w:spacing w:after="49" w:line="150" w:lineRule="exact"/>
                        <w:ind w:firstLine="0"/>
                        <w:jc w:val="left"/>
                      </w:pPr>
                      <w:r>
                        <w:rPr>
                          <w:rStyle w:val="Gvdemetni0ptbolukbraklyorExact0"/>
                          <w:spacing w:val="0"/>
                        </w:rPr>
                        <w:t>İhtiyaç</w:t>
                      </w:r>
                    </w:p>
                    <w:p w:rsidR="00CF48DC" w:rsidRDefault="009746E0">
                      <w:pPr>
                        <w:pStyle w:val="Gvdemetni0"/>
                        <w:shd w:val="clear" w:color="auto" w:fill="auto"/>
                        <w:spacing w:after="0" w:line="150" w:lineRule="exact"/>
                        <w:ind w:firstLine="0"/>
                        <w:jc w:val="left"/>
                      </w:pPr>
                      <w:r>
                        <w:rPr>
                          <w:rStyle w:val="Gvdemetni0ptbolukbraklyorExact0"/>
                          <w:spacing w:val="0"/>
                        </w:rPr>
                        <w:t>Programı</w:t>
                      </w:r>
                    </w:p>
                  </w:txbxContent>
                </v:textbox>
                <w10:wrap type="square" anchorx="margin" anchory="margin"/>
              </v:shape>
            </w:pict>
          </mc:Fallback>
        </mc:AlternateContent>
      </w:r>
      <w:r>
        <w:rPr>
          <w:rStyle w:val="Gvdemetnie"/>
        </w:rPr>
        <w:t>(1)</w:t>
      </w:r>
      <w:r>
        <w:rPr>
          <w:rStyle w:val="Gvdemetnie"/>
        </w:rPr>
        <w:tab/>
        <w:t>İhtiyaç</w:t>
      </w:r>
      <w:r>
        <w:rPr>
          <w:rStyle w:val="Gvdemetnie"/>
        </w:rPr>
        <w:tab/>
        <w:t>programı</w:t>
      </w:r>
      <w:r>
        <w:rPr>
          <w:rStyle w:val="Gvdemetnie"/>
        </w:rPr>
        <w:tab/>
        <w:t>yarışma</w:t>
      </w:r>
      <w:r>
        <w:rPr>
          <w:rStyle w:val="Gvdemetnie"/>
        </w:rPr>
        <w:tab/>
        <w:t>konusu</w:t>
      </w:r>
      <w:r>
        <w:rPr>
          <w:rStyle w:val="Gvdemetnie"/>
        </w:rPr>
        <w:tab/>
        <w:t>işin</w:t>
      </w:r>
      <w:r>
        <w:rPr>
          <w:rStyle w:val="Gvdemetnie"/>
        </w:rPr>
        <w:tab/>
        <w:t>ayrıntılarıyla tanımlandığı .</w:t>
      </w:r>
    </w:p>
    <w:p w:rsidR="00CF48DC" w:rsidRDefault="009746E0">
      <w:pPr>
        <w:pStyle w:val="Gvdemetni0"/>
        <w:shd w:val="clear" w:color="auto" w:fill="auto"/>
        <w:spacing w:after="240" w:line="230" w:lineRule="exact"/>
        <w:ind w:left="500" w:right="400" w:firstLine="0"/>
        <w:jc w:val="both"/>
      </w:pPr>
      <w:r>
        <w:rPr>
          <w:rStyle w:val="Gvdemetnie"/>
        </w:rPr>
        <w:t xml:space="preserve">bir belgedir. Yarışma şartnamesinin ekleri arasında öngörülen bilgi ve belgelerle </w:t>
      </w:r>
      <w:r>
        <w:rPr>
          <w:rStyle w:val="Gvdemetnie"/>
        </w:rPr>
        <w:t>birlikte yarışmacılara verilir. İhtiyaç programında:</w:t>
      </w:r>
    </w:p>
    <w:p w:rsidR="00CF48DC" w:rsidRDefault="009746E0">
      <w:pPr>
        <w:pStyle w:val="Gvdemetni0"/>
        <w:numPr>
          <w:ilvl w:val="0"/>
          <w:numId w:val="354"/>
        </w:numPr>
        <w:shd w:val="clear" w:color="auto" w:fill="auto"/>
        <w:tabs>
          <w:tab w:val="left" w:pos="1184"/>
        </w:tabs>
        <w:spacing w:after="0" w:line="230" w:lineRule="exact"/>
        <w:ind w:left="1120" w:right="400" w:hanging="240"/>
        <w:jc w:val="both"/>
      </w:pPr>
      <w:r>
        <w:rPr>
          <w:rStyle w:val="Gvdemetnie"/>
        </w:rPr>
        <w:t>Yarışmanın konusu, yapı veya objenin işlevsel amacı, kullanış ve işletme özelliklerinin neler olduğu,</w:t>
      </w:r>
    </w:p>
    <w:p w:rsidR="00CF48DC" w:rsidRDefault="009746E0">
      <w:pPr>
        <w:pStyle w:val="Gvdemetni0"/>
        <w:numPr>
          <w:ilvl w:val="0"/>
          <w:numId w:val="354"/>
        </w:numPr>
        <w:shd w:val="clear" w:color="auto" w:fill="auto"/>
        <w:tabs>
          <w:tab w:val="left" w:pos="1184"/>
        </w:tabs>
        <w:spacing w:after="0" w:line="230" w:lineRule="exact"/>
        <w:ind w:left="1120" w:hanging="240"/>
        <w:jc w:val="both"/>
      </w:pPr>
      <w:r>
        <w:rPr>
          <w:rStyle w:val="Gvdemetnie"/>
        </w:rPr>
        <w:t>Çözümlenmesi istenilen teknik ve işlevsel sorunlar,</w:t>
      </w:r>
    </w:p>
    <w:p w:rsidR="00CF48DC" w:rsidRDefault="009746E0">
      <w:pPr>
        <w:pStyle w:val="Gvdemetni0"/>
        <w:numPr>
          <w:ilvl w:val="0"/>
          <w:numId w:val="354"/>
        </w:numPr>
        <w:shd w:val="clear" w:color="auto" w:fill="auto"/>
        <w:tabs>
          <w:tab w:val="left" w:pos="1184"/>
        </w:tabs>
        <w:spacing w:after="288" w:line="230" w:lineRule="exact"/>
        <w:ind w:left="1120" w:right="400" w:hanging="240"/>
        <w:jc w:val="both"/>
      </w:pPr>
      <w:r>
        <w:rPr>
          <w:rStyle w:val="Gvdemetnie"/>
        </w:rPr>
        <w:t>İhtiyaç programının çeşitli birimlerinin ya da ya</w:t>
      </w:r>
      <w:r>
        <w:rPr>
          <w:rStyle w:val="Gvdemetnie"/>
        </w:rPr>
        <w:t>rışmaya koııu olan mekanda yer alacak kullan</w:t>
      </w:r>
      <w:r>
        <w:rPr>
          <w:rStyle w:val="Gvdemetnif"/>
        </w:rPr>
        <w:t>ım</w:t>
      </w:r>
      <w:r>
        <w:rPr>
          <w:rStyle w:val="Gvdemetnie"/>
        </w:rPr>
        <w:t xml:space="preserve"> birimlerinin alan ve gereken durumlarda hacim büyüklükleri, özellikleri ve birbirleriyle ilişkileri,</w:t>
      </w:r>
    </w:p>
    <w:p w:rsidR="00CF48DC" w:rsidRDefault="009746E0">
      <w:pPr>
        <w:pStyle w:val="Gvdemetni0"/>
        <w:shd w:val="clear" w:color="auto" w:fill="auto"/>
        <w:spacing w:after="0" w:line="170" w:lineRule="exact"/>
        <w:ind w:left="1120" w:hanging="240"/>
        <w:jc w:val="both"/>
      </w:pPr>
      <w:r>
        <w:rPr>
          <w:rStyle w:val="Gvdemetnie"/>
        </w:rPr>
        <w:t>(Ç) Yarışmacıların ihtiyaç programının yorumunda uymaya</w:t>
      </w:r>
    </w:p>
    <w:p w:rsidR="00CF48DC" w:rsidRDefault="009746E0">
      <w:pPr>
        <w:pStyle w:val="Gvdemetni0"/>
        <w:shd w:val="clear" w:color="auto" w:fill="auto"/>
        <w:spacing w:after="175" w:line="170" w:lineRule="exact"/>
        <w:ind w:left="1120" w:hanging="240"/>
        <w:jc w:val="both"/>
      </w:pPr>
      <w:r>
        <w:rPr>
          <w:rStyle w:val="Gvdemetnie"/>
        </w:rPr>
        <w:t>zorunlu olduğu hususlar,</w:t>
      </w:r>
    </w:p>
    <w:p w:rsidR="00CF48DC" w:rsidRDefault="009746E0">
      <w:pPr>
        <w:pStyle w:val="Gvdemetni0"/>
        <w:numPr>
          <w:ilvl w:val="0"/>
          <w:numId w:val="354"/>
        </w:numPr>
        <w:shd w:val="clear" w:color="auto" w:fill="auto"/>
        <w:tabs>
          <w:tab w:val="left" w:pos="1184"/>
        </w:tabs>
        <w:spacing w:after="0"/>
        <w:ind w:left="1120" w:right="400" w:hanging="240"/>
        <w:jc w:val="both"/>
      </w:pPr>
      <w:r>
        <w:rPr>
          <w:rStyle w:val="Gvdemetnie"/>
        </w:rPr>
        <w:t>Yarışmaya konu yapı ve/veya</w:t>
      </w:r>
      <w:r>
        <w:rPr>
          <w:rStyle w:val="Gvdemetnie"/>
        </w:rPr>
        <w:t xml:space="preserve"> alan ve/veya çevresi hakkında teknik bilgiler,</w:t>
      </w:r>
    </w:p>
    <w:p w:rsidR="00CF48DC" w:rsidRDefault="009746E0">
      <w:pPr>
        <w:pStyle w:val="Gvdemetni0"/>
        <w:numPr>
          <w:ilvl w:val="0"/>
          <w:numId w:val="354"/>
        </w:numPr>
        <w:shd w:val="clear" w:color="auto" w:fill="auto"/>
        <w:tabs>
          <w:tab w:val="left" w:pos="1184"/>
        </w:tabs>
        <w:spacing w:after="285"/>
        <w:ind w:left="1120" w:right="400" w:hanging="240"/>
        <w:jc w:val="both"/>
      </w:pPr>
      <w:r>
        <w:rPr>
          <w:rStyle w:val="Gvdemetnie"/>
        </w:rPr>
        <w:t>Gerekli görülürse uygulama etapları, maliyet tavam, maliyet hesabına ilişkin ölçütler ve hesap yöntemi,</w:t>
      </w:r>
    </w:p>
    <w:p w:rsidR="00CF48DC" w:rsidRDefault="009746E0">
      <w:pPr>
        <w:pStyle w:val="Gvdemetni0"/>
        <w:shd w:val="clear" w:color="auto" w:fill="auto"/>
        <w:spacing w:after="175" w:line="170" w:lineRule="exact"/>
        <w:ind w:left="500" w:firstLine="0"/>
        <w:jc w:val="both"/>
      </w:pPr>
      <w:r>
        <w:rPr>
          <w:rStyle w:val="Gvdemetnie"/>
        </w:rPr>
        <w:t>belirtilir.</w:t>
      </w:r>
    </w:p>
    <w:p w:rsidR="00CF48DC" w:rsidRDefault="009746E0">
      <w:pPr>
        <w:pStyle w:val="Gvdemetni0"/>
        <w:shd w:val="clear" w:color="auto" w:fill="auto"/>
        <w:spacing w:after="416"/>
        <w:ind w:left="500" w:right="400" w:firstLine="0"/>
        <w:jc w:val="both"/>
      </w:pPr>
      <w:r>
        <w:rPr>
          <w:rStyle w:val="Gvdemetnie"/>
        </w:rPr>
        <w:t>(2) Jürinin gerekli görmesi durumunda, ihtiyaç programı eki olarak yarışmacılara, sorunların</w:t>
      </w:r>
      <w:r>
        <w:rPr>
          <w:rStyle w:val="Gvdemetnie"/>
        </w:rPr>
        <w:t xml:space="preserve"> çözümüne ilişkin idarenin istek ve düşüncelerini ve yarışmacıların uflcunu açabilecek nitelikte makale ve araştırma çalışmalarım, uyulması gereken standartlar vb. bilgileri içeren bir doküman dosyası verilir.</w:t>
      </w:r>
    </w:p>
    <w:p w:rsidR="00CF48DC" w:rsidRDefault="009746E0">
      <w:pPr>
        <w:pStyle w:val="Gvdemetni0"/>
        <w:numPr>
          <w:ilvl w:val="0"/>
          <w:numId w:val="350"/>
        </w:numPr>
        <w:shd w:val="clear" w:color="auto" w:fill="auto"/>
        <w:tabs>
          <w:tab w:val="left" w:pos="510"/>
          <w:tab w:val="left" w:pos="904"/>
          <w:tab w:val="left" w:pos="510"/>
        </w:tabs>
        <w:spacing w:after="0" w:line="230" w:lineRule="exact"/>
        <w:ind w:left="40" w:firstLine="0"/>
        <w:jc w:val="both"/>
      </w:pPr>
      <w:r>
        <w:rPr>
          <w:noProof/>
        </w:rPr>
        <mc:AlternateContent>
          <mc:Choice Requires="wps">
            <w:drawing>
              <wp:anchor distT="0" distB="0" distL="63500" distR="63500" simplePos="0" relativeHeight="377487327" behindDoc="1" locked="0" layoutInCell="1" allowOverlap="1">
                <wp:simplePos x="0" y="0"/>
                <wp:positionH relativeFrom="margin">
                  <wp:posOffset>-1042670</wp:posOffset>
                </wp:positionH>
                <wp:positionV relativeFrom="paragraph">
                  <wp:posOffset>3175</wp:posOffset>
                </wp:positionV>
                <wp:extent cx="781685" cy="209550"/>
                <wp:effectExtent l="0" t="3175" r="3810" b="0"/>
                <wp:wrapSquare wrapText="bothSides"/>
                <wp:docPr id="6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150" w:lineRule="exact"/>
                            </w:pPr>
                            <w:r>
                              <w:rPr>
                                <w:rStyle w:val="Gvdemetni80ptbolukbraklyorExact0"/>
                                <w:b/>
                                <w:bCs/>
                                <w:spacing w:val="0"/>
                              </w:rPr>
                              <w:t>Yarışmacılardan</w:t>
                            </w:r>
                          </w:p>
                          <w:p w:rsidR="00CF48DC" w:rsidRDefault="009746E0">
                            <w:pPr>
                              <w:pStyle w:val="Gvdemetni80"/>
                              <w:shd w:val="clear" w:color="auto" w:fill="auto"/>
                              <w:spacing w:before="0" w:line="150" w:lineRule="exact"/>
                            </w:pPr>
                            <w:r>
                              <w:rPr>
                                <w:rStyle w:val="Gvdemetni80ptbolukbraklyorExact0"/>
                                <w:b/>
                                <w:bCs/>
                                <w:spacing w:val="0"/>
                              </w:rPr>
                              <w:t>İstenenler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7" o:spid="_x0000_s1257" type="#_x0000_t202" style="position:absolute;left:0;text-align:left;margin-left:-82.1pt;margin-top:.25pt;width:61.55pt;height:16.5pt;z-index:-12582915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AfAswIAALMFAAAOAAAAZHJzL2Uyb0RvYy54bWysVNuOmzAQfa/Uf7D8znJZIICWrHZDqCpt&#10;L9JuP8ABE6yCTW0nZLvqv3dsQrKXl6otD9Zgj8+cmTmeq+tD36E9lYoJnmP/wsOI8krUjG9z/O2h&#10;dBKMlCa8Jp3gNMePVOHr5ft3V+OQ0UC0oqupRADCVTYOOW61HjLXVVVLe6IuxEA5HDZC9kTDr9y6&#10;tSQjoPedG3he7I5C1oMUFVUKdovpEC8tftPQSn9pGkU16nIM3LRdpV03ZnWXVyTbSjK0rDrSIH/B&#10;oieMQ9ATVEE0QTvJ3kD1rJJCiUZfVKJ3RdOwitocIBvfe5XNfUsGanOB4qjhVCb1/2Crz/uvErE6&#10;x3GMESc99OiBHjS6FQcULEx9xkFl4HY/gKM+wD702eaqhjtRfVeIi1VL+JbeSCnGlpIa+Pnmpvvs&#10;6oSjDMhm/CRqiEN2WligQyN7UzwoBwJ06NPjqTeGSwWbi8SPkwijCo4CL40i2zuXZPPlQSr9gYoe&#10;GSPHElpvwcn+TmlDhmSzi4nFRcm6zra/4y82wHHagdBw1ZwZErabT6mXrpN1EjphEK+d0CsK56Zc&#10;hU5c+ououCxWq8L/ZeL6YdayuqbchJmV5Yd/1rmjxidNnLSlRMdqA2coKbndrDqJ9gSUXdrPlhxO&#10;zm7uSxq2CJDLq5T8IPRug9Qp42ThhGUYOenCSxzPT2/T2AvTsChfpnTHOP33lNCY4zQKoklLZ9Kv&#10;cvPs9zY3kvVMw+zoWJ/j5OREMqPANa9tazVh3WQ/K4Whfy4FtHtutNWrkegkVn3YHOzTCC6tnI2a&#10;N6J+BAlLARIDncLkA6MV8idGI0yRHKsfOyIpRt1HDs/AjJzZkLOxmQ3CK7iaY43RZK70NJp2g2Tb&#10;FpDnh3YDT6VkVsZnFscHBpPBZnOcYmb0PP+3XudZu/wNAAD//wMAUEsDBBQABgAIAAAAIQABlp59&#10;3QAAAAgBAAAPAAAAZHJzL2Rvd25yZXYueG1sTI8xT8MwFIR3JP6D9ZBYUOo4baM25KVCCBY2Cgub&#10;Gz+SiPg5it0k9NdjJhhPd7r7rjwsthcTjb5zjKBWKQji2pmOG4T3t+dkB8IHzUb3jgnhmzwcquur&#10;UhfGzfxK0zE0IpawLzRCG8JQSOnrlqz2KzcQR+/TjVaHKMdGmlHPsdz2MkvTXFrdcVxo9UCPLdVf&#10;x7NFyJen4e5lT9l8qfuJPy5KBVKItzfLwz2IQEv4C8MvfkSHKjKd3JmNFz1CovJNFrMIWxDRTzZK&#10;gTghrNdbkFUp/x+ofgAAAP//AwBQSwECLQAUAAYACAAAACEAtoM4kv4AAADhAQAAEwAAAAAAAAAA&#10;AAAAAAAAAAAAW0NvbnRlbnRfVHlwZXNdLnhtbFBLAQItABQABgAIAAAAIQA4/SH/1gAAAJQBAAAL&#10;AAAAAAAAAAAAAAAAAC8BAABfcmVscy8ucmVsc1BLAQItABQABgAIAAAAIQDaRAfAswIAALMFAAAO&#10;AAAAAAAAAAAAAAAAAC4CAABkcnMvZTJvRG9jLnhtbFBLAQItABQABgAIAAAAIQABlp593QAAAAgB&#10;AAAPAAAAAAAAAAAAAAAAAA0FAABkcnMvZG93bnJldi54bWxQSwUGAAAAAAQABADzAAAAFwYAAAAA&#10;" filled="f" stroked="f">
                <v:textbox style="mso-fit-shape-to-text:t" inset="0,0,0,0">
                  <w:txbxContent>
                    <w:p w:rsidR="00CF48DC" w:rsidRDefault="009746E0">
                      <w:pPr>
                        <w:pStyle w:val="Gvdemetni80"/>
                        <w:shd w:val="clear" w:color="auto" w:fill="auto"/>
                        <w:spacing w:before="0" w:line="150" w:lineRule="exact"/>
                      </w:pPr>
                      <w:r>
                        <w:rPr>
                          <w:rStyle w:val="Gvdemetni80ptbolukbraklyorExact0"/>
                          <w:b/>
                          <w:bCs/>
                          <w:spacing w:val="0"/>
                        </w:rPr>
                        <w:t>Yarışmacılardan</w:t>
                      </w:r>
                    </w:p>
                    <w:p w:rsidR="00CF48DC" w:rsidRDefault="009746E0">
                      <w:pPr>
                        <w:pStyle w:val="Gvdemetni80"/>
                        <w:shd w:val="clear" w:color="auto" w:fill="auto"/>
                        <w:spacing w:before="0" w:line="150" w:lineRule="exact"/>
                      </w:pPr>
                      <w:r>
                        <w:rPr>
                          <w:rStyle w:val="Gvdemetni80ptbolukbraklyorExact0"/>
                          <w:b/>
                          <w:bCs/>
                          <w:spacing w:val="0"/>
                        </w:rPr>
                        <w:t>İstenenler</w:t>
                      </w:r>
                    </w:p>
                  </w:txbxContent>
                </v:textbox>
                <w10:wrap type="square" anchorx="margin"/>
              </v:shape>
            </w:pict>
          </mc:Fallback>
        </mc:AlternateContent>
      </w:r>
      <w:r>
        <w:rPr>
          <w:rStyle w:val="Gvdemetnie"/>
        </w:rPr>
        <w:t>(1)</w:t>
      </w:r>
      <w:r>
        <w:rPr>
          <w:rStyle w:val="Gvdemetnie"/>
        </w:rPr>
        <w:tab/>
        <w:t xml:space="preserve">Yarışmanın </w:t>
      </w:r>
      <w:r>
        <w:rPr>
          <w:rStyle w:val="Gvdemetnie"/>
        </w:rPr>
        <w:t>konusu ve niteliğine göre, yarışmacılardan</w:t>
      </w:r>
    </w:p>
    <w:p w:rsidR="00CF48DC" w:rsidRDefault="009746E0">
      <w:pPr>
        <w:pStyle w:val="Gvdemetni0"/>
        <w:shd w:val="clear" w:color="auto" w:fill="auto"/>
        <w:spacing w:after="288" w:line="230" w:lineRule="exact"/>
        <w:ind w:left="500" w:right="400" w:firstLine="0"/>
        <w:jc w:val="both"/>
      </w:pPr>
      <w:r>
        <w:rPr>
          <w:rStyle w:val="Gvdemetnie"/>
        </w:rPr>
        <w:t>aşağıdaki bilgi, belge, rapor ve projelerden hangilerinin ne şekilde istendiği yarışma şartnamesinde belirtilir.</w:t>
      </w:r>
    </w:p>
    <w:p w:rsidR="00CF48DC" w:rsidRDefault="009746E0">
      <w:pPr>
        <w:pStyle w:val="Gvdemetni0"/>
        <w:numPr>
          <w:ilvl w:val="0"/>
          <w:numId w:val="355"/>
        </w:numPr>
        <w:shd w:val="clear" w:color="auto" w:fill="auto"/>
        <w:tabs>
          <w:tab w:val="left" w:pos="1148"/>
        </w:tabs>
        <w:spacing w:line="170" w:lineRule="exact"/>
        <w:ind w:left="500" w:firstLine="0"/>
        <w:jc w:val="both"/>
      </w:pPr>
      <w:r>
        <w:rPr>
          <w:rStyle w:val="Gvdemetnie"/>
        </w:rPr>
        <w:t>Tüm proje yarışmalarında;</w:t>
      </w:r>
    </w:p>
    <w:p w:rsidR="00CF48DC" w:rsidRDefault="009746E0">
      <w:pPr>
        <w:pStyle w:val="Gvdemetni0"/>
        <w:numPr>
          <w:ilvl w:val="0"/>
          <w:numId w:val="356"/>
        </w:numPr>
        <w:shd w:val="clear" w:color="auto" w:fill="auto"/>
        <w:tabs>
          <w:tab w:val="left" w:pos="1184"/>
        </w:tabs>
        <w:spacing w:after="0" w:line="230" w:lineRule="exact"/>
        <w:ind w:left="1120" w:right="400" w:hanging="240"/>
        <w:jc w:val="both"/>
      </w:pPr>
      <w:r>
        <w:rPr>
          <w:rStyle w:val="Gvdemetnie"/>
        </w:rPr>
        <w:t>(A)Tasarım ve projelerin niteliği (istenen ölçek, çizim standartları ve su</w:t>
      </w:r>
      <w:r>
        <w:rPr>
          <w:rStyle w:val="Gvdemetnie"/>
        </w:rPr>
        <w:t>num şekilleri),</w:t>
      </w:r>
    </w:p>
    <w:p w:rsidR="00CF48DC" w:rsidRDefault="009746E0">
      <w:pPr>
        <w:pStyle w:val="Gvdemetni0"/>
        <w:numPr>
          <w:ilvl w:val="0"/>
          <w:numId w:val="356"/>
        </w:numPr>
        <w:shd w:val="clear" w:color="auto" w:fill="auto"/>
        <w:tabs>
          <w:tab w:val="left" w:pos="1184"/>
        </w:tabs>
        <w:spacing w:after="0" w:line="230" w:lineRule="exact"/>
        <w:ind w:left="1120" w:hanging="240"/>
        <w:jc w:val="both"/>
      </w:pPr>
      <w:r>
        <w:rPr>
          <w:rStyle w:val="Gvdemetnie"/>
        </w:rPr>
        <w:t>Jüri tarafından istenmiş ise iş deneyim belgesi,</w:t>
      </w:r>
    </w:p>
    <w:p w:rsidR="00CF48DC" w:rsidRDefault="009746E0">
      <w:pPr>
        <w:pStyle w:val="Gvdemetni0"/>
        <w:numPr>
          <w:ilvl w:val="0"/>
          <w:numId w:val="356"/>
        </w:numPr>
        <w:shd w:val="clear" w:color="auto" w:fill="auto"/>
        <w:tabs>
          <w:tab w:val="left" w:pos="1184"/>
        </w:tabs>
        <w:spacing w:after="288" w:line="230" w:lineRule="exact"/>
        <w:ind w:left="1120" w:right="400" w:hanging="240"/>
        <w:jc w:val="both"/>
      </w:pPr>
      <w:r>
        <w:rPr>
          <w:rStyle w:val="Gvdemetnie"/>
        </w:rPr>
        <w:t>İş deneyim belgesi gerekli olan hallerde, jüri yarışmacıların yarışma konusu işin gerektirdiği deneyime sahip olduklarına dair belgeleri isteyebilir'. Bu durumda jüri ne tür bilgileri istediğ</w:t>
      </w:r>
      <w:r>
        <w:rPr>
          <w:rStyle w:val="Gvdemetnie"/>
        </w:rPr>
        <w:t>im şartnamede açıkça 'belirtmek zorundadır. Bu belgeler kimlik zarfına konulur,</w:t>
      </w:r>
    </w:p>
    <w:p w:rsidR="00CF48DC" w:rsidRDefault="009746E0">
      <w:pPr>
        <w:pStyle w:val="Gvdemetni0"/>
        <w:shd w:val="clear" w:color="auto" w:fill="auto"/>
        <w:spacing w:after="175" w:line="170" w:lineRule="exact"/>
        <w:ind w:left="1120" w:hanging="240"/>
        <w:jc w:val="both"/>
      </w:pPr>
      <w:r>
        <w:rPr>
          <w:rStyle w:val="Gvdemetnie"/>
        </w:rPr>
        <w:t>(Ç)İstemniş ise yer görme belgesi,</w:t>
      </w:r>
    </w:p>
    <w:p w:rsidR="00CF48DC" w:rsidRDefault="009746E0">
      <w:pPr>
        <w:pStyle w:val="Gvdemetni0"/>
        <w:numPr>
          <w:ilvl w:val="0"/>
          <w:numId w:val="356"/>
        </w:numPr>
        <w:shd w:val="clear" w:color="auto" w:fill="auto"/>
        <w:tabs>
          <w:tab w:val="left" w:pos="1184"/>
        </w:tabs>
        <w:spacing w:after="0"/>
        <w:ind w:left="1120" w:right="400" w:hanging="240"/>
        <w:jc w:val="both"/>
      </w:pPr>
      <w:r>
        <w:rPr>
          <w:rStyle w:val="Gvdemetnie"/>
        </w:rPr>
        <w:t xml:space="preserve">Jüri yarışma konusu yerin görülmesinde zorunluluk göriir ve bunu yarışmacılardan isterse yarışmacılar bu zorunluluğu yerine getirdiklerine </w:t>
      </w:r>
      <w:r>
        <w:rPr>
          <w:rStyle w:val="Gvdemetnie"/>
        </w:rPr>
        <w:t>dair bir belgeyi üzerinde</w:t>
      </w:r>
      <w:r>
        <w:br w:type="page"/>
      </w:r>
    </w:p>
    <w:p w:rsidR="00CF48DC" w:rsidRDefault="009746E0">
      <w:pPr>
        <w:pStyle w:val="Balk60"/>
        <w:keepNext/>
        <w:keepLines/>
        <w:shd w:val="clear" w:color="auto" w:fill="auto"/>
        <w:spacing w:after="104" w:line="210" w:lineRule="exact"/>
        <w:ind w:left="1520"/>
        <w:jc w:val="left"/>
      </w:pPr>
      <w:bookmarkStart w:id="164" w:name="bookmark163"/>
      <w:r>
        <w:rPr>
          <w:rStyle w:val="Balk61"/>
        </w:rPr>
        <w:t>2336</w:t>
      </w:r>
      <w:bookmarkEnd w:id="164"/>
    </w:p>
    <w:p w:rsidR="00CF48DC" w:rsidRDefault="009746E0">
      <w:pPr>
        <w:pStyle w:val="Gvdemetni0"/>
        <w:shd w:val="clear" w:color="auto" w:fill="auto"/>
        <w:tabs>
          <w:tab w:val="left" w:leader="dot" w:pos="1897"/>
        </w:tabs>
        <w:spacing w:after="0" w:line="235" w:lineRule="exact"/>
        <w:ind w:left="380" w:firstLine="0"/>
        <w:jc w:val="both"/>
      </w:pPr>
      <w:r>
        <w:rPr>
          <w:rStyle w:val="Gvdemetnie"/>
        </w:rPr>
        <w:t>rumuz ve (</w:t>
      </w:r>
      <w:r>
        <w:rPr>
          <w:rStyle w:val="Gvdemetnie"/>
        </w:rPr>
        <w:tab/>
        <w:t xml:space="preserve"> Yarışması Yer Görme Belgesi Zarfı)</w:t>
      </w:r>
    </w:p>
    <w:p w:rsidR="00CF48DC" w:rsidRDefault="009746E0">
      <w:pPr>
        <w:pStyle w:val="Gvdemetni0"/>
        <w:shd w:val="clear" w:color="auto" w:fill="auto"/>
        <w:spacing w:after="0" w:line="235" w:lineRule="exact"/>
        <w:ind w:left="380" w:right="60" w:firstLine="0"/>
        <w:jc w:val="both"/>
      </w:pPr>
      <w:r>
        <w:rPr>
          <w:rStyle w:val="Gvdemetnie"/>
        </w:rPr>
        <w:t>ibaresi yazılı bir zarfın içine koyarak proje ve kimlik zarfıyla birlikte yarışma raportörlüğüne teslim etmelc zorundadırlar. Bu belgenin nereden ve nasıl alınacağı, yer görme k</w:t>
      </w:r>
      <w:r>
        <w:rPr>
          <w:rStyle w:val="Gvdemetnie"/>
        </w:rPr>
        <w:t>arşılığında şartnameye uygun proje teslim eden yarışmacılara ödenecek miktar ve nasıl ödeneceği şartnamede belirtilir,</w:t>
      </w:r>
    </w:p>
    <w:p w:rsidR="00CF48DC" w:rsidRDefault="009746E0">
      <w:pPr>
        <w:pStyle w:val="Gvdemetni0"/>
        <w:numPr>
          <w:ilvl w:val="0"/>
          <w:numId w:val="356"/>
        </w:numPr>
        <w:shd w:val="clear" w:color="auto" w:fill="auto"/>
        <w:tabs>
          <w:tab w:val="left" w:pos="340"/>
        </w:tabs>
        <w:spacing w:after="0" w:line="235" w:lineRule="exact"/>
        <w:ind w:left="380" w:right="60" w:hanging="340"/>
        <w:jc w:val="both"/>
      </w:pPr>
      <w:r>
        <w:rPr>
          <w:rStyle w:val="Gvdemetnie"/>
        </w:rPr>
        <w:t>Kimlik zarfı; yarışmacıların, projelerin teslim edildiği ambalajın içine proje ile aynı rumuzu taşıyan ve üzerinde;</w:t>
      </w:r>
    </w:p>
    <w:p w:rsidR="00CF48DC" w:rsidRDefault="009746E0">
      <w:pPr>
        <w:pStyle w:val="Gvdemetni0"/>
        <w:shd w:val="clear" w:color="auto" w:fill="auto"/>
        <w:tabs>
          <w:tab w:val="left" w:leader="dot" w:pos="3198"/>
        </w:tabs>
        <w:spacing w:after="0" w:line="235" w:lineRule="exact"/>
        <w:ind w:left="380" w:firstLine="0"/>
        <w:jc w:val="both"/>
      </w:pPr>
      <w:r>
        <w:rPr>
          <w:rStyle w:val="Gvdemetnie"/>
        </w:rPr>
        <w:t xml:space="preserve">daktilo veya yazıcı </w:t>
      </w:r>
      <w:r>
        <w:rPr>
          <w:rStyle w:val="Gvdemetnie"/>
        </w:rPr>
        <w:t>ile "</w:t>
      </w:r>
      <w:r>
        <w:rPr>
          <w:rStyle w:val="Gvdemetnie"/>
        </w:rPr>
        <w:tab/>
        <w:t xml:space="preserve"> yarışması kimlik zarfı"</w:t>
      </w:r>
    </w:p>
    <w:p w:rsidR="00CF48DC" w:rsidRDefault="009746E0">
      <w:pPr>
        <w:pStyle w:val="Gvdemetni0"/>
        <w:shd w:val="clear" w:color="auto" w:fill="auto"/>
        <w:spacing w:line="235" w:lineRule="exact"/>
        <w:ind w:left="380" w:firstLine="0"/>
        <w:jc w:val="both"/>
      </w:pPr>
      <w:r>
        <w:rPr>
          <w:rStyle w:val="Gvdemetnie"/>
        </w:rPr>
        <w:t>ibaresi yazılmış bir zaıfııı içine,</w:t>
      </w:r>
    </w:p>
    <w:p w:rsidR="00CF48DC" w:rsidRDefault="009746E0">
      <w:pPr>
        <w:pStyle w:val="Gvdemetni0"/>
        <w:numPr>
          <w:ilvl w:val="0"/>
          <w:numId w:val="357"/>
        </w:numPr>
        <w:shd w:val="clear" w:color="auto" w:fill="auto"/>
        <w:tabs>
          <w:tab w:val="left" w:pos="2003"/>
        </w:tabs>
        <w:spacing w:line="235" w:lineRule="exact"/>
        <w:ind w:left="1000" w:right="60" w:firstLine="0"/>
        <w:jc w:val="both"/>
      </w:pPr>
      <w:r>
        <w:rPr>
          <w:rStyle w:val="Gvdemetnie"/>
        </w:rPr>
        <w:t>Yarışma</w:t>
      </w:r>
      <w:r>
        <w:rPr>
          <w:rStyle w:val="Gvdemetnie"/>
        </w:rPr>
        <w:tab/>
        <w:t>şartlarını aynen kabul ettiklerini belirten, adı, ve soyadını, mezun oldukları okulu ve diploma numaralarını, üyesi oldukları oda sicil numaralarını ve adreslerini bildirir imzalı b</w:t>
      </w:r>
      <w:r>
        <w:rPr>
          <w:rStyle w:val="Gvdemetnie"/>
        </w:rPr>
        <w:t>ir belgeyi,</w:t>
      </w:r>
    </w:p>
    <w:p w:rsidR="00CF48DC" w:rsidRDefault="009746E0">
      <w:pPr>
        <w:pStyle w:val="Gvdemetni0"/>
        <w:numPr>
          <w:ilvl w:val="0"/>
          <w:numId w:val="357"/>
        </w:numPr>
        <w:shd w:val="clear" w:color="auto" w:fill="auto"/>
        <w:tabs>
          <w:tab w:val="left" w:pos="1941"/>
        </w:tabs>
        <w:spacing w:after="172" w:line="235" w:lineRule="exact"/>
        <w:ind w:left="1000" w:right="60" w:firstLine="0"/>
        <w:jc w:val="both"/>
      </w:pPr>
      <w:r>
        <w:rPr>
          <w:rStyle w:val="Gvdemetnie"/>
        </w:rPr>
        <w:t>îlgili</w:t>
      </w:r>
      <w:r>
        <w:rPr>
          <w:rStyle w:val="Gvdemetnie"/>
        </w:rPr>
        <w:tab/>
        <w:t>meslek odasınca yarışmanın ilan edildiği yıl içinde düzenlenmiş, yarışmacıya ilişkin oda belgesini,</w:t>
      </w:r>
    </w:p>
    <w:p w:rsidR="00CF48DC" w:rsidRDefault="009746E0">
      <w:pPr>
        <w:pStyle w:val="Gvdemetni0"/>
        <w:numPr>
          <w:ilvl w:val="0"/>
          <w:numId w:val="357"/>
        </w:numPr>
        <w:shd w:val="clear" w:color="auto" w:fill="auto"/>
        <w:tabs>
          <w:tab w:val="left" w:pos="1634"/>
        </w:tabs>
        <w:spacing w:after="240" w:line="245" w:lineRule="exact"/>
        <w:ind w:left="1000" w:right="60" w:firstLine="0"/>
        <w:jc w:val="both"/>
      </w:pPr>
      <w:r>
        <w:rPr>
          <w:rStyle w:val="Gvdemetnie"/>
        </w:rPr>
        <w:t>İstenmiş ise, niteliği şartnamede belirtilen iş deneyim belgesini,</w:t>
      </w:r>
    </w:p>
    <w:p w:rsidR="00CF48DC" w:rsidRDefault="009746E0">
      <w:pPr>
        <w:pStyle w:val="Gvdemetni0"/>
        <w:shd w:val="clear" w:color="auto" w:fill="auto"/>
        <w:spacing w:after="227" w:line="170" w:lineRule="exact"/>
        <w:ind w:left="380" w:firstLine="0"/>
        <w:jc w:val="both"/>
      </w:pPr>
      <w:r>
        <w:rPr>
          <w:rStyle w:val="Gvdemetnie"/>
        </w:rPr>
        <w:t>koymaları gereklidir.</w:t>
      </w:r>
    </w:p>
    <w:p w:rsidR="00CF48DC" w:rsidRDefault="009746E0">
      <w:pPr>
        <w:pStyle w:val="Gvdemetni0"/>
        <w:numPr>
          <w:ilvl w:val="0"/>
          <w:numId w:val="356"/>
        </w:numPr>
        <w:shd w:val="clear" w:color="auto" w:fill="auto"/>
        <w:tabs>
          <w:tab w:val="left" w:pos="340"/>
        </w:tabs>
        <w:spacing w:after="0" w:line="235" w:lineRule="exact"/>
        <w:ind w:left="380" w:right="60" w:hanging="340"/>
        <w:jc w:val="both"/>
      </w:pPr>
      <w:r>
        <w:rPr>
          <w:rStyle w:val="Gvdemetnie"/>
        </w:rPr>
        <w:t xml:space="preserve">Ekip olarak katılım halinde, bu belgeler ekip </w:t>
      </w:r>
      <w:r>
        <w:rPr>
          <w:rStyle w:val="Gvdemetnie"/>
        </w:rPr>
        <w:t>ortaklarının her biri tarafından verilecektir.</w:t>
      </w:r>
    </w:p>
    <w:p w:rsidR="00CF48DC" w:rsidRDefault="009746E0">
      <w:pPr>
        <w:pStyle w:val="Gvdemetni0"/>
        <w:numPr>
          <w:ilvl w:val="0"/>
          <w:numId w:val="356"/>
        </w:numPr>
        <w:shd w:val="clear" w:color="auto" w:fill="auto"/>
        <w:tabs>
          <w:tab w:val="left" w:pos="340"/>
        </w:tabs>
        <w:spacing w:after="0" w:line="240" w:lineRule="exact"/>
        <w:ind w:left="380" w:right="60" w:hanging="340"/>
        <w:jc w:val="both"/>
      </w:pPr>
      <w:r>
        <w:rPr>
          <w:rStyle w:val="Gvdemetnie"/>
        </w:rPr>
        <w:t>Yarışmacılardan istenen diğer meslek disiplinlerine ilişkin rapor, hesap ve çizimleri yapanlara ait, yukarıda belirtilen belgeler de bu zarfın içine konulur.</w:t>
      </w:r>
    </w:p>
    <w:p w:rsidR="00CF48DC" w:rsidRDefault="009746E0">
      <w:pPr>
        <w:pStyle w:val="Gvdemetni0"/>
        <w:numPr>
          <w:ilvl w:val="0"/>
          <w:numId w:val="356"/>
        </w:numPr>
        <w:shd w:val="clear" w:color="auto" w:fill="auto"/>
        <w:tabs>
          <w:tab w:val="left" w:pos="1214"/>
        </w:tabs>
        <w:spacing w:after="176" w:line="235" w:lineRule="exact"/>
        <w:ind w:left="380" w:right="60" w:hanging="340"/>
        <w:jc w:val="both"/>
      </w:pPr>
      <w:r>
        <w:rPr>
          <w:rStyle w:val="Gvdemetnie"/>
        </w:rPr>
        <w:t>Ambalaj</w:t>
      </w:r>
      <w:r>
        <w:rPr>
          <w:rStyle w:val="Gvdemetnie"/>
        </w:rPr>
        <w:tab/>
        <w:t>içinde kimlik zarfı bulunmayan projeler jür</w:t>
      </w:r>
      <w:r>
        <w:rPr>
          <w:rStyle w:val="Gvdemetnie"/>
        </w:rPr>
        <w:t>i kararıyla ve tutanağa kaydedilerek yarışmaya kabul edilmez.</w:t>
      </w:r>
    </w:p>
    <w:p w:rsidR="00CF48DC" w:rsidRDefault="009746E0">
      <w:pPr>
        <w:pStyle w:val="Gvdemetni0"/>
        <w:numPr>
          <w:ilvl w:val="0"/>
          <w:numId w:val="356"/>
        </w:numPr>
        <w:shd w:val="clear" w:color="auto" w:fill="auto"/>
        <w:tabs>
          <w:tab w:val="left" w:pos="1214"/>
        </w:tabs>
        <w:spacing w:line="240" w:lineRule="exact"/>
        <w:ind w:left="40" w:right="60" w:firstLine="0"/>
        <w:jc w:val="both"/>
      </w:pPr>
      <w:r>
        <w:rPr>
          <w:rStyle w:val="Gvdemetnie"/>
        </w:rPr>
        <w:t>Yarışmaya</w:t>
      </w:r>
      <w:r>
        <w:rPr>
          <w:rStyle w:val="Gvdemetnie"/>
        </w:rPr>
        <w:tab/>
        <w:t>katılan proje sahiplerinden yarışmada derece ve mansiyon kazanmadıkları halde kimliğinin açıklanmasını dileyenler, kimlik zarflarının üzerine ayrıca "açılabilir" ibaresini yazarlar. Üz</w:t>
      </w:r>
      <w:r>
        <w:rPr>
          <w:rStyle w:val="Gvdemetnie"/>
        </w:rPr>
        <w:t>erinde "açılabilir" kaydı bulunan kimlik zarflan derece ve mansiyon kazanmamış olsalar dahi jüri tarafından açılır ve bu husus bir tutanakta belirtilir.</w:t>
      </w:r>
    </w:p>
    <w:p w:rsidR="00CF48DC" w:rsidRDefault="009746E0">
      <w:pPr>
        <w:pStyle w:val="Gvdemetni0"/>
        <w:numPr>
          <w:ilvl w:val="0"/>
          <w:numId w:val="358"/>
        </w:numPr>
        <w:shd w:val="clear" w:color="auto" w:fill="auto"/>
        <w:tabs>
          <w:tab w:val="left" w:pos="340"/>
        </w:tabs>
        <w:spacing w:after="0" w:line="240" w:lineRule="exact"/>
        <w:ind w:left="380" w:right="60" w:hanging="340"/>
        <w:jc w:val="both"/>
      </w:pPr>
      <w:r>
        <w:rPr>
          <w:rStyle w:val="Gvdemetnie"/>
        </w:rPr>
        <w:t>Açıklama notları (jürinin gerekli gördüğü diğer çizim, rapor, belge ve hesapların açıklamaları),</w:t>
      </w:r>
    </w:p>
    <w:p w:rsidR="00CF48DC" w:rsidRDefault="009746E0">
      <w:pPr>
        <w:pStyle w:val="Gvdemetni0"/>
        <w:shd w:val="clear" w:color="auto" w:fill="auto"/>
        <w:spacing w:after="0" w:line="235" w:lineRule="exact"/>
        <w:ind w:left="380" w:right="60" w:hanging="340"/>
        <w:jc w:val="both"/>
      </w:pPr>
      <w:r>
        <w:rPr>
          <w:rStyle w:val="Gvdemetnie"/>
        </w:rPr>
        <w:t xml:space="preserve">(J) </w:t>
      </w:r>
      <w:r>
        <w:rPr>
          <w:rStyle w:val="Gvdemetnie"/>
        </w:rPr>
        <w:t>Maket ve/veya bilgisayar destekli sunum isteniyorsa, buna ait şartlar,</w:t>
      </w:r>
    </w:p>
    <w:p w:rsidR="00CF48DC" w:rsidRDefault="009746E0">
      <w:pPr>
        <w:pStyle w:val="Gvdemetni0"/>
        <w:shd w:val="clear" w:color="auto" w:fill="auto"/>
        <w:spacing w:after="0" w:line="235" w:lineRule="exact"/>
        <w:ind w:left="380" w:right="60" w:hanging="340"/>
        <w:jc w:val="both"/>
      </w:pPr>
      <w:r>
        <w:rPr>
          <w:rStyle w:val="Gvdemetnie"/>
        </w:rPr>
        <w:t>(K) Jüri gerekli görürse, maliyet tavanının tespitinde uygulanan usuller ile bulunacak maliyet hesabı,</w:t>
      </w:r>
    </w:p>
    <w:p w:rsidR="00CF48DC" w:rsidRDefault="009746E0">
      <w:pPr>
        <w:pStyle w:val="Balk640"/>
        <w:keepNext/>
        <w:keepLines/>
        <w:shd w:val="clear" w:color="auto" w:fill="auto"/>
        <w:spacing w:after="172" w:line="190" w:lineRule="exact"/>
        <w:ind w:left="1580"/>
      </w:pPr>
      <w:bookmarkStart w:id="165" w:name="bookmark164"/>
      <w:r>
        <w:rPr>
          <w:rStyle w:val="Balk641"/>
        </w:rPr>
        <w:t>2337</w:t>
      </w:r>
      <w:bookmarkEnd w:id="165"/>
    </w:p>
    <w:p w:rsidR="00CF48DC" w:rsidRDefault="009746E0">
      <w:pPr>
        <w:pStyle w:val="Gvdemetni61"/>
        <w:shd w:val="clear" w:color="auto" w:fill="auto"/>
        <w:spacing w:after="292" w:line="235" w:lineRule="exact"/>
        <w:ind w:left="20" w:right="60"/>
        <w:jc w:val="both"/>
      </w:pPr>
      <w:r>
        <w:rPr>
          <w:rStyle w:val="Gvdemetni62"/>
        </w:rPr>
        <w:t>Yukarıda istenenlerden jürice gerekli görülenler ile, proje amacının, yaratıc</w:t>
      </w:r>
      <w:r>
        <w:rPr>
          <w:rStyle w:val="Gvdemetni62"/>
        </w:rPr>
        <w:t>ılık ve yenilik yönünden varsa bir sonraki kademeye kazandırdıklarım açıklayan rapor,</w:t>
      </w:r>
    </w:p>
    <w:p w:rsidR="00CF48DC" w:rsidRDefault="009746E0">
      <w:pPr>
        <w:pStyle w:val="Gvdemetni0"/>
        <w:numPr>
          <w:ilvl w:val="0"/>
          <w:numId w:val="343"/>
        </w:numPr>
        <w:shd w:val="clear" w:color="auto" w:fill="auto"/>
        <w:tabs>
          <w:tab w:val="left" w:pos="313"/>
        </w:tabs>
        <w:spacing w:after="172" w:line="170" w:lineRule="exact"/>
        <w:ind w:left="20" w:firstLine="0"/>
        <w:jc w:val="both"/>
      </w:pPr>
      <w:r>
        <w:rPr>
          <w:rStyle w:val="Gvdemetnie"/>
        </w:rPr>
        <w:t>Mimari proje yarışmalarında;</w:t>
      </w:r>
    </w:p>
    <w:p w:rsidR="00CF48DC" w:rsidRDefault="009746E0">
      <w:pPr>
        <w:pStyle w:val="Gvdemetni0"/>
        <w:numPr>
          <w:ilvl w:val="0"/>
          <w:numId w:val="359"/>
        </w:numPr>
        <w:shd w:val="clear" w:color="auto" w:fill="auto"/>
        <w:tabs>
          <w:tab w:val="left" w:pos="548"/>
        </w:tabs>
        <w:spacing w:after="0" w:line="235" w:lineRule="exact"/>
        <w:ind w:left="560" w:right="60" w:hanging="320"/>
        <w:jc w:val="both"/>
      </w:pPr>
      <w:r>
        <w:rPr>
          <w:rStyle w:val="Gvdemetnie"/>
        </w:rPr>
        <w:t>Mimari açıklama raporu: Bu raporda verilen kesin ihtiyaç programı ve arsa verilerinin, konunun projelendirilmesinde ele alınışı ve değerlendi</w:t>
      </w:r>
      <w:r>
        <w:rPr>
          <w:rStyle w:val="Gvdemetnie"/>
        </w:rPr>
        <w:t>rilişi belirtilir. Yapı ekonomisi, işletme ve geleceğe dönük devamlılığı açısından işlevine en uygun inşaat sistemi, malzeme ve genel mimari planlama ile çözüm hakkında geniş bilgi verilir.</w:t>
      </w:r>
    </w:p>
    <w:p w:rsidR="00CF48DC" w:rsidRDefault="009746E0">
      <w:pPr>
        <w:pStyle w:val="Gvdemetni0"/>
        <w:numPr>
          <w:ilvl w:val="0"/>
          <w:numId w:val="359"/>
        </w:numPr>
        <w:shd w:val="clear" w:color="auto" w:fill="auto"/>
        <w:tabs>
          <w:tab w:val="left" w:pos="548"/>
        </w:tabs>
        <w:spacing w:after="0" w:line="235" w:lineRule="exact"/>
        <w:ind w:left="560" w:right="60" w:hanging="320"/>
        <w:jc w:val="both"/>
      </w:pPr>
      <w:r>
        <w:rPr>
          <w:rStyle w:val="Gvdemetnie"/>
        </w:rPr>
        <w:t>Maliyet raporu: Bu raporda ilk yapım ve işletme maliyetleriyle ilg</w:t>
      </w:r>
      <w:r>
        <w:rPr>
          <w:rStyle w:val="Gvdemetnie"/>
        </w:rPr>
        <w:t>ili açıklamalar yapılır. Maliyet ve tasarım ilişkileri açıklanır.</w:t>
      </w:r>
    </w:p>
    <w:p w:rsidR="00CF48DC" w:rsidRDefault="009746E0">
      <w:pPr>
        <w:pStyle w:val="Gvdemetni0"/>
        <w:numPr>
          <w:ilvl w:val="0"/>
          <w:numId w:val="359"/>
        </w:numPr>
        <w:shd w:val="clear" w:color="auto" w:fill="auto"/>
        <w:tabs>
          <w:tab w:val="left" w:pos="548"/>
        </w:tabs>
        <w:spacing w:after="244" w:line="235" w:lineRule="exact"/>
        <w:ind w:left="560" w:right="60" w:hanging="320"/>
        <w:jc w:val="both"/>
      </w:pPr>
      <w:r>
        <w:rPr>
          <w:rStyle w:val="Gvdemetnie"/>
        </w:rPr>
        <w:t xml:space="preserve">İnşaat mühendisliği raporu: Bu raporda, yapının inşaat mühendisliği yönünden tanımı yapılır. Taşıyıcı sistemi ile kullanılacak malzemenin mühendislik özellikleri verilir. Taşıyıcı sistemin </w:t>
      </w:r>
      <w:r>
        <w:rPr>
          <w:rStyle w:val="Gvdemetnie"/>
        </w:rPr>
        <w:t>düşey ve yatay elemanları açık olarak belirtilmek ve sistem şemaları verilmek suretiyle gösterilir. Temel yükleri hesaplanarak zemin bilgilerine göre temel sistemi (Münferit, mütemadi, radye, kazık, ve benzeri) belirlenir. Saha tanzimi ile yol, su, kanaliz</w:t>
      </w:r>
      <w:r>
        <w:rPr>
          <w:rStyle w:val="Gvdemetnie"/>
        </w:rPr>
        <w:t>asyon ve drenaj projeleri söz konusu ise bu hususta yarışmacıya idarece verilecek bilgilere göre rapor tanzim edilir. Bu raporda su ihtiyacinm ne şekilde sağlanacağı, kanalizasyon tipi, deşarj imkanları, drenajın gerekli olup olmadığı ve ne. şekilde yapıla</w:t>
      </w:r>
      <w:r>
        <w:rPr>
          <w:rStyle w:val="Gvdemetnie"/>
        </w:rPr>
        <w:t>cağı belirtilir ve yol tipi hakkında bilgi verilir. Gerekli hallerde rapora krokiler eklenir.</w:t>
      </w:r>
    </w:p>
    <w:p w:rsidR="00CF48DC" w:rsidRDefault="009746E0">
      <w:pPr>
        <w:pStyle w:val="Gvdemetni0"/>
        <w:shd w:val="clear" w:color="auto" w:fill="auto"/>
        <w:spacing w:after="0" w:line="230" w:lineRule="exact"/>
        <w:ind w:left="560" w:hanging="320"/>
        <w:jc w:val="both"/>
      </w:pPr>
      <w:r>
        <w:rPr>
          <w:rStyle w:val="Gvdemetnie"/>
        </w:rPr>
        <w:t>(Ç) Malcine tesisat raporu: Bu raporda makine mühendisliği</w:t>
      </w:r>
    </w:p>
    <w:p w:rsidR="00CF48DC" w:rsidRDefault="009746E0">
      <w:pPr>
        <w:pStyle w:val="Gvdemetni0"/>
        <w:shd w:val="clear" w:color="auto" w:fill="auto"/>
        <w:spacing w:after="0" w:line="230" w:lineRule="exact"/>
        <w:ind w:left="560" w:hanging="320"/>
        <w:jc w:val="both"/>
      </w:pPr>
      <w:r>
        <w:rPr>
          <w:rStyle w:val="Gvdemetnie"/>
        </w:rPr>
        <w:t>hizmetleri ile ilgili tesisat sistemleri hakkında gerekli bilgi</w:t>
      </w:r>
    </w:p>
    <w:p w:rsidR="00CF48DC" w:rsidRDefault="009746E0">
      <w:pPr>
        <w:pStyle w:val="Gvdemetni0"/>
        <w:shd w:val="clear" w:color="auto" w:fill="auto"/>
        <w:spacing w:after="0" w:line="230" w:lineRule="exact"/>
        <w:ind w:left="560" w:hanging="320"/>
        <w:jc w:val="both"/>
      </w:pPr>
      <w:r>
        <w:rPr>
          <w:rStyle w:val="Gvdemetnie"/>
        </w:rPr>
        <w:t xml:space="preserve">verilecektir. Mimari projeler üzerinde </w:t>
      </w:r>
      <w:r>
        <w:rPr>
          <w:rStyle w:val="Gvdemetnie"/>
        </w:rPr>
        <w:t>müellifin teklif edeceği</w:t>
      </w:r>
    </w:p>
    <w:p w:rsidR="00CF48DC" w:rsidRDefault="009746E0">
      <w:pPr>
        <w:pStyle w:val="Gvdemetni0"/>
        <w:shd w:val="clear" w:color="auto" w:fill="auto"/>
        <w:spacing w:after="236" w:line="230" w:lineRule="exact"/>
        <w:ind w:left="560" w:hanging="320"/>
        <w:jc w:val="both"/>
      </w:pPr>
      <w:r>
        <w:rPr>
          <w:rStyle w:val="Gvdemetnie"/>
        </w:rPr>
        <w:t>sistemlerin cihaz yerleşimleri şematik olarak gösterilecektir.</w:t>
      </w:r>
    </w:p>
    <w:p w:rsidR="00CF48DC" w:rsidRDefault="009746E0">
      <w:pPr>
        <w:pStyle w:val="Gvdemetni0"/>
        <w:numPr>
          <w:ilvl w:val="0"/>
          <w:numId w:val="359"/>
        </w:numPr>
        <w:shd w:val="clear" w:color="auto" w:fill="auto"/>
        <w:tabs>
          <w:tab w:val="left" w:pos="1253"/>
        </w:tabs>
        <w:spacing w:after="0" w:line="235" w:lineRule="exact"/>
        <w:ind w:left="560" w:right="60" w:hanging="320"/>
        <w:jc w:val="both"/>
      </w:pPr>
      <w:r>
        <w:rPr>
          <w:rStyle w:val="Gvdemetnie"/>
        </w:rPr>
        <w:t>Elektrik</w:t>
      </w:r>
      <w:r>
        <w:rPr>
          <w:rStyle w:val="Gvdemetnie"/>
        </w:rPr>
        <w:tab/>
        <w:t>tesisat raporu: Bu raporda., elektrik mühendisliği hizmetleri ile ilgili elektrik sistemleri hakkında gerekli bilgi verilecektir. 1/200 mimari projeler üzerind</w:t>
      </w:r>
      <w:r>
        <w:rPr>
          <w:rStyle w:val="Gvdemetnie"/>
        </w:rPr>
        <w:t xml:space="preserve">e, </w:t>
      </w:r>
      <w:r>
        <w:rPr>
          <w:rStyle w:val="Gvdemetni75pt1"/>
        </w:rPr>
        <w:t xml:space="preserve">trafo, </w:t>
      </w:r>
      <w:r>
        <w:rPr>
          <w:rStyle w:val="Gvdemetnie"/>
        </w:rPr>
        <w:t>jeneratör, pano ve tablo yerleri ile enerji besleme güzergahı ile müellifin teklif edeceği cihaz yerleşimleri şematik olarak gösterilecektir.</w:t>
      </w:r>
    </w:p>
    <w:p w:rsidR="00CF48DC" w:rsidRDefault="009746E0">
      <w:pPr>
        <w:pStyle w:val="Gvdemetni0"/>
        <w:numPr>
          <w:ilvl w:val="0"/>
          <w:numId w:val="359"/>
        </w:numPr>
        <w:shd w:val="clear" w:color="auto" w:fill="auto"/>
        <w:tabs>
          <w:tab w:val="left" w:pos="1253"/>
        </w:tabs>
        <w:spacing w:after="0" w:line="235" w:lineRule="exact"/>
        <w:ind w:left="560" w:right="60" w:hanging="320"/>
        <w:jc w:val="both"/>
      </w:pPr>
      <w:r>
        <w:rPr>
          <w:rStyle w:val="Gvdemetnie"/>
        </w:rPr>
        <w:t>Peyzaj mimarlığı raporu- Mimari projeden yansıyan veriler ils diğer arsa ve çevre verileri değerlendiril</w:t>
      </w:r>
      <w:r>
        <w:rPr>
          <w:rStyle w:val="Gvdemetnie"/>
        </w:rPr>
        <w:t>erek hazırlanır.</w:t>
      </w:r>
    </w:p>
    <w:p w:rsidR="00CF48DC" w:rsidRDefault="009746E0">
      <w:pPr>
        <w:pStyle w:val="Gvdemetni0"/>
        <w:numPr>
          <w:ilvl w:val="0"/>
          <w:numId w:val="359"/>
        </w:numPr>
        <w:shd w:val="clear" w:color="auto" w:fill="auto"/>
        <w:tabs>
          <w:tab w:val="left" w:pos="548"/>
        </w:tabs>
        <w:spacing w:after="0" w:line="235" w:lineRule="exact"/>
        <w:ind w:left="560" w:right="60" w:hanging="320"/>
        <w:jc w:val="both"/>
      </w:pPr>
      <w:r>
        <w:rPr>
          <w:rStyle w:val="Gvdemetnie"/>
        </w:rPr>
        <w:t>Diğer disiplin dallarında (altyapı, kültür-teknik. akustik, ulaşım, sahne mekaniği, yangın güvenlik ve benzeri) danışman raporu niteliğinde jüri gerekli gördüğü takdirde rapor isteyebilir. Gerektiğinde bu raporlar mimari raporun ekinde yer</w:t>
      </w:r>
      <w:r>
        <w:rPr>
          <w:rStyle w:val="Gvdemetnie"/>
        </w:rPr>
        <w:t xml:space="preserve"> alabilir. Gereğinde istenilen raporların içeriği</w:t>
      </w:r>
      <w:r>
        <w:br w:type="page"/>
      </w:r>
    </w:p>
    <w:p w:rsidR="00CF48DC" w:rsidRDefault="009746E0">
      <w:pPr>
        <w:pStyle w:val="Balk60"/>
        <w:keepNext/>
        <w:keepLines/>
        <w:shd w:val="clear" w:color="auto" w:fill="auto"/>
        <w:spacing w:after="105" w:line="210" w:lineRule="exact"/>
        <w:ind w:left="2100"/>
        <w:jc w:val="left"/>
      </w:pPr>
      <w:bookmarkStart w:id="166" w:name="bookmark165"/>
      <w:r>
        <w:rPr>
          <w:rStyle w:val="Balk61"/>
        </w:rPr>
        <w:t>2338</w:t>
      </w:r>
      <w:bookmarkEnd w:id="166"/>
    </w:p>
    <w:p w:rsidR="00CF48DC" w:rsidRDefault="009746E0">
      <w:pPr>
        <w:pStyle w:val="Gvdemetni0"/>
        <w:shd w:val="clear" w:color="auto" w:fill="auto"/>
        <w:spacing w:after="0" w:line="221" w:lineRule="exact"/>
        <w:ind w:left="1100" w:firstLine="0"/>
        <w:jc w:val="left"/>
      </w:pPr>
      <w:r>
        <w:rPr>
          <w:rStyle w:val="Gvdemetnie"/>
        </w:rPr>
        <w:t>jüri tarafından belirlenir.</w:t>
      </w:r>
    </w:p>
    <w:p w:rsidR="00CF48DC" w:rsidRDefault="009746E0">
      <w:pPr>
        <w:pStyle w:val="Gvdemetni0"/>
        <w:numPr>
          <w:ilvl w:val="0"/>
          <w:numId w:val="359"/>
        </w:numPr>
        <w:shd w:val="clear" w:color="auto" w:fill="auto"/>
        <w:tabs>
          <w:tab w:val="left" w:pos="2198"/>
        </w:tabs>
        <w:spacing w:after="221" w:line="221" w:lineRule="exact"/>
        <w:ind w:left="1100" w:right="80" w:hanging="280"/>
        <w:jc w:val="both"/>
      </w:pPr>
      <w:r>
        <w:rPr>
          <w:rStyle w:val="Gvdemetnie"/>
        </w:rPr>
        <w:t xml:space="preserve">Mühendislik proje yarışmalarında; Yarışmaya çıkarılan mühendislik hizmetinin jürice verilmiş bulunan verilerin ışığında; maliyet, verimlilik, işletme ömrü açısından </w:t>
      </w:r>
      <w:r>
        <w:rPr>
          <w:rStyle w:val="Gvdemetnie"/>
        </w:rPr>
        <w:t>karşılaştırmaya olanak verecek ayrıntılı hesap, resim ve ön projeye ilişkin çözüm önerilerini kapsayan rapor,</w:t>
      </w:r>
    </w:p>
    <w:p w:rsidR="00CF48DC" w:rsidRDefault="009746E0">
      <w:pPr>
        <w:pStyle w:val="Gvdemetni0"/>
        <w:numPr>
          <w:ilvl w:val="0"/>
          <w:numId w:val="343"/>
        </w:numPr>
        <w:shd w:val="clear" w:color="auto" w:fill="auto"/>
        <w:tabs>
          <w:tab w:val="left" w:pos="794"/>
        </w:tabs>
        <w:spacing w:after="117" w:line="170" w:lineRule="exact"/>
        <w:ind w:left="520" w:firstLine="0"/>
        <w:jc w:val="both"/>
      </w:pPr>
      <w:r>
        <w:rPr>
          <w:rStyle w:val="Gvdemetnie"/>
        </w:rPr>
        <w:t>Şehir ve bölge planlama yarışmalarında;</w:t>
      </w:r>
    </w:p>
    <w:p w:rsidR="00CF48DC" w:rsidRDefault="009746E0">
      <w:pPr>
        <w:pStyle w:val="Gvdemetni0"/>
        <w:numPr>
          <w:ilvl w:val="0"/>
          <w:numId w:val="360"/>
        </w:numPr>
        <w:shd w:val="clear" w:color="auto" w:fill="auto"/>
        <w:tabs>
          <w:tab w:val="left" w:pos="1100"/>
        </w:tabs>
        <w:spacing w:after="0" w:line="216" w:lineRule="exact"/>
        <w:ind w:left="1100" w:right="80" w:hanging="280"/>
        <w:jc w:val="both"/>
      </w:pPr>
      <w:r>
        <w:rPr>
          <w:rStyle w:val="Gvdemetnie"/>
        </w:rPr>
        <w:t>Plan açıklama raporu, planlaması yapılacak alanın ele almışı, değerlendirilmesi ve imar programlan ile eta</w:t>
      </w:r>
      <w:r>
        <w:rPr>
          <w:rStyle w:val="Gvdemetnie"/>
        </w:rPr>
        <w:t>plamaya esas önerileri ve planın gerçekleştirilmesini içeren rapor,</w:t>
      </w:r>
    </w:p>
    <w:p w:rsidR="00CF48DC" w:rsidRDefault="009746E0">
      <w:pPr>
        <w:pStyle w:val="Gvdemetni0"/>
        <w:numPr>
          <w:ilvl w:val="0"/>
          <w:numId w:val="360"/>
        </w:numPr>
        <w:shd w:val="clear" w:color="auto" w:fill="auto"/>
        <w:tabs>
          <w:tab w:val="left" w:pos="1100"/>
        </w:tabs>
        <w:spacing w:after="217" w:line="216" w:lineRule="exact"/>
        <w:ind w:left="1100" w:hanging="280"/>
        <w:jc w:val="both"/>
      </w:pPr>
      <w:r>
        <w:rPr>
          <w:rStyle w:val="Gvdemetnie"/>
        </w:rPr>
        <w:t>Gerektiğinde sosyal ve teknik altyapıya ilişkin raporlar.</w:t>
      </w:r>
    </w:p>
    <w:p w:rsidR="00CF48DC" w:rsidRDefault="009746E0">
      <w:pPr>
        <w:pStyle w:val="Gvdemetni0"/>
        <w:numPr>
          <w:ilvl w:val="0"/>
          <w:numId w:val="343"/>
        </w:numPr>
        <w:shd w:val="clear" w:color="auto" w:fill="auto"/>
        <w:tabs>
          <w:tab w:val="left" w:pos="794"/>
        </w:tabs>
        <w:spacing w:after="117" w:line="170" w:lineRule="exact"/>
        <w:ind w:left="520" w:firstLine="0"/>
        <w:jc w:val="both"/>
      </w:pPr>
      <w:r>
        <w:rPr>
          <w:rStyle w:val="Gvdemetnie"/>
        </w:rPr>
        <w:t>Peyzaj mimarlığı proje yarışmalarında;</w:t>
      </w:r>
    </w:p>
    <w:p w:rsidR="00CF48DC" w:rsidRDefault="009746E0">
      <w:pPr>
        <w:pStyle w:val="Gvdemetni0"/>
        <w:shd w:val="clear" w:color="auto" w:fill="auto"/>
        <w:spacing w:after="0" w:line="216" w:lineRule="exact"/>
        <w:ind w:left="1100" w:right="80" w:hanging="280"/>
        <w:jc w:val="both"/>
      </w:pPr>
      <w:r>
        <w:rPr>
          <w:rStyle w:val="Gvdemetnie"/>
        </w:rPr>
        <w:t xml:space="preserve">(A) Peyzaj mimarlığı açıklama raporu: Bu raporda, açık ve yeşil alan peyzaj projeleri ile </w:t>
      </w:r>
      <w:r>
        <w:rPr>
          <w:rStyle w:val="Gvdemetnie"/>
        </w:rPr>
        <w:t>ilgili ihtiyaç programı, alanın yalan çevresi ile nasıl ilişkilendirildiği, alana ait verilerin ve konunun ele almışı ile değerlendirilişi açıklanır. Önerilen yapısal malzeme 'ile özellikleri, bitki türlerinin nitelik ve • niceliği korunması istenen mevcut</w:t>
      </w:r>
      <w:r>
        <w:rPr>
          <w:rStyle w:val="Gvdemetnie"/>
        </w:rPr>
        <w:t xml:space="preserve"> yapısal ve bitkisel öğelerin ele almışı ile çözüm önerileri, uygulama ve bakıma yönelik teknik bilgiler ve yöntemler ile uygulama yaklaşık maliyeti belirtilir.</w:t>
      </w:r>
    </w:p>
    <w:p w:rsidR="00CF48DC" w:rsidRDefault="009746E0">
      <w:pPr>
        <w:pStyle w:val="Gvdemetni0"/>
        <w:shd w:val="clear" w:color="auto" w:fill="auto"/>
        <w:tabs>
          <w:tab w:val="left" w:pos="794"/>
        </w:tabs>
        <w:spacing w:after="0" w:line="216" w:lineRule="exact"/>
        <w:ind w:left="520" w:firstLine="0"/>
        <w:jc w:val="both"/>
      </w:pPr>
      <w:r>
        <w:rPr>
          <w:rStyle w:val="Gvdemetnie"/>
        </w:rPr>
        <w:t>•</w:t>
      </w:r>
      <w:r>
        <w:rPr>
          <w:rStyle w:val="Gvdemetnie"/>
        </w:rPr>
        <w:tab/>
        <w:t>(B) Gerekli hallerde krokiler, şemalar ve perspektif görünüşler,</w:t>
      </w:r>
    </w:p>
    <w:p w:rsidR="00CF48DC" w:rsidRDefault="009746E0">
      <w:pPr>
        <w:pStyle w:val="Gvdemetni0"/>
        <w:numPr>
          <w:ilvl w:val="0"/>
          <w:numId w:val="360"/>
        </w:numPr>
        <w:shd w:val="clear" w:color="auto" w:fill="auto"/>
        <w:tabs>
          <w:tab w:val="left" w:pos="1100"/>
        </w:tabs>
        <w:spacing w:line="216" w:lineRule="exact"/>
        <w:ind w:left="1100" w:right="80" w:hanging="280"/>
        <w:jc w:val="both"/>
      </w:pPr>
      <w:r>
        <w:rPr>
          <w:rStyle w:val="Gvdemetnie"/>
        </w:rPr>
        <w:t>Diğer meslek disiplin dallar</w:t>
      </w:r>
      <w:r>
        <w:rPr>
          <w:rStyle w:val="Gvdemetnie"/>
        </w:rPr>
        <w:t>ına ait (mimari, inşaat, makina, elektrik, altyapı, ulaşım, kültür, teknik ve benzeri) danışman raporları, (gerektiğinde peyzaj mimarlığı açıklama raponı ekinde yer alabilir)</w:t>
      </w:r>
    </w:p>
    <w:p w:rsidR="00CF48DC" w:rsidRDefault="009746E0">
      <w:pPr>
        <w:pStyle w:val="Gvdemetni0"/>
        <w:shd w:val="clear" w:color="auto" w:fill="auto"/>
        <w:spacing w:line="216" w:lineRule="exact"/>
        <w:ind w:left="1100" w:right="80" w:hanging="280"/>
        <w:jc w:val="both"/>
      </w:pPr>
      <w:r>
        <w:rPr>
          <w:rStyle w:val="Gvdemetnie"/>
        </w:rPr>
        <w:t>(Ç) Kentsel tasarım yarışmalarında; Mimari şehir ve bölge planlama, peyzaj mimarl</w:t>
      </w:r>
      <w:r>
        <w:rPr>
          <w:rStyle w:val="Gvdemetnie"/>
        </w:rPr>
        <w:t>ığı yarışmalarında istenen rapor ve belgelerden jürice gerekli görülenler.</w:t>
      </w:r>
    </w:p>
    <w:p w:rsidR="00CF48DC" w:rsidRDefault="009746E0">
      <w:pPr>
        <w:pStyle w:val="Gvdemetni0"/>
        <w:numPr>
          <w:ilvl w:val="0"/>
          <w:numId w:val="360"/>
        </w:numPr>
        <w:shd w:val="clear" w:color="auto" w:fill="auto"/>
        <w:tabs>
          <w:tab w:val="left" w:pos="1100"/>
        </w:tabs>
        <w:spacing w:after="176" w:line="216" w:lineRule="exact"/>
        <w:ind w:left="1100" w:right="80" w:hanging="280"/>
        <w:jc w:val="both"/>
      </w:pPr>
      <w:r>
        <w:rPr>
          <w:rStyle w:val="Gvdemetnie"/>
        </w:rPr>
        <w:t>Güzel sanat eseri yarışmalarında; Eserin konusunu, sanatçının konuyu ele alışını, önerilen malzemeyi, malzemeye bağlı olarak yaklaşık maliyeti içeren rapor,</w:t>
      </w:r>
    </w:p>
    <w:p w:rsidR="00CF48DC" w:rsidRDefault="009746E0">
      <w:pPr>
        <w:pStyle w:val="Gvdemetni0"/>
        <w:numPr>
          <w:ilvl w:val="0"/>
          <w:numId w:val="343"/>
        </w:numPr>
        <w:shd w:val="clear" w:color="auto" w:fill="auto"/>
        <w:tabs>
          <w:tab w:val="left" w:pos="794"/>
        </w:tabs>
        <w:spacing w:after="1301" w:line="221" w:lineRule="exact"/>
        <w:ind w:left="520" w:right="80" w:firstLine="0"/>
        <w:jc w:val="both"/>
      </w:pPr>
      <w:r>
        <w:rPr>
          <w:rStyle w:val="Gvdemetnie"/>
        </w:rPr>
        <w:t>Yaıışmacılarca sunulacak</w:t>
      </w:r>
      <w:r>
        <w:rPr>
          <w:rStyle w:val="Gvdemetnie"/>
        </w:rPr>
        <w:t xml:space="preserve"> projeler bu Tüzükte anılan sergi ve yayma .elverişli, olacak şekilde, gerekli sayıda kopyası ile teslim edilmelidir. .</w:t>
      </w:r>
    </w:p>
    <w:p w:rsidR="00CF48DC" w:rsidRDefault="009746E0">
      <w:pPr>
        <w:pStyle w:val="Gvdemetni0"/>
        <w:numPr>
          <w:ilvl w:val="0"/>
          <w:numId w:val="350"/>
        </w:numPr>
        <w:shd w:val="clear" w:color="auto" w:fill="auto"/>
        <w:tabs>
          <w:tab w:val="left" w:pos="437"/>
          <w:tab w:val="right" w:pos="1176"/>
          <w:tab w:val="right" w:pos="2083"/>
          <w:tab w:val="right" w:pos="3019"/>
          <w:tab w:val="right" w:pos="3821"/>
          <w:tab w:val="right" w:pos="4142"/>
          <w:tab w:val="right" w:pos="4762"/>
          <w:tab w:val="right" w:pos="5246"/>
          <w:tab w:val="right" w:pos="5587"/>
          <w:tab w:val="left" w:pos="437"/>
        </w:tabs>
        <w:spacing w:after="0" w:line="170" w:lineRule="exact"/>
        <w:ind w:firstLine="0"/>
        <w:jc w:val="both"/>
        <w:sectPr w:rsidR="00CF48DC">
          <w:pgSz w:w="11909" w:h="16838"/>
          <w:pgMar w:top="2510" w:right="1987" w:bottom="2510" w:left="3657" w:header="0" w:footer="3" w:gutter="0"/>
          <w:cols w:space="720"/>
          <w:noEndnote/>
          <w:docGrid w:linePitch="360"/>
        </w:sectPr>
      </w:pPr>
      <w:r>
        <w:rPr>
          <w:noProof/>
        </w:rPr>
        <mc:AlternateContent>
          <mc:Choice Requires="wps">
            <w:drawing>
              <wp:anchor distT="0" distB="0" distL="63500" distR="63500" simplePos="0" relativeHeight="377487328" behindDoc="1" locked="0" layoutInCell="1" allowOverlap="1">
                <wp:simplePos x="0" y="0"/>
                <wp:positionH relativeFrom="margin">
                  <wp:posOffset>-812165</wp:posOffset>
                </wp:positionH>
                <wp:positionV relativeFrom="paragraph">
                  <wp:posOffset>18415</wp:posOffset>
                </wp:positionV>
                <wp:extent cx="532130" cy="95250"/>
                <wp:effectExtent l="0" t="0" r="3810" b="635"/>
                <wp:wrapSquare wrapText="bothSides"/>
                <wp:docPr id="6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130"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150" w:lineRule="exact"/>
                              <w:ind w:firstLine="0"/>
                              <w:jc w:val="left"/>
                            </w:pPr>
                            <w:r>
                              <w:rPr>
                                <w:rStyle w:val="Gvdemetni0ptbolukbraklyorExact0"/>
                                <w:spacing w:val="0"/>
                              </w:rPr>
                              <w:t>Yarışmanın</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6" o:spid="_x0000_s1258" type="#_x0000_t202" style="position:absolute;left:0;text-align:left;margin-left:-63.95pt;margin-top:1.45pt;width:41.9pt;height:7.5pt;z-index:-12582915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g0CsQIAALIFAAAOAAAAZHJzL2Uyb0RvYy54bWysVG1vmzAQ/j5p/8Hyd8pLCA0opGpDmCZ1&#10;L1K7H+CACdbAZrYT6Kr9951NSNr0y7SND9Zhnx/f3fPcLW+GtkEHKhUTPMX+lYcR5YUoGd+l+Ntj&#10;7iwwUprwkjSC0xQ/UYVvVu/fLfsuoYGoRVNSiQCEq6TvUlxr3SWuq4qatkRdiY5yOKyEbImGX7lz&#10;S0l6QG8bN/C8yO2FLDspCqoU7GbjIV5Z/Kqihf5SVYpq1KQYYtN2lXbdmtVdLUmyk6SrWXEMg/xF&#10;FC1hHB49QWVEE7SX7A1UywoplKj0VSFaV1QVK6jNAbLxvYtsHmrSUZsLFEd1pzKp/wdbfD58lYiV&#10;KY7mGHHSAkePdNDoTgwoiEx9+k4l4PbQgaMeYB94trmq7l4U3xXiYl0TvqO3Uoq+pqSE+Hxz031x&#10;dcRRBmTbfxIlvEP2WligoZKtKR6UAwE68PR04sbEUsDmfBb4Mzgp4CieB3NLnUuS6W4nlf5ARYuM&#10;kWIJzFtscrhX2sRCksnFPMVFzprGst/wVxvgOO7Ay3DVnJkYLJnPsRdvFptF6IRBtHFCL8uc23wd&#10;OlHuX8+zWbZeZ/4v864fJjUrS8rNM5Ow/PDPiDtKfJTESVpKNKw0cCYkJXfbdSPRgYCwc/vZisPJ&#10;2c19HYYtAuRykZIfhN5dEDt5tLh2wjycO/G1t3A8P76LIy+Mwyx/ndI94/TfU0L9SOQopXPQF7l5&#10;9nubG0lapmF0NKxN8eLkRBIjwA0vLbWasGa0X5TChH8uBdA9EW3lahQ6alUP28F2RjALpj7YivIJ&#10;FCwFSAzECIMPjFrInxj1MERSrH7siaQYNR85dIGZOJMhJ2M7GYQXcDXFGqPRXOtxMu07yXY1IE99&#10;dgudkjMrY9NSYxTH/oLBYLM5DjEzeV7+W6/zqF39BgAA//8DAFBLAwQUAAYACAAAACEAP91KItwA&#10;AAAJAQAADwAAAGRycy9kb3ducmV2LnhtbEyPwU7DMAyG70i8Q2QkLqhLU02DdU0nhODCjcGFW9aY&#10;tlriVE3Wlj095gQny/an35+r/eKdmHCMfSANapWDQGqC7anV8PH+kj2AiMmQNS4QavjGCPv6+qoy&#10;pQ0zveF0SK3gEIql0dClNJRSxqZDb+IqDEi8+wqjN4nbsZV2NDOHeyeLPN9Ib3riC50Z8KnD5nQ4&#10;ew2b5Xm4e91iMV8aN9HnRamESuvbm+VxByLhkv5g+NVndajZ6RjOZKNwGjJV3G+Z1VBwYSBbrxWI&#10;I5M8l3Ul/39Q/wAAAP//AwBQSwECLQAUAAYACAAAACEAtoM4kv4AAADhAQAAEwAAAAAAAAAAAAAA&#10;AAAAAAAAW0NvbnRlbnRfVHlwZXNdLnhtbFBLAQItABQABgAIAAAAIQA4/SH/1gAAAJQBAAALAAAA&#10;AAAAAAAAAAAAAC8BAABfcmVscy8ucmVsc1BLAQItABQABgAIAAAAIQDLlg0CsQIAALIFAAAOAAAA&#10;AAAAAAAAAAAAAC4CAABkcnMvZTJvRG9jLnhtbFBLAQItABQABgAIAAAAIQA/3Uoi3AAAAAkBAAAP&#10;AAAAAAAAAAAAAAAAAAsFAABkcnMvZG93bnJldi54bWxQSwUGAAAAAAQABADzAAAAFAYAAAAA&#10;" filled="f" stroked="f">
                <v:textbox style="mso-fit-shape-to-text:t" inset="0,0,0,0">
                  <w:txbxContent>
                    <w:p w:rsidR="00CF48DC" w:rsidRDefault="009746E0">
                      <w:pPr>
                        <w:pStyle w:val="Gvdemetni0"/>
                        <w:shd w:val="clear" w:color="auto" w:fill="auto"/>
                        <w:spacing w:after="0" w:line="150" w:lineRule="exact"/>
                        <w:ind w:firstLine="0"/>
                        <w:jc w:val="left"/>
                      </w:pPr>
                      <w:r>
                        <w:rPr>
                          <w:rStyle w:val="Gvdemetni0ptbolukbraklyorExact0"/>
                          <w:spacing w:val="0"/>
                        </w:rPr>
                        <w:t>Yarışmanın</w:t>
                      </w:r>
                    </w:p>
                  </w:txbxContent>
                </v:textbox>
                <w10:wrap type="square" anchorx="margin"/>
              </v:shape>
            </w:pict>
          </mc:Fallback>
        </mc:AlternateContent>
      </w:r>
      <w:r>
        <w:rPr>
          <w:rStyle w:val="Gvdemetnie"/>
        </w:rPr>
        <w:t>(1)</w:t>
      </w:r>
      <w:r>
        <w:rPr>
          <w:rStyle w:val="Gvdemetnie"/>
        </w:rPr>
        <w:tab/>
        <w:t>İdare</w:t>
      </w:r>
      <w:r>
        <w:rPr>
          <w:rStyle w:val="Gvdemetnie"/>
        </w:rPr>
        <w:tab/>
        <w:t>tarafından</w:t>
      </w:r>
      <w:r>
        <w:rPr>
          <w:rStyle w:val="Gvdemetnie"/>
        </w:rPr>
        <w:tab/>
        <w:t>hazırlanan</w:t>
      </w:r>
      <w:r>
        <w:rPr>
          <w:rStyle w:val="Gvdemetnie"/>
        </w:rPr>
        <w:tab/>
        <w:t>şartname</w:t>
      </w:r>
      <w:r>
        <w:rPr>
          <w:rStyle w:val="Gvdemetnie"/>
        </w:rPr>
        <w:tab/>
        <w:t>ve</w:t>
      </w:r>
      <w:r>
        <w:rPr>
          <w:rStyle w:val="Gvdemetnie"/>
        </w:rPr>
        <w:tab/>
        <w:t>ekleri,</w:t>
      </w:r>
      <w:r>
        <w:rPr>
          <w:rStyle w:val="Gvdemetnie"/>
        </w:rPr>
        <w:tab/>
        <w:t>jıîri</w:t>
      </w:r>
      <w:r>
        <w:rPr>
          <w:rStyle w:val="Gvdemetnie"/>
        </w:rPr>
        <w:tab/>
        <w:t>ön</w:t>
      </w:r>
    </w:p>
    <w:p w:rsidR="00CF48DC" w:rsidRDefault="009746E0">
      <w:pPr>
        <w:pStyle w:val="Balk60"/>
        <w:keepNext/>
        <w:keepLines/>
        <w:shd w:val="clear" w:color="auto" w:fill="auto"/>
        <w:spacing w:after="309" w:line="210" w:lineRule="exact"/>
        <w:ind w:left="200"/>
      </w:pPr>
      <w:bookmarkStart w:id="167" w:name="bookmark166"/>
      <w:r>
        <w:rPr>
          <w:rStyle w:val="Balk61"/>
        </w:rPr>
        <w:t>2339</w:t>
      </w:r>
      <w:bookmarkEnd w:id="167"/>
    </w:p>
    <w:p w:rsidR="00CF48DC" w:rsidRDefault="009746E0">
      <w:pPr>
        <w:pStyle w:val="Gvdemetni0"/>
        <w:shd w:val="clear" w:color="auto" w:fill="auto"/>
        <w:tabs>
          <w:tab w:val="right" w:pos="3183"/>
          <w:tab w:val="left" w:pos="3289"/>
        </w:tabs>
        <w:spacing w:after="48" w:line="170" w:lineRule="exact"/>
        <w:ind w:left="20" w:firstLine="0"/>
        <w:jc w:val="both"/>
      </w:pPr>
      <w:r>
        <w:rPr>
          <w:rStyle w:val="Gvdemetnie"/>
        </w:rPr>
        <w:t>İlam</w:t>
      </w:r>
      <w:r>
        <w:rPr>
          <w:rStyle w:val="Gvdemetnie"/>
        </w:rPr>
        <w:tab/>
        <w:t>çalışmaları</w:t>
      </w:r>
      <w:r>
        <w:rPr>
          <w:rStyle w:val="Gvdemetnie"/>
        </w:rPr>
        <w:tab/>
        <w:t>sonucunda kesinl</w:t>
      </w:r>
      <w:r>
        <w:rPr>
          <w:rStyle w:val="Gvdemetnie"/>
        </w:rPr>
        <w:t>eştirilip imzalandıktan sonra yarışına</w:t>
      </w:r>
    </w:p>
    <w:p w:rsidR="00CF48DC" w:rsidRDefault="009746E0">
      <w:pPr>
        <w:pStyle w:val="Gvdemetni0"/>
        <w:shd w:val="clear" w:color="auto" w:fill="auto"/>
        <w:spacing w:after="228" w:line="170" w:lineRule="exact"/>
        <w:ind w:left="2220" w:firstLine="0"/>
        <w:jc w:val="both"/>
      </w:pPr>
      <w:r>
        <w:rPr>
          <w:rStyle w:val="Gvdemetnie"/>
        </w:rPr>
        <w:t>ilan edilir.</w:t>
      </w:r>
    </w:p>
    <w:p w:rsidR="00CF48DC" w:rsidRDefault="009746E0">
      <w:pPr>
        <w:pStyle w:val="Gvdemetni0"/>
        <w:numPr>
          <w:ilvl w:val="0"/>
          <w:numId w:val="358"/>
        </w:numPr>
        <w:shd w:val="clear" w:color="auto" w:fill="auto"/>
        <w:tabs>
          <w:tab w:val="left" w:pos="2534"/>
        </w:tabs>
        <w:spacing w:line="245" w:lineRule="exact"/>
        <w:ind w:left="2220" w:right="40" w:firstLine="0"/>
        <w:jc w:val="both"/>
      </w:pPr>
      <w:r>
        <w:rPr>
          <w:rStyle w:val="Gvdemetnie"/>
        </w:rPr>
        <w:t xml:space="preserve">Ulusal ve bölgesel yarışmalar Resmî Gazete’de ve varsa ilgili meslek oda ve kuruluşların yayın organlarında, tasarımların son teslim tarihinden en az altmış (60) gün önce ve en az bir defa yayımlanmak </w:t>
      </w:r>
      <w:r>
        <w:rPr>
          <w:rStyle w:val="Gvdemetnie"/>
        </w:rPr>
        <w:t>suretiyle ilan edilir.</w:t>
      </w:r>
    </w:p>
    <w:p w:rsidR="00CF48DC" w:rsidRDefault="009746E0">
      <w:pPr>
        <w:pStyle w:val="Gvdemetni0"/>
        <w:numPr>
          <w:ilvl w:val="0"/>
          <w:numId w:val="358"/>
        </w:numPr>
        <w:shd w:val="clear" w:color="auto" w:fill="auto"/>
        <w:tabs>
          <w:tab w:val="left" w:pos="2534"/>
        </w:tabs>
        <w:spacing w:after="184" w:line="245" w:lineRule="exact"/>
        <w:ind w:left="2220" w:right="40" w:firstLine="0"/>
        <w:jc w:val="both"/>
      </w:pPr>
      <w:r>
        <w:rPr>
          <w:rStyle w:val="Gvdemetnie"/>
        </w:rPr>
        <w:t>Bunun yanında idarelerce gerekli görüldüğü takdirde; ulusal yarışmalar, tüm ülkede dağıtımı yapılan günlük gazetede veya gazetelerde ilan edilebilir.</w:t>
      </w:r>
    </w:p>
    <w:p w:rsidR="00CF48DC" w:rsidRDefault="009746E0">
      <w:pPr>
        <w:pStyle w:val="Gvdemetni0"/>
        <w:numPr>
          <w:ilvl w:val="0"/>
          <w:numId w:val="358"/>
        </w:numPr>
        <w:shd w:val="clear" w:color="auto" w:fill="auto"/>
        <w:tabs>
          <w:tab w:val="left" w:pos="2534"/>
        </w:tabs>
        <w:spacing w:after="176" w:line="240" w:lineRule="exact"/>
        <w:ind w:left="2220" w:right="40" w:firstLine="0"/>
        <w:jc w:val="both"/>
      </w:pPr>
      <w:r>
        <w:rPr>
          <w:rStyle w:val="Gvdemetnie"/>
        </w:rPr>
        <w:t>İdareler yukarda belirtilen zorunlu ilanların dışında yarışmaları İnternet ortamınd</w:t>
      </w:r>
      <w:r>
        <w:rPr>
          <w:rStyle w:val="Gvdemetnie"/>
        </w:rPr>
        <w:t>a da duyurabilir. Yapılacak ilanlarda:</w:t>
      </w:r>
    </w:p>
    <w:p w:rsidR="00CF48DC" w:rsidRDefault="009746E0">
      <w:pPr>
        <w:pStyle w:val="Gvdemetni0"/>
        <w:numPr>
          <w:ilvl w:val="0"/>
          <w:numId w:val="361"/>
        </w:numPr>
        <w:shd w:val="clear" w:color="auto" w:fill="auto"/>
        <w:tabs>
          <w:tab w:val="left" w:pos="2856"/>
        </w:tabs>
        <w:spacing w:after="0" w:line="245" w:lineRule="exact"/>
        <w:ind w:left="2540" w:firstLine="0"/>
        <w:jc w:val="both"/>
      </w:pPr>
      <w:r>
        <w:rPr>
          <w:rStyle w:val="Gvdemetnie"/>
        </w:rPr>
        <w:t>Yarışmanın türü ve şekli,</w:t>
      </w:r>
    </w:p>
    <w:p w:rsidR="00CF48DC" w:rsidRDefault="009746E0">
      <w:pPr>
        <w:pStyle w:val="Gvdemetni0"/>
        <w:numPr>
          <w:ilvl w:val="0"/>
          <w:numId w:val="361"/>
        </w:numPr>
        <w:shd w:val="clear" w:color="auto" w:fill="auto"/>
        <w:tabs>
          <w:tab w:val="left" w:pos="2856"/>
        </w:tabs>
        <w:spacing w:after="0" w:line="245" w:lineRule="exact"/>
        <w:ind w:left="2540" w:firstLine="0"/>
        <w:jc w:val="both"/>
      </w:pPr>
      <w:r>
        <w:rPr>
          <w:rStyle w:val="Gvdemetnie"/>
        </w:rPr>
        <w:t>Yarışmanın yeri ve konusu,</w:t>
      </w:r>
    </w:p>
    <w:p w:rsidR="00CF48DC" w:rsidRDefault="009746E0">
      <w:pPr>
        <w:pStyle w:val="Gvdemetni0"/>
        <w:numPr>
          <w:ilvl w:val="0"/>
          <w:numId w:val="361"/>
        </w:numPr>
        <w:shd w:val="clear" w:color="auto" w:fill="auto"/>
        <w:tabs>
          <w:tab w:val="left" w:pos="2856"/>
        </w:tabs>
        <w:spacing w:after="240" w:line="245" w:lineRule="exact"/>
        <w:ind w:left="2540" w:firstLine="0"/>
        <w:jc w:val="both"/>
      </w:pPr>
      <w:r>
        <w:rPr>
          <w:rStyle w:val="Gvdemetnie"/>
        </w:rPr>
        <w:t>Yarışmaya katılma koşullan,</w:t>
      </w:r>
    </w:p>
    <w:p w:rsidR="00CF48DC" w:rsidRDefault="009746E0">
      <w:pPr>
        <w:pStyle w:val="Gvdemetni0"/>
        <w:shd w:val="clear" w:color="auto" w:fill="auto"/>
        <w:spacing w:after="237" w:line="170" w:lineRule="exact"/>
        <w:ind w:left="200" w:firstLine="0"/>
      </w:pPr>
      <w:r>
        <w:rPr>
          <w:rStyle w:val="Gvdemetnie"/>
        </w:rPr>
        <w:t>(Ç)Yarışma takvimi,</w:t>
      </w:r>
    </w:p>
    <w:p w:rsidR="00CF48DC" w:rsidRDefault="009746E0">
      <w:pPr>
        <w:pStyle w:val="Gvdemetni0"/>
        <w:numPr>
          <w:ilvl w:val="0"/>
          <w:numId w:val="361"/>
        </w:numPr>
        <w:shd w:val="clear" w:color="auto" w:fill="auto"/>
        <w:tabs>
          <w:tab w:val="left" w:pos="3829"/>
        </w:tabs>
        <w:spacing w:after="0" w:line="240" w:lineRule="exact"/>
        <w:ind w:left="2880" w:right="40" w:hanging="320"/>
        <w:jc w:val="left"/>
      </w:pPr>
      <w:r>
        <w:rPr>
          <w:rStyle w:val="Gvdemetnie"/>
        </w:rPr>
        <w:t>Danışman,</w:t>
      </w:r>
      <w:r>
        <w:rPr>
          <w:rStyle w:val="Gvdemetnie"/>
        </w:rPr>
        <w:tab/>
        <w:t>asli ve yedek jüri üyeleri ile raportörlerin isimleri,</w:t>
      </w:r>
    </w:p>
    <w:p w:rsidR="00CF48DC" w:rsidRDefault="009746E0">
      <w:pPr>
        <w:pStyle w:val="Gvdemetni0"/>
        <w:numPr>
          <w:ilvl w:val="0"/>
          <w:numId w:val="361"/>
        </w:numPr>
        <w:shd w:val="clear" w:color="auto" w:fill="auto"/>
        <w:tabs>
          <w:tab w:val="left" w:pos="3829"/>
        </w:tabs>
        <w:spacing w:after="0" w:line="240" w:lineRule="exact"/>
        <w:ind w:left="2540" w:firstLine="0"/>
        <w:jc w:val="both"/>
      </w:pPr>
      <w:r>
        <w:rPr>
          <w:rStyle w:val="Gvdemetnie"/>
        </w:rPr>
        <w:t>Verilecek ödüllerin sayısı ve tutarları,</w:t>
      </w:r>
    </w:p>
    <w:p w:rsidR="00CF48DC" w:rsidRDefault="009746E0">
      <w:pPr>
        <w:pStyle w:val="Gvdemetni0"/>
        <w:numPr>
          <w:ilvl w:val="0"/>
          <w:numId w:val="361"/>
        </w:numPr>
        <w:shd w:val="clear" w:color="auto" w:fill="auto"/>
        <w:tabs>
          <w:tab w:val="left" w:pos="2856"/>
        </w:tabs>
        <w:spacing w:after="0" w:line="240" w:lineRule="exact"/>
        <w:ind w:left="2880" w:right="40" w:hanging="320"/>
        <w:jc w:val="left"/>
      </w:pPr>
      <w:r>
        <w:rPr>
          <w:rStyle w:val="Gvdemetnie"/>
        </w:rPr>
        <w:t xml:space="preserve">Şartname </w:t>
      </w:r>
      <w:r>
        <w:rPr>
          <w:rStyle w:val="Gvdemetnie"/>
        </w:rPr>
        <w:t>ve eklerinin nereden ve nasıl temin edileceği, satın alma bedeli,</w:t>
      </w:r>
    </w:p>
    <w:p w:rsidR="00CF48DC" w:rsidRDefault="009746E0">
      <w:pPr>
        <w:pStyle w:val="Gvdemetni0"/>
        <w:numPr>
          <w:ilvl w:val="0"/>
          <w:numId w:val="361"/>
        </w:numPr>
        <w:shd w:val="clear" w:color="auto" w:fill="auto"/>
        <w:tabs>
          <w:tab w:val="left" w:pos="2856"/>
        </w:tabs>
        <w:spacing w:after="0" w:line="240" w:lineRule="exact"/>
        <w:ind w:left="2540" w:firstLine="0"/>
        <w:jc w:val="both"/>
      </w:pPr>
      <w:r>
        <w:rPr>
          <w:rStyle w:val="Gvdemetnie"/>
        </w:rPr>
        <w:t>Yer görme zorunluluğu varsa şartları,</w:t>
      </w:r>
    </w:p>
    <w:p w:rsidR="00CF48DC" w:rsidRDefault="009746E0">
      <w:pPr>
        <w:pStyle w:val="Gvdemetni0"/>
        <w:numPr>
          <w:ilvl w:val="0"/>
          <w:numId w:val="361"/>
        </w:numPr>
        <w:shd w:val="clear" w:color="auto" w:fill="auto"/>
        <w:tabs>
          <w:tab w:val="left" w:pos="2856"/>
        </w:tabs>
        <w:spacing w:after="172" w:line="240" w:lineRule="exact"/>
        <w:ind w:left="2540" w:firstLine="0"/>
        <w:jc w:val="both"/>
      </w:pPr>
      <w:r>
        <w:rPr>
          <w:rStyle w:val="Gvdemetnie"/>
        </w:rPr>
        <w:t>İdarenin adı, adresi, telefon ve faks numarası,</w:t>
      </w:r>
    </w:p>
    <w:p w:rsidR="00CF48DC" w:rsidRDefault="009746E0">
      <w:pPr>
        <w:pStyle w:val="Gvdemetni0"/>
        <w:shd w:val="clear" w:color="auto" w:fill="auto"/>
        <w:spacing w:after="184" w:line="250" w:lineRule="exact"/>
        <w:ind w:left="2220" w:right="40" w:firstLine="0"/>
        <w:jc w:val="both"/>
      </w:pPr>
      <w:r>
        <w:rPr>
          <w:rStyle w:val="Gvdemetnie"/>
        </w:rPr>
        <w:t>ile, jürinin ilanda bulunmasını uygun göreceği diğer bilgiler belirtilir.</w:t>
      </w:r>
    </w:p>
    <w:p w:rsidR="00CF48DC" w:rsidRDefault="009746E0">
      <w:pPr>
        <w:pStyle w:val="Gvdemetni0"/>
        <w:shd w:val="clear" w:color="auto" w:fill="auto"/>
        <w:tabs>
          <w:tab w:val="right" w:pos="2401"/>
          <w:tab w:val="left" w:pos="2534"/>
        </w:tabs>
        <w:spacing w:after="0" w:line="245" w:lineRule="exact"/>
        <w:ind w:left="20" w:firstLine="0"/>
        <w:jc w:val="both"/>
      </w:pPr>
      <w:r>
        <w:rPr>
          <w:rStyle w:val="Gvdemetnie"/>
        </w:rPr>
        <w:t>„ .</w:t>
      </w:r>
      <w:r>
        <w:rPr>
          <w:rStyle w:val="Gvdemetnie"/>
        </w:rPr>
        <w:tab/>
        <w:t>(5)</w:t>
      </w:r>
      <w:r>
        <w:rPr>
          <w:rStyle w:val="Gvdemetnie"/>
        </w:rPr>
        <w:tab/>
      </w:r>
      <w:r>
        <w:rPr>
          <w:rStyle w:val="Gvdemetnie"/>
          <w:vertAlign w:val="subscript"/>
        </w:rPr>
        <w:t>%</w:t>
      </w:r>
      <w:r>
        <w:rPr>
          <w:rStyle w:val="Gvdemetnie"/>
        </w:rPr>
        <w:t xml:space="preserve"> Ön seçimli yarışmalarda, adaylara başvurularını</w:t>
      </w:r>
    </w:p>
    <w:p w:rsidR="00CF48DC" w:rsidRDefault="009746E0">
      <w:pPr>
        <w:pStyle w:val="Gvdemetni0"/>
        <w:shd w:val="clear" w:color="auto" w:fill="auto"/>
        <w:spacing w:line="245" w:lineRule="exact"/>
        <w:ind w:left="2220" w:right="40" w:firstLine="0"/>
        <w:jc w:val="both"/>
      </w:pPr>
      <w:r>
        <w:rPr>
          <w:rStyle w:val="Gvdemetnie"/>
        </w:rPr>
        <w:t>hazırlayabilmeleri için yirmibeş. (25) günden az olmamak üzere süre ta</w:t>
      </w:r>
      <w:r>
        <w:rPr>
          <w:rStyle w:val="Gvdemetnif"/>
        </w:rPr>
        <w:t>nı</w:t>
      </w:r>
      <w:r>
        <w:rPr>
          <w:rStyle w:val="Gvdemetnie"/>
        </w:rPr>
        <w:t>n</w:t>
      </w:r>
      <w:r>
        <w:rPr>
          <w:rStyle w:val="Gvdemetnif"/>
        </w:rPr>
        <w:t>m</w:t>
      </w:r>
      <w:r>
        <w:rPr>
          <w:rStyle w:val="Gvdemetnie"/>
        </w:rPr>
        <w:t>ak suretiyle ön seçim ilanı yapılır. Ön seçimli yarışmaların ilanlarında yukarda belirtilenlere ilave olarak,</w:t>
      </w:r>
    </w:p>
    <w:p w:rsidR="00CF48DC" w:rsidRDefault="009746E0">
      <w:pPr>
        <w:pStyle w:val="Gvdemetni0"/>
        <w:numPr>
          <w:ilvl w:val="0"/>
          <w:numId w:val="362"/>
        </w:numPr>
        <w:shd w:val="clear" w:color="auto" w:fill="auto"/>
        <w:tabs>
          <w:tab w:val="left" w:pos="2856"/>
        </w:tabs>
        <w:spacing w:after="0" w:line="245" w:lineRule="exact"/>
        <w:ind w:left="2540" w:firstLine="0"/>
        <w:jc w:val="both"/>
      </w:pPr>
      <w:r>
        <w:rPr>
          <w:rStyle w:val="Gvdemetnie"/>
        </w:rPr>
        <w:t>Ön seçime katılacaklard</w:t>
      </w:r>
      <w:r>
        <w:rPr>
          <w:rStyle w:val="Gvdemetnie"/>
        </w:rPr>
        <w:t>an istenen belgeler,</w:t>
      </w:r>
    </w:p>
    <w:p w:rsidR="00CF48DC" w:rsidRDefault="009746E0">
      <w:pPr>
        <w:pStyle w:val="Gvdemetni0"/>
        <w:numPr>
          <w:ilvl w:val="0"/>
          <w:numId w:val="362"/>
        </w:numPr>
        <w:shd w:val="clear" w:color="auto" w:fill="auto"/>
        <w:tabs>
          <w:tab w:val="left" w:pos="2856"/>
        </w:tabs>
        <w:spacing w:after="0" w:line="245" w:lineRule="exact"/>
        <w:ind w:left="2540" w:firstLine="0"/>
        <w:jc w:val="both"/>
      </w:pPr>
      <w:r>
        <w:rPr>
          <w:rStyle w:val="Gvdemetnie"/>
        </w:rPr>
        <w:t>Ön seçim değerlendirme ölçütleri,</w:t>
      </w:r>
    </w:p>
    <w:p w:rsidR="00CF48DC" w:rsidRDefault="009746E0">
      <w:pPr>
        <w:pStyle w:val="Gvdemetni0"/>
        <w:numPr>
          <w:ilvl w:val="0"/>
          <w:numId w:val="362"/>
        </w:numPr>
        <w:shd w:val="clear" w:color="auto" w:fill="auto"/>
        <w:tabs>
          <w:tab w:val="left" w:pos="2856"/>
        </w:tabs>
        <w:spacing w:after="240" w:line="245" w:lineRule="exact"/>
        <w:ind w:left="2540" w:firstLine="0"/>
        <w:jc w:val="both"/>
      </w:pPr>
      <w:r>
        <w:rPr>
          <w:rStyle w:val="Gvdemetnie"/>
        </w:rPr>
        <w:t>Son başvuru tarih ve saati,</w:t>
      </w:r>
    </w:p>
    <w:p w:rsidR="00CF48DC" w:rsidRDefault="009746E0">
      <w:pPr>
        <w:pStyle w:val="Gvdemetni0"/>
        <w:shd w:val="clear" w:color="auto" w:fill="auto"/>
        <w:spacing w:after="248" w:line="170" w:lineRule="exact"/>
        <w:ind w:left="2220" w:firstLine="0"/>
        <w:jc w:val="both"/>
      </w:pPr>
      <w:r>
        <w:rPr>
          <w:rStyle w:val="Gvdemetnie"/>
        </w:rPr>
        <w:t>belirtilir.</w:t>
      </w:r>
    </w:p>
    <w:p w:rsidR="00CF48DC" w:rsidRDefault="009746E0">
      <w:pPr>
        <w:pStyle w:val="Gvdemetni0"/>
        <w:numPr>
          <w:ilvl w:val="0"/>
          <w:numId w:val="363"/>
        </w:numPr>
        <w:shd w:val="clear" w:color="auto" w:fill="auto"/>
        <w:tabs>
          <w:tab w:val="left" w:pos="2534"/>
        </w:tabs>
        <w:spacing w:after="0" w:line="245" w:lineRule="exact"/>
        <w:ind w:left="2220" w:right="40" w:firstLine="0"/>
        <w:jc w:val="both"/>
        <w:sectPr w:rsidR="00CF48DC">
          <w:footerReference w:type="even" r:id="rId64"/>
          <w:footerReference w:type="default" r:id="rId65"/>
          <w:pgSz w:w="11909" w:h="16838"/>
          <w:pgMar w:top="2438" w:right="1125" w:bottom="2620" w:left="2815" w:header="0" w:footer="3" w:gutter="0"/>
          <w:cols w:space="720"/>
          <w:noEndnote/>
          <w:docGrid w:linePitch="360"/>
        </w:sectPr>
      </w:pPr>
      <w:r>
        <w:rPr>
          <w:rStyle w:val="Gvdemetnie"/>
        </w:rPr>
        <w:t>Uluslararası ilan yapılması halinde, yukarıda belirtilen asgari ilan süreleriııel2( oııiki) gün eklenir.</w:t>
      </w:r>
    </w:p>
    <w:p w:rsidR="00CF48DC" w:rsidRDefault="009746E0">
      <w:pPr>
        <w:pStyle w:val="Balk60"/>
        <w:keepNext/>
        <w:keepLines/>
        <w:shd w:val="clear" w:color="auto" w:fill="auto"/>
        <w:spacing w:after="352" w:line="210" w:lineRule="exact"/>
        <w:ind w:left="1940"/>
        <w:jc w:val="left"/>
      </w:pPr>
      <w:bookmarkStart w:id="168" w:name="bookmark167"/>
      <w:r>
        <w:rPr>
          <w:rStyle w:val="Balk61"/>
        </w:rPr>
        <w:t>2340</w:t>
      </w:r>
      <w:bookmarkEnd w:id="168"/>
    </w:p>
    <w:p w:rsidR="00CF48DC" w:rsidRDefault="009746E0">
      <w:pPr>
        <w:pStyle w:val="Gvdemetni0"/>
        <w:numPr>
          <w:ilvl w:val="0"/>
          <w:numId w:val="350"/>
        </w:numPr>
        <w:shd w:val="clear" w:color="auto" w:fill="auto"/>
        <w:tabs>
          <w:tab w:val="left" w:pos="528"/>
          <w:tab w:val="center" w:pos="1279"/>
          <w:tab w:val="center" w:pos="2148"/>
          <w:tab w:val="center" w:pos="3161"/>
          <w:tab w:val="center" w:pos="4193"/>
          <w:tab w:val="left" w:pos="4649"/>
          <w:tab w:val="left" w:pos="530"/>
        </w:tabs>
        <w:spacing w:after="0" w:line="230" w:lineRule="exact"/>
        <w:ind w:left="60" w:firstLine="0"/>
        <w:jc w:val="both"/>
      </w:pPr>
      <w:r>
        <w:rPr>
          <w:noProof/>
        </w:rPr>
        <mc:AlternateContent>
          <mc:Choice Requires="wps">
            <w:drawing>
              <wp:anchor distT="0" distB="0" distL="63500" distR="63500" simplePos="0" relativeHeight="377487329" behindDoc="1" locked="0" layoutInCell="1" allowOverlap="1">
                <wp:simplePos x="0" y="0"/>
                <wp:positionH relativeFrom="margin">
                  <wp:posOffset>-365760</wp:posOffset>
                </wp:positionH>
                <wp:positionV relativeFrom="paragraph">
                  <wp:posOffset>-12700</wp:posOffset>
                </wp:positionV>
                <wp:extent cx="737870" cy="304800"/>
                <wp:effectExtent l="0" t="0" r="0" b="3175"/>
                <wp:wrapSquare wrapText="bothSides"/>
                <wp:docPr id="6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87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35" w:lineRule="exact"/>
                            </w:pPr>
                            <w:r>
                              <w:rPr>
                                <w:rStyle w:val="Gvdemetni80ptbolukbraklyorExact0"/>
                                <w:b/>
                                <w:bCs/>
                                <w:spacing w:val="0"/>
                              </w:rPr>
                              <w:t xml:space="preserve">Yarışmaya </w:t>
                            </w:r>
                            <w:r>
                              <w:rPr>
                                <w:rStyle w:val="Gvdemetni8KalnDeil0ptbolukbraklyorExact"/>
                                <w:spacing w:val="0"/>
                              </w:rPr>
                              <w:t xml:space="preserve">Katılma </w:t>
                            </w:r>
                            <w:r>
                              <w:rPr>
                                <w:rStyle w:val="Gvdemetni80ptbolukbraklyorExact0"/>
                                <w:b/>
                                <w:bCs/>
                                <w:spacing w:val="0"/>
                              </w:rPr>
                              <w:t>Şartlan</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5" o:spid="_x0000_s1259" type="#_x0000_t202" style="position:absolute;left:0;text-align:left;margin-left:-28.8pt;margin-top:-1pt;width:58.1pt;height:24pt;z-index:-12582915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ARvtQIAALMFAAAOAAAAZHJzL2Uyb0RvYy54bWysVG1vmzAQ/j5p/8Hyd8pLSAKopGpDmCZ1&#10;L1K7H+CACdbAZrYT6Kr9951NSJr2y7SND9Zhn5+75+7xXd8MbYMOVComeIr9Kw8jygtRMr5L8bfH&#10;3IkwUprwkjSC0xQ/UYVvVu/fXfddQgNRi6akEgEIV0nfpbjWuktcVxU1bYm6Eh3lcFgJ2RINv3Ln&#10;lpL0gN42buB5C7cXsuykKKhSsJuNh3hl8auKFvpLVSmqUZNiyE3bVdp1a1Z3dU2SnSRdzYpjGuQv&#10;smgJ4xD0BJURTdBesjdQLSukUKLSV4VoXVFVrKCWA7DxvVdsHmrSUcsFiqO6U5nU/4MtPh++SsTK&#10;FC9CjDhpoUePdNDoTgwomJv69J1KwO2hA0c9wD702XJV3b0ovivExbomfEdvpRR9TUkJ+fnmpvvi&#10;6oijDMi2/yRKiEP2WligoZKtKR6UAwE69Onp1BuTSwGby9kyWsJJAUczL4w82zuXJNPlTir9gYoW&#10;GSPFElpvwcnhXmmTDEkmFxOLi5w1jW1/wy82wHHcgdBw1ZyZJGw3n2Mv3kSbKHTCYLFxQi/LnNt8&#10;HTqL3F/Os1m2Xmf+LxPXD5OalSXlJsykLD/8s84dNT5q4qQtJRpWGjiTkpK77bqR6EBA2bn9bMnh&#10;5OzmXqZhiwBcXlHyg9C7C2InX0RLJ8zDuRMvvcjx/PguXnhhHGb5JaV7xum/U0J9iuM5aMzSOSf9&#10;iptnv7fcSNIyDbOjYW2KQQ7wGSeSGAVueGltTVgz2i9KYdI/lwLaPTXa6tVIdBSrHraDfRrBbGag&#10;jZq3onwCCUsBEgM1wuQDoxbyJ0Y9TJEUqx97IilGzUcOz8CMnMmQk7GdDMILuJpijdForvU4mvad&#10;ZLsakKeHdgtPJWdWxucsjg8MJoNlc5xiZvS8/Lde51m7+g0AAP//AwBQSwMEFAAGAAgAAAAhAITT&#10;N67cAAAACAEAAA8AAABkcnMvZG93bnJldi54bWxMjz1PwzAQhnek/gfrKrGg1klEQwlxqqqChY3C&#10;wubGRxJhn6PYTUJ/PcdEt3t1j96Pcjc7K0YcQudJQbpOQCDV3nTUKPh4f1ltQYSoyWjrCRX8YIBd&#10;tbgpdWH8RG84HmMj2IRCoRW0MfaFlKFu0emw9j0S/7784HRkOTTSDHpic2dlliS5dLojTmh1j4cW&#10;6+/j2SnI5+f+7vURs+lS25E+L2kaMVXqdjnvn0BEnOM/DH/1uTpU3Onkz2SCsApWm4ecUT4y3sTA&#10;Zsv6pOA+T0BWpbweUP0CAAD//wMAUEsBAi0AFAAGAAgAAAAhALaDOJL+AAAA4QEAABMAAAAAAAAA&#10;AAAAAAAAAAAAAFtDb250ZW50X1R5cGVzXS54bWxQSwECLQAUAAYACAAAACEAOP0h/9YAAACUAQAA&#10;CwAAAAAAAAAAAAAAAAAvAQAAX3JlbHMvLnJlbHNQSwECLQAUAAYACAAAACEAzVgEb7UCAACzBQAA&#10;DgAAAAAAAAAAAAAAAAAuAgAAZHJzL2Uyb0RvYy54bWxQSwECLQAUAAYACAAAACEAhNM3rtwAAAAI&#10;AQAADwAAAAAAAAAAAAAAAAAPBQAAZHJzL2Rvd25yZXYueG1sUEsFBgAAAAAEAAQA8wAAABgGAAAA&#10;AA==&#10;" filled="f" stroked="f">
                <v:textbox style="mso-fit-shape-to-text:t" inset="0,0,0,0">
                  <w:txbxContent>
                    <w:p w:rsidR="00CF48DC" w:rsidRDefault="009746E0">
                      <w:pPr>
                        <w:pStyle w:val="Gvdemetni80"/>
                        <w:shd w:val="clear" w:color="auto" w:fill="auto"/>
                        <w:spacing w:before="0" w:line="235" w:lineRule="exact"/>
                      </w:pPr>
                      <w:r>
                        <w:rPr>
                          <w:rStyle w:val="Gvdemetni80ptbolukbraklyorExact0"/>
                          <w:b/>
                          <w:bCs/>
                          <w:spacing w:val="0"/>
                        </w:rPr>
                        <w:t xml:space="preserve">Yarışmaya </w:t>
                      </w:r>
                      <w:r>
                        <w:rPr>
                          <w:rStyle w:val="Gvdemetni8KalnDeil0ptbolukbraklyorExact"/>
                          <w:spacing w:val="0"/>
                        </w:rPr>
                        <w:t xml:space="preserve">Katılma </w:t>
                      </w:r>
                      <w:r>
                        <w:rPr>
                          <w:rStyle w:val="Gvdemetni80ptbolukbraklyorExact0"/>
                          <w:b/>
                          <w:bCs/>
                          <w:spacing w:val="0"/>
                        </w:rPr>
                        <w:t>Şartlan</w:t>
                      </w:r>
                    </w:p>
                  </w:txbxContent>
                </v:textbox>
                <w10:wrap type="square" anchorx="margin"/>
              </v:shape>
            </w:pict>
          </mc:Fallback>
        </mc:AlternateContent>
      </w:r>
      <w:r>
        <w:rPr>
          <w:rStyle w:val="Gvdemetnie"/>
        </w:rPr>
        <w:t>(1)</w:t>
      </w:r>
      <w:r>
        <w:rPr>
          <w:rStyle w:val="Gvdemetnie"/>
        </w:rPr>
        <w:tab/>
        <w:t>Yarışmaya</w:t>
      </w:r>
      <w:r>
        <w:rPr>
          <w:rStyle w:val="Gvdemetnie"/>
        </w:rPr>
        <w:tab/>
        <w:t>katılacak</w:t>
      </w:r>
      <w:r>
        <w:rPr>
          <w:rStyle w:val="Gvdemetnie"/>
        </w:rPr>
        <w:tab/>
        <w:t>yarışmacıların</w:t>
      </w:r>
      <w:r>
        <w:rPr>
          <w:rStyle w:val="Gvdemetnie"/>
        </w:rPr>
        <w:tab/>
        <w:t>aşağıdaki</w:t>
      </w:r>
      <w:r>
        <w:rPr>
          <w:rStyle w:val="Gvdemetnie"/>
        </w:rPr>
        <w:tab/>
        <w:t>hususları yerine</w:t>
      </w:r>
    </w:p>
    <w:p w:rsidR="00CF48DC" w:rsidRDefault="009746E0">
      <w:pPr>
        <w:pStyle w:val="Gvdemetni0"/>
        <w:shd w:val="clear" w:color="auto" w:fill="auto"/>
        <w:spacing w:after="0" w:line="230" w:lineRule="exact"/>
        <w:ind w:left="540" w:firstLine="0"/>
        <w:jc w:val="both"/>
      </w:pPr>
      <w:r>
        <w:rPr>
          <w:rStyle w:val="Gvdemetnie"/>
        </w:rPr>
        <w:t>getirmesi şarttır. Ekip olarak katılanlarm her birinin, bu maddenin</w:t>
      </w:r>
    </w:p>
    <w:p w:rsidR="00CF48DC" w:rsidRDefault="009746E0">
      <w:pPr>
        <w:pStyle w:val="Gvdemetni0"/>
        <w:numPr>
          <w:ilvl w:val="0"/>
          <w:numId w:val="360"/>
        </w:numPr>
        <w:shd w:val="clear" w:color="auto" w:fill="auto"/>
        <w:tabs>
          <w:tab w:val="left" w:pos="914"/>
        </w:tabs>
        <w:spacing w:line="230" w:lineRule="exact"/>
        <w:ind w:left="540" w:right="40" w:firstLine="0"/>
        <w:jc w:val="both"/>
      </w:pPr>
      <w:r>
        <w:rPr>
          <w:rStyle w:val="Gvdemetnie"/>
        </w:rPr>
        <w:t>bendi dışında, diğer koşullanıl tamamına uymaları zorunludur. Eldp olarak katılanlarm, idareyle ilişkileri</w:t>
      </w:r>
      <w:r>
        <w:rPr>
          <w:rStyle w:val="Gvdemetnie"/>
        </w:rPr>
        <w:t>n yürütülmesiyle sınırlı olmak üzere, eldpten birini eldp temsilcisi olarak belirtmesi gerekil'. Yarışmaya eldp olarak katılan ortakların her biri idareye karşı müşterek ve müteselsilen sorumludurlar. Yarışmaya katılacaklarda aranacak koşullar;</w:t>
      </w:r>
    </w:p>
    <w:p w:rsidR="00CF48DC" w:rsidRDefault="009746E0">
      <w:pPr>
        <w:pStyle w:val="Gvdemetni0"/>
        <w:numPr>
          <w:ilvl w:val="0"/>
          <w:numId w:val="364"/>
        </w:numPr>
        <w:shd w:val="clear" w:color="auto" w:fill="auto"/>
        <w:tabs>
          <w:tab w:val="left" w:pos="1274"/>
        </w:tabs>
        <w:spacing w:after="0" w:line="230" w:lineRule="exact"/>
        <w:ind w:left="1300" w:right="40" w:hanging="320"/>
        <w:jc w:val="both"/>
      </w:pPr>
      <w:r>
        <w:rPr>
          <w:rStyle w:val="Gvdemetnie"/>
        </w:rPr>
        <w:t>Mühendis ve</w:t>
      </w:r>
      <w:r>
        <w:rPr>
          <w:rStyle w:val="Gvdemetnie"/>
        </w:rPr>
        <w:t xml:space="preserve"> Mimar Odaları Birliğinin, yarışmanın türüyle ilgili odası üyesi olmak ve meslekten men cezalısı durumunda olmamak, Fikir yarışmalarına katılacaklarda meslek odası üyesi olma koşulu aranmayabilir. Güzel sanat eseri yarışmalarında jüri kararıyla 5846 sayılı</w:t>
      </w:r>
      <w:r>
        <w:rPr>
          <w:rStyle w:val="Gvdemetnie"/>
        </w:rPr>
        <w:t xml:space="preserve"> Fikir ve Sanat Eserleri Kanununa göre yetkilendirilmiş meslek kuruluşlarına üye olunması koşulu aranabilir,</w:t>
      </w:r>
    </w:p>
    <w:p w:rsidR="00CF48DC" w:rsidRDefault="009746E0">
      <w:pPr>
        <w:pStyle w:val="Gvdemetni0"/>
        <w:numPr>
          <w:ilvl w:val="0"/>
          <w:numId w:val="364"/>
        </w:numPr>
        <w:shd w:val="clear" w:color="auto" w:fill="auto"/>
        <w:tabs>
          <w:tab w:val="left" w:pos="1714"/>
        </w:tabs>
        <w:spacing w:after="0" w:line="230" w:lineRule="exact"/>
        <w:ind w:left="1300" w:right="40" w:hanging="320"/>
        <w:jc w:val="both"/>
      </w:pPr>
      <w:r>
        <w:rPr>
          <w:rStyle w:val="Gvdemetnie"/>
        </w:rPr>
        <w:t>Jüri</w:t>
      </w:r>
      <w:r>
        <w:rPr>
          <w:rStyle w:val="Gvdemetnie"/>
        </w:rPr>
        <w:tab/>
        <w:t>üyelerini ve raportörleri belirleyen ve atayanlar arasında olmamak,</w:t>
      </w:r>
    </w:p>
    <w:p w:rsidR="00CF48DC" w:rsidRDefault="009746E0">
      <w:pPr>
        <w:pStyle w:val="Gvdemetni0"/>
        <w:numPr>
          <w:ilvl w:val="0"/>
          <w:numId w:val="364"/>
        </w:numPr>
        <w:shd w:val="clear" w:color="auto" w:fill="auto"/>
        <w:tabs>
          <w:tab w:val="left" w:pos="1561"/>
        </w:tabs>
        <w:spacing w:after="228" w:line="230" w:lineRule="exact"/>
        <w:ind w:left="1300" w:right="40" w:hanging="320"/>
        <w:jc w:val="both"/>
      </w:pPr>
      <w:r>
        <w:rPr>
          <w:rStyle w:val="Gvdemetnie"/>
        </w:rPr>
        <w:t>Jüri üyeleri (danışman, asli, yedek) ve raportörlerle bunların 1. derecede</w:t>
      </w:r>
      <w:r>
        <w:rPr>
          <w:rStyle w:val="Gvdemetnie"/>
        </w:rPr>
        <w:t>n akrabaları, ortakları, yardımcıları ve çalışanları arasında olmamak,</w:t>
      </w:r>
    </w:p>
    <w:p w:rsidR="00CF48DC" w:rsidRDefault="009746E0">
      <w:pPr>
        <w:pStyle w:val="Gvdemetni0"/>
        <w:shd w:val="clear" w:color="auto" w:fill="auto"/>
        <w:spacing w:after="116" w:line="170" w:lineRule="exact"/>
        <w:ind w:left="1300" w:hanging="320"/>
        <w:jc w:val="both"/>
      </w:pPr>
      <w:r>
        <w:rPr>
          <w:rStyle w:val="Gvdemetnie"/>
        </w:rPr>
        <w:t>(Ç) Jüri çalışmalarının herhangi bir bölümüne katılmamak,</w:t>
      </w:r>
    </w:p>
    <w:p w:rsidR="00CF48DC" w:rsidRDefault="009746E0">
      <w:pPr>
        <w:pStyle w:val="Gvdemetni0"/>
        <w:numPr>
          <w:ilvl w:val="0"/>
          <w:numId w:val="364"/>
        </w:numPr>
        <w:shd w:val="clear" w:color="auto" w:fill="auto"/>
        <w:tabs>
          <w:tab w:val="left" w:pos="1274"/>
        </w:tabs>
        <w:spacing w:after="0" w:line="230" w:lineRule="exact"/>
        <w:ind w:left="1300" w:hanging="320"/>
        <w:jc w:val="both"/>
      </w:pPr>
      <w:r>
        <w:rPr>
          <w:rStyle w:val="Gvdemetnie"/>
        </w:rPr>
        <w:t>Yarışma Şartnamesinde öngörülen özel koşullara uymak,</w:t>
      </w:r>
    </w:p>
    <w:p w:rsidR="00CF48DC" w:rsidRDefault="009746E0">
      <w:pPr>
        <w:pStyle w:val="Gvdemetni0"/>
        <w:numPr>
          <w:ilvl w:val="0"/>
          <w:numId w:val="364"/>
        </w:numPr>
        <w:shd w:val="clear" w:color="auto" w:fill="auto"/>
        <w:tabs>
          <w:tab w:val="left" w:pos="1274"/>
        </w:tabs>
        <w:spacing w:after="0" w:line="230" w:lineRule="exact"/>
        <w:ind w:left="1300" w:right="40" w:hanging="320"/>
        <w:jc w:val="both"/>
      </w:pPr>
      <w:r>
        <w:rPr>
          <w:rStyle w:val="Gvdemetnie"/>
        </w:rPr>
        <w:t xml:space="preserve">Şartname alıp isim ve adreslerini yarışma raportörlüğüne kaydettirmek </w:t>
      </w:r>
      <w:r>
        <w:rPr>
          <w:rStyle w:val="Gvdemetnie"/>
        </w:rPr>
        <w:t>(Ekip olarak katılanlardan bir kişinin bu şartı yerine getirmesi yeterlidir),</w:t>
      </w:r>
    </w:p>
    <w:p w:rsidR="00CF48DC" w:rsidRDefault="009746E0">
      <w:pPr>
        <w:pStyle w:val="Gvdemetni0"/>
        <w:numPr>
          <w:ilvl w:val="0"/>
          <w:numId w:val="364"/>
        </w:numPr>
        <w:shd w:val="clear" w:color="auto" w:fill="auto"/>
        <w:tabs>
          <w:tab w:val="left" w:pos="1274"/>
        </w:tabs>
        <w:spacing w:after="0" w:line="230" w:lineRule="exact"/>
        <w:ind w:left="1300" w:right="40" w:hanging="320"/>
        <w:jc w:val="both"/>
      </w:pPr>
      <w:r>
        <w:rPr>
          <w:rStyle w:val="Gvdemetnie"/>
        </w:rPr>
        <w:t>Yarışmayı açan idarede, yarışma ile ilgili her türlü işlemleri hazırlamak, yürütmek, sonuçlandırmak ve onaylamakla görevli olmamak,</w:t>
      </w:r>
    </w:p>
    <w:p w:rsidR="00CF48DC" w:rsidRDefault="009746E0">
      <w:pPr>
        <w:pStyle w:val="Gvdemetni0"/>
        <w:numPr>
          <w:ilvl w:val="0"/>
          <w:numId w:val="364"/>
        </w:numPr>
        <w:shd w:val="clear" w:color="auto" w:fill="auto"/>
        <w:tabs>
          <w:tab w:val="left" w:pos="1274"/>
        </w:tabs>
        <w:spacing w:line="235" w:lineRule="exact"/>
        <w:ind w:left="1300" w:right="40" w:hanging="320"/>
        <w:jc w:val="both"/>
      </w:pPr>
      <w:r>
        <w:rPr>
          <w:rStyle w:val="Gvdemetnie"/>
        </w:rPr>
        <w:t>Yarışmayı açan idare adına hareket eden danışm</w:t>
      </w:r>
      <w:r>
        <w:rPr>
          <w:rStyle w:val="Gvdemetnie"/>
        </w:rPr>
        <w:t>anlar ile bunların çalışanları arasında olmamak.</w:t>
      </w:r>
    </w:p>
    <w:p w:rsidR="00CF48DC" w:rsidRDefault="009746E0">
      <w:pPr>
        <w:pStyle w:val="Gvdemetni0"/>
        <w:numPr>
          <w:ilvl w:val="0"/>
          <w:numId w:val="365"/>
        </w:numPr>
        <w:shd w:val="clear" w:color="auto" w:fill="auto"/>
        <w:tabs>
          <w:tab w:val="left" w:pos="914"/>
        </w:tabs>
        <w:spacing w:after="243" w:line="235" w:lineRule="exact"/>
        <w:ind w:left="540" w:right="40" w:firstLine="0"/>
        <w:jc w:val="both"/>
      </w:pPr>
      <w:r>
        <w:rPr>
          <w:rStyle w:val="Gvdemetnie"/>
        </w:rPr>
        <w:t>Bu şartlara uymayanlar yarışmaya katılmış olsalar da tasarımları yarışmaya katılmamış sayılır ve isimleri yarışmaya kabul edilmeme gerekçeleriyle birlikte üyesi oldukları meslek odalarına bildirilir.</w:t>
      </w:r>
    </w:p>
    <w:p w:rsidR="00CF48DC" w:rsidRDefault="009746E0">
      <w:pPr>
        <w:pStyle w:val="Gvdemetni201"/>
        <w:shd w:val="clear" w:color="auto" w:fill="auto"/>
        <w:spacing w:before="0" w:after="364" w:line="456" w:lineRule="exact"/>
        <w:ind w:left="1300" w:right="2900"/>
        <w:jc w:val="left"/>
      </w:pPr>
      <w:r>
        <w:rPr>
          <w:rStyle w:val="Gvdemetni203"/>
        </w:rPr>
        <w:t>DÖRDÜNCÜ KISIM Yarışma Süreci</w:t>
      </w:r>
    </w:p>
    <w:p w:rsidR="00CF48DC" w:rsidRDefault="009746E0">
      <w:pPr>
        <w:pStyle w:val="Gvdemetni0"/>
        <w:numPr>
          <w:ilvl w:val="0"/>
          <w:numId w:val="350"/>
        </w:numPr>
        <w:shd w:val="clear" w:color="auto" w:fill="auto"/>
        <w:tabs>
          <w:tab w:val="left" w:pos="528"/>
          <w:tab w:val="right" w:pos="1423"/>
          <w:tab w:val="center" w:pos="1966"/>
          <w:tab w:val="center" w:pos="2950"/>
          <w:tab w:val="center" w:pos="3583"/>
          <w:tab w:val="right" w:pos="4073"/>
          <w:tab w:val="center" w:pos="4370"/>
          <w:tab w:val="right" w:pos="4918"/>
          <w:tab w:val="center" w:pos="5129"/>
          <w:tab w:val="right" w:pos="5954"/>
          <w:tab w:val="left" w:pos="526"/>
        </w:tabs>
        <w:spacing w:after="0"/>
        <w:ind w:left="60" w:firstLine="0"/>
        <w:jc w:val="both"/>
      </w:pPr>
      <w:r>
        <w:rPr>
          <w:noProof/>
        </w:rPr>
        <mc:AlternateContent>
          <mc:Choice Requires="wps">
            <w:drawing>
              <wp:anchor distT="0" distB="0" distL="63500" distR="63500" simplePos="0" relativeHeight="377487330" behindDoc="1" locked="0" layoutInCell="1" allowOverlap="1">
                <wp:simplePos x="0" y="0"/>
                <wp:positionH relativeFrom="margin">
                  <wp:posOffset>-433070</wp:posOffset>
                </wp:positionH>
                <wp:positionV relativeFrom="paragraph">
                  <wp:posOffset>24130</wp:posOffset>
                </wp:positionV>
                <wp:extent cx="434340" cy="209550"/>
                <wp:effectExtent l="0" t="0" r="0" b="4445"/>
                <wp:wrapSquare wrapText="bothSides"/>
                <wp:docPr id="6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150" w:lineRule="exact"/>
                            </w:pPr>
                            <w:r>
                              <w:rPr>
                                <w:rStyle w:val="Gvdemetni80ptbolukbraklyorExact0"/>
                                <w:b/>
                                <w:bCs/>
                                <w:spacing w:val="0"/>
                              </w:rPr>
                              <w:t>Yarışma</w:t>
                            </w:r>
                          </w:p>
                          <w:p w:rsidR="00CF48DC" w:rsidRDefault="009746E0">
                            <w:pPr>
                              <w:pStyle w:val="Gvdemetni80"/>
                              <w:shd w:val="clear" w:color="auto" w:fill="auto"/>
                              <w:spacing w:before="0" w:line="150" w:lineRule="exact"/>
                            </w:pPr>
                            <w:r>
                              <w:rPr>
                                <w:rStyle w:val="Gvdemetni80ptbolukbraklyorExact0"/>
                                <w:b/>
                                <w:bCs/>
                                <w:spacing w:val="0"/>
                              </w:rPr>
                              <w:t>Takvimi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4" o:spid="_x0000_s1260" type="#_x0000_t202" style="position:absolute;left:0;text-align:left;margin-left:-34.1pt;margin-top:1.9pt;width:34.2pt;height:16.5pt;z-index:-12582915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X81sgIAALMFAAAOAAAAZHJzL2Uyb0RvYy54bWysVNuOmzAQfa/Uf7D8znIJyQa0ZLUbQlVp&#10;e5F2+wEOmGDV2NR2AttV/71jE5K9vFRtQUKDZ3zmdmauroeWowNVmkmR4fAiwIiKUlZM7DL87aHw&#10;lhhpQ0RFuBQ0w49U4+vV+3dXfZfSSDaSV1QhABE67bsMN8Z0qe/rsqEt0ReyowKUtVQtMfCrdn6l&#10;SA/oLfejIFj4vVRVp2RJtYbTfFTilcOva1qaL3WtqUE8wxCbcV/lvlv79VdXJN0p0jWsPIZB/iKK&#10;ljABTk9QOTEE7RV7A9WyUkkta3NRytaXdc1K6nKAbMLgVTb3DemoywWKo7tTmfT/gy0/H74qxKoM&#10;L2YYCdJCjx7oYNCtHFAU2/r0nU7B7L4DQzPAOfTZ5aq7O1l+10jIdUPEjt4oJfuGkgriC+1N/9nV&#10;EUdbkG3/SVbgh+yNdEBDrVpbPCgHAnTo0+OpNzaWEg7jGbygKUEVBcl87nrnk3S63CltPlDZIitk&#10;WEHrHTg53GljgyHpZGJ9CVkwzl37uXhxAIbjCbiGq1Zng3DdfEqCZLPcLGMvjhYbLw7y3Lsp1rG3&#10;KMLLeT7L1+s8/GX9hnHasKqiwrqZmBXGf9a5I8dHTpy4pSVnlYWzIWm12665QgcCzC7c40oOmrOZ&#10;/zIMVwTI5VVKYRQHt1HiFYvlpRcX8dxLLoOlF4TJbbII4iTOi5cp3TFB/z0l1Gc4mUfzkUvnoF/l&#10;FrjnbW4kbZmB3cFZm+HlyYikloEbUbnWGsL4KD8rhQ3/XApo99Rox1dL0ZGsZtgObjSi2WkQtrJ6&#10;BAorCRQDNsLmA6GR6idGPWyRDOsfe6IoRvyjgDGwK2cS1CRsJ4GIEq5m2GA0imszrqZ9p9iuAeRp&#10;0G5gVArmaGxnaoziOGCwGVw2xy1mV8/zf2d13rWr3wAAAP//AwBQSwMEFAAGAAgAAAAhAMC75ZrZ&#10;AAAABQEAAA8AAABkcnMvZG93bnJldi54bWxMjzFPwzAQhXck/oN1SF1Q6yRIUUjjVFUFCxuFhc2N&#10;jySqfY5iN0n76zkmGD+9p3ffVbvFWTHhGHpPCtJNAgKp8aanVsHnx+u6ABGiJqOtJ1RwxQC7+v6u&#10;0qXxM73jdIyt4BEKpVbQxTiUUoamQ6fDxg9InH370enIOLbSjHrmcWdlliS5dLonvtDpAQ8dNufj&#10;xSnIl5fh8e0Zs/nW2Im+bmkaMVVq9bDstyAiLvGvDL/6rA41O538hUwQVsE6LzKuKnjiDzhnODHk&#10;Bci6kv/t6x8AAAD//wMAUEsBAi0AFAAGAAgAAAAhALaDOJL+AAAA4QEAABMAAAAAAAAAAAAAAAAA&#10;AAAAAFtDb250ZW50X1R5cGVzXS54bWxQSwECLQAUAAYACAAAACEAOP0h/9YAAACUAQAACwAAAAAA&#10;AAAAAAAAAAAvAQAAX3JlbHMvLnJlbHNQSwECLQAUAAYACAAAACEAhCF/NbICAACzBQAADgAAAAAA&#10;AAAAAAAAAAAuAgAAZHJzL2Uyb0RvYy54bWxQSwECLQAUAAYACAAAACEAwLvlmtkAAAAFAQAADwAA&#10;AAAAAAAAAAAAAAAMBQAAZHJzL2Rvd25yZXYueG1sUEsFBgAAAAAEAAQA8wAAABIGAAAAAA==&#10;" filled="f" stroked="f">
                <v:textbox style="mso-fit-shape-to-text:t" inset="0,0,0,0">
                  <w:txbxContent>
                    <w:p w:rsidR="00CF48DC" w:rsidRDefault="009746E0">
                      <w:pPr>
                        <w:pStyle w:val="Gvdemetni80"/>
                        <w:shd w:val="clear" w:color="auto" w:fill="auto"/>
                        <w:spacing w:before="0" w:line="150" w:lineRule="exact"/>
                      </w:pPr>
                      <w:r>
                        <w:rPr>
                          <w:rStyle w:val="Gvdemetni80ptbolukbraklyorExact0"/>
                          <w:b/>
                          <w:bCs/>
                          <w:spacing w:val="0"/>
                        </w:rPr>
                        <w:t>Yarışma</w:t>
                      </w:r>
                    </w:p>
                    <w:p w:rsidR="00CF48DC" w:rsidRDefault="009746E0">
                      <w:pPr>
                        <w:pStyle w:val="Gvdemetni80"/>
                        <w:shd w:val="clear" w:color="auto" w:fill="auto"/>
                        <w:spacing w:before="0" w:line="150" w:lineRule="exact"/>
                      </w:pPr>
                      <w:r>
                        <w:rPr>
                          <w:rStyle w:val="Gvdemetni80ptbolukbraklyorExact0"/>
                          <w:b/>
                          <w:bCs/>
                          <w:spacing w:val="0"/>
                        </w:rPr>
                        <w:t>Takvimi</w:t>
                      </w:r>
                    </w:p>
                  </w:txbxContent>
                </v:textbox>
                <w10:wrap type="square" anchorx="margin"/>
              </v:shape>
            </w:pict>
          </mc:Fallback>
        </mc:AlternateContent>
      </w:r>
      <w:r>
        <w:rPr>
          <w:rStyle w:val="Gvdemetnie"/>
        </w:rPr>
        <w:t>(1)</w:t>
      </w:r>
      <w:r>
        <w:rPr>
          <w:rStyle w:val="Gvdemetnie"/>
        </w:rPr>
        <w:tab/>
        <w:t>Serbest</w:t>
      </w:r>
      <w:r>
        <w:rPr>
          <w:rStyle w:val="Gvdemetnie"/>
        </w:rPr>
        <w:tab/>
        <w:t>yarışmalar',</w:t>
      </w:r>
      <w:r>
        <w:rPr>
          <w:rStyle w:val="Gvdemetnie"/>
        </w:rPr>
        <w:tab/>
        <w:t>yarışmanın</w:t>
      </w:r>
      <w:r>
        <w:rPr>
          <w:rStyle w:val="Gvdemetnie"/>
        </w:rPr>
        <w:tab/>
        <w:t>ilk</w:t>
      </w:r>
      <w:r>
        <w:rPr>
          <w:rStyle w:val="Gvdemetnie"/>
        </w:rPr>
        <w:tab/>
        <w:t>ilan</w:t>
      </w:r>
      <w:r>
        <w:rPr>
          <w:rStyle w:val="Gvdemetnie"/>
        </w:rPr>
        <w:tab/>
        <w:t>tarihi</w:t>
      </w:r>
      <w:r>
        <w:rPr>
          <w:rStyle w:val="Gvdemetnie"/>
        </w:rPr>
        <w:tab/>
        <w:t>ile,</w:t>
      </w:r>
      <w:r>
        <w:rPr>
          <w:rStyle w:val="Gvdemetnie"/>
        </w:rPr>
        <w:tab/>
        <w:t>ön</w:t>
      </w:r>
      <w:r>
        <w:rPr>
          <w:rStyle w:val="Gvdemetnie"/>
        </w:rPr>
        <w:tab/>
        <w:t>seçimli</w:t>
      </w:r>
    </w:p>
    <w:p w:rsidR="00CF48DC" w:rsidRDefault="009746E0">
      <w:pPr>
        <w:pStyle w:val="Gvdemetni0"/>
        <w:shd w:val="clear" w:color="auto" w:fill="auto"/>
        <w:spacing w:after="0"/>
        <w:ind w:left="540" w:right="40" w:firstLine="0"/>
        <w:jc w:val="both"/>
      </w:pPr>
      <w:r>
        <w:rPr>
          <w:rStyle w:val="Gvdemetnie"/>
        </w:rPr>
        <w:t xml:space="preserve">yarışmalar ise ön seçim sonucu yarışmaya davet </w:t>
      </w:r>
      <w:r>
        <w:rPr>
          <w:rStyle w:val="Gvdemetnif0"/>
        </w:rPr>
        <w:t xml:space="preserve">melctufcunun </w:t>
      </w:r>
      <w:r>
        <w:rPr>
          <w:rStyle w:val="Gvdemetnie"/>
        </w:rPr>
        <w:t>gönderildiği tarihte başlar ve tasarımların son teslim edi leceği</w:t>
      </w:r>
      <w:r>
        <w:br w:type="page"/>
      </w:r>
    </w:p>
    <w:p w:rsidR="00CF48DC" w:rsidRDefault="009746E0">
      <w:pPr>
        <w:pStyle w:val="Balk640"/>
        <w:keepNext/>
        <w:keepLines/>
        <w:shd w:val="clear" w:color="auto" w:fill="auto"/>
        <w:tabs>
          <w:tab w:val="left" w:pos="1982"/>
        </w:tabs>
        <w:spacing w:after="0" w:line="190" w:lineRule="exact"/>
        <w:ind w:left="460"/>
        <w:jc w:val="both"/>
      </w:pPr>
      <w:bookmarkStart w:id="169" w:name="bookmark168"/>
      <w:r>
        <w:rPr>
          <w:rStyle w:val="Balk64MicrosoftSansSerif75pttalik"/>
        </w:rPr>
        <w:t>t</w:t>
      </w:r>
      <w:r>
        <w:rPr>
          <w:rStyle w:val="Balk641"/>
        </w:rPr>
        <w:t xml:space="preserve"> .</w:t>
      </w:r>
      <w:r>
        <w:rPr>
          <w:rStyle w:val="Balk641"/>
        </w:rPr>
        <w:tab/>
        <w:t>2341</w:t>
      </w:r>
      <w:bookmarkEnd w:id="169"/>
    </w:p>
    <w:p w:rsidR="00CF48DC" w:rsidRDefault="009746E0">
      <w:pPr>
        <w:pStyle w:val="Gvdemetni0"/>
        <w:shd w:val="clear" w:color="auto" w:fill="auto"/>
        <w:spacing w:after="231" w:line="170" w:lineRule="exact"/>
        <w:ind w:left="460" w:firstLine="0"/>
        <w:jc w:val="both"/>
      </w:pPr>
      <w:r>
        <w:rPr>
          <w:rStyle w:val="Gvdemetnie"/>
        </w:rPr>
        <w:t>tar</w:t>
      </w:r>
      <w:r>
        <w:rPr>
          <w:rStyle w:val="Gvdemetnie"/>
        </w:rPr>
        <w:t>ihte sona erer.</w:t>
      </w:r>
    </w:p>
    <w:p w:rsidR="00CF48DC" w:rsidRDefault="009746E0">
      <w:pPr>
        <w:pStyle w:val="Gvdemetni0"/>
        <w:numPr>
          <w:ilvl w:val="0"/>
          <w:numId w:val="366"/>
        </w:numPr>
        <w:shd w:val="clear" w:color="auto" w:fill="auto"/>
        <w:tabs>
          <w:tab w:val="left" w:pos="830"/>
        </w:tabs>
        <w:spacing w:line="230" w:lineRule="exact"/>
        <w:ind w:left="460" w:right="80" w:firstLine="0"/>
        <w:jc w:val="both"/>
      </w:pPr>
      <w:r>
        <w:rPr>
          <w:rStyle w:val="Gvdemetnie"/>
        </w:rPr>
        <w:t>Yarışma süresi, tek kademeli yarışmalarda en az altmış (60) gün, iki kademeli yarışmalarda ise en az doksan (90) gün olmak üzere jüri tarafından tespit edilir.</w:t>
      </w:r>
    </w:p>
    <w:p w:rsidR="00CF48DC" w:rsidRDefault="009746E0">
      <w:pPr>
        <w:pStyle w:val="Gvdemetni0"/>
        <w:numPr>
          <w:ilvl w:val="0"/>
          <w:numId w:val="366"/>
        </w:numPr>
        <w:shd w:val="clear" w:color="auto" w:fill="auto"/>
        <w:tabs>
          <w:tab w:val="left" w:pos="830"/>
        </w:tabs>
        <w:spacing w:after="228" w:line="230" w:lineRule="exact"/>
        <w:ind w:left="460" w:right="80" w:firstLine="0"/>
        <w:jc w:val="both"/>
      </w:pPr>
      <w:r>
        <w:rPr>
          <w:rStyle w:val="Gvdemetnie"/>
        </w:rPr>
        <w:t>)</w:t>
      </w:r>
      <w:r>
        <w:rPr>
          <w:rStyle w:val="Gvdemetnie"/>
        </w:rPr>
        <w:tab/>
        <w:t>Yarışma takvimi aşağıdaki sırayla ve kesin tarihleriyle şartnamede yer alır.</w:t>
      </w:r>
    </w:p>
    <w:p w:rsidR="00CF48DC" w:rsidRDefault="009746E0">
      <w:pPr>
        <w:pStyle w:val="Gvdemetni0"/>
        <w:numPr>
          <w:ilvl w:val="0"/>
          <w:numId w:val="367"/>
        </w:numPr>
        <w:shd w:val="clear" w:color="auto" w:fill="auto"/>
        <w:tabs>
          <w:tab w:val="left" w:pos="1174"/>
        </w:tabs>
        <w:spacing w:after="0" w:line="170" w:lineRule="exact"/>
        <w:ind w:left="800" w:firstLine="0"/>
        <w:jc w:val="both"/>
      </w:pPr>
      <w:r>
        <w:rPr>
          <w:rStyle w:val="Gvdemetnie"/>
        </w:rPr>
        <w:t>Ön seçimli yarışmalarda ön seçim için son başvuru tarihi,</w:t>
      </w:r>
    </w:p>
    <w:p w:rsidR="00CF48DC" w:rsidRDefault="009746E0">
      <w:pPr>
        <w:pStyle w:val="Gvdemetni0"/>
        <w:numPr>
          <w:ilvl w:val="0"/>
          <w:numId w:val="367"/>
        </w:numPr>
        <w:shd w:val="clear" w:color="auto" w:fill="auto"/>
        <w:tabs>
          <w:tab w:val="left" w:pos="1174"/>
        </w:tabs>
        <w:spacing w:after="0"/>
        <w:ind w:left="1140" w:right="80" w:hanging="340"/>
        <w:jc w:val="both"/>
      </w:pPr>
      <w:r>
        <w:rPr>
          <w:rStyle w:val="Gvdemetnie"/>
        </w:rPr>
        <w:t>Son soru sorma tarihi ve yanıtların gönderilme tarihi, varsa son yer görme tarihi,</w:t>
      </w:r>
    </w:p>
    <w:p w:rsidR="00CF48DC" w:rsidRDefault="009746E0">
      <w:pPr>
        <w:pStyle w:val="Gvdemetni0"/>
        <w:numPr>
          <w:ilvl w:val="0"/>
          <w:numId w:val="367"/>
        </w:numPr>
        <w:shd w:val="clear" w:color="auto" w:fill="auto"/>
        <w:tabs>
          <w:tab w:val="left" w:pos="1174"/>
        </w:tabs>
        <w:spacing w:line="230" w:lineRule="exact"/>
        <w:ind w:left="1140" w:right="80" w:hanging="340"/>
        <w:jc w:val="both"/>
      </w:pPr>
      <w:r>
        <w:rPr>
          <w:rStyle w:val="Gvdemetnie"/>
        </w:rPr>
        <w:t xml:space="preserve">Tasarımların kabul edilmeye başlanacağı tarih, tasarımların son teslim tarih ve saati (İlci kademeli yarışmalarda </w:t>
      </w:r>
      <w:r>
        <w:rPr>
          <w:rStyle w:val="Gvdemetnie"/>
        </w:rPr>
        <w:t>her iki kademe için),</w:t>
      </w:r>
    </w:p>
    <w:p w:rsidR="00CF48DC" w:rsidRDefault="009746E0">
      <w:pPr>
        <w:pStyle w:val="Gvdemetni0"/>
        <w:shd w:val="clear" w:color="auto" w:fill="auto"/>
        <w:spacing w:after="228" w:line="230" w:lineRule="exact"/>
        <w:ind w:left="800" w:right="80" w:firstLine="0"/>
        <w:jc w:val="both"/>
      </w:pPr>
      <w:r>
        <w:rPr>
          <w:rStyle w:val="Gvdemetnie"/>
        </w:rPr>
        <w:t>(Ç) Jürinin değerlendirme için toplanacağı tarih (İki kademeli yarışmalarda her iki kademe için),</w:t>
      </w:r>
    </w:p>
    <w:p w:rsidR="00CF48DC" w:rsidRDefault="009746E0">
      <w:pPr>
        <w:pStyle w:val="Gvdemetni0"/>
        <w:numPr>
          <w:ilvl w:val="0"/>
          <w:numId w:val="367"/>
        </w:numPr>
        <w:shd w:val="clear" w:color="auto" w:fill="auto"/>
        <w:tabs>
          <w:tab w:val="left" w:pos="1174"/>
        </w:tabs>
        <w:spacing w:after="0" w:line="170" w:lineRule="exact"/>
        <w:ind w:left="1140" w:hanging="340"/>
        <w:jc w:val="both"/>
      </w:pPr>
      <w:r>
        <w:rPr>
          <w:rStyle w:val="Gvdemetnie"/>
        </w:rPr>
        <w:t>Sergileme talihleri ve yeri,</w:t>
      </w:r>
    </w:p>
    <w:p w:rsidR="00CF48DC" w:rsidRDefault="009746E0">
      <w:pPr>
        <w:pStyle w:val="Gvdemetni0"/>
        <w:numPr>
          <w:ilvl w:val="0"/>
          <w:numId w:val="367"/>
        </w:numPr>
        <w:shd w:val="clear" w:color="auto" w:fill="auto"/>
        <w:tabs>
          <w:tab w:val="left" w:pos="1174"/>
        </w:tabs>
        <w:spacing w:after="235" w:line="170" w:lineRule="exact"/>
        <w:ind w:left="1140" w:hanging="340"/>
        <w:jc w:val="both"/>
      </w:pPr>
      <w:r>
        <w:rPr>
          <w:rStyle w:val="Gvdemetnie"/>
        </w:rPr>
        <w:t>Kolokyum tarihi, saati ve yeri.</w:t>
      </w:r>
    </w:p>
    <w:p w:rsidR="00CF48DC" w:rsidRDefault="009746E0">
      <w:pPr>
        <w:pStyle w:val="Gvdemetni0"/>
        <w:numPr>
          <w:ilvl w:val="0"/>
          <w:numId w:val="350"/>
        </w:numPr>
        <w:shd w:val="clear" w:color="auto" w:fill="auto"/>
        <w:tabs>
          <w:tab w:val="left" w:pos="332"/>
        </w:tabs>
        <w:spacing w:after="225"/>
        <w:ind w:left="460" w:right="80" w:hanging="440"/>
        <w:jc w:val="both"/>
      </w:pPr>
      <w:r>
        <w:rPr>
          <w:noProof/>
        </w:rPr>
        <mc:AlternateContent>
          <mc:Choice Requires="wps">
            <w:drawing>
              <wp:anchor distT="0" distB="0" distL="63500" distR="63500" simplePos="0" relativeHeight="377487331" behindDoc="1" locked="0" layoutInCell="1" allowOverlap="1">
                <wp:simplePos x="0" y="0"/>
                <wp:positionH relativeFrom="margin">
                  <wp:posOffset>-411480</wp:posOffset>
                </wp:positionH>
                <wp:positionV relativeFrom="paragraph">
                  <wp:posOffset>-25400</wp:posOffset>
                </wp:positionV>
                <wp:extent cx="578485" cy="285750"/>
                <wp:effectExtent l="0" t="3175" r="4445" b="0"/>
                <wp:wrapSquare wrapText="bothSides"/>
                <wp:docPr id="6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30" w:lineRule="exact"/>
                              <w:ind w:right="100"/>
                              <w:jc w:val="both"/>
                            </w:pPr>
                            <w:r>
                              <w:rPr>
                                <w:rStyle w:val="Gvdemetni80ptbolukbraklyorExact0"/>
                                <w:b/>
                                <w:bCs/>
                                <w:spacing w:val="0"/>
                              </w:rPr>
                              <w:t xml:space="preserve">Soru Sorma </w:t>
                            </w:r>
                            <w:r>
                              <w:rPr>
                                <w:rStyle w:val="Gvdemetni80ptbolukbraklyorExact0"/>
                                <w:b/>
                                <w:bCs/>
                                <w:spacing w:val="0"/>
                                <w:lang w:val="es-ES"/>
                              </w:rPr>
                              <w:t>Halda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3" o:spid="_x0000_s1261" type="#_x0000_t202" style="position:absolute;left:0;text-align:left;margin-left:-32.4pt;margin-top:-2pt;width:45.55pt;height:22.5pt;z-index:-12582914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elytQIAALMFAAAOAAAAZHJzL2Uyb0RvYy54bWysVNuOmzAQfa/Uf7D8znJZSAAtWe2GUFXa&#10;XqTdfoADJlgFm9pOYLvqv3dsQrKXl6otD9Zgj49n5pyZq+uxa9GBSsUEz7B/4WFEeSkqxncZ/vZQ&#10;ODFGShNekVZwmuFHqvD16v27q6FPaSAa0VZUIgDhKh36DDda96nrqrKhHVEXoqccDmshO6LhV+7c&#10;SpIB0LvWDTxv4Q5CVr0UJVUKdvPpEK8sfl3TUn+pa0U1ajMMsWm7Srtuzequrki6k6RvWHkMg/xF&#10;FB1hHB49QeVEE7SX7A1Ux0oplKj1RSk6V9Q1K6nNAbLxvVfZ3DekpzYXKI7qT2VS/w+2/Hz4KhGr&#10;MrwIMOKkA44e6KjRrRhRcGnqM/QqBbf7Hhz1CPvAs81V9Xei/K4QF+uG8B29kVIMDSUVxOebm+6z&#10;qxOOMiDb4ZOo4B2y18ICjbXsTPGgHAjQgafHEzcmlhI2o2UcxhFGJRwFcbSMLHcuSefLvVT6AxUd&#10;MkaGJVBvwcnhTmkTDElnF/MWFwVrW0t/y19sgOO0A0/DVXNmgrBsPiVesok3ceiEwWLjhF6eOzfF&#10;OnQWhb+M8st8vc79X+ZdP0wbVlWUm2dmZfnhnzF31PikiZO2lGhZZeBMSErututWogMBZRf2syWH&#10;k7Ob+zIMWwTI5VVKfhB6t0HiFIt46YRFGDnJ0osdz09uk4UXJmFevEzpjnH67ymhIcNJFESTls5B&#10;v8rNs9/b3EjaMQ2zo2VdhuOTE0mNAje8stRqwtrJflYKE/65FED3TLTVq5HoJFY9bkfbGsFlNDfC&#10;VlSPIGEpQGKgU5h8YDRC/sRogCmSYfVjTyTFqP3IoQ3MyJkNORvb2SC8hKsZ1hhN5lpPo2nfS7Zr&#10;AHlutBtolYJZGZuemqI4NhhMBpvNcYqZ0fP833qdZ+3qNwAAAP//AwBQSwMEFAAGAAgAAAAhAIem&#10;rS7cAAAACAEAAA8AAABkcnMvZG93bnJldi54bWxMj7FOxDAQRHsk/sFaJBp05zhEEYQ4J4SgoeOO&#10;hs4XL0mEvY5iXxLu61kq6GY1o9k39W71Tsw4xSGQBrXNQCC1wQ7UaXg/vGzuQMRkyBoXCDV8Y4Rd&#10;c3lRm8qGhd5w3qdOcAnFymjoUxorKWPbozdxG0Yk9j7D5E3ic+qknczC5d7JPMtK6c1A/KE3Iz71&#10;2H7tT15DuT6PN6/3mC/n1s30cVYqodL6+mp9fACRcE1/YfjFZ3RomOkYTmSjcBo2ZcHoiUXBmziQ&#10;l7cgjhoKlYFsavl/QPMDAAD//wMAUEsBAi0AFAAGAAgAAAAhALaDOJL+AAAA4QEAABMAAAAAAAAA&#10;AAAAAAAAAAAAAFtDb250ZW50X1R5cGVzXS54bWxQSwECLQAUAAYACAAAACEAOP0h/9YAAACUAQAA&#10;CwAAAAAAAAAAAAAAAAAvAQAAX3JlbHMvLnJlbHNQSwECLQAUAAYACAAAACEAp4XpcrUCAACzBQAA&#10;DgAAAAAAAAAAAAAAAAAuAgAAZHJzL2Uyb0RvYy54bWxQSwECLQAUAAYACAAAACEAh6atLtwAAAAI&#10;AQAADwAAAAAAAAAAAAAAAAAPBQAAZHJzL2Rvd25yZXYueG1sUEsFBgAAAAAEAAQA8wAAABgGAAAA&#10;AA==&#10;" filled="f" stroked="f">
                <v:textbox style="mso-fit-shape-to-text:t" inset="0,0,0,0">
                  <w:txbxContent>
                    <w:p w:rsidR="00CF48DC" w:rsidRDefault="009746E0">
                      <w:pPr>
                        <w:pStyle w:val="Gvdemetni80"/>
                        <w:shd w:val="clear" w:color="auto" w:fill="auto"/>
                        <w:spacing w:before="0" w:line="230" w:lineRule="exact"/>
                        <w:ind w:right="100"/>
                        <w:jc w:val="both"/>
                      </w:pPr>
                      <w:r>
                        <w:rPr>
                          <w:rStyle w:val="Gvdemetni80ptbolukbraklyorExact0"/>
                          <w:b/>
                          <w:bCs/>
                          <w:spacing w:val="0"/>
                        </w:rPr>
                        <w:t xml:space="preserve">Soru Sorma </w:t>
                      </w:r>
                      <w:r>
                        <w:rPr>
                          <w:rStyle w:val="Gvdemetni80ptbolukbraklyorExact0"/>
                          <w:b/>
                          <w:bCs/>
                          <w:spacing w:val="0"/>
                          <w:lang w:val="es-ES"/>
                        </w:rPr>
                        <w:t>Halda</w:t>
                      </w:r>
                    </w:p>
                  </w:txbxContent>
                </v:textbox>
                <w10:wrap type="square" anchorx="margin"/>
              </v:shape>
            </w:pict>
          </mc:Fallback>
        </mc:AlternateContent>
      </w:r>
      <w:r>
        <w:rPr>
          <w:rStyle w:val="Gvdemetnie"/>
        </w:rPr>
        <w:t xml:space="preserve">. (1) Yarışmacılar, tek kademeli yarışmalarda yarışma </w:t>
      </w:r>
      <w:r>
        <w:rPr>
          <w:rStyle w:val="Gvdemetnie"/>
        </w:rPr>
        <w:t>süresinin, iki kademeli yarışmalarda o kademe için verilen sürenin ilk 1/3’ü içinde jürinin yanıtlaması isteğiyle şartname ve ekleri hakkında soru sorup açıklayıcı bilgi isteyebilirler. Sorulacak sorular yarışma şartnamesi ve ekleriyle sınırlıdır. Bunun dı</w:t>
      </w:r>
      <w:r>
        <w:rPr>
          <w:rStyle w:val="Gvdemetnie"/>
        </w:rPr>
        <w:t>şına çıkan sorular jüri tarafından yanıtlanmaz. Bu tür sorulan jüri gerekli görürse görüşüyle birlikte idareye iletebilir.</w:t>
      </w:r>
    </w:p>
    <w:p w:rsidR="00CF48DC" w:rsidRDefault="009746E0">
      <w:pPr>
        <w:pStyle w:val="Gvdemetni0"/>
        <w:numPr>
          <w:ilvl w:val="0"/>
          <w:numId w:val="368"/>
        </w:numPr>
        <w:shd w:val="clear" w:color="auto" w:fill="auto"/>
        <w:tabs>
          <w:tab w:val="left" w:pos="830"/>
        </w:tabs>
        <w:spacing w:after="236" w:line="170" w:lineRule="exact"/>
        <w:ind w:left="460" w:firstLine="0"/>
        <w:jc w:val="both"/>
      </w:pPr>
      <w:r>
        <w:rPr>
          <w:rStyle w:val="Gvdemetnie"/>
        </w:rPr>
        <w:t>Sorulara verilen yanıtlar, tasarımlanıl son teslim tarihinden,</w:t>
      </w:r>
    </w:p>
    <w:p w:rsidR="00CF48DC" w:rsidRDefault="009746E0">
      <w:pPr>
        <w:pStyle w:val="Gvdemetni0"/>
        <w:numPr>
          <w:ilvl w:val="0"/>
          <w:numId w:val="369"/>
        </w:numPr>
        <w:shd w:val="clear" w:color="auto" w:fill="auto"/>
        <w:tabs>
          <w:tab w:val="left" w:pos="1174"/>
        </w:tabs>
        <w:spacing w:after="0" w:line="230" w:lineRule="exact"/>
        <w:ind w:left="1140" w:right="80" w:hanging="340"/>
        <w:jc w:val="both"/>
      </w:pPr>
      <w:r>
        <w:rPr>
          <w:rStyle w:val="Gvdemetnie"/>
        </w:rPr>
        <w:t>tek kademeli yarışmalarda en az yarışma süresinin 1/3 ünden,</w:t>
      </w:r>
    </w:p>
    <w:p w:rsidR="00CF48DC" w:rsidRDefault="009746E0">
      <w:pPr>
        <w:pStyle w:val="Gvdemetni0"/>
        <w:numPr>
          <w:ilvl w:val="0"/>
          <w:numId w:val="369"/>
        </w:numPr>
        <w:shd w:val="clear" w:color="auto" w:fill="auto"/>
        <w:tabs>
          <w:tab w:val="left" w:pos="1174"/>
        </w:tabs>
        <w:spacing w:after="184" w:line="235" w:lineRule="exact"/>
        <w:ind w:left="1140" w:right="80" w:hanging="340"/>
        <w:jc w:val="both"/>
      </w:pPr>
      <w:r>
        <w:rPr>
          <w:rStyle w:val="Gvdemetnie"/>
        </w:rPr>
        <w:t xml:space="preserve">iki </w:t>
      </w:r>
      <w:r>
        <w:rPr>
          <w:rStyle w:val="Gvdemetnie"/>
        </w:rPr>
        <w:t>kademeli yarışmalarda o kademe için belirlenen sürenin 1/3 ünden,</w:t>
      </w:r>
    </w:p>
    <w:p w:rsidR="00CF48DC" w:rsidRDefault="009746E0">
      <w:pPr>
        <w:pStyle w:val="Gvdemetni0"/>
        <w:shd w:val="clear" w:color="auto" w:fill="auto"/>
        <w:spacing w:line="230" w:lineRule="exact"/>
        <w:ind w:left="460" w:right="80" w:firstLine="0"/>
        <w:jc w:val="both"/>
      </w:pPr>
      <w:r>
        <w:rPr>
          <w:rStyle w:val="Gvdemetnie"/>
        </w:rPr>
        <w:t>önce bilgi sahibi olmalarını temin edecek şekilde ve soru soranın kimliği belirtilmeksizin yarışma şartnamesi alarak kaydım yaptıran tüm yarışmacılara yazdı olarak gönderilir.</w:t>
      </w:r>
    </w:p>
    <w:p w:rsidR="00CF48DC" w:rsidRDefault="009746E0">
      <w:pPr>
        <w:pStyle w:val="Gvdemetni0"/>
        <w:numPr>
          <w:ilvl w:val="0"/>
          <w:numId w:val="368"/>
        </w:numPr>
        <w:shd w:val="clear" w:color="auto" w:fill="auto"/>
        <w:tabs>
          <w:tab w:val="left" w:pos="830"/>
        </w:tabs>
        <w:spacing w:after="184" w:line="230" w:lineRule="exact"/>
        <w:ind w:left="460" w:right="80" w:firstLine="0"/>
        <w:jc w:val="both"/>
      </w:pPr>
      <w:r>
        <w:rPr>
          <w:rStyle w:val="Gvdemetnie"/>
        </w:rPr>
        <w:t>Sorulara veril</w:t>
      </w:r>
      <w:r>
        <w:rPr>
          <w:rStyle w:val="Gvdemetnie"/>
        </w:rPr>
        <w:t>en yanıtlardan önce tasarımlarını vermiş olan yarışmacılara istelderi halinde tasarımlarım geri çekerek yeniden tasarım verme imkanı sağlanır. Soruların kesin ve açık bir anlatımla yanıtlanması şarttır.</w:t>
      </w:r>
    </w:p>
    <w:p w:rsidR="00CF48DC" w:rsidRDefault="009746E0">
      <w:pPr>
        <w:pStyle w:val="Gvdemetni0"/>
        <w:numPr>
          <w:ilvl w:val="0"/>
          <w:numId w:val="368"/>
        </w:numPr>
        <w:shd w:val="clear" w:color="auto" w:fill="auto"/>
        <w:tabs>
          <w:tab w:val="left" w:pos="830"/>
        </w:tabs>
        <w:spacing w:after="0"/>
        <w:ind w:left="460" w:right="80" w:firstLine="0"/>
        <w:jc w:val="both"/>
        <w:sectPr w:rsidR="00CF48DC">
          <w:footerReference w:type="even" r:id="rId66"/>
          <w:footerReference w:type="default" r:id="rId67"/>
          <w:pgSz w:w="11909" w:h="16838"/>
          <w:pgMar w:top="2438" w:right="1125" w:bottom="2620" w:left="2815" w:header="0" w:footer="3" w:gutter="0"/>
          <w:cols w:space="720"/>
          <w:noEndnote/>
          <w:docGrid w:linePitch="360"/>
        </w:sectPr>
      </w:pPr>
      <w:r>
        <w:rPr>
          <w:rStyle w:val="Gvdemetnie"/>
        </w:rPr>
        <w:t xml:space="preserve">Gelen sorulara verilecek </w:t>
      </w:r>
      <w:r>
        <w:rPr>
          <w:rStyle w:val="Gvdemetnie"/>
        </w:rPr>
        <w:t>yanıtlar, yarışma prensiplerini etkileyecek değişiklikleri gerektiriyorsa; yarışma jürisi, esas sürenin 1/3’ünü geçmemek kaydıyla, yarışma süresini uzatabilir. Yarışma süresinin uzatılması durumunda yarışma takviminin geri</w:t>
      </w:r>
    </w:p>
    <w:p w:rsidR="00CF48DC" w:rsidRDefault="009746E0">
      <w:pPr>
        <w:pStyle w:val="Balk60"/>
        <w:keepNext/>
        <w:keepLines/>
        <w:shd w:val="clear" w:color="auto" w:fill="auto"/>
        <w:spacing w:after="95" w:line="210" w:lineRule="exact"/>
        <w:ind w:right="100"/>
      </w:pPr>
      <w:bookmarkStart w:id="170" w:name="bookmark169"/>
      <w:r>
        <w:rPr>
          <w:rStyle w:val="Balk61"/>
        </w:rPr>
        <w:t>2342</w:t>
      </w:r>
      <w:bookmarkEnd w:id="170"/>
    </w:p>
    <w:p w:rsidR="00CF48DC" w:rsidRDefault="009746E0">
      <w:pPr>
        <w:pStyle w:val="Gvdemetni0"/>
        <w:shd w:val="clear" w:color="auto" w:fill="auto"/>
        <w:spacing w:line="240" w:lineRule="exact"/>
        <w:ind w:left="2200" w:right="60" w:firstLine="0"/>
        <w:jc w:val="both"/>
      </w:pPr>
      <w:r>
        <w:rPr>
          <w:rStyle w:val="Gvdemetnie"/>
        </w:rPr>
        <w:t>kalan tüm talihleri değiştir</w:t>
      </w:r>
      <w:r>
        <w:rPr>
          <w:rStyle w:val="Gvdemetnie"/>
        </w:rPr>
        <w:t>ilerek şartname alan ve alacak bütün yarışmacılara bildirilir.</w:t>
      </w:r>
    </w:p>
    <w:p w:rsidR="00CF48DC" w:rsidRDefault="009746E0">
      <w:pPr>
        <w:pStyle w:val="Gvdemetni0"/>
        <w:numPr>
          <w:ilvl w:val="0"/>
          <w:numId w:val="368"/>
        </w:numPr>
        <w:shd w:val="clear" w:color="auto" w:fill="auto"/>
        <w:tabs>
          <w:tab w:val="left" w:pos="2541"/>
        </w:tabs>
        <w:spacing w:after="476" w:line="240" w:lineRule="exact"/>
        <w:ind w:left="2200" w:right="60" w:firstLine="0"/>
        <w:jc w:val="both"/>
      </w:pPr>
      <w:r>
        <w:rPr>
          <w:rStyle w:val="Gvdemetnie"/>
        </w:rPr>
        <w:t>İki kademeli yarışmalarda süre uzatımında, içinde bulunulan kademenin süresinin 1/3’ü kadar süre verilir.</w:t>
      </w:r>
    </w:p>
    <w:p w:rsidR="00CF48DC" w:rsidRDefault="009746E0">
      <w:pPr>
        <w:pStyle w:val="Gvdemetni80"/>
        <w:shd w:val="clear" w:color="auto" w:fill="auto"/>
        <w:spacing w:before="0" w:after="284" w:line="170" w:lineRule="exact"/>
        <w:ind w:left="3180"/>
        <w:jc w:val="both"/>
      </w:pPr>
      <w:r>
        <w:rPr>
          <w:rStyle w:val="Gvdemetni83"/>
          <w:b/>
          <w:bCs/>
        </w:rPr>
        <w:t>BEŞİNCİ KISIM</w:t>
      </w:r>
    </w:p>
    <w:p w:rsidR="00CF48DC" w:rsidRDefault="009746E0">
      <w:pPr>
        <w:pStyle w:val="Gvdemetni80"/>
        <w:shd w:val="clear" w:color="auto" w:fill="auto"/>
        <w:spacing w:before="0" w:after="459" w:line="170" w:lineRule="exact"/>
        <w:ind w:right="100"/>
        <w:jc w:val="center"/>
      </w:pPr>
      <w:r>
        <w:rPr>
          <w:rStyle w:val="Gvdemetni83"/>
          <w:b/>
          <w:bCs/>
        </w:rPr>
        <w:t>Yarışma Jürisinin Seçimi, Jüri Çalışmaları ve Yarışmanın Sonuçlandırılmas</w:t>
      </w:r>
      <w:r>
        <w:rPr>
          <w:rStyle w:val="Gvdemetni83"/>
          <w:b/>
          <w:bCs/>
        </w:rPr>
        <w:t>ı</w:t>
      </w:r>
    </w:p>
    <w:p w:rsidR="00CF48DC" w:rsidRDefault="009746E0">
      <w:pPr>
        <w:pStyle w:val="Gvdemetni0"/>
        <w:shd w:val="clear" w:color="auto" w:fill="auto"/>
        <w:tabs>
          <w:tab w:val="left" w:pos="2185"/>
        </w:tabs>
        <w:spacing w:after="0" w:line="170" w:lineRule="exact"/>
        <w:ind w:left="20" w:firstLine="0"/>
        <w:jc w:val="both"/>
      </w:pPr>
      <w:r>
        <w:rPr>
          <w:rStyle w:val="GvdemetniKaln2"/>
        </w:rPr>
        <w:t xml:space="preserve">Jüri Seçimi </w:t>
      </w:r>
      <w:r>
        <w:rPr>
          <w:rStyle w:val="Gvdemetnie"/>
        </w:rPr>
        <w:t>• 18.</w:t>
      </w:r>
      <w:r>
        <w:rPr>
          <w:rStyle w:val="Gvdemetnie"/>
        </w:rPr>
        <w:tab/>
        <w:t>(1) Jüri heyeti, asli, yedek ve danışman üyeler ile raportörler ve</w:t>
      </w:r>
    </w:p>
    <w:p w:rsidR="00CF48DC" w:rsidRDefault="009746E0">
      <w:pPr>
        <w:pStyle w:val="Gvdemetni0"/>
        <w:shd w:val="clear" w:color="auto" w:fill="auto"/>
        <w:spacing w:after="184" w:line="235" w:lineRule="exact"/>
        <w:ind w:left="2200" w:right="60" w:firstLine="0"/>
        <w:jc w:val="both"/>
      </w:pPr>
      <w:r>
        <w:rPr>
          <w:rStyle w:val="Gvdemetnie"/>
        </w:rPr>
        <w:t xml:space="preserve">raportör yardımcılarından kurulur. Asli, yedek ve danışman jüri üyelerinin, ihtisas alanlarında yarışma konusu işlerle ilgili bulunması ve bu kimselerin mesleklerinde </w:t>
      </w:r>
      <w:r>
        <w:rPr>
          <w:rStyle w:val="Gvdemetnie"/>
        </w:rPr>
        <w:t>seçkin kişiler olması şartta. Ortakçıl yarışmaların jüri teşkilinde, meslek disiplinlerinin yarışmadaki ağırlığına uygun bir dağılım sağlanmalıdır.</w:t>
      </w:r>
    </w:p>
    <w:p w:rsidR="00CF48DC" w:rsidRDefault="009746E0">
      <w:pPr>
        <w:pStyle w:val="Gvdemetni0"/>
        <w:numPr>
          <w:ilvl w:val="0"/>
          <w:numId w:val="370"/>
        </w:numPr>
        <w:shd w:val="clear" w:color="auto" w:fill="auto"/>
        <w:tabs>
          <w:tab w:val="left" w:pos="2813"/>
        </w:tabs>
        <w:spacing w:line="230" w:lineRule="exact"/>
        <w:ind w:left="2200" w:right="60" w:firstLine="0"/>
        <w:jc w:val="both"/>
      </w:pPr>
      <w:r>
        <w:rPr>
          <w:rStyle w:val="Gvdemetnie"/>
        </w:rPr>
        <w:t>Jüri</w:t>
      </w:r>
      <w:r>
        <w:rPr>
          <w:rStyle w:val="Gvdemetnie"/>
        </w:rPr>
        <w:tab/>
        <w:t>üyeleri (asli, yedek, danışman), raportörler ve raportör yardımcıları (teknik ressam, daktilo ve benzer</w:t>
      </w:r>
      <w:r>
        <w:rPr>
          <w:rStyle w:val="Gvdemetnie"/>
        </w:rPr>
        <w:t>i) yarışmayı açan idare tarafından seçilir.</w:t>
      </w:r>
    </w:p>
    <w:p w:rsidR="00CF48DC" w:rsidRDefault="009746E0">
      <w:pPr>
        <w:pStyle w:val="Gvdemetni0"/>
        <w:numPr>
          <w:ilvl w:val="0"/>
          <w:numId w:val="370"/>
        </w:numPr>
        <w:shd w:val="clear" w:color="auto" w:fill="auto"/>
        <w:tabs>
          <w:tab w:val="left" w:pos="2813"/>
        </w:tabs>
        <w:spacing w:after="176" w:line="230" w:lineRule="exact"/>
        <w:ind w:left="2200" w:right="60" w:firstLine="0"/>
        <w:jc w:val="both"/>
      </w:pPr>
      <w:r>
        <w:rPr>
          <w:rStyle w:val="Gvdemetnie"/>
        </w:rPr>
        <w:t>Asli jüri üyelerinin; beş (5) kişililc jürilerde en az biri, yedi (7) kişilik jürilerde en az ildsi, yedek jüri üyelerinin ise en az biri Mühendis ve Mimar Odaları Birliğinin ilgili meslek odasından istenecek iki</w:t>
      </w:r>
      <w:r>
        <w:rPr>
          <w:rStyle w:val="Gvdemetnie"/>
        </w:rPr>
        <w:t xml:space="preserve"> katı aday listesinden idarelerce seçilerek atanır.</w:t>
      </w:r>
    </w:p>
    <w:p w:rsidR="00CF48DC" w:rsidRDefault="009746E0">
      <w:pPr>
        <w:pStyle w:val="Gvdemetni0"/>
        <w:numPr>
          <w:ilvl w:val="0"/>
          <w:numId w:val="370"/>
        </w:numPr>
        <w:shd w:val="clear" w:color="auto" w:fill="auto"/>
        <w:tabs>
          <w:tab w:val="left" w:pos="2541"/>
        </w:tabs>
        <w:spacing w:after="424" w:line="235" w:lineRule="exact"/>
        <w:ind w:left="2200" w:right="60" w:firstLine="0"/>
        <w:jc w:val="both"/>
      </w:pPr>
      <w:r>
        <w:rPr>
          <w:rStyle w:val="Gvdemetnie"/>
        </w:rPr>
        <w:t>Fikir ve güzel sanat eseri yarışmalarında jüri oluşumu özel koşullara göre idarelerce belirlenir.</w:t>
      </w:r>
    </w:p>
    <w:p w:rsidR="00CF48DC" w:rsidRDefault="009746E0">
      <w:pPr>
        <w:pStyle w:val="Gvdemetni0"/>
        <w:shd w:val="clear" w:color="auto" w:fill="auto"/>
        <w:tabs>
          <w:tab w:val="left" w:pos="2185"/>
        </w:tabs>
        <w:spacing w:after="0" w:line="230" w:lineRule="exact"/>
        <w:ind w:left="20" w:firstLine="0"/>
        <w:jc w:val="both"/>
      </w:pPr>
      <w:r>
        <w:rPr>
          <w:rStyle w:val="GvdemetniKaln2"/>
        </w:rPr>
        <w:t xml:space="preserve">Asli ve Yedek </w:t>
      </w:r>
      <w:r>
        <w:rPr>
          <w:rStyle w:val="Gvdemetnie"/>
        </w:rPr>
        <w:t>19.</w:t>
      </w:r>
      <w:r>
        <w:rPr>
          <w:rStyle w:val="Gvdemetnie"/>
        </w:rPr>
        <w:tab/>
        <w:t>(1) Asli ve Yedek Jüri üyelerinin Mesleklerinde en az on (10) yıl</w:t>
      </w:r>
    </w:p>
    <w:p w:rsidR="00CF48DC" w:rsidRDefault="009746E0">
      <w:pPr>
        <w:pStyle w:val="Gvdemetni0"/>
        <w:shd w:val="clear" w:color="auto" w:fill="auto"/>
        <w:tabs>
          <w:tab w:val="right" w:pos="2718"/>
          <w:tab w:val="left" w:pos="2813"/>
        </w:tabs>
        <w:spacing w:after="0" w:line="230" w:lineRule="exact"/>
        <w:ind w:left="20" w:firstLine="0"/>
        <w:jc w:val="both"/>
      </w:pPr>
      <w:r>
        <w:rPr>
          <w:rStyle w:val="GvdemetniKaln2"/>
        </w:rPr>
        <w:t>Jüri Üyeleri</w:t>
      </w:r>
      <w:r>
        <w:rPr>
          <w:rStyle w:val="GvdemetniKaln2"/>
        </w:rPr>
        <w:tab/>
      </w:r>
      <w:r>
        <w:rPr>
          <w:rStyle w:val="Gvdemetnie"/>
        </w:rPr>
        <w:t>benzer</w:t>
      </w:r>
      <w:r>
        <w:rPr>
          <w:rStyle w:val="Gvdemetnie"/>
        </w:rPr>
        <w:tab/>
      </w:r>
      <w:r>
        <w:rPr>
          <w:rStyle w:val="Gvdemetnie"/>
        </w:rPr>
        <w:t>tasarım konusunun tanzim veya tasdik işlerinde fiilen</w:t>
      </w:r>
    </w:p>
    <w:p w:rsidR="00CF48DC" w:rsidRDefault="009746E0">
      <w:pPr>
        <w:pStyle w:val="Gvdemetni0"/>
        <w:shd w:val="clear" w:color="auto" w:fill="auto"/>
        <w:spacing w:after="176" w:line="230" w:lineRule="exact"/>
        <w:ind w:left="2200" w:firstLine="0"/>
        <w:jc w:val="both"/>
      </w:pPr>
      <w:r>
        <w:rPr>
          <w:rStyle w:val="Gvdemetnie"/>
        </w:rPr>
        <w:t>çalışmış olması ile birlikte;</w:t>
      </w:r>
    </w:p>
    <w:p w:rsidR="00CF48DC" w:rsidRDefault="009746E0">
      <w:pPr>
        <w:pStyle w:val="Gvdemetni0"/>
        <w:numPr>
          <w:ilvl w:val="0"/>
          <w:numId w:val="371"/>
        </w:numPr>
        <w:shd w:val="clear" w:color="auto" w:fill="auto"/>
        <w:tabs>
          <w:tab w:val="left" w:pos="3476"/>
        </w:tabs>
        <w:spacing w:after="0" w:line="235" w:lineRule="exact"/>
        <w:ind w:left="3180" w:right="60" w:firstLine="0"/>
        <w:jc w:val="both"/>
      </w:pPr>
      <w:r>
        <w:rPr>
          <w:rStyle w:val="Gvdemetnie"/>
        </w:rPr>
        <w:t>Benzeri tasarım yarışmalarında ödül, mansiyon kazanmış olması veya projesi satın alınmış olması,</w:t>
      </w:r>
    </w:p>
    <w:p w:rsidR="00CF48DC" w:rsidRDefault="009746E0">
      <w:pPr>
        <w:pStyle w:val="Gvdemetni0"/>
        <w:numPr>
          <w:ilvl w:val="0"/>
          <w:numId w:val="371"/>
        </w:numPr>
        <w:shd w:val="clear" w:color="auto" w:fill="auto"/>
        <w:tabs>
          <w:tab w:val="left" w:pos="3476"/>
        </w:tabs>
        <w:spacing w:after="0" w:line="235" w:lineRule="exact"/>
        <w:ind w:left="3180" w:right="60" w:firstLine="0"/>
        <w:jc w:val="both"/>
      </w:pPr>
      <w:r>
        <w:rPr>
          <w:rStyle w:val="Gvdemetnie"/>
        </w:rPr>
        <w:t>İlgili ihtisas konusunda seçkin, özgün ve örnek gösterilebilecek bir tasarı</w:t>
      </w:r>
      <w:r>
        <w:rPr>
          <w:rStyle w:val="Gvdemetnie"/>
        </w:rPr>
        <w:t>nın müellifi olması,</w:t>
      </w:r>
    </w:p>
    <w:p w:rsidR="00CF48DC" w:rsidRDefault="009746E0">
      <w:pPr>
        <w:pStyle w:val="Gvdemetni0"/>
        <w:numPr>
          <w:ilvl w:val="0"/>
          <w:numId w:val="371"/>
        </w:numPr>
        <w:shd w:val="clear" w:color="auto" w:fill="auto"/>
        <w:tabs>
          <w:tab w:val="left" w:pos="3476"/>
        </w:tabs>
        <w:spacing w:line="235" w:lineRule="exact"/>
        <w:ind w:left="3180" w:right="60" w:firstLine="0"/>
        <w:jc w:val="both"/>
      </w:pPr>
      <w:r>
        <w:rPr>
          <w:rStyle w:val="Gvdemetnie"/>
        </w:rPr>
        <w:t>İlgili ihtisas konusunda, bir tasarının tüm projelerini, uygulama proje ve detaylarını hazırlayarak yetkili mercilere tasdik ettirmiş olması,</w:t>
      </w:r>
    </w:p>
    <w:p w:rsidR="00CF48DC" w:rsidRDefault="009746E0">
      <w:pPr>
        <w:pStyle w:val="Gvdemetni0"/>
        <w:shd w:val="clear" w:color="auto" w:fill="auto"/>
        <w:spacing w:after="232" w:line="235" w:lineRule="exact"/>
        <w:ind w:left="3180" w:right="60" w:firstLine="0"/>
        <w:jc w:val="both"/>
      </w:pPr>
      <w:r>
        <w:rPr>
          <w:rStyle w:val="Gvdemetnie"/>
        </w:rPr>
        <w:t>(Ç) İlgili ihtisas konusunda akademik bir çalışma yaparak, yetkili mercilere kabul ettirmiş v</w:t>
      </w:r>
      <w:r>
        <w:rPr>
          <w:rStyle w:val="Gvdemetnie"/>
        </w:rPr>
        <w:t>e o konudaki bir araştırmayı yayınlamış olması,</w:t>
      </w:r>
    </w:p>
    <w:p w:rsidR="00CF48DC" w:rsidRDefault="009746E0">
      <w:pPr>
        <w:pStyle w:val="Gvdemetni0"/>
        <w:shd w:val="clear" w:color="auto" w:fill="auto"/>
        <w:spacing w:after="0" w:line="170" w:lineRule="exact"/>
        <w:ind w:left="2720" w:firstLine="0"/>
        <w:jc w:val="left"/>
      </w:pPr>
      <w:r>
        <w:rPr>
          <w:rStyle w:val="Gvdemetnie"/>
        </w:rPr>
        <w:t>şartlarından en az birine sahip olması zorunludur.</w:t>
      </w:r>
      <w:r>
        <w:br w:type="page"/>
      </w:r>
    </w:p>
    <w:p w:rsidR="00CF48DC" w:rsidRDefault="009746E0">
      <w:pPr>
        <w:pStyle w:val="Balk60"/>
        <w:keepNext/>
        <w:keepLines/>
        <w:shd w:val="clear" w:color="auto" w:fill="auto"/>
        <w:spacing w:after="343" w:line="210" w:lineRule="exact"/>
        <w:ind w:left="1980"/>
        <w:jc w:val="left"/>
      </w:pPr>
      <w:bookmarkStart w:id="171" w:name="bookmark170"/>
      <w:r>
        <w:rPr>
          <w:rStyle w:val="Balk61"/>
        </w:rPr>
        <w:t>2343</w:t>
      </w:r>
      <w:bookmarkEnd w:id="171"/>
    </w:p>
    <w:p w:rsidR="00CF48DC" w:rsidRDefault="009746E0">
      <w:pPr>
        <w:pStyle w:val="Gvdemetni0"/>
        <w:numPr>
          <w:ilvl w:val="0"/>
          <w:numId w:val="372"/>
        </w:numPr>
        <w:shd w:val="clear" w:color="auto" w:fill="auto"/>
        <w:tabs>
          <w:tab w:val="left" w:pos="820"/>
        </w:tabs>
        <w:spacing w:line="230" w:lineRule="exact"/>
        <w:ind w:left="520" w:right="320" w:firstLine="0"/>
        <w:jc w:val="both"/>
      </w:pPr>
      <w:r>
        <w:rPr>
          <w:rStyle w:val="Gvdemetnie"/>
        </w:rPr>
        <w:t xml:space="preserve">Yarışmalarda jüri asli üyelerinin sayısı, konunun önem ve özelliğine göre ilgili meslek disiplinlerinden beş (5) veya yedi (7) kişi olarak idarece </w:t>
      </w:r>
      <w:r>
        <w:rPr>
          <w:rStyle w:val="Gvdemetnie"/>
        </w:rPr>
        <w:t>tespit edilir.</w:t>
      </w:r>
    </w:p>
    <w:p w:rsidR="00CF48DC" w:rsidRDefault="009746E0">
      <w:pPr>
        <w:pStyle w:val="Gvdemetni0"/>
        <w:numPr>
          <w:ilvl w:val="0"/>
          <w:numId w:val="372"/>
        </w:numPr>
        <w:shd w:val="clear" w:color="auto" w:fill="auto"/>
        <w:tabs>
          <w:tab w:val="left" w:pos="820"/>
        </w:tabs>
        <w:spacing w:line="230" w:lineRule="exact"/>
        <w:ind w:left="520" w:right="320" w:firstLine="0"/>
        <w:jc w:val="both"/>
      </w:pPr>
      <w:r>
        <w:rPr>
          <w:rStyle w:val="Gvdemetnie"/>
        </w:rPr>
        <w:t>Yedek jüri üyeleri, beş (5) kişilik jürilerde üç (3), yedi (7) kişilik jürilerde ise dört (4) kişi olmak üzere, idare tarafından seçilir.</w:t>
      </w:r>
    </w:p>
    <w:p w:rsidR="00CF48DC" w:rsidRDefault="009746E0">
      <w:pPr>
        <w:pStyle w:val="Gvdemetni0"/>
        <w:numPr>
          <w:ilvl w:val="0"/>
          <w:numId w:val="372"/>
        </w:numPr>
        <w:shd w:val="clear" w:color="auto" w:fill="auto"/>
        <w:tabs>
          <w:tab w:val="left" w:pos="820"/>
        </w:tabs>
        <w:spacing w:line="230" w:lineRule="exact"/>
        <w:ind w:left="520" w:right="320" w:firstLine="0"/>
        <w:jc w:val="both"/>
      </w:pPr>
      <w:r>
        <w:rPr>
          <w:rStyle w:val="Gvdemetnie"/>
        </w:rPr>
        <w:t>Özelliği olan konularda, konuyla ikinci derecede ilgili meslek mensuplan arasında bir kişi jüri asli üy</w:t>
      </w:r>
      <w:r>
        <w:rPr>
          <w:rStyle w:val="Gvdemetnie"/>
        </w:rPr>
        <w:t>esi olarak idarece seçilir.</w:t>
      </w:r>
    </w:p>
    <w:p w:rsidR="00CF48DC" w:rsidRDefault="009746E0">
      <w:pPr>
        <w:pStyle w:val="Gvdemetni0"/>
        <w:numPr>
          <w:ilvl w:val="0"/>
          <w:numId w:val="372"/>
        </w:numPr>
        <w:shd w:val="clear" w:color="auto" w:fill="auto"/>
        <w:tabs>
          <w:tab w:val="left" w:pos="820"/>
        </w:tabs>
        <w:spacing w:line="230" w:lineRule="exact"/>
        <w:ind w:left="520" w:right="320" w:firstLine="0"/>
        <w:jc w:val="both"/>
      </w:pPr>
      <w:r>
        <w:rPr>
          <w:rStyle w:val="Gvdemetnie"/>
        </w:rPr>
        <w:t>Mimari proje yarışmalarında, asli ve yedek jüri üyeleri arasında birer inşaat mühendisi bulundurulur.</w:t>
      </w:r>
    </w:p>
    <w:p w:rsidR="00CF48DC" w:rsidRDefault="009746E0">
      <w:pPr>
        <w:pStyle w:val="Gvdemetni0"/>
        <w:numPr>
          <w:ilvl w:val="0"/>
          <w:numId w:val="372"/>
        </w:numPr>
        <w:shd w:val="clear" w:color="auto" w:fill="auto"/>
        <w:tabs>
          <w:tab w:val="left" w:pos="820"/>
        </w:tabs>
        <w:spacing w:after="228" w:line="230" w:lineRule="exact"/>
        <w:ind w:left="520" w:right="320" w:firstLine="0"/>
        <w:jc w:val="both"/>
      </w:pPr>
      <w:r>
        <w:rPr>
          <w:rStyle w:val="Gvdemetnie"/>
        </w:rPr>
        <w:t>Kentsel tasarım yarışmalarında, yarışma konusunun özelliğine göre asli ve yedek jüri üyeleri arasında mimar, şehir plancısı ve</w:t>
      </w:r>
      <w:r>
        <w:rPr>
          <w:rStyle w:val="Gvdemetnie"/>
        </w:rPr>
        <w:t xml:space="preserve"> peyzaj mimarı bulundurulur.</w:t>
      </w:r>
    </w:p>
    <w:p w:rsidR="00CF48DC" w:rsidRDefault="009746E0">
      <w:pPr>
        <w:pStyle w:val="Gvdemetni0"/>
        <w:numPr>
          <w:ilvl w:val="0"/>
          <w:numId w:val="372"/>
        </w:numPr>
        <w:shd w:val="clear" w:color="auto" w:fill="auto"/>
        <w:tabs>
          <w:tab w:val="left" w:pos="820"/>
        </w:tabs>
        <w:spacing w:after="120" w:line="170" w:lineRule="exact"/>
        <w:ind w:left="520" w:firstLine="0"/>
        <w:jc w:val="both"/>
      </w:pPr>
      <w:r>
        <w:rPr>
          <w:rStyle w:val="Gvdemetnie"/>
        </w:rPr>
        <w:t>Güzel Sanat Eserleri Yarışmalarında;</w:t>
      </w:r>
    </w:p>
    <w:p w:rsidR="00CF48DC" w:rsidRDefault="009746E0">
      <w:pPr>
        <w:pStyle w:val="Gvdemetni0"/>
        <w:numPr>
          <w:ilvl w:val="0"/>
          <w:numId w:val="373"/>
        </w:numPr>
        <w:shd w:val="clear" w:color="auto" w:fill="auto"/>
        <w:tabs>
          <w:tab w:val="left" w:pos="1069"/>
        </w:tabs>
        <w:spacing w:after="0"/>
        <w:ind w:left="1080" w:right="320" w:hanging="300"/>
        <w:jc w:val="both"/>
      </w:pPr>
      <w:r>
        <w:rPr>
          <w:rStyle w:val="Gvdemetnie"/>
        </w:rPr>
        <w:t>Asli ve yedek jüri üyeleri, yarışma konusunda uzmanlaşmış sanatçılar ile Güzel Sanatlar Fakültelerinde güzel sanat alanında yarışma konusunda uzmanlaşmış sanatçılar arasından seçilir,</w:t>
      </w:r>
    </w:p>
    <w:p w:rsidR="00CF48DC" w:rsidRDefault="009746E0">
      <w:pPr>
        <w:pStyle w:val="Gvdemetni0"/>
        <w:numPr>
          <w:ilvl w:val="0"/>
          <w:numId w:val="373"/>
        </w:numPr>
        <w:shd w:val="clear" w:color="auto" w:fill="auto"/>
        <w:tabs>
          <w:tab w:val="left" w:pos="1069"/>
        </w:tabs>
        <w:spacing w:after="0"/>
        <w:ind w:left="1080" w:right="320" w:hanging="300"/>
        <w:jc w:val="both"/>
      </w:pPr>
      <w:r>
        <w:rPr>
          <w:rStyle w:val="Gvdemetnie"/>
        </w:rPr>
        <w:t xml:space="preserve">Asli </w:t>
      </w:r>
      <w:r>
        <w:rPr>
          <w:rStyle w:val="Gvdemetnie"/>
        </w:rPr>
        <w:t>ve yedek jüri üyeleri arasında konunun içeriğine göre . mimar, şehir plancısı ve peyzaj mimarından biri bulundurulur,</w:t>
      </w:r>
    </w:p>
    <w:p w:rsidR="00CF48DC" w:rsidRDefault="009746E0">
      <w:pPr>
        <w:pStyle w:val="Gvdemetni0"/>
        <w:numPr>
          <w:ilvl w:val="0"/>
          <w:numId w:val="373"/>
        </w:numPr>
        <w:shd w:val="clear" w:color="auto" w:fill="auto"/>
        <w:tabs>
          <w:tab w:val="left" w:pos="1069"/>
        </w:tabs>
        <w:spacing w:after="465"/>
        <w:ind w:left="1080" w:right="320" w:hanging="300"/>
        <w:jc w:val="both"/>
      </w:pPr>
      <w:r>
        <w:rPr>
          <w:rStyle w:val="Gvdemetnie"/>
        </w:rPr>
        <w:t xml:space="preserve">Mevcut yapı ve /veya planlı alanla ilgili, bir konunun yarışmaya çıkarılması halinde konunun müellifi yarışma jürisinde asli üye olarak </w:t>
      </w:r>
      <w:r>
        <w:rPr>
          <w:rStyle w:val="Gvdemetnie"/>
        </w:rPr>
        <w:t>yer alır.</w:t>
      </w:r>
    </w:p>
    <w:p w:rsidR="00CF48DC" w:rsidRDefault="009746E0">
      <w:pPr>
        <w:pStyle w:val="Gvdemetni0"/>
        <w:numPr>
          <w:ilvl w:val="0"/>
          <w:numId w:val="374"/>
        </w:numPr>
        <w:shd w:val="clear" w:color="auto" w:fill="auto"/>
        <w:tabs>
          <w:tab w:val="left" w:pos="470"/>
          <w:tab w:val="left" w:pos="820"/>
          <w:tab w:val="left" w:pos="470"/>
        </w:tabs>
        <w:spacing w:after="120" w:line="170" w:lineRule="exact"/>
        <w:ind w:firstLine="0"/>
        <w:jc w:val="both"/>
      </w:pPr>
      <w:r>
        <w:rPr>
          <w:noProof/>
        </w:rPr>
        <mc:AlternateContent>
          <mc:Choice Requires="wps">
            <w:drawing>
              <wp:anchor distT="0" distB="0" distL="63500" distR="63500" simplePos="0" relativeHeight="377487332" behindDoc="1" locked="0" layoutInCell="1" allowOverlap="1">
                <wp:simplePos x="0" y="0"/>
                <wp:positionH relativeFrom="margin">
                  <wp:posOffset>-545465</wp:posOffset>
                </wp:positionH>
                <wp:positionV relativeFrom="paragraph">
                  <wp:posOffset>-7620</wp:posOffset>
                </wp:positionV>
                <wp:extent cx="727075" cy="428625"/>
                <wp:effectExtent l="0" t="1905" r="0" b="0"/>
                <wp:wrapSquare wrapText="bothSides"/>
                <wp:docPr id="6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07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26" w:lineRule="exact"/>
                              <w:ind w:right="100"/>
                            </w:pPr>
                            <w:r>
                              <w:rPr>
                                <w:rStyle w:val="Gvdemetni8KalnDeil0ptbolukbraklyorExact"/>
                                <w:spacing w:val="0"/>
                              </w:rPr>
                              <w:t xml:space="preserve">Asii </w:t>
                            </w:r>
                            <w:r>
                              <w:rPr>
                                <w:rStyle w:val="Gvdemetni80ptbolukbraklyorExact0"/>
                                <w:b/>
                                <w:bCs/>
                                <w:spacing w:val="0"/>
                              </w:rPr>
                              <w:t>Jüri Üyelerinin Görev, Yetld ve Sorumlulukları</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2" o:spid="_x0000_s1262" type="#_x0000_t202" style="position:absolute;left:0;text-align:left;margin-left:-42.95pt;margin-top:-.6pt;width:57.25pt;height:33.75pt;z-index:-12582914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XIsQIAALM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Y58jDjpoEcPdNToVowoCEx9hl6l4Hbfg6MeYR/6bLmq/k6UXxXiYt0QvqM3UoqhoaSC/Hxz0z27&#10;OuEoA7IdPogK4pC9FhZorGVnigflQIAOfXo89cbkUsLmMlh6ywVGJRyFQRwFCxuBpPPlXir9jooO&#10;GSPDElpvwcnhTmmTDElnFxOLi4K1rW1/y59tgOO0A6HhqjkzSdhu/ki8ZBNv4tAJg2jjhF6eOzfF&#10;OnSiwl8u8st8vc79nyauH6YNqyrKTZhZWX74Z507anzSxElbSrSsMnAmJSV323Ur0YGAsgv7HQty&#10;5uY+T8MWAbi8oOQHoXcbJE4RxUsnLMKFkyy92PH85DaJvDAJ8+I5pTvG6b9TQkOGkwX00dL5LTfP&#10;fq+5kbRjGmZHy7oMxycnkhoFbnhlW6sJayf7rBQm/adSQLvnRlu9GolOYtXjdrRPI7iMTHyj5q2o&#10;HkHCUoDEQKcw+cBohPyO0QBTJMPq255IilH7nsMzMCNnNuRsbGeD8BKuZlhjNJlrPY2mfS/ZrgHk&#10;+aHdwFMpmJXxUxbHBwaTwbI5TjEzes7/rdfTrF39AgAA//8DAFBLAwQUAAYACAAAACEApdaDaNwA&#10;AAAIAQAADwAAAGRycy9kb3ducmV2LnhtbEyPsU7EMAyGdyTeITISC7pLU0TVK01PCMHCxsHClmtM&#10;W5E4VZNryz09ZoLNln99/v56v3onZpziEEiD2mYgkNpgB+o0vL89b0oQMRmyxgVCDd8YYd9cXtSm&#10;smGhV5wPqRMMoVgZDX1KYyVlbHv0Jm7DiMS3zzB5k3idOmknszDcO5lnWSG9GYg/9GbExx7br8PJ&#10;ayjWp/HmZYf5cm7dTB9npRIqra+v1od7EAnX9BeGX31Wh4adjuFENgqnYVPe7TjKg8pBcCAvCxBH&#10;hhe3IJta/i/Q/AAAAP//AwBQSwECLQAUAAYACAAAACEAtoM4kv4AAADhAQAAEwAAAAAAAAAAAAAA&#10;AAAAAAAAW0NvbnRlbnRfVHlwZXNdLnhtbFBLAQItABQABgAIAAAAIQA4/SH/1gAAAJQBAAALAAAA&#10;AAAAAAAAAAAAAC8BAABfcmVscy8ucmVsc1BLAQItABQABgAIAAAAIQB4/QXIsQIAALMFAAAOAAAA&#10;AAAAAAAAAAAAAC4CAABkcnMvZTJvRG9jLnhtbFBLAQItABQABgAIAAAAIQCl1oNo3AAAAAgBAAAP&#10;AAAAAAAAAAAAAAAAAAsFAABkcnMvZG93bnJldi54bWxQSwUGAAAAAAQABADzAAAAFAYAAAAA&#10;" filled="f" stroked="f">
                <v:textbox style="mso-fit-shape-to-text:t" inset="0,0,0,0">
                  <w:txbxContent>
                    <w:p w:rsidR="00CF48DC" w:rsidRDefault="009746E0">
                      <w:pPr>
                        <w:pStyle w:val="Gvdemetni80"/>
                        <w:shd w:val="clear" w:color="auto" w:fill="auto"/>
                        <w:spacing w:before="0" w:line="226" w:lineRule="exact"/>
                        <w:ind w:right="100"/>
                      </w:pPr>
                      <w:r>
                        <w:rPr>
                          <w:rStyle w:val="Gvdemetni8KalnDeil0ptbolukbraklyorExact"/>
                          <w:spacing w:val="0"/>
                        </w:rPr>
                        <w:t xml:space="preserve">Asii </w:t>
                      </w:r>
                      <w:r>
                        <w:rPr>
                          <w:rStyle w:val="Gvdemetni80ptbolukbraklyorExact0"/>
                          <w:b/>
                          <w:bCs/>
                          <w:spacing w:val="0"/>
                        </w:rPr>
                        <w:t>Jüri Üyelerinin Görev, Yetld ve Sorumlulukları</w:t>
                      </w:r>
                    </w:p>
                  </w:txbxContent>
                </v:textbox>
                <w10:wrap type="square" anchorx="margin"/>
              </v:shape>
            </w:pict>
          </mc:Fallback>
        </mc:AlternateContent>
      </w:r>
      <w:r>
        <w:rPr>
          <w:rStyle w:val="Gvdemetnie"/>
        </w:rPr>
        <w:t>(1)</w:t>
      </w:r>
      <w:r>
        <w:rPr>
          <w:rStyle w:val="Gvdemetnie"/>
        </w:rPr>
        <w:tab/>
        <w:t>Asli jüri üyelerinin görev ve yetkileri şunlardır:</w:t>
      </w:r>
    </w:p>
    <w:p w:rsidR="00CF48DC" w:rsidRDefault="009746E0">
      <w:pPr>
        <w:pStyle w:val="Gvdemetni0"/>
        <w:numPr>
          <w:ilvl w:val="0"/>
          <w:numId w:val="375"/>
        </w:numPr>
        <w:shd w:val="clear" w:color="auto" w:fill="auto"/>
        <w:tabs>
          <w:tab w:val="left" w:pos="1687"/>
        </w:tabs>
        <w:spacing w:after="0" w:line="230" w:lineRule="exact"/>
        <w:ind w:left="1080" w:right="320" w:hanging="300"/>
        <w:jc w:val="both"/>
      </w:pPr>
      <w:r>
        <w:rPr>
          <w:rStyle w:val="Gvdemetnie"/>
        </w:rPr>
        <w:t>İdarece</w:t>
      </w:r>
      <w:r>
        <w:rPr>
          <w:rStyle w:val="Gvdemetnie"/>
        </w:rPr>
        <w:tab/>
        <w:t>kendilerine verilen yarışma şartnamesi ve ihtiyaç programım ve maliyet tavanını inceleyerek mutabakatını bildirmek, yarışmaya ko</w:t>
      </w:r>
      <w:r>
        <w:rPr>
          <w:rStyle w:val="Gvdemetnie"/>
        </w:rPr>
        <w:t>nu yeri görmek,</w:t>
      </w:r>
    </w:p>
    <w:p w:rsidR="00CF48DC" w:rsidRDefault="009746E0">
      <w:pPr>
        <w:pStyle w:val="Gvdemetni0"/>
        <w:numPr>
          <w:ilvl w:val="0"/>
          <w:numId w:val="375"/>
        </w:numPr>
        <w:shd w:val="clear" w:color="auto" w:fill="auto"/>
        <w:tabs>
          <w:tab w:val="left" w:pos="1687"/>
        </w:tabs>
        <w:spacing w:after="0" w:line="230" w:lineRule="exact"/>
        <w:ind w:left="1080" w:right="320" w:hanging="300"/>
        <w:jc w:val="both"/>
      </w:pPr>
      <w:r>
        <w:rPr>
          <w:rStyle w:val="Gvdemetnie"/>
        </w:rPr>
        <w:t>İdarece tespit edilen danışmanların dışında gerekli gördüğü uzmanlık dallarında danışman üyeleri, yarışmayı çıkaran kuruluştan talep etmek,</w:t>
      </w:r>
    </w:p>
    <w:p w:rsidR="00CF48DC" w:rsidRDefault="009746E0">
      <w:pPr>
        <w:pStyle w:val="Gvdemetni0"/>
        <w:numPr>
          <w:ilvl w:val="0"/>
          <w:numId w:val="375"/>
        </w:numPr>
        <w:shd w:val="clear" w:color="auto" w:fill="auto"/>
        <w:tabs>
          <w:tab w:val="left" w:pos="1069"/>
        </w:tabs>
        <w:spacing w:after="188" w:line="235" w:lineRule="exact"/>
        <w:ind w:left="1080" w:right="320" w:hanging="300"/>
        <w:jc w:val="both"/>
      </w:pPr>
      <w:r>
        <w:rPr>
          <w:rStyle w:val="Gvdemetnie"/>
        </w:rPr>
        <w:t>Yarışmacıların sorulanın tereddüde mahal bırakmayacak şekilde açık ve seçik olarak yanıtlamak,</w:t>
      </w:r>
    </w:p>
    <w:p w:rsidR="00CF48DC" w:rsidRDefault="009746E0">
      <w:pPr>
        <w:pStyle w:val="Gvdemetni0"/>
        <w:shd w:val="clear" w:color="auto" w:fill="auto"/>
        <w:spacing w:after="0"/>
        <w:ind w:left="780" w:right="320" w:firstLine="0"/>
        <w:jc w:val="both"/>
      </w:pPr>
      <w:r>
        <w:rPr>
          <w:rStyle w:val="Gvdemetnie"/>
        </w:rPr>
        <w:t xml:space="preserve">(Ç) </w:t>
      </w:r>
      <w:r>
        <w:rPr>
          <w:rStyle w:val="Gvdemetnie"/>
        </w:rPr>
        <w:t>Raportör raporunda, program ve şartnameye ayîcırılığı belirtilen hususlara göre, projelerin yarışma dışı bırakılıp bırakılmayacağı hususunda karar vermek,</w:t>
      </w:r>
      <w:r>
        <w:br w:type="page"/>
      </w:r>
    </w:p>
    <w:p w:rsidR="00CF48DC" w:rsidRDefault="009746E0">
      <w:pPr>
        <w:pStyle w:val="Balk60"/>
        <w:keepNext/>
        <w:keepLines/>
        <w:shd w:val="clear" w:color="auto" w:fill="auto"/>
        <w:spacing w:after="343" w:line="210" w:lineRule="exact"/>
        <w:ind w:left="1820"/>
        <w:jc w:val="left"/>
      </w:pPr>
      <w:bookmarkStart w:id="172" w:name="bookmark171"/>
      <w:r>
        <w:rPr>
          <w:rStyle w:val="Balk61"/>
        </w:rPr>
        <w:t>2344</w:t>
      </w:r>
      <w:bookmarkEnd w:id="172"/>
    </w:p>
    <w:p w:rsidR="00CF48DC" w:rsidRDefault="009746E0">
      <w:pPr>
        <w:pStyle w:val="Gvdemetni0"/>
        <w:numPr>
          <w:ilvl w:val="0"/>
          <w:numId w:val="375"/>
        </w:numPr>
        <w:shd w:val="clear" w:color="auto" w:fill="auto"/>
        <w:tabs>
          <w:tab w:val="left" w:pos="1141"/>
        </w:tabs>
        <w:spacing w:after="0" w:line="230" w:lineRule="exact"/>
        <w:ind w:left="1140" w:right="80" w:hanging="300"/>
        <w:jc w:val="both"/>
      </w:pPr>
      <w:r>
        <w:rPr>
          <w:rStyle w:val="Gvdemetnie"/>
        </w:rPr>
        <w:t>Yarışma konusunun önemi ölçüsünde gerekirse yarışmacılardan "iş deneyim belgeleri" istemek, yar</w:t>
      </w:r>
      <w:r>
        <w:rPr>
          <w:rStyle w:val="Gvdemetnie"/>
        </w:rPr>
        <w:t>ışma sonuçlarının ilanından önce birinci seçilen proje ile ilgili belgeleri tetkik etmek, belgeler yetersiz bulunursa, birinci seçilen proje müellif ya da müelliflerinin danışman ya da danışmanlarla çalışmasını istemek, müellifçe teklif edilecek danışmanla</w:t>
      </w:r>
      <w:r>
        <w:rPr>
          <w:rStyle w:val="Gvdemetnie"/>
        </w:rPr>
        <w:t>rı onaylamak,</w:t>
      </w:r>
    </w:p>
    <w:p w:rsidR="00CF48DC" w:rsidRDefault="009746E0">
      <w:pPr>
        <w:pStyle w:val="Gvdemetni0"/>
        <w:numPr>
          <w:ilvl w:val="0"/>
          <w:numId w:val="375"/>
        </w:numPr>
        <w:shd w:val="clear" w:color="auto" w:fill="auto"/>
        <w:tabs>
          <w:tab w:val="left" w:pos="1141"/>
        </w:tabs>
        <w:spacing w:after="0" w:line="230" w:lineRule="exact"/>
        <w:ind w:left="1140" w:right="80" w:hanging="300"/>
        <w:jc w:val="both"/>
      </w:pPr>
      <w:r>
        <w:rPr>
          <w:rStyle w:val="Gvdemetnie"/>
        </w:rPr>
        <w:t>Yarışma şartnamesinde uyulması zorunluluğu olduğu tespit edilmiş hususlara ve bilhassa verilen maliyet tavanına uymayan projeleri yarışma dışı bırakmak,</w:t>
      </w:r>
    </w:p>
    <w:p w:rsidR="00CF48DC" w:rsidRDefault="009746E0">
      <w:pPr>
        <w:pStyle w:val="Gvdemetni0"/>
        <w:numPr>
          <w:ilvl w:val="0"/>
          <w:numId w:val="375"/>
        </w:numPr>
        <w:shd w:val="clear" w:color="auto" w:fill="auto"/>
        <w:tabs>
          <w:tab w:val="left" w:pos="1141"/>
        </w:tabs>
        <w:spacing w:after="0" w:line="230" w:lineRule="exact"/>
        <w:ind w:left="1140" w:right="80" w:hanging="300"/>
        <w:jc w:val="both"/>
      </w:pPr>
      <w:r>
        <w:rPr>
          <w:rStyle w:val="Gvdemetnie"/>
        </w:rPr>
        <w:t>Yarışmaya girmiş eserler arasında programın şartlarına, sanat, ekonomi, teknik, emniyet v</w:t>
      </w:r>
      <w:r>
        <w:rPr>
          <w:rStyle w:val="Gvdemetnie"/>
        </w:rPr>
        <w:t>e işletme bakımından en iyi şekilde uyanları seçmek ve bu eserler arasında ödülleri (derece ve mansiyonları) tespit etmelc,</w:t>
      </w:r>
    </w:p>
    <w:p w:rsidR="00CF48DC" w:rsidRDefault="009746E0">
      <w:pPr>
        <w:pStyle w:val="Gvdemetni0"/>
        <w:numPr>
          <w:ilvl w:val="0"/>
          <w:numId w:val="375"/>
        </w:numPr>
        <w:shd w:val="clear" w:color="auto" w:fill="auto"/>
        <w:tabs>
          <w:tab w:val="left" w:pos="1141"/>
        </w:tabs>
        <w:spacing w:after="0" w:line="230" w:lineRule="exact"/>
        <w:ind w:left="1140" w:right="80" w:hanging="300"/>
        <w:jc w:val="both"/>
      </w:pPr>
      <w:r>
        <w:rPr>
          <w:rStyle w:val="Gvdemetnie"/>
        </w:rPr>
        <w:t>Ödül ve mansiyon alamayan ancak yarışma şartnamesinde öngörülmüşse satın alınmaya değer bulunan projelerin satın alınmasına karar ve</w:t>
      </w:r>
      <w:r>
        <w:rPr>
          <w:rStyle w:val="Gvdemetnie"/>
        </w:rPr>
        <w:t>rmek,</w:t>
      </w:r>
    </w:p>
    <w:p w:rsidR="00CF48DC" w:rsidRDefault="009746E0">
      <w:pPr>
        <w:pStyle w:val="Gvdemetni0"/>
        <w:numPr>
          <w:ilvl w:val="0"/>
          <w:numId w:val="375"/>
        </w:numPr>
        <w:shd w:val="clear" w:color="auto" w:fill="auto"/>
        <w:tabs>
          <w:tab w:val="left" w:pos="1141"/>
        </w:tabs>
        <w:spacing w:after="228" w:line="230" w:lineRule="exact"/>
        <w:ind w:left="1140" w:right="80" w:hanging="300"/>
        <w:jc w:val="both"/>
      </w:pPr>
      <w:r>
        <w:rPr>
          <w:rStyle w:val="Gvdemetnie"/>
        </w:rPr>
        <w:t>Danışman üye raporlarına uyma ve uymama nedenlerim jüri raporunda belirtmek,</w:t>
      </w:r>
    </w:p>
    <w:p w:rsidR="00CF48DC" w:rsidRDefault="009746E0">
      <w:pPr>
        <w:pStyle w:val="Gvdemetni0"/>
        <w:numPr>
          <w:ilvl w:val="0"/>
          <w:numId w:val="375"/>
        </w:numPr>
        <w:shd w:val="clear" w:color="auto" w:fill="auto"/>
        <w:tabs>
          <w:tab w:val="left" w:pos="1320"/>
        </w:tabs>
        <w:spacing w:after="139" w:line="170" w:lineRule="exact"/>
        <w:ind w:left="1140" w:hanging="300"/>
        <w:jc w:val="both"/>
      </w:pPr>
      <w:r>
        <w:rPr>
          <w:rStyle w:val="Gvdemetnie"/>
        </w:rPr>
        <w:t>Ön</w:t>
      </w:r>
      <w:r>
        <w:rPr>
          <w:rStyle w:val="Gvdemetnie"/>
        </w:rPr>
        <w:tab/>
        <w:t>ve değerlendirme çalışmalarını tutanaklarla tespit etmek,</w:t>
      </w:r>
    </w:p>
    <w:p w:rsidR="00CF48DC" w:rsidRDefault="009746E0">
      <w:pPr>
        <w:pStyle w:val="Gvdemetni0"/>
        <w:shd w:val="clear" w:color="auto" w:fill="auto"/>
        <w:spacing w:after="176"/>
        <w:ind w:left="1140" w:right="80" w:hanging="300"/>
        <w:jc w:val="both"/>
      </w:pPr>
      <w:r>
        <w:rPr>
          <w:rStyle w:val="Gvdemetnie"/>
        </w:rPr>
        <w:t xml:space="preserve">(İ) Yarışma tasarımlanılın inceleme ve değerlendirme süreci sonucunda; yarışma konusunun bundan sonraki işleniş </w:t>
      </w:r>
      <w:r>
        <w:rPr>
          <w:rStyle w:val="Gvdemetnie"/>
        </w:rPr>
        <w:t>ve uygulanış süreci için edindiği izlenim ve düşünceleri, yarışmayı çıkaran idareye "jüri önerileri" -başlığı altında vermek. Eğer jüri öneride bulunmuyorsa, bunun nedenlerini de açıklamakla yükümlüdür. Öneriler, kimlik zarfları açılıp gizlilik durumu orta</w:t>
      </w:r>
      <w:r>
        <w:rPr>
          <w:rStyle w:val="Gvdemetnie"/>
        </w:rPr>
        <w:t>dan kalktıktan sonra yazıhr.</w:t>
      </w:r>
    </w:p>
    <w:p w:rsidR="00CF48DC" w:rsidRDefault="009746E0">
      <w:pPr>
        <w:pStyle w:val="Gvdemetni0"/>
        <w:numPr>
          <w:ilvl w:val="0"/>
          <w:numId w:val="374"/>
        </w:numPr>
        <w:shd w:val="clear" w:color="auto" w:fill="auto"/>
        <w:tabs>
          <w:tab w:val="left" w:pos="488"/>
        </w:tabs>
        <w:spacing w:after="424" w:line="230" w:lineRule="exact"/>
        <w:ind w:left="460" w:right="80" w:hanging="440"/>
        <w:jc w:val="both"/>
      </w:pPr>
      <w:r>
        <w:rPr>
          <w:noProof/>
        </w:rPr>
        <mc:AlternateContent>
          <mc:Choice Requires="wps">
            <w:drawing>
              <wp:anchor distT="0" distB="0" distL="63500" distR="63500" simplePos="0" relativeHeight="377487333" behindDoc="1" locked="0" layoutInCell="1" allowOverlap="1">
                <wp:simplePos x="0" y="0"/>
                <wp:positionH relativeFrom="margin">
                  <wp:posOffset>-475615</wp:posOffset>
                </wp:positionH>
                <wp:positionV relativeFrom="paragraph">
                  <wp:posOffset>-19050</wp:posOffset>
                </wp:positionV>
                <wp:extent cx="729615" cy="1219200"/>
                <wp:effectExtent l="635" t="0" r="3175" b="0"/>
                <wp:wrapSquare wrapText="bothSides"/>
                <wp:docPr id="6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615" cy="121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after="424" w:line="230" w:lineRule="exact"/>
                              <w:ind w:right="540"/>
                              <w:jc w:val="both"/>
                            </w:pPr>
                            <w:r>
                              <w:rPr>
                                <w:rStyle w:val="Gvdemetni80ptbolukbraklyorExact0"/>
                                <w:b/>
                                <w:bCs/>
                                <w:spacing w:val="0"/>
                              </w:rPr>
                              <w:t>Yedek Jüri Üyelerinin Görev ve Sorumlulukları</w:t>
                            </w:r>
                          </w:p>
                          <w:p w:rsidR="00CF48DC" w:rsidRDefault="009746E0">
                            <w:pPr>
                              <w:pStyle w:val="Gvdemetni80"/>
                              <w:shd w:val="clear" w:color="auto" w:fill="auto"/>
                              <w:spacing w:before="0" w:line="226" w:lineRule="exact"/>
                              <w:ind w:right="140"/>
                              <w:jc w:val="both"/>
                            </w:pPr>
                            <w:r>
                              <w:rPr>
                                <w:rStyle w:val="Gvdemetni80ptbolukbraklyorExact0"/>
                                <w:b/>
                                <w:bCs/>
                                <w:spacing w:val="0"/>
                              </w:rPr>
                              <w:t>Jüri Danışman Üyeleri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1" o:spid="_x0000_s1263" type="#_x0000_t202" style="position:absolute;left:0;text-align:left;margin-left:-37.45pt;margin-top:-1.5pt;width:57.45pt;height:96pt;z-index:-125829147;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hAesQIAALQFAAAOAAAAZHJzL2Uyb0RvYy54bWysVG1vmzAQ/j5p/8Hyd8pLCQmopEpCmCZ1&#10;L1K7H+CACdbAZrYT6Kb9951NSNNWk6ZtfEBn+/z4nrvn7uZ2aBt0pFIxwVPsX3kYUV6IkvF9ir88&#10;5M4CI6UJL0kjOE3xI1X4dvn2zU3fJTQQtWhKKhGAcJX0XYprrbvEdVVR05aoK9FRDoeVkC3RsJR7&#10;t5SkB/S2cQPPi9xeyLKToqBKwW42HuKlxa8qWuhPVaWoRk2KITZt/9L+d+bvLm9Ispekq1lxCoP8&#10;RRQtYRwePUNlRBN0kOwVVMsKKZSo9FUhWldUFSuo5QBsfO8Fm/uadNRygeSo7pwm9f9gi4/HzxKx&#10;MsURpIeTFmr0QAeN1mJAgW/y03cqAbf7Dhz1APtQZ8tVdXei+KoQF5ua8D1dSSn6mpIS4rM33Yur&#10;I44yILv+gyjhHXLQwgINlWxN8iAdCNAhkMdzbUwsBWzOgzjyZxgVcOQHfgzFN8G5JJlud1Lpd1S0&#10;yBgpllB7i06Od0qPrpOLeYyLnDWNrX/Dn20A5rgDb8NVc2aisOX8EXvxdrFdhE4YRFsn9LLMWeWb&#10;0Ilyfz7LrrPNJvN/mnf9MKlZWVJunpmk5Yd/VrqTyEdRnMWlRMNKA2dCUnK/2zQSHQlIO7ffKSEX&#10;bu7zMGy+gMsLSn4QeusgdvJoMXfCPJw58dxbOJ4fr+PIC+Mwy59TumOc/jsl1Kc4ngWzUUy/5ebZ&#10;7zU3krRMw/BoWJvixdmJJEaCW17a0mrCmtG+SIUJ/ykVUO6p0FawRqOjWvWwG2xvBNfzqRN2onwE&#10;DUsBEgOhwugDoxbyO0Y9jJEUq28HIilGzXsOfWBmzmTIydhNBuEFXE2xxmg0N3qcTYdOsn0NyFOn&#10;raBXcmZlbJpqjAI4mAWMBsvmNMbM7LlcW6+nYbv8BQAA//8DAFBLAwQUAAYACAAAACEA246eGd0A&#10;AAAJAQAADwAAAGRycy9kb3ducmV2LnhtbEyPMU/DMBCFdyT+g3VILKi1U6q2CXEqhGBho7CwufE1&#10;ibDPUewmob+eY4Lp7vQ+vXuv3M/eiRGH2AXSkC0VCKQ62I4aDR/vL4sdiJgMWeMCoYZvjLCvrq9K&#10;U9gw0RuOh9QINqFYGA1tSn0hZaxb9CYuQ4/E2ikM3iQ+h0bawUxs7p1cKbWR3nTEH1rT41OL9dfh&#10;7DVs5uf+7jXH1XSp3UiflyxLmGl9ezM/PoBIOKc/GH7jc3SoONMxnMlG4TQstuucUV7uuRMDa8Xz&#10;yOAuVyCrUv5vUP0AAAD//wMAUEsBAi0AFAAGAAgAAAAhALaDOJL+AAAA4QEAABMAAAAAAAAAAAAA&#10;AAAAAAAAAFtDb250ZW50X1R5cGVzXS54bWxQSwECLQAUAAYACAAAACEAOP0h/9YAAACUAQAACwAA&#10;AAAAAAAAAAAAAAAvAQAAX3JlbHMvLnJlbHNQSwECLQAUAAYACAAAACEAmiYQHrECAAC0BQAADgAA&#10;AAAAAAAAAAAAAAAuAgAAZHJzL2Uyb0RvYy54bWxQSwECLQAUAAYACAAAACEA246eGd0AAAAJAQAA&#10;DwAAAAAAAAAAAAAAAAALBQAAZHJzL2Rvd25yZXYueG1sUEsFBgAAAAAEAAQA8wAAABUGAAAAAA==&#10;" filled="f" stroked="f">
                <v:textbox style="mso-fit-shape-to-text:t" inset="0,0,0,0">
                  <w:txbxContent>
                    <w:p w:rsidR="00CF48DC" w:rsidRDefault="009746E0">
                      <w:pPr>
                        <w:pStyle w:val="Gvdemetni80"/>
                        <w:shd w:val="clear" w:color="auto" w:fill="auto"/>
                        <w:spacing w:before="0" w:after="424" w:line="230" w:lineRule="exact"/>
                        <w:ind w:right="540"/>
                        <w:jc w:val="both"/>
                      </w:pPr>
                      <w:r>
                        <w:rPr>
                          <w:rStyle w:val="Gvdemetni80ptbolukbraklyorExact0"/>
                          <w:b/>
                          <w:bCs/>
                          <w:spacing w:val="0"/>
                        </w:rPr>
                        <w:t>Yedek Jüri Üyelerinin Görev ve Sorumlulukları</w:t>
                      </w:r>
                    </w:p>
                    <w:p w:rsidR="00CF48DC" w:rsidRDefault="009746E0">
                      <w:pPr>
                        <w:pStyle w:val="Gvdemetni80"/>
                        <w:shd w:val="clear" w:color="auto" w:fill="auto"/>
                        <w:spacing w:before="0" w:line="226" w:lineRule="exact"/>
                        <w:ind w:right="140"/>
                        <w:jc w:val="both"/>
                      </w:pPr>
                      <w:r>
                        <w:rPr>
                          <w:rStyle w:val="Gvdemetni80ptbolukbraklyorExact0"/>
                          <w:b/>
                          <w:bCs/>
                          <w:spacing w:val="0"/>
                        </w:rPr>
                        <w:t>Jüri Danışman Üyeleri</w:t>
                      </w:r>
                    </w:p>
                  </w:txbxContent>
                </v:textbox>
                <w10:wrap type="square" anchorx="margin"/>
              </v:shape>
            </w:pict>
          </mc:Fallback>
        </mc:AlternateContent>
      </w:r>
      <w:r>
        <w:rPr>
          <w:rStyle w:val="Gvdemetnie"/>
        </w:rPr>
        <w:t>Yedek jüri üyeleri, jürinin program ve şartname için yapacağı ön çalışmalar ve soruların yanıtlandın İması için yapacağı soru-yanıt toplantılarına mutlaka k</w:t>
      </w:r>
      <w:r>
        <w:rPr>
          <w:rStyle w:val="Gvdemetnie"/>
        </w:rPr>
        <w:t>atılmak zorundadırlar. Yedek jüri üyeleri, değerlendirme çalışmalarına katılırlar ancak oy kullanamazlar.</w:t>
      </w:r>
    </w:p>
    <w:p w:rsidR="00CF48DC" w:rsidRDefault="009746E0">
      <w:pPr>
        <w:pStyle w:val="Gvdemetni0"/>
        <w:numPr>
          <w:ilvl w:val="0"/>
          <w:numId w:val="374"/>
        </w:numPr>
        <w:shd w:val="clear" w:color="auto" w:fill="auto"/>
        <w:tabs>
          <w:tab w:val="left" w:pos="488"/>
          <w:tab w:val="right" w:pos="1642"/>
          <w:tab w:val="right" w:pos="2026"/>
          <w:tab w:val="right" w:pos="2742"/>
          <w:tab w:val="left" w:pos="2871"/>
          <w:tab w:val="left" w:pos="486"/>
        </w:tabs>
        <w:spacing w:after="0"/>
        <w:ind w:left="460" w:hanging="440"/>
        <w:jc w:val="both"/>
      </w:pPr>
      <w:r>
        <w:rPr>
          <w:rStyle w:val="Gvdemetnie"/>
        </w:rPr>
        <w:t>(1)</w:t>
      </w:r>
      <w:r>
        <w:rPr>
          <w:rStyle w:val="Gvdemetnie"/>
        </w:rPr>
        <w:tab/>
        <w:t>Danışman</w:t>
      </w:r>
      <w:r>
        <w:rPr>
          <w:rStyle w:val="Gvdemetnie"/>
        </w:rPr>
        <w:tab/>
        <w:t>jüri</w:t>
      </w:r>
      <w:r>
        <w:rPr>
          <w:rStyle w:val="Gvdemetnie"/>
        </w:rPr>
        <w:tab/>
        <w:t>üyeleri,</w:t>
      </w:r>
      <w:r>
        <w:rPr>
          <w:rStyle w:val="Gvdemetnie"/>
        </w:rPr>
        <w:tab/>
        <w:t>yarışma konusuyla ilgili konularda</w:t>
      </w:r>
    </w:p>
    <w:p w:rsidR="00CF48DC" w:rsidRDefault="009746E0">
      <w:pPr>
        <w:pStyle w:val="Gvdemetni0"/>
        <w:shd w:val="clear" w:color="auto" w:fill="auto"/>
        <w:ind w:left="460" w:right="80" w:firstLine="0"/>
        <w:jc w:val="both"/>
      </w:pPr>
      <w:r>
        <w:rPr>
          <w:rStyle w:val="Gvdemetnie"/>
        </w:rPr>
        <w:t>ihtisas sahibi, mesleklerinde seçkin uzmanlardan oluşur. Danışman üyelerin sayısı asli ü</w:t>
      </w:r>
      <w:r>
        <w:rPr>
          <w:rStyle w:val="Gvdemetnie"/>
        </w:rPr>
        <w:t>yelerin sayısını geçemez.</w:t>
      </w:r>
    </w:p>
    <w:p w:rsidR="00CF48DC" w:rsidRDefault="009746E0">
      <w:pPr>
        <w:pStyle w:val="Gvdemetni0"/>
        <w:numPr>
          <w:ilvl w:val="0"/>
          <w:numId w:val="376"/>
        </w:numPr>
        <w:shd w:val="clear" w:color="auto" w:fill="auto"/>
        <w:tabs>
          <w:tab w:val="left" w:pos="806"/>
        </w:tabs>
        <w:spacing w:after="176"/>
        <w:ind w:left="460" w:right="80" w:firstLine="0"/>
        <w:jc w:val="both"/>
      </w:pPr>
      <w:r>
        <w:rPr>
          <w:rStyle w:val="Gvdemetnie"/>
        </w:rPr>
        <w:t>Danışman jüri üyeleri arasında, yarışmayı açan kuruluşu temsilen idareden bir kişi, yatırımcı kuruluşu tenısilen yarışma konusunda ihtisas sahibi bir kişi, danışman jüri üyesi olaralc görev alır.</w:t>
      </w:r>
    </w:p>
    <w:p w:rsidR="00CF48DC" w:rsidRDefault="009746E0">
      <w:pPr>
        <w:pStyle w:val="Gvdemetni0"/>
        <w:numPr>
          <w:ilvl w:val="0"/>
          <w:numId w:val="376"/>
        </w:numPr>
        <w:shd w:val="clear" w:color="auto" w:fill="auto"/>
        <w:tabs>
          <w:tab w:val="left" w:pos="806"/>
        </w:tabs>
        <w:spacing w:after="0" w:line="230" w:lineRule="exact"/>
        <w:ind w:left="460" w:right="80" w:firstLine="0"/>
        <w:jc w:val="both"/>
      </w:pPr>
      <w:r>
        <w:rPr>
          <w:rStyle w:val="Gvdemetnie"/>
        </w:rPr>
        <w:t xml:space="preserve">Danışman jüri üyeleri arasında </w:t>
      </w:r>
      <w:r>
        <w:rPr>
          <w:rStyle w:val="Gvdemetnie"/>
        </w:rPr>
        <w:t>konu ile ikinci derecede ilgili meslek mensupları bulundurulabilir.</w:t>
      </w:r>
      <w:r>
        <w:br w:type="page"/>
      </w:r>
    </w:p>
    <w:p w:rsidR="00CF48DC" w:rsidRDefault="009746E0">
      <w:pPr>
        <w:pStyle w:val="Balk60"/>
        <w:keepNext/>
        <w:keepLines/>
        <w:shd w:val="clear" w:color="auto" w:fill="auto"/>
        <w:spacing w:after="115" w:line="210" w:lineRule="exact"/>
        <w:ind w:left="1900"/>
        <w:jc w:val="left"/>
      </w:pPr>
      <w:bookmarkStart w:id="173" w:name="bookmark172"/>
      <w:r>
        <w:rPr>
          <w:rStyle w:val="Balk61"/>
        </w:rPr>
        <w:t>2345</w:t>
      </w:r>
      <w:bookmarkEnd w:id="173"/>
    </w:p>
    <w:p w:rsidR="00CF48DC" w:rsidRDefault="009746E0">
      <w:pPr>
        <w:pStyle w:val="Gvdemetni0"/>
        <w:numPr>
          <w:ilvl w:val="0"/>
          <w:numId w:val="376"/>
        </w:numPr>
        <w:shd w:val="clear" w:color="auto" w:fill="auto"/>
        <w:tabs>
          <w:tab w:val="left" w:pos="840"/>
        </w:tabs>
        <w:spacing w:after="176" w:line="221" w:lineRule="exact"/>
        <w:ind w:left="520" w:right="60" w:firstLine="0"/>
        <w:jc w:val="both"/>
      </w:pPr>
      <w:r>
        <w:rPr>
          <w:rStyle w:val="Gvdemetnie"/>
        </w:rPr>
        <w:t xml:space="preserve">Uzmanlık gerektiren yarışma konularıyla ilgili ihtisas sahibi meslek mensubunun bulunamaması veya yetersiz olması durumunda, idare yurt dışından konusunda uzman kişileri danışmanlık </w:t>
      </w:r>
      <w:r>
        <w:rPr>
          <w:rStyle w:val="Gvdemetnie"/>
        </w:rPr>
        <w:t>yapmak üzere getirebilir.</w:t>
      </w:r>
    </w:p>
    <w:p w:rsidR="00CF48DC" w:rsidRDefault="009746E0">
      <w:pPr>
        <w:pStyle w:val="Gvdemetni0"/>
        <w:numPr>
          <w:ilvl w:val="0"/>
          <w:numId w:val="376"/>
        </w:numPr>
        <w:shd w:val="clear" w:color="auto" w:fill="auto"/>
        <w:tabs>
          <w:tab w:val="left" w:pos="840"/>
        </w:tabs>
        <w:spacing w:after="424"/>
        <w:ind w:left="520" w:right="60" w:firstLine="0"/>
        <w:jc w:val="both"/>
      </w:pPr>
      <w:r>
        <w:rPr>
          <w:noProof/>
        </w:rPr>
        <mc:AlternateContent>
          <mc:Choice Requires="wps">
            <w:drawing>
              <wp:anchor distT="0" distB="0" distL="63500" distR="63500" simplePos="0" relativeHeight="377487334" behindDoc="1" locked="0" layoutInCell="1" allowOverlap="1">
                <wp:simplePos x="0" y="0"/>
                <wp:positionH relativeFrom="margin">
                  <wp:posOffset>-373380</wp:posOffset>
                </wp:positionH>
                <wp:positionV relativeFrom="paragraph">
                  <wp:posOffset>693420</wp:posOffset>
                </wp:positionV>
                <wp:extent cx="720725" cy="571500"/>
                <wp:effectExtent l="0" t="0" r="0" b="1905"/>
                <wp:wrapSquare wrapText="bothSides"/>
                <wp:docPr id="5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72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26" w:lineRule="exact"/>
                              <w:ind w:right="120"/>
                            </w:pPr>
                            <w:r>
                              <w:rPr>
                                <w:rStyle w:val="Gvdemetni80ptbolukbraklyorExact0"/>
                                <w:b/>
                                <w:bCs/>
                                <w:spacing w:val="0"/>
                              </w:rPr>
                              <w:t>Jüri Danışman Üyelerinin Görev, Yetki ve Sorumlulukları</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0" o:spid="_x0000_s1264" type="#_x0000_t202" style="position:absolute;left:0;text-align:left;margin-left:-29.4pt;margin-top:54.6pt;width:56.75pt;height:45pt;z-index:-12582914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PyjtQIAALMFAAAOAAAAZHJzL2Uyb0RvYy54bWysVNuOmzAQfa/Uf7D8znJZSAAtWe2GUFXa&#10;XqTdfoADJlgFm9pOYLvqv3dsQrKXl6otD9Zgj2fOmTmeq+uxa9GBSsUEz7B/4WFEeSkqxncZ/vZQ&#10;ODFGShNekVZwmuFHqvD16v27q6FPaSAa0VZUIgjCVTr0GW607lPXVWVDO6IuRE85HNZCdkTDr9y5&#10;lSQDRO9aN/C8hTsIWfVSlFQp2M2nQ7yy8eualvpLXSuqUZthwKbtKu26Nau7uiLpTpK+YeURBvkL&#10;FB1hHJKeQuVEE7SX7E2ojpVSKFHri1J0rqhrVlLLAdj43is29w3pqeUCxVH9qUzq/4UtPx++SsSq&#10;DEcJRpx00KMHOmp0K0YU2PoMvUrB7b4HRz3CPvTZclX9nSi/K8TFuiF8R2+kFENDSQX4fFNZ99lV&#10;0xGVKhNkO3wSFeQhey1soLGWnSkelANBdOjT46k3BksJm8vAWwYRRiUcRUs/8iw2l6Tz5V4q/YGK&#10;DhkjwxJab4OTw53SBgxJZxeTi4uCta1tf8tfbIDjtAOp4ao5MyBsN58SL9nEmzh0wmCxcUIvz52b&#10;Yh06i8JfRvllvl7n/i+T1w/ThlUV5SbNrCw//LPOHTU+aeKkLSVaVplwBpKSu+26lehAQNmF/WzJ&#10;4eTs5r6EYYsAXF5R8oPQuw0Sp1jESycswshJll7seH5ymyy8MAnz4iWlO8bpv1NCQ4aTCHpq6ZxB&#10;v+Lm2e8tN5J2TMPsaFmX4fjkRFKjwA2vbGs1Ye1kPyuFgX8uBbR7brTVq5HoJFY9bkf7NILL2OQ3&#10;At6K6hEkLAVIDHQKkw+MRsifGA0wRTKsfuyJpBi1Hzk8AzNyZkPOxnY2CC/haoY1RpO51tNo2veS&#10;7RqIPD+0G3gqBbMyPqM4PjCYDJbNcYqZ0fP833qdZ+3qNwAAAP//AwBQSwMEFAAGAAgAAAAhAKOl&#10;6WDeAAAACgEAAA8AAABkcnMvZG93bnJldi54bWxMj8FOwzAQRO9I/IO1SFxQ6ySipQlxqqqiF24U&#10;LtzceEki7HUUu0nar2c5wXFnRrNvyu3srBhxCJ0nBekyAYFUe9NRo+Dj/bDYgAhRk9HWEyq4YIBt&#10;dXtT6sL4id5wPMZGcAmFQitoY+wLKUPdotNh6Xsk9r784HTkc2ikGfTE5c7KLEnW0umO+EOre9y3&#10;WH8fz07Ben7pH15zzKZrbUf6vKZpxFSp+7t59wwi4hz/wvCLz+hQMdPJn8kEYRUsVhtGj2wkeQaC&#10;E6vHJxAnFnIWZFXK/xOqHwAAAP//AwBQSwECLQAUAAYACAAAACEAtoM4kv4AAADhAQAAEwAAAAAA&#10;AAAAAAAAAAAAAAAAW0NvbnRlbnRfVHlwZXNdLnhtbFBLAQItABQABgAIAAAAIQA4/SH/1gAAAJQB&#10;AAALAAAAAAAAAAAAAAAAAC8BAABfcmVscy8ucmVsc1BLAQItABQABgAIAAAAIQBNSPyjtQIAALMF&#10;AAAOAAAAAAAAAAAAAAAAAC4CAABkcnMvZTJvRG9jLnhtbFBLAQItABQABgAIAAAAIQCjpelg3gAA&#10;AAoBAAAPAAAAAAAAAAAAAAAAAA8FAABkcnMvZG93bnJldi54bWxQSwUGAAAAAAQABADzAAAAGgYA&#10;AAAA&#10;" filled="f" stroked="f">
                <v:textbox style="mso-fit-shape-to-text:t" inset="0,0,0,0">
                  <w:txbxContent>
                    <w:p w:rsidR="00CF48DC" w:rsidRDefault="009746E0">
                      <w:pPr>
                        <w:pStyle w:val="Gvdemetni80"/>
                        <w:shd w:val="clear" w:color="auto" w:fill="auto"/>
                        <w:spacing w:before="0" w:line="226" w:lineRule="exact"/>
                        <w:ind w:right="120"/>
                      </w:pPr>
                      <w:r>
                        <w:rPr>
                          <w:rStyle w:val="Gvdemetni80ptbolukbraklyorExact0"/>
                          <w:b/>
                          <w:bCs/>
                          <w:spacing w:val="0"/>
                        </w:rPr>
                        <w:t>Jüri Danışman Üyelerinin Görev, Yetki ve Sorumlulukları</w:t>
                      </w:r>
                    </w:p>
                  </w:txbxContent>
                </v:textbox>
                <w10:wrap type="square" anchorx="margin"/>
              </v:shape>
            </w:pict>
          </mc:Fallback>
        </mc:AlternateContent>
      </w:r>
      <w:r>
        <w:rPr>
          <w:rStyle w:val="Gvdemetnie"/>
        </w:rPr>
        <w:t xml:space="preserve">Şehir planlama, peyzaj mimarlığı ve kentsel tasarım ağırlıklı proje yarışmalarında danışman üyelerden en az bir kişinin yarışma konusu yerin belde idaresinden olması </w:t>
      </w:r>
      <w:r>
        <w:rPr>
          <w:rStyle w:val="Gvdemetnie"/>
        </w:rPr>
        <w:t>şarttır.</w:t>
      </w:r>
    </w:p>
    <w:p w:rsidR="00CF48DC" w:rsidRDefault="009746E0">
      <w:pPr>
        <w:pStyle w:val="Gvdemetni0"/>
        <w:numPr>
          <w:ilvl w:val="0"/>
          <w:numId w:val="374"/>
        </w:numPr>
        <w:shd w:val="clear" w:color="auto" w:fill="auto"/>
        <w:tabs>
          <w:tab w:val="left" w:pos="516"/>
          <w:tab w:val="right" w:pos="1601"/>
          <w:tab w:val="center" w:pos="1932"/>
          <w:tab w:val="left" w:pos="2249"/>
          <w:tab w:val="left" w:pos="516"/>
        </w:tabs>
        <w:spacing w:after="0" w:line="221" w:lineRule="exact"/>
        <w:ind w:left="60" w:firstLine="0"/>
        <w:jc w:val="both"/>
      </w:pPr>
      <w:r>
        <w:rPr>
          <w:rStyle w:val="Gvdemetnie"/>
        </w:rPr>
        <w:t>(1).</w:t>
      </w:r>
      <w:r>
        <w:rPr>
          <w:rStyle w:val="Gvdemetnie"/>
        </w:rPr>
        <w:tab/>
        <w:t>Danışman</w:t>
      </w:r>
      <w:r>
        <w:rPr>
          <w:rStyle w:val="Gvdemetnie"/>
        </w:rPr>
        <w:tab/>
        <w:t>üyeler</w:t>
      </w:r>
      <w:r>
        <w:rPr>
          <w:rStyle w:val="Gvdemetnie"/>
        </w:rPr>
        <w:tab/>
        <w:t>kendi ihtisas alanlarında yarışma konusu ile</w:t>
      </w:r>
    </w:p>
    <w:p w:rsidR="00CF48DC" w:rsidRDefault="009746E0">
      <w:pPr>
        <w:pStyle w:val="Gvdemetni0"/>
        <w:shd w:val="clear" w:color="auto" w:fill="auto"/>
        <w:spacing w:line="221" w:lineRule="exact"/>
        <w:ind w:left="520" w:right="60" w:firstLine="0"/>
        <w:jc w:val="both"/>
      </w:pPr>
      <w:r>
        <w:rPr>
          <w:rStyle w:val="Gvdemetnie"/>
        </w:rPr>
        <w:t>ilgili sorunlarda jüriyi aydınlatmakla görevlidir. Danışman üyeler bu görevlerini aşağıdaki şekilde yaparlar:</w:t>
      </w:r>
    </w:p>
    <w:p w:rsidR="00CF48DC" w:rsidRDefault="009746E0">
      <w:pPr>
        <w:pStyle w:val="Gvdemetni0"/>
        <w:numPr>
          <w:ilvl w:val="0"/>
          <w:numId w:val="377"/>
        </w:numPr>
        <w:shd w:val="clear" w:color="auto" w:fill="auto"/>
        <w:tabs>
          <w:tab w:val="left" w:pos="840"/>
        </w:tabs>
        <w:spacing w:line="221" w:lineRule="exact"/>
        <w:ind w:left="520" w:right="60" w:firstLine="0"/>
        <w:jc w:val="both"/>
      </w:pPr>
      <w:r>
        <w:rPr>
          <w:rStyle w:val="Gvdemetnie"/>
        </w:rPr>
        <w:t>Jüri danışman üyeler, jüri Ön hazırlık çalışmalarına katılarak, kendi i</w:t>
      </w:r>
      <w:r>
        <w:rPr>
          <w:rStyle w:val="Gvdemetnie"/>
        </w:rPr>
        <w:t>htisas alanları ile ilgili açıklama ve önerileri, yazılı veya sözlü olarak yaparlar.</w:t>
      </w:r>
    </w:p>
    <w:p w:rsidR="00CF48DC" w:rsidRDefault="009746E0">
      <w:pPr>
        <w:pStyle w:val="Gvdemetni0"/>
        <w:numPr>
          <w:ilvl w:val="0"/>
          <w:numId w:val="377"/>
        </w:numPr>
        <w:shd w:val="clear" w:color="auto" w:fill="auto"/>
        <w:tabs>
          <w:tab w:val="left" w:pos="840"/>
        </w:tabs>
        <w:spacing w:line="221" w:lineRule="exact"/>
        <w:ind w:left="520" w:right="60" w:firstLine="0"/>
        <w:jc w:val="both"/>
      </w:pPr>
      <w:r>
        <w:rPr>
          <w:rStyle w:val="Gvdemetnie"/>
        </w:rPr>
        <w:t>Jüri danışman üyeleri, çalışmaları sırasında jüri asli üyelerince kendilerine yöneltilecek sorulan açıklayarak gerekli açıklamaları- yapar ve bu açıklamaları jüri çalışmal</w:t>
      </w:r>
      <w:r>
        <w:rPr>
          <w:rStyle w:val="Gvdemetnie"/>
        </w:rPr>
        <w:t>arı sonunda verecekleri bir raporda belirtirler. Jüri danışman üyeler, derece ve mansiyona layık görülen projelerin her biri için kendi meslek disiplinlerine ilişkin rapor verirler.</w:t>
      </w:r>
    </w:p>
    <w:p w:rsidR="00CF48DC" w:rsidRDefault="009746E0">
      <w:pPr>
        <w:pStyle w:val="Gvdemetni0"/>
        <w:numPr>
          <w:ilvl w:val="0"/>
          <w:numId w:val="377"/>
        </w:numPr>
        <w:shd w:val="clear" w:color="auto" w:fill="auto"/>
        <w:tabs>
          <w:tab w:val="left" w:pos="840"/>
        </w:tabs>
        <w:spacing w:after="176" w:line="221" w:lineRule="exact"/>
        <w:ind w:left="520" w:right="60" w:firstLine="0"/>
        <w:jc w:val="both"/>
      </w:pPr>
      <w:r>
        <w:rPr>
          <w:rStyle w:val="Gvdemetnie"/>
        </w:rPr>
        <w:t xml:space="preserve">Jüri asli üyelerince sorulmamış olsa da, önemli gördükleri hususları jüri </w:t>
      </w:r>
      <w:r>
        <w:rPr>
          <w:rStyle w:val="Gvdemetnie"/>
        </w:rPr>
        <w:t>kararlarının alınmasına başlamadan evvel kişisel bir raporla jüri başkanlığına bildirerek bu raporun kapsamı • üzerinde jüriyi aydınlatırlar.</w:t>
      </w:r>
    </w:p>
    <w:p w:rsidR="00CF48DC" w:rsidRDefault="009746E0">
      <w:pPr>
        <w:pStyle w:val="Gvdemetni0"/>
        <w:numPr>
          <w:ilvl w:val="0"/>
          <w:numId w:val="377"/>
        </w:numPr>
        <w:shd w:val="clear" w:color="auto" w:fill="auto"/>
        <w:tabs>
          <w:tab w:val="left" w:pos="840"/>
        </w:tabs>
        <w:spacing w:after="184"/>
        <w:ind w:left="520" w:right="60" w:firstLine="0"/>
        <w:jc w:val="both"/>
      </w:pPr>
      <w:r>
        <w:rPr>
          <w:rStyle w:val="Gvdemetnie"/>
        </w:rPr>
        <w:t xml:space="preserve">Danışman üyeler yaptıkları yazılı ve sözlü açıklamaların jüri çalışma tutanağı içinde yer almaşım isteyebilirler. </w:t>
      </w:r>
      <w:r>
        <w:rPr>
          <w:rStyle w:val="Gvdemetnie"/>
        </w:rPr>
        <w:t>Bu istelc jiiri heyetince yerine getirilir.</w:t>
      </w:r>
    </w:p>
    <w:p w:rsidR="00CF48DC" w:rsidRDefault="009746E0">
      <w:pPr>
        <w:pStyle w:val="Gvdemetni0"/>
        <w:numPr>
          <w:ilvl w:val="0"/>
          <w:numId w:val="377"/>
        </w:numPr>
        <w:shd w:val="clear" w:color="auto" w:fill="auto"/>
        <w:tabs>
          <w:tab w:val="left" w:pos="840"/>
        </w:tabs>
        <w:spacing w:after="176" w:line="221" w:lineRule="exact"/>
        <w:ind w:left="520" w:right="60" w:firstLine="0"/>
        <w:jc w:val="both"/>
      </w:pPr>
      <w:r>
        <w:rPr>
          <w:rStyle w:val="Gvdemetnie"/>
        </w:rPr>
        <w:t>Danışman üyeler yaptıklan açıklamalara ilişkin jürinin düşüncesinin tespitini ve bu düşüncenin tutanağa geçirilmesini isteyebilirler. Bu istek jüri heyetince yerine getirilir.</w:t>
      </w:r>
    </w:p>
    <w:p w:rsidR="00CF48DC" w:rsidRDefault="009746E0">
      <w:pPr>
        <w:pStyle w:val="Gvdemetni0"/>
        <w:numPr>
          <w:ilvl w:val="0"/>
          <w:numId w:val="377"/>
        </w:numPr>
        <w:shd w:val="clear" w:color="auto" w:fill="auto"/>
        <w:tabs>
          <w:tab w:val="left" w:pos="840"/>
        </w:tabs>
        <w:spacing w:after="424"/>
        <w:ind w:left="520" w:right="60" w:firstLine="0"/>
        <w:jc w:val="both"/>
      </w:pPr>
      <w:r>
        <w:rPr>
          <w:noProof/>
        </w:rPr>
        <mc:AlternateContent>
          <mc:Choice Requires="wps">
            <w:drawing>
              <wp:anchor distT="0" distB="0" distL="63500" distR="63500" simplePos="0" relativeHeight="377487335" behindDoc="1" locked="0" layoutInCell="1" allowOverlap="1">
                <wp:simplePos x="0" y="0"/>
                <wp:positionH relativeFrom="margin">
                  <wp:posOffset>-427990</wp:posOffset>
                </wp:positionH>
                <wp:positionV relativeFrom="paragraph">
                  <wp:posOffset>572770</wp:posOffset>
                </wp:positionV>
                <wp:extent cx="654050" cy="209550"/>
                <wp:effectExtent l="635" t="1270" r="2540" b="0"/>
                <wp:wrapSquare wrapText="bothSides"/>
                <wp:docPr id="5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05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150" w:lineRule="exact"/>
                            </w:pPr>
                            <w:r>
                              <w:rPr>
                                <w:rStyle w:val="Gvdemetni80ptbolukbraklyorExact0"/>
                                <w:b/>
                                <w:bCs/>
                                <w:spacing w:val="0"/>
                              </w:rPr>
                              <w:t>Raportörlerin</w:t>
                            </w:r>
                          </w:p>
                          <w:p w:rsidR="00CF48DC" w:rsidRDefault="009746E0">
                            <w:pPr>
                              <w:pStyle w:val="Gvdemetni80"/>
                              <w:shd w:val="clear" w:color="auto" w:fill="auto"/>
                              <w:spacing w:before="0" w:line="150" w:lineRule="exact"/>
                            </w:pPr>
                            <w:r>
                              <w:rPr>
                                <w:rStyle w:val="Gvdemetni80ptbolukbraklyorExact0"/>
                                <w:b/>
                                <w:bCs/>
                                <w:spacing w:val="0"/>
                              </w:rPr>
                              <w:t>Seçimi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 o:spid="_x0000_s1265" type="#_x0000_t202" style="position:absolute;left:0;text-align:left;margin-left:-33.7pt;margin-top:45.1pt;width:51.5pt;height:16.5pt;z-index:-12582914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iaorgIAALMFAAAOAAAAZHJzL2Uyb0RvYy54bWysVG1vmzAQ/j5p/8Hyd8JLIQ2opGpCmCZ1&#10;L1K7H+CACdbAZrYT6Kb9951NSJNWk6ZtfLCO8/m5t+fu5nZoG3SgUjHBU+zPPIwoL0TJ+C7FXx5z&#10;Z4GR0oSXpBGcpviJKny7fPvmpu8SGohaNCWVCEC4SvouxbXWXeK6qqhpS9RMdJTDZSVkSzT8yp1b&#10;StIDetu4gefN3V7IspOioEqBNhsv8dLiVxUt9KeqUlSjJsUQm7antOfWnO7yhiQ7SbqaFccwyF9E&#10;0RLGwekJKiOaoL1kr6BaVkihRKVnhWhdUVWsoDYHyMb3XmTzUJOO2lygOKo7lUn9P9ji4+GzRKxM&#10;cQSd4qSFHj3SQaOVGJAfm/r0nUrA7KEDQz2AHvpsc1XdvSi+KsTFuiZ8R++kFH1NSQnx+eale/Z0&#10;xFEGZNt/ECX4IXstLNBQydYUD8qBAB369HTqjYmlAOU8Cr0Ibgq4Crw4Atl4IMn0uJNKv6OiRUZI&#10;sYTWW3ByuFd6NJ1MjC8uctY0oCdJwy8UgDlqwDU8NXcmCNvNH7EXbxabReiEwXzjhF6WOXf5OnTm&#10;uX8dZVfZep35P41fP0xqVpaUGzcTs/zwzzp35PjIiRO3lGhYaeBMSErututGogMBZuf2OxbkzMy9&#10;DMPWC3J5kZIfhN4qiJ18vrh2wjyMnPjaWzieH6/iuRfGYZZfpnTPOP33lFCf4jgKopFLv83Ns9/r&#10;3EjSMg27o2FtihcnI5IYBm54aVurCWtG+awUJvznUkC7p0ZbvhqKjmTVw3awoxFcnQZhK8onoLAU&#10;QDFgI2w+EGohv2PUwxZJsfq2J5Ji1LznMAZm5UyCnITtJBBewNMUa4xGca3H1bTvJNvVgDwN2h2M&#10;Ss4sjc1MjVEcBww2g83muMXM6jn/t1bPu3b5CwAA//8DAFBLAwQUAAYACAAAACEADFu3ct0AAAAJ&#10;AQAADwAAAGRycy9kb3ducmV2LnhtbEyPMU/DMBCFdyT+g3VILKh14kKgIU6FECxsFBY2Nz6SCPsc&#10;xW4S+us5JhhP79N731W7xTsx4Rj7QBrydQYCqQm2p1bD+9vz6g5ETIascYFQwzdG2NXnZ5UpbZjp&#10;Fad9agWXUCyNhi6loZQyNh16E9dhQOLsM4zeJD7HVtrRzFzunVRZVkhveuKFzgz42GHztT96DcXy&#10;NFy9bFHNp8ZN9HHK84S51pcXy8M9iIRL+oPhV5/VoWanQziSjcJpWBW314xq2GYKBAObmwLEgUG1&#10;USDrSv7/oP4BAAD//wMAUEsBAi0AFAAGAAgAAAAhALaDOJL+AAAA4QEAABMAAAAAAAAAAAAAAAAA&#10;AAAAAFtDb250ZW50X1R5cGVzXS54bWxQSwECLQAUAAYACAAAACEAOP0h/9YAAACUAQAACwAAAAAA&#10;AAAAAAAAAAAvAQAAX3JlbHMvLnJlbHNQSwECLQAUAAYACAAAACEAja4mqK4CAACzBQAADgAAAAAA&#10;AAAAAAAAAAAuAgAAZHJzL2Uyb0RvYy54bWxQSwECLQAUAAYACAAAACEADFu3ct0AAAAJAQAADwAA&#10;AAAAAAAAAAAAAAAIBQAAZHJzL2Rvd25yZXYueG1sUEsFBgAAAAAEAAQA8wAAABIGAAAAAA==&#10;" filled="f" stroked="f">
                <v:textbox style="mso-fit-shape-to-text:t" inset="0,0,0,0">
                  <w:txbxContent>
                    <w:p w:rsidR="00CF48DC" w:rsidRDefault="009746E0">
                      <w:pPr>
                        <w:pStyle w:val="Gvdemetni80"/>
                        <w:shd w:val="clear" w:color="auto" w:fill="auto"/>
                        <w:spacing w:before="0" w:line="150" w:lineRule="exact"/>
                      </w:pPr>
                      <w:r>
                        <w:rPr>
                          <w:rStyle w:val="Gvdemetni80ptbolukbraklyorExact0"/>
                          <w:b/>
                          <w:bCs/>
                          <w:spacing w:val="0"/>
                        </w:rPr>
                        <w:t>Raportörlerin</w:t>
                      </w:r>
                    </w:p>
                    <w:p w:rsidR="00CF48DC" w:rsidRDefault="009746E0">
                      <w:pPr>
                        <w:pStyle w:val="Gvdemetni80"/>
                        <w:shd w:val="clear" w:color="auto" w:fill="auto"/>
                        <w:spacing w:before="0" w:line="150" w:lineRule="exact"/>
                      </w:pPr>
                      <w:r>
                        <w:rPr>
                          <w:rStyle w:val="Gvdemetni80ptbolukbraklyorExact0"/>
                          <w:b/>
                          <w:bCs/>
                          <w:spacing w:val="0"/>
                        </w:rPr>
                        <w:t>Seçimi</w:t>
                      </w:r>
                    </w:p>
                  </w:txbxContent>
                </v:textbox>
                <w10:wrap type="square" anchorx="margin"/>
              </v:shape>
            </w:pict>
          </mc:Fallback>
        </mc:AlternateContent>
      </w:r>
      <w:r>
        <w:rPr>
          <w:rStyle w:val="Gvdemetnie"/>
        </w:rPr>
        <w:t xml:space="preserve">Danışman </w:t>
      </w:r>
      <w:r>
        <w:rPr>
          <w:rStyle w:val="Gvdemetnie"/>
        </w:rPr>
        <w:t>üyeler karar alınmasında oy kullanamazlar ve uzmanlık konuları dışında görüş bildiremezler.</w:t>
      </w:r>
    </w:p>
    <w:p w:rsidR="00CF48DC" w:rsidRDefault="009746E0">
      <w:pPr>
        <w:pStyle w:val="Gvdemetni0"/>
        <w:numPr>
          <w:ilvl w:val="0"/>
          <w:numId w:val="374"/>
        </w:numPr>
        <w:shd w:val="clear" w:color="auto" w:fill="auto"/>
        <w:tabs>
          <w:tab w:val="left" w:pos="516"/>
          <w:tab w:val="left" w:pos="840"/>
          <w:tab w:val="left" w:pos="516"/>
        </w:tabs>
        <w:spacing w:after="0" w:line="221" w:lineRule="exact"/>
        <w:ind w:left="60" w:firstLine="0"/>
        <w:jc w:val="both"/>
      </w:pPr>
      <w:r>
        <w:rPr>
          <w:rStyle w:val="Gvdemetnie"/>
        </w:rPr>
        <w:t>(1)</w:t>
      </w:r>
      <w:r>
        <w:rPr>
          <w:rStyle w:val="Gvdemetnie"/>
        </w:rPr>
        <w:tab/>
        <w:t>Raportörlerin, yarışma konusuyla ilgili meslek mensubu olması</w:t>
      </w:r>
    </w:p>
    <w:p w:rsidR="00CF48DC" w:rsidRDefault="009746E0">
      <w:pPr>
        <w:pStyle w:val="Gvdemetni0"/>
        <w:shd w:val="clear" w:color="auto" w:fill="auto"/>
        <w:spacing w:after="176" w:line="221" w:lineRule="exact"/>
        <w:ind w:left="520" w:right="60" w:firstLine="0"/>
        <w:jc w:val="both"/>
      </w:pPr>
      <w:r>
        <w:rPr>
          <w:rStyle w:val="Gvdemetnie"/>
        </w:rPr>
        <w:t>ve mesleklerinde en az beş (5) yıllık deneyimlerinin bulunması şarttır.</w:t>
      </w:r>
    </w:p>
    <w:p w:rsidR="00CF48DC" w:rsidRDefault="009746E0">
      <w:pPr>
        <w:pStyle w:val="Gvdemetni0"/>
        <w:numPr>
          <w:ilvl w:val="0"/>
          <w:numId w:val="378"/>
        </w:numPr>
        <w:shd w:val="clear" w:color="auto" w:fill="auto"/>
        <w:tabs>
          <w:tab w:val="left" w:pos="840"/>
        </w:tabs>
        <w:spacing w:after="225"/>
        <w:ind w:left="520" w:right="60" w:firstLine="0"/>
        <w:jc w:val="both"/>
      </w:pPr>
      <w:r>
        <w:rPr>
          <w:rStyle w:val="Gvdemetnie"/>
        </w:rPr>
        <w:t xml:space="preserve">Raportör sayısı konunun </w:t>
      </w:r>
      <w:r>
        <w:rPr>
          <w:rStyle w:val="Gvdemetnie"/>
        </w:rPr>
        <w:t>önemi ve özeli iğine göre iki (2'&gt; veya üç (3) olarak tespit edilir.</w:t>
      </w:r>
    </w:p>
    <w:p w:rsidR="00CF48DC" w:rsidRDefault="009746E0">
      <w:pPr>
        <w:pStyle w:val="Gvdemetni0"/>
        <w:numPr>
          <w:ilvl w:val="0"/>
          <w:numId w:val="378"/>
        </w:numPr>
        <w:shd w:val="clear" w:color="auto" w:fill="auto"/>
        <w:tabs>
          <w:tab w:val="left" w:pos="840"/>
        </w:tabs>
        <w:spacing w:after="0" w:line="170" w:lineRule="exact"/>
        <w:ind w:left="520" w:firstLine="0"/>
        <w:jc w:val="both"/>
      </w:pPr>
      <w:r>
        <w:rPr>
          <w:rStyle w:val="Gvdemetnie"/>
        </w:rPr>
        <w:t>Yarışmayı açan, idare, yarışma süresince raportörlere yardımcı</w:t>
      </w:r>
      <w:r>
        <w:br w:type="page"/>
      </w:r>
    </w:p>
    <w:p w:rsidR="00CF48DC" w:rsidRDefault="009746E0">
      <w:pPr>
        <w:pStyle w:val="Balk60"/>
        <w:keepNext/>
        <w:keepLines/>
        <w:shd w:val="clear" w:color="auto" w:fill="auto"/>
        <w:spacing w:after="228" w:line="210" w:lineRule="exact"/>
        <w:ind w:left="1980"/>
        <w:jc w:val="left"/>
      </w:pPr>
      <w:bookmarkStart w:id="174" w:name="bookmark173"/>
      <w:r>
        <w:rPr>
          <w:rStyle w:val="Balk61"/>
        </w:rPr>
        <w:t>2346</w:t>
      </w:r>
      <w:bookmarkEnd w:id="174"/>
    </w:p>
    <w:p w:rsidR="00CF48DC" w:rsidRDefault="009746E0">
      <w:pPr>
        <w:pStyle w:val="Gvdemetni0"/>
        <w:shd w:val="clear" w:color="auto" w:fill="auto"/>
        <w:spacing w:after="420" w:line="230" w:lineRule="exact"/>
        <w:ind w:left="540" w:right="40" w:firstLine="0"/>
        <w:jc w:val="both"/>
      </w:pPr>
      <w:r>
        <w:rPr>
          <w:rStyle w:val="Gvdemetnie"/>
        </w:rPr>
        <w:t>olmak üzere yeterli sayıda yardımcı personeli (daktilograf, teknik ressam, hizmetli ve benzeri) görevlendirir.</w:t>
      </w:r>
    </w:p>
    <w:p w:rsidR="00CF48DC" w:rsidRDefault="009746E0">
      <w:pPr>
        <w:pStyle w:val="Gvdemetni0"/>
        <w:numPr>
          <w:ilvl w:val="0"/>
          <w:numId w:val="374"/>
        </w:numPr>
        <w:shd w:val="clear" w:color="auto" w:fill="auto"/>
        <w:tabs>
          <w:tab w:val="left" w:pos="515"/>
          <w:tab w:val="center" w:pos="1432"/>
          <w:tab w:val="right" w:pos="2670"/>
          <w:tab w:val="left" w:pos="2886"/>
          <w:tab w:val="left" w:pos="515"/>
        </w:tabs>
        <w:spacing w:after="0" w:line="230" w:lineRule="exact"/>
        <w:ind w:left="40" w:firstLine="0"/>
        <w:jc w:val="both"/>
      </w:pPr>
      <w:r>
        <w:rPr>
          <w:noProof/>
        </w:rPr>
        <mc:AlternateContent>
          <mc:Choice Requires="wps">
            <w:drawing>
              <wp:anchor distT="0" distB="0" distL="63500" distR="63500" simplePos="0" relativeHeight="377487336" behindDoc="1" locked="0" layoutInCell="1" allowOverlap="1">
                <wp:simplePos x="0" y="0"/>
                <wp:positionH relativeFrom="margin">
                  <wp:posOffset>-422275</wp:posOffset>
                </wp:positionH>
                <wp:positionV relativeFrom="paragraph">
                  <wp:posOffset>-16510</wp:posOffset>
                </wp:positionV>
                <wp:extent cx="729615" cy="428625"/>
                <wp:effectExtent l="0" t="2540" r="0" b="0"/>
                <wp:wrapSquare wrapText="bothSides"/>
                <wp:docPr id="5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61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30" w:lineRule="exact"/>
                              <w:ind w:right="160"/>
                            </w:pPr>
                            <w:r>
                              <w:rPr>
                                <w:rStyle w:val="Gvdemetni80ptbolukbraklyorExact0"/>
                                <w:b/>
                                <w:bCs/>
                                <w:spacing w:val="0"/>
                              </w:rPr>
                              <w:t>Raportörlerin Görev ve Sorumlulukları</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 o:spid="_x0000_s1266" type="#_x0000_t202" style="position:absolute;left:0;text-align:left;margin-left:-33.25pt;margin-top:-1.3pt;width:57.45pt;height:33.75pt;z-index:-12582914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TSpsQIAALMFAAAOAAAAZHJzL2Uyb0RvYy54bWysVG1vmzAQ/j5p/8Hyd8rLCAFUUrUhTJO6&#10;F6ndD3DABGtgM9sJdNX++84mpGmrSdM2PliHfX7unrvHd3k1di06UKmY4Bn2LzyMKC9Fxfguw1/v&#10;CyfGSGnCK9IKTjP8QBW+Wr19czn0KQ1EI9qKSgQgXKVDn+FG6z51XVU2tCPqQvSUw2EtZEc0/Mqd&#10;W0kyAHrXuoHnRe4gZNVLUVKlYDefDvHK4tc1LfXnulZUozbDkJu2q7Tr1qzu6pKkO0n6hpXHNMhf&#10;ZNERxiHoCSonmqC9ZK+gOlZKoUStL0rRuaKuWUktB2Djey/Y3DWkp5YLFEf1pzKp/wdbfjp8kYhV&#10;GV4sMeKkgx7d01GjGzEiPzb1GXqVgttdD456hH3os+Wq+ltRflOIi3VD+I5eSymGhpIK8vPNTffs&#10;6oSjDMh2+CgqiEP2WligsZadKR6UAwE69Onh1BuTSwmbyyCJ/AVGJRyFQRwFCxuBpPPlXir9nooO&#10;GSPDElpvwcnhVmmTDElnFxOLi4K1rW1/y59tgOO0A6HhqjkzSdhuPiZesok3ceiEQbRxQi/Pneti&#10;HTpR4S8X+bt8vc79nyauH6YNqyrKTZhZWX74Z507anzSxElbSrSsMnAmJSV323Ur0YGAsgv7HQty&#10;5uY+T8MWAbi8oOQHoXcTJE4RxUsnLMKFkyy92PH85CaJvDAJ8+I5pVvG6b9TQkOGkwX00dL5LTfP&#10;fq+5kbRjGmZHy7oMxycnkhoFbnhlW6sJayf7rBQm/adSQLvnRlu9GolOYtXjdrRPA+pj4hs1b0X1&#10;ABKWAiQGOoXJB0Yj5A+MBpgiGVbf90RSjNoPHJ6BGTmzIWdjOxuEl3A1wxqjyVzraTTte8l2DSDP&#10;D+0ankrBrIyfsjg+MJgMls1xipnRc/5vvZ5m7eoXAAAA//8DAFBLAwQUAAYACAAAACEAh/Fh8N0A&#10;AAAIAQAADwAAAGRycy9kb3ducmV2LnhtbEyPwU7DMAyG70i8Q2QkLmhLW5Vo65pOCMGFGxsXblnj&#10;tRWNUzVZW/b0mBPcbPnX5+8v94vrxYRj6DxpSNcJCKTa244aDR/H19UGRIiGrOk9oYZvDLCvbm9K&#10;U1g/0ztOh9gIhlAojIY2xqGQMtQtOhPWfkDi29mPzkRex0ba0cwMd73MkkRJZzriD60Z8LnF+utw&#10;cRrU8jI8vG0xm691P9HnNU0jplrf3y1POxARl/gXhl99VoeKnU7+QjaIXsNKqUeO8pApEBzINzmI&#10;E8PzLciqlP8LVD8AAAD//wMAUEsBAi0AFAAGAAgAAAAhALaDOJL+AAAA4QEAABMAAAAAAAAAAAAA&#10;AAAAAAAAAFtDb250ZW50X1R5cGVzXS54bWxQSwECLQAUAAYACAAAACEAOP0h/9YAAACUAQAACwAA&#10;AAAAAAAAAAAAAAAvAQAAX3JlbHMvLnJlbHNQSwECLQAUAAYACAAAACEAkhE0qbECAACzBQAADgAA&#10;AAAAAAAAAAAAAAAuAgAAZHJzL2Uyb0RvYy54bWxQSwECLQAUAAYACAAAACEAh/Fh8N0AAAAIAQAA&#10;DwAAAAAAAAAAAAAAAAALBQAAZHJzL2Rvd25yZXYueG1sUEsFBgAAAAAEAAQA8wAAABUGAAAAAA==&#10;" filled="f" stroked="f">
                <v:textbox style="mso-fit-shape-to-text:t" inset="0,0,0,0">
                  <w:txbxContent>
                    <w:p w:rsidR="00CF48DC" w:rsidRDefault="009746E0">
                      <w:pPr>
                        <w:pStyle w:val="Gvdemetni80"/>
                        <w:shd w:val="clear" w:color="auto" w:fill="auto"/>
                        <w:spacing w:before="0" w:line="230" w:lineRule="exact"/>
                        <w:ind w:right="160"/>
                      </w:pPr>
                      <w:r>
                        <w:rPr>
                          <w:rStyle w:val="Gvdemetni80ptbolukbraklyorExact0"/>
                          <w:b/>
                          <w:bCs/>
                          <w:spacing w:val="0"/>
                        </w:rPr>
                        <w:t>Raportörlerin Görev ve Sorumlulukları</w:t>
                      </w:r>
                    </w:p>
                  </w:txbxContent>
                </v:textbox>
                <w10:wrap type="square" anchorx="margin"/>
              </v:shape>
            </w:pict>
          </mc:Fallback>
        </mc:AlternateContent>
      </w:r>
      <w:r>
        <w:rPr>
          <w:rStyle w:val="Gvdemetnie"/>
        </w:rPr>
        <w:t>(1)</w:t>
      </w:r>
      <w:r>
        <w:rPr>
          <w:rStyle w:val="Gvdemetnie"/>
        </w:rPr>
        <w:tab/>
        <w:t>Raportörler,</w:t>
      </w:r>
      <w:r>
        <w:rPr>
          <w:rStyle w:val="Gvdemetnie"/>
        </w:rPr>
        <w:tab/>
        <w:t>ihtiyaç</w:t>
      </w:r>
      <w:r>
        <w:rPr>
          <w:rStyle w:val="Gvdemetnie"/>
        </w:rPr>
        <w:tab/>
        <w:t>programı, şartname ve eklerinin</w:t>
      </w:r>
    </w:p>
    <w:p w:rsidR="00CF48DC" w:rsidRDefault="009746E0">
      <w:pPr>
        <w:pStyle w:val="Gvdemetni0"/>
        <w:shd w:val="clear" w:color="auto" w:fill="auto"/>
        <w:spacing w:after="184" w:line="230" w:lineRule="exact"/>
        <w:ind w:left="540" w:right="40" w:firstLine="0"/>
        <w:jc w:val="both"/>
      </w:pPr>
      <w:r>
        <w:rPr>
          <w:rStyle w:val="Gvdemetnie"/>
        </w:rPr>
        <w:t>hazırlanmasında idare elemanı olarak görev alır ve jüri ön toplantısı için şartname, ihtiyaç programı taslakları ve konu ile ilgili gerekli bilgileri hazırlar ve</w:t>
      </w:r>
      <w:r>
        <w:rPr>
          <w:rStyle w:val="Gvdemetnie"/>
        </w:rPr>
        <w:t xml:space="preserve"> dosya halinde sıınar. Jüri ön toplantısında yarışma jürisi tarafından incelenerek kesin hale getirilen şartname, ihtiyaç programı ve diğer bilgileri jürinin istekleri doğrultusunda yeniden düzenleyerek jürinin onayına sunar.</w:t>
      </w:r>
    </w:p>
    <w:p w:rsidR="00CF48DC" w:rsidRDefault="009746E0">
      <w:pPr>
        <w:pStyle w:val="Gvdemetni0"/>
        <w:numPr>
          <w:ilvl w:val="0"/>
          <w:numId w:val="379"/>
        </w:numPr>
        <w:shd w:val="clear" w:color="auto" w:fill="auto"/>
        <w:tabs>
          <w:tab w:val="left" w:pos="881"/>
        </w:tabs>
        <w:ind w:left="540" w:right="40" w:firstLine="0"/>
        <w:jc w:val="both"/>
      </w:pPr>
      <w:r>
        <w:rPr>
          <w:rStyle w:val="Gvdemetnie"/>
        </w:rPr>
        <w:t xml:space="preserve">Yarışmacıların sorularını, bu </w:t>
      </w:r>
      <w:r>
        <w:rPr>
          <w:rStyle w:val="Gvdemetnie"/>
        </w:rPr>
        <w:t>sorulara jürice verilen yanıtları, ayrıca ilgililere duyurulması gereken hususları yarışma sonucu ve jüri değerlendirme raporlarının tamamını şartname alarak adres bırakmış yarışmacılara iletir. Ayrıca:</w:t>
      </w:r>
    </w:p>
    <w:p w:rsidR="00CF48DC" w:rsidRDefault="009746E0">
      <w:pPr>
        <w:pStyle w:val="Gvdemetni0"/>
        <w:numPr>
          <w:ilvl w:val="0"/>
          <w:numId w:val="380"/>
        </w:numPr>
        <w:shd w:val="clear" w:color="auto" w:fill="auto"/>
        <w:tabs>
          <w:tab w:val="left" w:pos="1884"/>
        </w:tabs>
        <w:spacing w:after="0"/>
        <w:ind w:left="1100" w:right="40" w:hanging="320"/>
        <w:jc w:val="both"/>
      </w:pPr>
      <w:r>
        <w:rPr>
          <w:rStyle w:val="Gvdemetnie"/>
        </w:rPr>
        <w:t>Raportör,</w:t>
      </w:r>
      <w:r>
        <w:rPr>
          <w:rStyle w:val="Gvdemetnie"/>
        </w:rPr>
        <w:tab/>
        <w:t>proje teslimini müteakip bir liste (A liste</w:t>
      </w:r>
      <w:r>
        <w:rPr>
          <w:rStyle w:val="Gvdemetnie"/>
        </w:rPr>
        <w:t>si) düzenleyerek gelen eserlerin açılış sıra numaralarım yazar. Her paftanın, açıklama raporlarının .ve maketin üzeıindeki rumuzu kapatarak kimlik ve varsa yer görme belgesi zarflan ile birlikte değerlendirme bitimine kadar gizli olarak muhafaza eder,</w:t>
      </w:r>
    </w:p>
    <w:p w:rsidR="00CF48DC" w:rsidRDefault="009746E0">
      <w:pPr>
        <w:pStyle w:val="Gvdemetni0"/>
        <w:numPr>
          <w:ilvl w:val="0"/>
          <w:numId w:val="380"/>
        </w:numPr>
        <w:shd w:val="clear" w:color="auto" w:fill="auto"/>
        <w:tabs>
          <w:tab w:val="left" w:pos="1884"/>
        </w:tabs>
        <w:spacing w:after="0"/>
        <w:ind w:left="1100" w:right="40" w:hanging="320"/>
        <w:jc w:val="both"/>
      </w:pPr>
      <w:r>
        <w:rPr>
          <w:rStyle w:val="Gvdemetnie"/>
        </w:rPr>
        <w:t>Proj</w:t>
      </w:r>
      <w:r>
        <w:rPr>
          <w:rStyle w:val="Gvdemetnie"/>
        </w:rPr>
        <w:t>eleri sunuma hazır hale getirerek, yarışma şartlarına, ihtiyaç programına, alan sınırlarına uygunluğunu kontrol eder. Proje ve maketlerin ölçülerinin, kimlik zarflarının, bütün raporların ve istenmiş ise yer gö'rme belgesi zarflarının bulunup bulunmadığını</w:t>
      </w:r>
      <w:r>
        <w:rPr>
          <w:rStyle w:val="Gvdemetnie"/>
        </w:rPr>
        <w:t xml:space="preserve"> tahkik eder. Her proje için ayrı ayrı rapor tutarak jürinin değerlendirme çalışmaları için toplandığı gün jüri başkanma sunar. Jürinin ayrıca isteyeceği bütün kontrolleri yapar, gerekli belgeleri verir,</w:t>
      </w:r>
    </w:p>
    <w:p w:rsidR="00CF48DC" w:rsidRDefault="009746E0">
      <w:pPr>
        <w:pStyle w:val="Gvdemetni0"/>
        <w:numPr>
          <w:ilvl w:val="0"/>
          <w:numId w:val="380"/>
        </w:numPr>
        <w:shd w:val="clear" w:color="auto" w:fill="auto"/>
        <w:tabs>
          <w:tab w:val="left" w:pos="1082"/>
        </w:tabs>
        <w:spacing w:line="230" w:lineRule="exact"/>
        <w:ind w:left="1100" w:right="40" w:hanging="320"/>
        <w:jc w:val="both"/>
      </w:pPr>
      <w:r>
        <w:rPr>
          <w:rStyle w:val="Gvdemetnie"/>
        </w:rPr>
        <w:t xml:space="preserve">Raportör A listesinden başka, Jürinin değerlendirme </w:t>
      </w:r>
      <w:r>
        <w:rPr>
          <w:rStyle w:val="Gvdemetnie"/>
        </w:rPr>
        <w:t>kriterlerine uygun bir B listesi yaparak bütün projeleri yalnız açılış sıra numaralan ile bu listeye yazar,</w:t>
      </w:r>
    </w:p>
    <w:p w:rsidR="00CF48DC" w:rsidRDefault="009746E0">
      <w:pPr>
        <w:pStyle w:val="Gvdemetni0"/>
        <w:shd w:val="clear" w:color="auto" w:fill="auto"/>
        <w:spacing w:line="230" w:lineRule="exact"/>
        <w:ind w:left="1100" w:right="40" w:hanging="320"/>
        <w:jc w:val="both"/>
      </w:pPr>
      <w:r>
        <w:rPr>
          <w:rStyle w:val="Gvdemetnie"/>
        </w:rPr>
        <w:t>(Ç) Değerlendirme çalışmalarını müteakip yarışmaya katılan bütün yarışmacılara jüri değerlendirme tutanaklarım ve jüri raporlarını gönderir,</w:t>
      </w:r>
    </w:p>
    <w:p w:rsidR="00CF48DC" w:rsidRDefault="009746E0">
      <w:pPr>
        <w:pStyle w:val="Gvdemetni0"/>
        <w:numPr>
          <w:ilvl w:val="0"/>
          <w:numId w:val="380"/>
        </w:numPr>
        <w:shd w:val="clear" w:color="auto" w:fill="auto"/>
        <w:tabs>
          <w:tab w:val="left" w:pos="1082"/>
        </w:tabs>
        <w:spacing w:line="230" w:lineRule="exact"/>
        <w:ind w:left="1100" w:right="40" w:hanging="320"/>
        <w:jc w:val="both"/>
      </w:pPr>
      <w:r>
        <w:rPr>
          <w:rStyle w:val="Gvdemetnie"/>
        </w:rPr>
        <w:t>Raportör jüri çalışmalarını izler ve jüri çalışmaları esnasında jüri tarafından kendisine verilen görevleri yerine getirir.</w:t>
      </w:r>
    </w:p>
    <w:p w:rsidR="00CF48DC" w:rsidRDefault="009746E0">
      <w:pPr>
        <w:pStyle w:val="Gvdemetni0"/>
        <w:numPr>
          <w:ilvl w:val="0"/>
          <w:numId w:val="374"/>
        </w:numPr>
        <w:shd w:val="clear" w:color="auto" w:fill="auto"/>
        <w:tabs>
          <w:tab w:val="left" w:pos="515"/>
          <w:tab w:val="right" w:pos="1192"/>
          <w:tab w:val="center" w:pos="1648"/>
          <w:tab w:val="right" w:pos="2906"/>
          <w:tab w:val="right" w:pos="3218"/>
          <w:tab w:val="right" w:pos="4466"/>
          <w:tab w:val="right" w:pos="5920"/>
          <w:tab w:val="left" w:pos="515"/>
        </w:tabs>
        <w:spacing w:after="0" w:line="230" w:lineRule="exact"/>
        <w:ind w:left="40" w:firstLine="0"/>
        <w:jc w:val="both"/>
      </w:pPr>
      <w:r>
        <w:rPr>
          <w:noProof/>
        </w:rPr>
        <mc:AlternateContent>
          <mc:Choice Requires="wps">
            <w:drawing>
              <wp:anchor distT="0" distB="0" distL="63500" distR="63500" simplePos="0" relativeHeight="377487337" behindDoc="1" locked="0" layoutInCell="1" allowOverlap="1">
                <wp:simplePos x="0" y="0"/>
                <wp:positionH relativeFrom="margin">
                  <wp:posOffset>-467995</wp:posOffset>
                </wp:positionH>
                <wp:positionV relativeFrom="paragraph">
                  <wp:posOffset>1905</wp:posOffset>
                </wp:positionV>
                <wp:extent cx="754380" cy="285750"/>
                <wp:effectExtent l="0" t="1905" r="0" b="0"/>
                <wp:wrapSquare wrapText="bothSides"/>
                <wp:docPr id="5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26" w:lineRule="exact"/>
                              <w:ind w:right="100"/>
                              <w:jc w:val="both"/>
                            </w:pPr>
                            <w:r>
                              <w:rPr>
                                <w:rStyle w:val="Gvdemetni80ptbolukbraklyorExact0"/>
                                <w:b/>
                                <w:bCs/>
                                <w:spacing w:val="0"/>
                              </w:rPr>
                              <w:t>Jürinin Çalışma Yöntemi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 o:spid="_x0000_s1267" type="#_x0000_t202" style="position:absolute;left:0;text-align:left;margin-left:-36.85pt;margin-top:.15pt;width:59.4pt;height:22.5pt;z-index:-12582914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tkrswIAALM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9ECI0466NEDHTW6FSPyl6Y+Q69ScLvvwVGPsA99trmq/k6U3xXiYt0QvqM3UoqhoaQCfr656T67&#10;OuEoA7IdPokK4pC9FhZorGVnigflQIAOfXo89cZwKWFzGYWXMZyUcBTE0TKyvXNJOl/updIfqOiQ&#10;MTIsofUWnBzulDZkSDq7mFhcFKxtbftb/mIDHKcdCA1XzZkhYbv5lHjJJt7EoRMGi40Tennu3BTr&#10;0FkU/jLKL/P1Ovd/mbh+mDasqig3YWZl+eGfde6o8UkTJ20p0bLKwBlKSu6261aiAwFlF/azJYeT&#10;s5v7koYtAuTyKiU/CL3bIHGKRbx0wiKMnGTpxY7nJ7fJwguTMC9epnTHOP33lNCQ4SQKoklLZ9Kv&#10;cvPs9zY3knZMw+xoWZfh+OREUqPADa9sazVh7WQ/K4Whfy4FtHtutNWrkegkVj1uR/s0gtDK2ah5&#10;K6pHkLAUIDFQI0w+MBohf2I0wBTJsPqxJ5Ji1H7k8AzMyJkNORvb2SC8hKsZ1hhN5lpPo2nfS7Zr&#10;AHl+aDfwVApmZXxmcXxgMBlsNscpZkbP83/rdZ61q98AAAD//wMAUEsDBBQABgAIAAAAIQA4QtFK&#10;2wAAAAYBAAAPAAAAZHJzL2Rvd25yZXYueG1sTI4xT8MwFIR3JP6D9ZBYUOu4gRZCnAohWNhaWNjc&#10;+JFE2M9R7Cahv57XCabT6U53X7mdvRMjDrELpEEtMxBIdbAdNRo+3l8X9yBiMmSNC4QafjDCtrq8&#10;KE1hw0Q7HPepETxCsTAa2pT6QspYt+hNXIYeibOvMHiT2A6NtIOZeNw7ucqytfSmI35oTY/PLdbf&#10;+6PXsJ5f+pu3B1xNp9qN9HlSKqHS+vpqfnoEkXBOf2U44zM6VMx0CEeyUTgNi02+4aqGHATHt3cK&#10;xOGsOciqlP/xq18AAAD//wMAUEsBAi0AFAAGAAgAAAAhALaDOJL+AAAA4QEAABMAAAAAAAAAAAAA&#10;AAAAAAAAAFtDb250ZW50X1R5cGVzXS54bWxQSwECLQAUAAYACAAAACEAOP0h/9YAAACUAQAACwAA&#10;AAAAAAAAAAAAAAAvAQAAX3JlbHMvLnJlbHNQSwECLQAUAAYACAAAACEAxrbZK7MCAACzBQAADgAA&#10;AAAAAAAAAAAAAAAuAgAAZHJzL2Uyb0RvYy54bWxQSwECLQAUAAYACAAAACEAOELRStsAAAAGAQAA&#10;DwAAAAAAAAAAAAAAAAANBQAAZHJzL2Rvd25yZXYueG1sUEsFBgAAAAAEAAQA8wAAABUGAAAAAA==&#10;" filled="f" stroked="f">
                <v:textbox style="mso-fit-shape-to-text:t" inset="0,0,0,0">
                  <w:txbxContent>
                    <w:p w:rsidR="00CF48DC" w:rsidRDefault="009746E0">
                      <w:pPr>
                        <w:pStyle w:val="Gvdemetni80"/>
                        <w:shd w:val="clear" w:color="auto" w:fill="auto"/>
                        <w:spacing w:before="0" w:line="226" w:lineRule="exact"/>
                        <w:ind w:right="100"/>
                        <w:jc w:val="both"/>
                      </w:pPr>
                      <w:r>
                        <w:rPr>
                          <w:rStyle w:val="Gvdemetni80ptbolukbraklyorExact0"/>
                          <w:b/>
                          <w:bCs/>
                          <w:spacing w:val="0"/>
                        </w:rPr>
                        <w:t>Jürinin Çalışma Yöntemi</w:t>
                      </w:r>
                    </w:p>
                  </w:txbxContent>
                </v:textbox>
                <w10:wrap type="square" anchorx="margin"/>
              </v:shape>
            </w:pict>
          </mc:Fallback>
        </mc:AlternateContent>
      </w:r>
      <w:r>
        <w:rPr>
          <w:rStyle w:val="Gvdemetnie"/>
        </w:rPr>
        <w:t>(1)</w:t>
      </w:r>
      <w:r>
        <w:rPr>
          <w:rStyle w:val="Gvdemetnie"/>
        </w:rPr>
        <w:tab/>
        <w:t>Jüıi,</w:t>
      </w:r>
      <w:r>
        <w:rPr>
          <w:rStyle w:val="Gvdemetnie"/>
        </w:rPr>
        <w:tab/>
        <w:t>hazırlık,</w:t>
      </w:r>
      <w:r>
        <w:rPr>
          <w:rStyle w:val="Gvdemetnie"/>
        </w:rPr>
        <w:tab/>
        <w:t>soru-yamt</w:t>
      </w:r>
      <w:r>
        <w:rPr>
          <w:rStyle w:val="Gvdemetnie"/>
        </w:rPr>
        <w:tab/>
        <w:t>ve</w:t>
      </w:r>
      <w:r>
        <w:rPr>
          <w:rStyle w:val="Gvdemetnie"/>
        </w:rPr>
        <w:tab/>
        <w:t>değerlendirme</w:t>
      </w:r>
      <w:r>
        <w:rPr>
          <w:rStyle w:val="Gvdemetnie"/>
        </w:rPr>
        <w:tab/>
        <w:t>kademelerinden</w:t>
      </w:r>
    </w:p>
    <w:p w:rsidR="00CF48DC" w:rsidRDefault="009746E0">
      <w:pPr>
        <w:pStyle w:val="Gvdemetni0"/>
        <w:shd w:val="clear" w:color="auto" w:fill="auto"/>
        <w:spacing w:after="184" w:line="230" w:lineRule="exact"/>
        <w:ind w:left="540" w:firstLine="0"/>
        <w:jc w:val="both"/>
      </w:pPr>
      <w:r>
        <w:rPr>
          <w:rStyle w:val="Gvdemetnie"/>
        </w:rPr>
        <w:t>oluşan çalışmalarım aşağıdaki yöntemlerle y</w:t>
      </w:r>
      <w:r>
        <w:rPr>
          <w:rStyle w:val="Gvdemetnie"/>
        </w:rPr>
        <w:t>ürütür.</w:t>
      </w:r>
    </w:p>
    <w:p w:rsidR="00CF48DC" w:rsidRDefault="009746E0">
      <w:pPr>
        <w:pStyle w:val="Gvdemetni0"/>
        <w:numPr>
          <w:ilvl w:val="0"/>
          <w:numId w:val="381"/>
        </w:numPr>
        <w:shd w:val="clear" w:color="auto" w:fill="auto"/>
        <w:tabs>
          <w:tab w:val="left" w:pos="1082"/>
        </w:tabs>
        <w:spacing w:after="0"/>
        <w:ind w:left="1100" w:hanging="320"/>
        <w:jc w:val="both"/>
      </w:pPr>
      <w:r>
        <w:rPr>
          <w:rStyle w:val="Gvdemetnie"/>
        </w:rPr>
        <w:t>Jüri tam sayıyla toplanarak çalışır.</w:t>
      </w:r>
    </w:p>
    <w:p w:rsidR="00CF48DC" w:rsidRDefault="009746E0">
      <w:pPr>
        <w:pStyle w:val="Gvdemetni0"/>
        <w:numPr>
          <w:ilvl w:val="0"/>
          <w:numId w:val="381"/>
        </w:numPr>
        <w:shd w:val="clear" w:color="auto" w:fill="auto"/>
        <w:tabs>
          <w:tab w:val="left" w:pos="1082"/>
        </w:tabs>
        <w:spacing w:after="0"/>
        <w:ind w:left="1100" w:hanging="320"/>
        <w:jc w:val="both"/>
      </w:pPr>
      <w:r>
        <w:rPr>
          <w:rStyle w:val="Gvdemetnie"/>
        </w:rPr>
        <w:t>Jüri ilk toplantısında asli üyeler arasından bir başkan seçer.</w:t>
      </w:r>
    </w:p>
    <w:p w:rsidR="00CF48DC" w:rsidRDefault="009746E0">
      <w:pPr>
        <w:pStyle w:val="Gvdemetni0"/>
        <w:numPr>
          <w:ilvl w:val="0"/>
          <w:numId w:val="381"/>
        </w:numPr>
        <w:shd w:val="clear" w:color="auto" w:fill="auto"/>
        <w:tabs>
          <w:tab w:val="left" w:pos="1082"/>
        </w:tabs>
        <w:spacing w:after="0"/>
        <w:ind w:left="1100" w:hanging="320"/>
        <w:jc w:val="both"/>
      </w:pPr>
      <w:r>
        <w:rPr>
          <w:rStyle w:val="Gvdemetnie"/>
        </w:rPr>
        <w:t xml:space="preserve">Başkanın seçilmesiyle hazırlık çalışmaları başlamış </w:t>
      </w:r>
      <w:r>
        <w:rPr>
          <w:rStyle w:val="Gvdemetni75pt2"/>
        </w:rPr>
        <w:t>olur.</w:t>
      </w:r>
      <w:r>
        <w:br w:type="page"/>
      </w:r>
    </w:p>
    <w:p w:rsidR="00CF48DC" w:rsidRDefault="009746E0">
      <w:pPr>
        <w:pStyle w:val="Gvdemetni100"/>
        <w:shd w:val="clear" w:color="auto" w:fill="auto"/>
        <w:spacing w:after="108" w:line="190" w:lineRule="exact"/>
        <w:ind w:left="1280" w:firstLine="0"/>
      </w:pPr>
      <w:bookmarkStart w:id="175" w:name="bookmark174"/>
      <w:r>
        <w:rPr>
          <w:rStyle w:val="Gvdemetni101"/>
        </w:rPr>
        <w:t>2347</w:t>
      </w:r>
      <w:bookmarkEnd w:id="175"/>
    </w:p>
    <w:p w:rsidR="00CF48DC" w:rsidRDefault="009746E0">
      <w:pPr>
        <w:pStyle w:val="Gvdemetni0"/>
        <w:shd w:val="clear" w:color="auto" w:fill="auto"/>
        <w:spacing w:line="235" w:lineRule="exact"/>
        <w:ind w:left="60" w:right="40" w:firstLine="0"/>
        <w:jc w:val="both"/>
      </w:pPr>
      <w:r>
        <w:rPr>
          <w:rStyle w:val="Gvdemetnie"/>
        </w:rPr>
        <w:t xml:space="preserve">(Ç)Hazırhk çalışmaları başlamadan önce jüri heyetinden ayrılanlann yerine aynı </w:t>
      </w:r>
      <w:r>
        <w:rPr>
          <w:rStyle w:val="Gvdemetnie"/>
        </w:rPr>
        <w:t>niteliklere sahip yenileri atanır. Hazırlık çalışmaları sırasında asli jüri üyelerinin herhangi bir sebeple çalışmalara katılamaması halinde, yedek jüri üyeleri ilk sıradaki üyeden başlamak üzere asli jüri üyesi yerine geçer. Boşalan yedek üyeliğe yeni ata</w:t>
      </w:r>
      <w:r>
        <w:rPr>
          <w:rStyle w:val="Gvdemetnie"/>
        </w:rPr>
        <w:t>ma yapılır.</w:t>
      </w:r>
    </w:p>
    <w:p w:rsidR="00CF48DC" w:rsidRDefault="009746E0">
      <w:pPr>
        <w:pStyle w:val="Gvdemetni0"/>
        <w:numPr>
          <w:ilvl w:val="0"/>
          <w:numId w:val="381"/>
        </w:numPr>
        <w:shd w:val="clear" w:color="auto" w:fill="auto"/>
        <w:tabs>
          <w:tab w:val="left" w:pos="376"/>
        </w:tabs>
        <w:spacing w:after="0" w:line="235" w:lineRule="exact"/>
        <w:ind w:left="360" w:right="40" w:hanging="280"/>
        <w:jc w:val="both"/>
      </w:pPr>
      <w:r>
        <w:rPr>
          <w:rStyle w:val="Gvdemetnie"/>
        </w:rPr>
        <w:t>Yarışma ilan edildikten sonra, ön seçimli yarışmalarda ise yarışmaya davet mektubu gönderildikten sonra, asli üyelikten ayrılma durumunda yerine yedek üye geçer ancak boşalan yedek üyeliğe atama yapılmaz. Çalışmalar, kalan üye sayısı ile yürütü</w:t>
      </w:r>
      <w:r>
        <w:rPr>
          <w:rStyle w:val="Gvdemetnie"/>
        </w:rPr>
        <w:t>lür. Ancak, yedeklerin katılmasına karşın asli üyelerin sayısının; beş'(5) kişilik jürilerde üç (3). yedi (7) kişilik jürilerde dört (4) kişinin altına düşmesi durumunda idare yeni asli jüri üyesi atar.</w:t>
      </w:r>
    </w:p>
    <w:p w:rsidR="00CF48DC" w:rsidRDefault="009746E0">
      <w:pPr>
        <w:pStyle w:val="Gvdemetni0"/>
        <w:numPr>
          <w:ilvl w:val="0"/>
          <w:numId w:val="381"/>
        </w:numPr>
        <w:shd w:val="clear" w:color="auto" w:fill="auto"/>
        <w:tabs>
          <w:tab w:val="left" w:pos="376"/>
        </w:tabs>
        <w:spacing w:after="0" w:line="235" w:lineRule="exact"/>
        <w:ind w:left="360" w:right="40" w:hanging="280"/>
        <w:jc w:val="both"/>
      </w:pPr>
      <w:r>
        <w:rPr>
          <w:rStyle w:val="Gvdemetnie"/>
        </w:rPr>
        <w:t>Hangi kademede olursa olsun danışman üyelerden ve rap</w:t>
      </w:r>
      <w:r>
        <w:rPr>
          <w:rStyle w:val="Gvdemetnie"/>
        </w:rPr>
        <w:t>ortörlerden ayrılanlar olması durumunda jüri isterse yerlerine aynı niteliklere sahip başka üyeler atanır.</w:t>
      </w:r>
    </w:p>
    <w:p w:rsidR="00CF48DC" w:rsidRDefault="009746E0">
      <w:pPr>
        <w:pStyle w:val="Gvdemetni0"/>
        <w:numPr>
          <w:ilvl w:val="0"/>
          <w:numId w:val="381"/>
        </w:numPr>
        <w:shd w:val="clear" w:color="auto" w:fill="auto"/>
        <w:tabs>
          <w:tab w:val="left" w:pos="376"/>
        </w:tabs>
        <w:spacing w:after="0" w:line="235" w:lineRule="exact"/>
        <w:ind w:left="360" w:right="40" w:hanging="280"/>
        <w:jc w:val="both"/>
      </w:pPr>
      <w:r>
        <w:rPr>
          <w:rStyle w:val="Gvdemetnie"/>
        </w:rPr>
        <w:t>Başkanın ayrılması durumunda, yerine asli üyeler arasından yenisi seçilir.</w:t>
      </w:r>
    </w:p>
    <w:p w:rsidR="00CF48DC" w:rsidRDefault="009746E0">
      <w:pPr>
        <w:pStyle w:val="Gvdemetni0"/>
        <w:numPr>
          <w:ilvl w:val="0"/>
          <w:numId w:val="381"/>
        </w:numPr>
        <w:shd w:val="clear" w:color="auto" w:fill="auto"/>
        <w:tabs>
          <w:tab w:val="left" w:pos="757"/>
        </w:tabs>
        <w:spacing w:after="0" w:line="230" w:lineRule="exact"/>
        <w:ind w:left="360" w:right="40" w:hanging="280"/>
        <w:jc w:val="both"/>
      </w:pPr>
      <w:r>
        <w:rPr>
          <w:rStyle w:val="Gvdemetnie"/>
        </w:rPr>
        <w:t>Jüri.</w:t>
      </w:r>
      <w:r>
        <w:rPr>
          <w:rStyle w:val="Gvdemetnie"/>
        </w:rPr>
        <w:tab/>
        <w:t>’-üyeleri, (asli, yedek, danışman) yarışmacılarla sonuçların ilanına</w:t>
      </w:r>
      <w:r>
        <w:rPr>
          <w:rStyle w:val="Gvdemetnie"/>
        </w:rPr>
        <w:t xml:space="preserve"> kadar yarışma konusunda İliç bir şekilde görüşemezler. Yarışma sonuçlanmadan, herhangi bir kademede kamuoyuna ve )'arışmada görevli olmayan kişilere çalışmalar hakkında açıklama yapamazlar, tahminde bulunamazlar.</w:t>
      </w:r>
    </w:p>
    <w:p w:rsidR="00CF48DC" w:rsidRDefault="009746E0">
      <w:pPr>
        <w:pStyle w:val="Gvdemetni0"/>
        <w:numPr>
          <w:ilvl w:val="0"/>
          <w:numId w:val="381"/>
        </w:numPr>
        <w:shd w:val="clear" w:color="auto" w:fill="auto"/>
        <w:tabs>
          <w:tab w:val="left" w:pos="757"/>
        </w:tabs>
        <w:spacing w:after="184" w:line="235" w:lineRule="exact"/>
        <w:ind w:left="360" w:right="40" w:hanging="280"/>
        <w:jc w:val="both"/>
      </w:pPr>
      <w:r>
        <w:rPr>
          <w:rStyle w:val="Gvdemetnie"/>
        </w:rPr>
        <w:t xml:space="preserve">Raportörler ve yardımcıları da </w:t>
      </w:r>
      <w:r>
        <w:rPr>
          <w:rStyle w:val="Gvdemetnie"/>
        </w:rPr>
        <w:t>görevlerinin gerektirdiği ilişkinin ötesinde bü kurala uymak zorundadırlar.</w:t>
      </w:r>
    </w:p>
    <w:p w:rsidR="00CF48DC" w:rsidRDefault="009746E0">
      <w:pPr>
        <w:pStyle w:val="Gvdemetni0"/>
        <w:shd w:val="clear" w:color="auto" w:fill="auto"/>
        <w:spacing w:after="176" w:line="230" w:lineRule="exact"/>
        <w:ind w:left="60" w:right="40" w:firstLine="0"/>
        <w:jc w:val="both"/>
      </w:pPr>
      <w:r>
        <w:rPr>
          <w:rStyle w:val="Gvdemetnie"/>
        </w:rPr>
        <w:t>©Jürinin çalışmaları gizlilik ve tarafsızlık temelinde yürütülür. Yarışmada görevli olmayanlar sıfatları ne olursa olsun jüri çalışmalarının yapıldığı yerlere giremezler, çalışmala</w:t>
      </w:r>
      <w:r>
        <w:rPr>
          <w:rStyle w:val="Gvdemetnie"/>
        </w:rPr>
        <w:t>rına katılamaz ve kararlarına müdahale edemezler.</w:t>
      </w:r>
    </w:p>
    <w:p w:rsidR="00CF48DC" w:rsidRDefault="009746E0">
      <w:pPr>
        <w:pStyle w:val="Gvdemetni0"/>
        <w:shd w:val="clear" w:color="auto" w:fill="auto"/>
        <w:spacing w:after="0" w:line="235" w:lineRule="exact"/>
        <w:ind w:left="360" w:right="40" w:hanging="280"/>
        <w:jc w:val="both"/>
      </w:pPr>
      <w:r>
        <w:rPr>
          <w:rStyle w:val="Gvdemetnie"/>
        </w:rPr>
        <w:t>(İ) Jüri çalışmalarının her kademesi tutanaklara geçirilir ve tüm üyeler ve raportörlerce imzalanır.</w:t>
      </w:r>
    </w:p>
    <w:p w:rsidR="00CF48DC" w:rsidRDefault="009746E0">
      <w:pPr>
        <w:pStyle w:val="Gvdemetni0"/>
        <w:shd w:val="clear" w:color="auto" w:fill="auto"/>
        <w:spacing w:after="0" w:line="230" w:lineRule="exact"/>
        <w:ind w:left="360" w:right="40" w:hanging="280"/>
        <w:jc w:val="both"/>
      </w:pPr>
      <w:r>
        <w:rPr>
          <w:rStyle w:val="Gvdemetnie"/>
        </w:rPr>
        <w:t>(J) Jüri kararları,- yalnız asli üyelerin oylarıyla alınır. Oylamalar açık yapılır ve çekimser oy kullanı</w:t>
      </w:r>
      <w:r>
        <w:rPr>
          <w:rStyle w:val="Gvdemetnie"/>
        </w:rPr>
        <w:t>lamaz. Karşı oy sahiplerinin isimleri ve gerekçeleri mutlaka tutanaklara geçirilir.</w:t>
      </w:r>
    </w:p>
    <w:p w:rsidR="00CF48DC" w:rsidRDefault="009746E0">
      <w:pPr>
        <w:pStyle w:val="Gvdemetni0"/>
        <w:shd w:val="clear" w:color="auto" w:fill="auto"/>
        <w:spacing w:after="0" w:line="230" w:lineRule="exact"/>
        <w:ind w:left="360" w:right="40" w:hanging="280"/>
        <w:jc w:val="both"/>
      </w:pPr>
      <w:r>
        <w:rPr>
          <w:rStyle w:val="Gvdemetnie"/>
        </w:rPr>
        <w:t>(K) Danışman, yedek üyeler ve raportörler hazırlık soru-yanıt ve değerlendirme çalışmalarına katılırlar, ancalc oy kullanamaz! ar.</w:t>
      </w:r>
    </w:p>
    <w:p w:rsidR="00CF48DC" w:rsidRDefault="009746E0">
      <w:pPr>
        <w:pStyle w:val="Gvdemetni0"/>
        <w:shd w:val="clear" w:color="auto" w:fill="auto"/>
        <w:spacing w:after="0" w:line="230" w:lineRule="exact"/>
        <w:ind w:left="360" w:right="40" w:hanging="280"/>
        <w:jc w:val="both"/>
      </w:pPr>
      <w:r>
        <w:rPr>
          <w:rStyle w:val="Gvdemetnie"/>
        </w:rPr>
        <w:t xml:space="preserve">(L) Oyların eşitliği durumunda, başkanın </w:t>
      </w:r>
      <w:r>
        <w:rPr>
          <w:rStyle w:val="Gvdemetnie"/>
        </w:rPr>
        <w:t>olduğu taraf çoğunluk kabul edilir.</w:t>
      </w:r>
    </w:p>
    <w:p w:rsidR="00CF48DC" w:rsidRDefault="009746E0">
      <w:pPr>
        <w:pStyle w:val="Gvdemetni0"/>
        <w:shd w:val="clear" w:color="auto" w:fill="auto"/>
        <w:spacing w:after="0" w:line="230" w:lineRule="exact"/>
        <w:ind w:left="360" w:right="40" w:hanging="280"/>
        <w:jc w:val="both"/>
      </w:pPr>
      <w:r>
        <w:rPr>
          <w:rStyle w:val="Gvdemetnie"/>
        </w:rPr>
        <w:t>(M) Danışman üyelerin her toplantıya bizzat katılmaları şarttır. Toplantılara katılmayan veya katıldığı halde jüriyi yeterince aydınlatamayan danışmanların yerine jüri, idareden yenilerinin atanmasını isteyebilir.</w:t>
      </w:r>
      <w:r>
        <w:br w:type="page"/>
      </w:r>
    </w:p>
    <w:p w:rsidR="00CF48DC" w:rsidRDefault="009746E0">
      <w:pPr>
        <w:pStyle w:val="Balk60"/>
        <w:keepNext/>
        <w:keepLines/>
        <w:shd w:val="clear" w:color="auto" w:fill="auto"/>
        <w:spacing w:after="112" w:line="210" w:lineRule="exact"/>
        <w:ind w:left="1940"/>
        <w:jc w:val="left"/>
      </w:pPr>
      <w:bookmarkStart w:id="176" w:name="bookmark175"/>
      <w:r>
        <w:rPr>
          <w:rStyle w:val="Balk61"/>
        </w:rPr>
        <w:t>2348</w:t>
      </w:r>
      <w:bookmarkEnd w:id="176"/>
    </w:p>
    <w:p w:rsidR="00CF48DC" w:rsidRDefault="009746E0">
      <w:pPr>
        <w:pStyle w:val="Gvdemetni0"/>
        <w:numPr>
          <w:ilvl w:val="0"/>
          <w:numId w:val="374"/>
        </w:numPr>
        <w:shd w:val="clear" w:color="auto" w:fill="auto"/>
        <w:tabs>
          <w:tab w:val="left" w:pos="500"/>
          <w:tab w:val="left" w:pos="505"/>
        </w:tabs>
        <w:spacing w:after="0" w:line="230" w:lineRule="exact"/>
        <w:ind w:left="20" w:firstLine="0"/>
        <w:jc w:val="both"/>
      </w:pPr>
      <w:r>
        <w:rPr>
          <w:noProof/>
        </w:rPr>
        <mc:AlternateContent>
          <mc:Choice Requires="wps">
            <w:drawing>
              <wp:anchor distT="0" distB="0" distL="63500" distR="63500" simplePos="0" relativeHeight="377487338" behindDoc="1" locked="0" layoutInCell="1" allowOverlap="1">
                <wp:simplePos x="0" y="0"/>
                <wp:positionH relativeFrom="margin">
                  <wp:posOffset>-467995</wp:posOffset>
                </wp:positionH>
                <wp:positionV relativeFrom="margin">
                  <wp:posOffset>289560</wp:posOffset>
                </wp:positionV>
                <wp:extent cx="635000" cy="304800"/>
                <wp:effectExtent l="0" t="3810" r="4445" b="0"/>
                <wp:wrapSquare wrapText="bothSides"/>
                <wp:docPr id="5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235" w:lineRule="exact"/>
                              <w:ind w:right="180" w:firstLine="0"/>
                              <w:jc w:val="both"/>
                            </w:pPr>
                            <w:r>
                              <w:rPr>
                                <w:rStyle w:val="Gvdemetni0ptbolukbraklyorExact0"/>
                                <w:spacing w:val="0"/>
                              </w:rPr>
                              <w:t>Jüri Hazırlık Çalışmaları</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 o:spid="_x0000_s1268" type="#_x0000_t202" style="position:absolute;left:0;text-align:left;margin-left:-36.85pt;margin-top:22.8pt;width:50pt;height:24pt;z-index:-125829142;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22tAIAALMFAAAOAAAAZHJzL2Uyb0RvYy54bWysVO1umzAU/T9p72D5P+WjQAMqqdoQpknd&#10;h9TuARwwwRrYzHYCXbV337UJSdpp0rSNH9bFvj734xzf65uxa9GeSsUEz7B/4WFEeSkqxrcZ/vJY&#10;OAuMlCa8Iq3gNMNPVOGb5ds310Of0kA0oq2oRADCVTr0GW607lPXVWVDO6IuRE85HNZCdkTDr9y6&#10;lSQDoHetG3he7A5CVr0UJVUKdvPpEC8tfl3TUn+qa0U1ajMMuWm7SrtuzOour0m6laRvWHlIg/xF&#10;Fh1hHIIeoXKiCdpJ9gtUx0oplKj1RSk6V9Q1K6mtAarxvVfVPDSkp7YWaI7qj21S/w+2/Lj/LBGr&#10;MhxFGHHSAUePdNToTozIj01/hl6l4PbQg6MeYR94trWq/l6UXxXiYtUQvqW3UoqhoaSC/Hxz0z27&#10;OuEoA7IZPogK4pCdFhZorGVnmgftQIAOPD0duTG5lLAZX0aeByclHF164QJsE4Gk8+VeKv2Oig4Z&#10;I8MSqLfgZH+v9OQ6u5hYXBSsbWGfpC1/sQGY0w6EhqvmzCRh2XxOvGS9WC9CJwzitRN6ee7cFqvQ&#10;iQv/Ksov89Uq93+YuH6YNqyqKDdhZmX54Z8xd9D4pImjtpRoWWXgTEpKbjerVqI9AWUX9js05MzN&#10;fZmG7RfU8qokPwi9uyBxinhx5YRFGDnJlbdwPD+5S2IvTMK8eFnSPeP030tCQ4aTKIgmLf22NmDd&#10;ED8xeFYbSTumYXa0rMswyOHgRFKjwDWvLLWasHayz1ph0j+1AuieibZ6NRKdxKrHzWifRhAGJr5R&#10;80ZUTyBhKUBioEaYfGA0Qn7HaIApkmH1bUckxah9z+EZmJEzG3I2NrNBeAlXM6wxmsyVnkbTrpds&#10;2wDy/NBu4akUzMr4lMXhgcFksNUcppgZPef/1us0a5c/AQAA//8DAFBLAwQUAAYACAAAACEAqOfr&#10;mN4AAAAIAQAADwAAAGRycy9kb3ducmV2LnhtbEyPy07DMBBF90j8gzVIbFDrPMClIZMKIdiwa2HD&#10;zo2HJCIeR7GbhH49ZgXL0T2690y5W2wvJhp95xghXScgiGtnOm4Q3t9eVvcgfNBsdO+YEL7Jw666&#10;vCh1YdzMe5oOoRGxhH2hEdoQhkJKX7dktV+7gThmn260OsRzbKQZ9RzLbS+zJFHS6o7jQqsHemqp&#10;/jqcLIJanoeb1y1l87nuJ/44p2mgFPH6anl8ABFoCX8w/OpHdaii09Gd2HjRI6w2+SaiCLd3CkQE&#10;MpWDOCJscwWyKuX/B6ofAAAA//8DAFBLAQItABQABgAIAAAAIQC2gziS/gAAAOEBAAATAAAAAAAA&#10;AAAAAAAAAAAAAABbQ29udGVudF9UeXBlc10ueG1sUEsBAi0AFAAGAAgAAAAhADj9If/WAAAAlAEA&#10;AAsAAAAAAAAAAAAAAAAALwEAAF9yZWxzLy5yZWxzUEsBAi0AFAAGAAgAAAAhAGBn/ba0AgAAswUA&#10;AA4AAAAAAAAAAAAAAAAALgIAAGRycy9lMm9Eb2MueG1sUEsBAi0AFAAGAAgAAAAhAKjn65jeAAAA&#10;CAEAAA8AAAAAAAAAAAAAAAAADgUAAGRycy9kb3ducmV2LnhtbFBLBQYAAAAABAAEAPMAAAAZBgAA&#10;AAA=&#10;" filled="f" stroked="f">
                <v:textbox style="mso-fit-shape-to-text:t" inset="0,0,0,0">
                  <w:txbxContent>
                    <w:p w:rsidR="00CF48DC" w:rsidRDefault="009746E0">
                      <w:pPr>
                        <w:pStyle w:val="Gvdemetni0"/>
                        <w:shd w:val="clear" w:color="auto" w:fill="auto"/>
                        <w:spacing w:after="0" w:line="235" w:lineRule="exact"/>
                        <w:ind w:right="180" w:firstLine="0"/>
                        <w:jc w:val="both"/>
                      </w:pPr>
                      <w:r>
                        <w:rPr>
                          <w:rStyle w:val="Gvdemetni0ptbolukbraklyorExact0"/>
                          <w:spacing w:val="0"/>
                        </w:rPr>
                        <w:t>Jüri Hazırlık Çalışmaları</w:t>
                      </w:r>
                    </w:p>
                  </w:txbxContent>
                </v:textbox>
                <w10:wrap type="square" anchorx="margin" anchory="margin"/>
              </v:shape>
            </w:pict>
          </mc:Fallback>
        </mc:AlternateContent>
      </w:r>
      <w:r>
        <w:rPr>
          <w:rStyle w:val="Gvdemetnie"/>
        </w:rPr>
        <w:t>(1) Jiiri üyeleri konunun gerektirdiği program etüdünü, gerek</w:t>
      </w:r>
    </w:p>
    <w:p w:rsidR="00CF48DC" w:rsidRDefault="009746E0">
      <w:pPr>
        <w:pStyle w:val="Gvdemetni0"/>
        <w:shd w:val="clear" w:color="auto" w:fill="auto"/>
        <w:spacing w:line="230" w:lineRule="exact"/>
        <w:ind w:left="440" w:right="80" w:firstLine="0"/>
        <w:jc w:val="both"/>
      </w:pPr>
      <w:r>
        <w:rPr>
          <w:rStyle w:val="Gvdemetnie"/>
        </w:rPr>
        <w:t>gördüğü takdirde yarışmayı çıkartan kurum ve konuyla ilgili her türlü meslek elamanlarından yararlanarak yapar ve yarışma koşullarım kesinleştirir.</w:t>
      </w:r>
    </w:p>
    <w:p w:rsidR="00CF48DC" w:rsidRDefault="009746E0">
      <w:pPr>
        <w:pStyle w:val="Gvdemetni0"/>
        <w:numPr>
          <w:ilvl w:val="0"/>
          <w:numId w:val="382"/>
        </w:numPr>
        <w:shd w:val="clear" w:color="auto" w:fill="auto"/>
        <w:tabs>
          <w:tab w:val="left" w:pos="791"/>
        </w:tabs>
        <w:spacing w:after="420" w:line="230" w:lineRule="exact"/>
        <w:ind w:left="440" w:right="80" w:firstLine="0"/>
        <w:jc w:val="both"/>
      </w:pPr>
      <w:r>
        <w:rPr>
          <w:rStyle w:val="Gvdemetnie"/>
        </w:rPr>
        <w:t xml:space="preserve">Jürinin hazırlık </w:t>
      </w:r>
      <w:r>
        <w:rPr>
          <w:rStyle w:val="Gvdemetnie"/>
        </w:rPr>
        <w:t>çalışmaları ve tartışmaları bir tutanakla saptanır. Yarışma dokümanlarının her sayfası jüri üyelerince paraf edilmeden yarışma ilan edilemez.</w:t>
      </w:r>
    </w:p>
    <w:p w:rsidR="00CF48DC" w:rsidRDefault="009746E0">
      <w:pPr>
        <w:pStyle w:val="Gvdemetni0"/>
        <w:numPr>
          <w:ilvl w:val="0"/>
          <w:numId w:val="374"/>
        </w:numPr>
        <w:shd w:val="clear" w:color="auto" w:fill="auto"/>
        <w:tabs>
          <w:tab w:val="left" w:pos="500"/>
        </w:tabs>
        <w:spacing w:after="0" w:line="230" w:lineRule="exact"/>
        <w:ind w:left="440" w:right="80" w:hanging="420"/>
        <w:jc w:val="left"/>
      </w:pPr>
      <w:r>
        <w:rPr>
          <w:noProof/>
        </w:rPr>
        <mc:AlternateContent>
          <mc:Choice Requires="wps">
            <w:drawing>
              <wp:anchor distT="0" distB="0" distL="63500" distR="63500" simplePos="0" relativeHeight="377487339" behindDoc="1" locked="0" layoutInCell="1" allowOverlap="1">
                <wp:simplePos x="0" y="0"/>
                <wp:positionH relativeFrom="margin">
                  <wp:posOffset>-498475</wp:posOffset>
                </wp:positionH>
                <wp:positionV relativeFrom="paragraph">
                  <wp:posOffset>0</wp:posOffset>
                </wp:positionV>
                <wp:extent cx="709930" cy="1104900"/>
                <wp:effectExtent l="0" t="0" r="0" b="0"/>
                <wp:wrapSquare wrapText="bothSides"/>
                <wp:docPr id="5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1104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after="54" w:line="150" w:lineRule="exact"/>
                            </w:pPr>
                            <w:r>
                              <w:rPr>
                                <w:rStyle w:val="Gvdemetni80ptbolukbraklyorExact0"/>
                                <w:b/>
                                <w:bCs/>
                                <w:spacing w:val="0"/>
                              </w:rPr>
                              <w:t>Söru-Yanıt</w:t>
                            </w:r>
                          </w:p>
                          <w:p w:rsidR="00CF48DC" w:rsidRDefault="009746E0">
                            <w:pPr>
                              <w:pStyle w:val="Gvdemetni0"/>
                              <w:shd w:val="clear" w:color="auto" w:fill="auto"/>
                              <w:spacing w:after="890" w:line="150" w:lineRule="exact"/>
                              <w:ind w:firstLine="0"/>
                              <w:jc w:val="left"/>
                            </w:pPr>
                            <w:r>
                              <w:rPr>
                                <w:rStyle w:val="Gvdemetni0ptbolukbraklyorExact0"/>
                                <w:spacing w:val="0"/>
                              </w:rPr>
                              <w:t>Çalışmalar»</w:t>
                            </w:r>
                          </w:p>
                          <w:p w:rsidR="00CF48DC" w:rsidRDefault="009746E0">
                            <w:pPr>
                              <w:pStyle w:val="Gvdemetni80"/>
                              <w:shd w:val="clear" w:color="auto" w:fill="auto"/>
                              <w:spacing w:before="0" w:line="230" w:lineRule="exact"/>
                            </w:pPr>
                            <w:r>
                              <w:rPr>
                                <w:rStyle w:val="Gvdemetni80ptbolukbraklyorExact0"/>
                                <w:b/>
                                <w:bCs/>
                                <w:spacing w:val="0"/>
                              </w:rPr>
                              <w:t>Jüri</w:t>
                            </w:r>
                          </w:p>
                          <w:p w:rsidR="00CF48DC" w:rsidRDefault="009746E0">
                            <w:pPr>
                              <w:pStyle w:val="Gvdemetni80"/>
                              <w:shd w:val="clear" w:color="auto" w:fill="auto"/>
                              <w:spacing w:before="0" w:line="230" w:lineRule="exact"/>
                            </w:pPr>
                            <w:r>
                              <w:rPr>
                                <w:rStyle w:val="Gvdemetni80ptbolukbraklyorExact0"/>
                                <w:b/>
                                <w:bCs/>
                                <w:spacing w:val="0"/>
                              </w:rPr>
                              <w:t>Değerlendirme</w:t>
                            </w:r>
                          </w:p>
                          <w:p w:rsidR="00CF48DC" w:rsidRDefault="009746E0">
                            <w:pPr>
                              <w:pStyle w:val="Gvdemetni0"/>
                              <w:shd w:val="clear" w:color="auto" w:fill="auto"/>
                              <w:spacing w:after="0" w:line="230" w:lineRule="exact"/>
                              <w:ind w:firstLine="0"/>
                              <w:jc w:val="left"/>
                            </w:pPr>
                            <w:r>
                              <w:rPr>
                                <w:rStyle w:val="Gvdemetni0ptbolukbraklyorExact0"/>
                                <w:spacing w:val="0"/>
                              </w:rPr>
                              <w:t>Çalışmaları</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 o:spid="_x0000_s1269" type="#_x0000_t202" style="position:absolute;left:0;text-align:left;margin-left:-39.25pt;margin-top:0;width:55.9pt;height:87pt;z-index:-12582914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j5WswIAALQFAAAOAAAAZHJzL2Uyb0RvYy54bWysVNtunDAQfa/Uf7D8TjCEvYDCRsmyVJXS&#10;i5T0A7xgFqtgU9u7kEb9947NspvLS9WWB2vwjM/czszV9dA26MCU5lKkOLggGDFRyJKLXYq/PeTe&#10;EiNtqChpIwVL8SPT+Hr1/t1V3yUslLVsSqYQgAid9F2Ka2O6xPd1UbOW6gvZMQHKSqqWGvhVO79U&#10;tAf0tvFDQuZ+L1XZKVkwreE2G5V45fCrihXmS1VpZlCTYojNuFO5c2tPf3VFk52iXc2LYxj0L6Jo&#10;KRfg9ASVUUPRXvE3UC0vlNSyMheFbH1ZVbxgLgfIJiCvsrmvacdcLlAc3Z3KpP8fbPH58FUhXqZ4&#10;FmEkaAs9emCDQbdyQMHM1qfvdAJm9x0YmgHuoc8uV93dyeK7RkKuayp27EYp2deMlhBfYF/6z56O&#10;ONqCbPtPsgQ/dG+kAxoq1driQTkQoEOfHk+9sbEUcLkgcXwJmgJUQUCimLjm+TSZXndKmw9MtsgK&#10;KVbQe4dOD3fa2GhoMplYZ0LmvGlc/xvx4gIMxxvwDU+tzkbh2vkUk3iz3CwjLwrnGy8iWebd5OvI&#10;m+fBYpZdZut1FvyyfoMoqXlZMmHdTNQKoj9r3ZHkIylO5NKy4aWFsyFptduuG4UOFKidu8/VHDRn&#10;M/9lGK4IkMurlIIwIrdh7OXz5cKL8mjmxQuy9EgQ38ZzKHWU5S9TuuOC/XtKqE9xPAtnI5nOQb/K&#10;jbjvbW40abmB5dHwNsXLkxFNLAU3onStNZQ3o/ysFDb8cymg3VOjHWEtR0e2mmE7uNkIo8tpEray&#10;fAQOKwkUAzrC6gOhluonRj2skRTrH3uqGEbNRwFzYHfOJKhJ2E4CFQU8TbHBaBTXZtxN+07xXQ3I&#10;06TdwKzk3NHYDtUYxXHCYDW4bI5rzO6e5//O6rxsV78BAAD//wMAUEsDBBQABgAIAAAAIQCemuw4&#10;3AAAAAcBAAAPAAAAZHJzL2Rvd25yZXYueG1sTI8xT8MwEIV3JP6DdUhdUOukgbakcaoKwcLWwsLm&#10;xkcS1T5HsZuE/nqOCcbT+/Ted8VuclYM2IfWk4J0kYBAqrxpqVbw8f4634AIUZPR1hMq+MYAu/L2&#10;ptC58SMdcDjGWnAJhVwraGLscilD1aDTYeE7JM6+fO905LOvpen1yOXOymWSrKTTLfFCozt8brA6&#10;Hy9OwWp66e7fnnA5Xis70Oc1TSOmSs3upv0WRMQp/sHwq8/qULLTyV/IBGEVzNebR0YV8EccZ1kG&#10;4sTY+iEBWRbyv3/5AwAA//8DAFBLAQItABQABgAIAAAAIQC2gziS/gAAAOEBAAATAAAAAAAAAAAA&#10;AAAAAAAAAABbQ29udGVudF9UeXBlc10ueG1sUEsBAi0AFAAGAAgAAAAhADj9If/WAAAAlAEAAAsA&#10;AAAAAAAAAAAAAAAALwEAAF9yZWxzLy5yZWxzUEsBAi0AFAAGAAgAAAAhAHe6PlazAgAAtAUAAA4A&#10;AAAAAAAAAAAAAAAALgIAAGRycy9lMm9Eb2MueG1sUEsBAi0AFAAGAAgAAAAhAJ6a7DjcAAAABwEA&#10;AA8AAAAAAAAAAAAAAAAADQUAAGRycy9kb3ducmV2LnhtbFBLBQYAAAAABAAEAPMAAAAWBgAAAAA=&#10;" filled="f" stroked="f">
                <v:textbox style="mso-fit-shape-to-text:t" inset="0,0,0,0">
                  <w:txbxContent>
                    <w:p w:rsidR="00CF48DC" w:rsidRDefault="009746E0">
                      <w:pPr>
                        <w:pStyle w:val="Gvdemetni80"/>
                        <w:shd w:val="clear" w:color="auto" w:fill="auto"/>
                        <w:spacing w:before="0" w:after="54" w:line="150" w:lineRule="exact"/>
                      </w:pPr>
                      <w:r>
                        <w:rPr>
                          <w:rStyle w:val="Gvdemetni80ptbolukbraklyorExact0"/>
                          <w:b/>
                          <w:bCs/>
                          <w:spacing w:val="0"/>
                        </w:rPr>
                        <w:t>Söru-Yanıt</w:t>
                      </w:r>
                    </w:p>
                    <w:p w:rsidR="00CF48DC" w:rsidRDefault="009746E0">
                      <w:pPr>
                        <w:pStyle w:val="Gvdemetni0"/>
                        <w:shd w:val="clear" w:color="auto" w:fill="auto"/>
                        <w:spacing w:after="890" w:line="150" w:lineRule="exact"/>
                        <w:ind w:firstLine="0"/>
                        <w:jc w:val="left"/>
                      </w:pPr>
                      <w:r>
                        <w:rPr>
                          <w:rStyle w:val="Gvdemetni0ptbolukbraklyorExact0"/>
                          <w:spacing w:val="0"/>
                        </w:rPr>
                        <w:t>Çalışmalar»</w:t>
                      </w:r>
                    </w:p>
                    <w:p w:rsidR="00CF48DC" w:rsidRDefault="009746E0">
                      <w:pPr>
                        <w:pStyle w:val="Gvdemetni80"/>
                        <w:shd w:val="clear" w:color="auto" w:fill="auto"/>
                        <w:spacing w:before="0" w:line="230" w:lineRule="exact"/>
                      </w:pPr>
                      <w:r>
                        <w:rPr>
                          <w:rStyle w:val="Gvdemetni80ptbolukbraklyorExact0"/>
                          <w:b/>
                          <w:bCs/>
                          <w:spacing w:val="0"/>
                        </w:rPr>
                        <w:t>Jüri</w:t>
                      </w:r>
                    </w:p>
                    <w:p w:rsidR="00CF48DC" w:rsidRDefault="009746E0">
                      <w:pPr>
                        <w:pStyle w:val="Gvdemetni80"/>
                        <w:shd w:val="clear" w:color="auto" w:fill="auto"/>
                        <w:spacing w:before="0" w:line="230" w:lineRule="exact"/>
                      </w:pPr>
                      <w:r>
                        <w:rPr>
                          <w:rStyle w:val="Gvdemetni80ptbolukbraklyorExact0"/>
                          <w:b/>
                          <w:bCs/>
                          <w:spacing w:val="0"/>
                        </w:rPr>
                        <w:t>Değerlendirme</w:t>
                      </w:r>
                    </w:p>
                    <w:p w:rsidR="00CF48DC" w:rsidRDefault="009746E0">
                      <w:pPr>
                        <w:pStyle w:val="Gvdemetni0"/>
                        <w:shd w:val="clear" w:color="auto" w:fill="auto"/>
                        <w:spacing w:after="0" w:line="230" w:lineRule="exact"/>
                        <w:ind w:firstLine="0"/>
                        <w:jc w:val="left"/>
                      </w:pPr>
                      <w:r>
                        <w:rPr>
                          <w:rStyle w:val="Gvdemetni0ptbolukbraklyorExact0"/>
                          <w:spacing w:val="0"/>
                        </w:rPr>
                        <w:t>Çalışmaları</w:t>
                      </w:r>
                    </w:p>
                  </w:txbxContent>
                </v:textbox>
                <w10:wrap type="square" anchorx="margin"/>
              </v:shape>
            </w:pict>
          </mc:Fallback>
        </mc:AlternateContent>
      </w:r>
      <w:r>
        <w:rPr>
          <w:rStyle w:val="Gvdemetnie"/>
        </w:rPr>
        <w:t xml:space="preserve">Jüri, son soru sorulma tarihim izleyen üç (3) gün içinde </w:t>
      </w:r>
      <w:r>
        <w:rPr>
          <w:rStyle w:val="Gvdemetnie"/>
        </w:rPr>
        <w:t>toplanarak yarışmacıların sordukları somlan yanıtlar. Yanıtlar, bu Tüzüğün</w:t>
      </w:r>
    </w:p>
    <w:p w:rsidR="00CF48DC" w:rsidRDefault="009746E0">
      <w:pPr>
        <w:pStyle w:val="Gvdemetni0"/>
        <w:numPr>
          <w:ilvl w:val="0"/>
          <w:numId w:val="383"/>
        </w:numPr>
        <w:shd w:val="clear" w:color="auto" w:fill="auto"/>
        <w:tabs>
          <w:tab w:val="left" w:pos="1136"/>
        </w:tabs>
        <w:spacing w:after="420" w:line="230" w:lineRule="exact"/>
        <w:ind w:left="440" w:right="80" w:firstLine="0"/>
        <w:jc w:val="both"/>
      </w:pPr>
      <w:r>
        <w:rPr>
          <w:rStyle w:val="Gvdemetnie"/>
        </w:rPr>
        <w:t>inci maddesinde belirtilen süreler içeresinde tüm yarışmacılara yazılı olarak gönderilir.</w:t>
      </w:r>
    </w:p>
    <w:p w:rsidR="00CF48DC" w:rsidRDefault="009746E0">
      <w:pPr>
        <w:pStyle w:val="Gvdemetni0"/>
        <w:numPr>
          <w:ilvl w:val="0"/>
          <w:numId w:val="374"/>
        </w:numPr>
        <w:shd w:val="clear" w:color="auto" w:fill="auto"/>
        <w:tabs>
          <w:tab w:val="left" w:pos="500"/>
          <w:tab w:val="left" w:pos="791"/>
          <w:tab w:val="left" w:pos="500"/>
        </w:tabs>
        <w:spacing w:after="0" w:line="230" w:lineRule="exact"/>
        <w:ind w:left="20" w:firstLine="0"/>
        <w:jc w:val="both"/>
      </w:pPr>
      <w:r>
        <w:rPr>
          <w:rStyle w:val="Gvdemetnie"/>
        </w:rPr>
        <w:t>(1)</w:t>
      </w:r>
      <w:r>
        <w:rPr>
          <w:rStyle w:val="Gvdemetnie"/>
        </w:rPr>
        <w:tab/>
        <w:t>Jüri değerlendirme çalışmaları için tasarımların son teslim</w:t>
      </w:r>
    </w:p>
    <w:p w:rsidR="00CF48DC" w:rsidRDefault="009746E0">
      <w:pPr>
        <w:pStyle w:val="Gvdemetni0"/>
        <w:shd w:val="clear" w:color="auto" w:fill="auto"/>
        <w:spacing w:after="184" w:line="230" w:lineRule="exact"/>
        <w:ind w:left="440" w:right="80" w:firstLine="0"/>
        <w:jc w:val="both"/>
      </w:pPr>
      <w:r>
        <w:rPr>
          <w:rStyle w:val="Gvdemetnie"/>
        </w:rPr>
        <w:t>tarihinden itibaren' en geç</w:t>
      </w:r>
      <w:r>
        <w:rPr>
          <w:rStyle w:val="Gvdemetnie"/>
        </w:rPr>
        <w:t xml:space="preserve"> on beşinci günü izleyen günde tam sayı ile toplamı'.</w:t>
      </w:r>
    </w:p>
    <w:p w:rsidR="00CF48DC" w:rsidRDefault="009746E0">
      <w:pPr>
        <w:pStyle w:val="Gvdemetni0"/>
        <w:numPr>
          <w:ilvl w:val="0"/>
          <w:numId w:val="384"/>
        </w:numPr>
        <w:shd w:val="clear" w:color="auto" w:fill="auto"/>
        <w:tabs>
          <w:tab w:val="left" w:pos="791"/>
        </w:tabs>
        <w:spacing w:after="176"/>
        <w:ind w:left="440" w:right="80" w:firstLine="0"/>
        <w:jc w:val="both"/>
      </w:pPr>
      <w:r>
        <w:rPr>
          <w:rStyle w:val="Gvdemetnie"/>
        </w:rPr>
        <w:t>Bütün jüri üyeleri, değerlendirme çalışmalarının başlangıcında, imzalı dürüstlük taahhütnamesi verirler. Bu taahhütnamede yarışmaya katılan projeleri daha önce görmediklerini belirtirler.</w:t>
      </w:r>
    </w:p>
    <w:p w:rsidR="00CF48DC" w:rsidRDefault="009746E0">
      <w:pPr>
        <w:pStyle w:val="Gvdemetni0"/>
        <w:numPr>
          <w:ilvl w:val="0"/>
          <w:numId w:val="384"/>
        </w:numPr>
        <w:shd w:val="clear" w:color="auto" w:fill="auto"/>
        <w:tabs>
          <w:tab w:val="left" w:pos="791"/>
        </w:tabs>
        <w:spacing w:line="230" w:lineRule="exact"/>
        <w:ind w:left="440" w:right="80" w:firstLine="0"/>
        <w:jc w:val="both"/>
      </w:pPr>
      <w:r>
        <w:rPr>
          <w:rStyle w:val="Gvdemetnie"/>
        </w:rPr>
        <w:t xml:space="preserve">Jüri değerlendirme çalışmaları esnasında </w:t>
      </w:r>
      <w:r>
        <w:rPr>
          <w:rStyle w:val="Gvdemetnif0"/>
        </w:rPr>
        <w:t xml:space="preserve">şartname </w:t>
      </w:r>
      <w:r>
        <w:rPr>
          <w:rStyle w:val="Gvdemetnie"/>
        </w:rPr>
        <w:t>ve - programda değişildik yapmaya ve seçim sırasında şartname ve programdan ayrılmaya yetkili değildir..</w:t>
      </w:r>
    </w:p>
    <w:p w:rsidR="00CF48DC" w:rsidRDefault="009746E0">
      <w:pPr>
        <w:pStyle w:val="Gvdemetni0"/>
        <w:numPr>
          <w:ilvl w:val="0"/>
          <w:numId w:val="384"/>
        </w:numPr>
        <w:shd w:val="clear" w:color="auto" w:fill="auto"/>
        <w:tabs>
          <w:tab w:val="left" w:pos="791"/>
        </w:tabs>
        <w:spacing w:after="176" w:line="230" w:lineRule="exact"/>
        <w:ind w:left="440" w:right="80" w:firstLine="0"/>
        <w:jc w:val="both"/>
      </w:pPr>
      <w:r>
        <w:rPr>
          <w:rStyle w:val="Gvdemetnie"/>
        </w:rPr>
        <w:t>Jüri, raportör tarafından hazırlanan raporda, program ve şartnameye aykırılığı belirtilen hususlara g</w:t>
      </w:r>
      <w:r>
        <w:rPr>
          <w:rStyle w:val="Gvdemetnie"/>
        </w:rPr>
        <w:t xml:space="preserve">öre projenin </w:t>
      </w:r>
      <w:r>
        <w:rPr>
          <w:rStyle w:val="Gvdemetnif1"/>
        </w:rPr>
        <w:t xml:space="preserve">yarışma </w:t>
      </w:r>
      <w:r>
        <w:rPr>
          <w:rStyle w:val="Gvdemetnie"/>
        </w:rPr>
        <w:t>dışı bırakılıp bırakılmayacağı hususunda karar vermek ve Yarışma şartnamesinde uyulması zorunluluğu olduğu tespit edilmiş hususlara ve bilhassa verilen maliyet tavanına uymayan projeleri yarışma dışı bırakıp bırakmamak konularında yetk</w:t>
      </w:r>
      <w:r>
        <w:rPr>
          <w:rStyle w:val="Gvdemetnie"/>
        </w:rPr>
        <w:t>ilidir.</w:t>
      </w:r>
    </w:p>
    <w:p w:rsidR="00CF48DC" w:rsidRDefault="009746E0">
      <w:pPr>
        <w:pStyle w:val="Gvdemetni0"/>
        <w:numPr>
          <w:ilvl w:val="0"/>
          <w:numId w:val="384"/>
        </w:numPr>
        <w:shd w:val="clear" w:color="auto" w:fill="auto"/>
        <w:tabs>
          <w:tab w:val="left" w:pos="791"/>
        </w:tabs>
        <w:spacing w:line="235" w:lineRule="exact"/>
        <w:ind w:left="440" w:right="80" w:firstLine="0"/>
        <w:jc w:val="both"/>
      </w:pPr>
      <w:r>
        <w:rPr>
          <w:rStyle w:val="Gvdemetnie"/>
        </w:rPr>
        <w:t>Asli jüri üyeleri, projeler üzerinde ilk inceleme çalışmalarını yaptıktan sonra değerlendirme yöntemini tespit eder.</w:t>
      </w:r>
    </w:p>
    <w:p w:rsidR="00CF48DC" w:rsidRDefault="009746E0">
      <w:pPr>
        <w:pStyle w:val="Gvdemetni0"/>
        <w:numPr>
          <w:ilvl w:val="0"/>
          <w:numId w:val="384"/>
        </w:numPr>
        <w:shd w:val="clear" w:color="auto" w:fill="auto"/>
        <w:tabs>
          <w:tab w:val="left" w:pos="791"/>
        </w:tabs>
        <w:spacing w:after="184" w:line="235" w:lineRule="exact"/>
        <w:ind w:left="440" w:right="80" w:firstLine="0"/>
        <w:jc w:val="both"/>
      </w:pPr>
      <w:r>
        <w:rPr>
          <w:rStyle w:val="Gvdemetnie"/>
        </w:rPr>
        <w:t>Jüri başkanı, seçimlerin bu Yönetmeliğe uygun olarak yapılmasını teminden sorumludur.</w:t>
      </w:r>
    </w:p>
    <w:p w:rsidR="00CF48DC" w:rsidRDefault="009746E0">
      <w:pPr>
        <w:pStyle w:val="Gvdemetni0"/>
        <w:numPr>
          <w:ilvl w:val="0"/>
          <w:numId w:val="384"/>
        </w:numPr>
        <w:shd w:val="clear" w:color="auto" w:fill="auto"/>
        <w:tabs>
          <w:tab w:val="left" w:pos="791"/>
        </w:tabs>
        <w:spacing w:line="230" w:lineRule="exact"/>
        <w:ind w:left="440" w:right="80" w:firstLine="0"/>
        <w:jc w:val="both"/>
      </w:pPr>
      <w:r>
        <w:rPr>
          <w:rStyle w:val="Gvdemetnie"/>
        </w:rPr>
        <w:t>Jüri sonuç alıncaya kadar sürekli olarak çalı</w:t>
      </w:r>
      <w:r>
        <w:rPr>
          <w:rStyle w:val="Gvdemetnie"/>
        </w:rPr>
        <w:t>şır. Jüri, kararlanın asli üyelerin oyları ile ve çoğunlukla alır. Jüri çalışmalarında bütün üyeler olumlu veya olumsuz oylarım kullanırlar, çekbcnser kalamazlar. Oylamada çift sayıda üyeden ötürü eşit oy çıkarsa, başkanın olduğu taraf çoğımlıık. sayılır.</w:t>
      </w:r>
    </w:p>
    <w:p w:rsidR="00CF48DC" w:rsidRDefault="009746E0">
      <w:pPr>
        <w:pStyle w:val="Gvdemetni0"/>
        <w:numPr>
          <w:ilvl w:val="0"/>
          <w:numId w:val="384"/>
        </w:numPr>
        <w:shd w:val="clear" w:color="auto" w:fill="auto"/>
        <w:tabs>
          <w:tab w:val="left" w:pos="791"/>
        </w:tabs>
        <w:spacing w:after="0" w:line="230" w:lineRule="exact"/>
        <w:ind w:left="440" w:right="80" w:firstLine="0"/>
        <w:jc w:val="both"/>
      </w:pPr>
      <w:r>
        <w:rPr>
          <w:rStyle w:val="Gvdemetnie"/>
        </w:rPr>
        <w:t>Jüri yaptığı tüm çalışmaları tutanağa bağlar. Hazırlanan tutanak. asli ve danışman üyelerce imzalanır, varsa karşıt görüşler eklenir-</w:t>
      </w:r>
      <w:r>
        <w:br w:type="page"/>
      </w:r>
    </w:p>
    <w:p w:rsidR="00CF48DC" w:rsidRDefault="009746E0">
      <w:pPr>
        <w:pStyle w:val="Balk60"/>
        <w:keepNext/>
        <w:keepLines/>
        <w:shd w:val="clear" w:color="auto" w:fill="auto"/>
        <w:spacing w:after="220" w:line="210" w:lineRule="exact"/>
        <w:ind w:left="1820"/>
        <w:jc w:val="left"/>
      </w:pPr>
      <w:bookmarkStart w:id="177" w:name="bookmark176"/>
      <w:r>
        <w:rPr>
          <w:rStyle w:val="Balk61"/>
        </w:rPr>
        <w:t>2349</w:t>
      </w:r>
      <w:bookmarkEnd w:id="177"/>
    </w:p>
    <w:p w:rsidR="00CF48DC" w:rsidRDefault="009746E0">
      <w:pPr>
        <w:pStyle w:val="Gvdemetni0"/>
        <w:numPr>
          <w:ilvl w:val="0"/>
          <w:numId w:val="374"/>
        </w:numPr>
        <w:shd w:val="clear" w:color="auto" w:fill="auto"/>
        <w:tabs>
          <w:tab w:val="left" w:pos="530"/>
        </w:tabs>
        <w:spacing w:line="170" w:lineRule="exact"/>
        <w:ind w:left="460" w:hanging="420"/>
        <w:jc w:val="both"/>
      </w:pPr>
      <w:r>
        <w:rPr>
          <w:noProof/>
        </w:rPr>
        <mc:AlternateContent>
          <mc:Choice Requires="wps">
            <w:drawing>
              <wp:anchor distT="0" distB="0" distL="63500" distR="63500" simplePos="0" relativeHeight="377487340" behindDoc="1" locked="0" layoutInCell="1" allowOverlap="1">
                <wp:simplePos x="0" y="0"/>
                <wp:positionH relativeFrom="margin">
                  <wp:posOffset>-492125</wp:posOffset>
                </wp:positionH>
                <wp:positionV relativeFrom="paragraph">
                  <wp:posOffset>0</wp:posOffset>
                </wp:positionV>
                <wp:extent cx="602615" cy="228600"/>
                <wp:effectExtent l="3175" t="0" r="3810" b="0"/>
                <wp:wrapSquare wrapText="bothSides"/>
                <wp:docPr id="5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1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59" w:line="150" w:lineRule="exact"/>
                              <w:ind w:firstLine="0"/>
                              <w:jc w:val="left"/>
                            </w:pPr>
                            <w:r>
                              <w:rPr>
                                <w:rStyle w:val="Gvdemetni0ptbolukbraklyorExact0"/>
                                <w:spacing w:val="0"/>
                              </w:rPr>
                              <w:t>Yarışmadan</w:t>
                            </w:r>
                          </w:p>
                          <w:p w:rsidR="00CF48DC" w:rsidRDefault="009746E0">
                            <w:pPr>
                              <w:pStyle w:val="Gvdemetni80"/>
                              <w:shd w:val="clear" w:color="auto" w:fill="auto"/>
                              <w:spacing w:before="0" w:line="150" w:lineRule="exact"/>
                            </w:pPr>
                            <w:r>
                              <w:rPr>
                                <w:rStyle w:val="Gvdemetni80ptbolukbraklyorExact0"/>
                                <w:b/>
                                <w:bCs/>
                                <w:spacing w:val="0"/>
                              </w:rPr>
                              <w:t>Çikarma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 o:spid="_x0000_s1270" type="#_x0000_t202" style="position:absolute;left:0;text-align:left;margin-left:-38.75pt;margin-top:0;width:47.45pt;height:18pt;z-index:-1258291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JFftAIAALMFAAAOAAAAZHJzL2Uyb0RvYy54bWysVNtunDAQfa/Uf7D8TriEJYDCRsmyVJXS&#10;i5T0A7xgFqtgU9u7kEb9947NsptNXqq2PFiDPT6emXNmrm/GrkV7KhUTPMP+hYcR5aWoGN9m+Ntj&#10;4cQYKU14RVrBaYafqMI3y/fvroc+pYFoRFtRiQCEq3ToM9xo3aeuq8qGdkRdiJ5yOKyF7IiGX7l1&#10;K0kGQO9aN/C8yB2ErHopSqoU7ObTIV5a/Lqmpf5S14pq1GYYYtN2lXbdmNVdXpN0K0nfsPIQBvmL&#10;KDrCODx6hMqJJmgn2RuojpVSKFHri1J0rqhrVlKbA2Tje6+yeWhIT20uUBzVH8uk/h9s+Xn/VSJW&#10;ZXhxiREnHXD0SEeN7sSI/NDUZ+hVCm4PPTjqEfaBZ5ur6u9F+V0hLlYN4Vt6K6UYGkoqiM83N90X&#10;VyccZUA2wydRwTtkp4UFGmvZmeJBORCgA09PR25MLCVsRl4Q+QuMSjgKgjjyLHcuSefLvVT6AxUd&#10;MkaGJVBvwcn+XmkTDElnF/MWFwVrW0t/y882wHHagafhqjkzQVg2nxMvWcfrOHTCIFo7oZfnzm2x&#10;Cp2o8K8W+WW+WuX+L/OuH6YNqyrKzTOzsvzwz5g7aHzSxFFbSrSsMnAmJCW3m1Ur0Z6Asgv72ZLD&#10;ycnNPQ/DFgFyeZWSH4TeXZA4RRRfOWERLpzkyosdz0/uksgLkzAvzlO6Z5z+e0poyHCyCBaTlk5B&#10;v8rNs9/b3EjaMQ2zo2VdhuOjE0mNAte8stRqwtrJflEKE/6pFED3TLTVq5HoJFY9bkbbGkF4bISN&#10;qJ5AwlKAxECnMPnAaIT8idEAUyTD6seOSIpR+5FDG5iRMxtyNjazQXgJVzOsMZrMlZ5G066XbNsA&#10;8txot9AqBbMyNj01RXFoMJgMNpvDFDOj5+W/9TrN2uVvAAAA//8DAFBLAwQUAAYACAAAACEAqT7+&#10;ftsAAAAGAQAADwAAAGRycy9kb3ducmV2LnhtbEyPMU/DMBSEdyT+g/WQWFDrpEACaV4qVMHCRmFh&#10;c+NHEtV+jmI3SfvrcScYT3e6+67czNaIkQbfOUZIlwkI4trpjhuEr8+3xRMIHxRrZRwTwok8bKrr&#10;q1IV2k38QeMuNCKWsC8UQhtCX0jp65as8kvXE0fvxw1WhSiHRupBTbHcGrlKkkxa1XFcaFVP25bq&#10;w+5oEbL5tb97f6bVdK7NyN/nNA2UIt7ezC9rEIHm8BeGC35Ehyoy7d2RtRcGYZHnjzGKEB9d7PwB&#10;xB7hPktAVqX8j1/9AgAA//8DAFBLAQItABQABgAIAAAAIQC2gziS/gAAAOEBAAATAAAAAAAAAAAA&#10;AAAAAAAAAABbQ29udGVudF9UeXBlc10ueG1sUEsBAi0AFAAGAAgAAAAhADj9If/WAAAAlAEAAAsA&#10;AAAAAAAAAAAAAAAALwEAAF9yZWxzLy5yZWxzUEsBAi0AFAAGAAgAAAAhAEMQkV+0AgAAswUAAA4A&#10;AAAAAAAAAAAAAAAALgIAAGRycy9lMm9Eb2MueG1sUEsBAi0AFAAGAAgAAAAhAKk+/n7bAAAABgEA&#10;AA8AAAAAAAAAAAAAAAAADgUAAGRycy9kb3ducmV2LnhtbFBLBQYAAAAABAAEAPMAAAAWBgAAAAA=&#10;" filled="f" stroked="f">
                <v:textbox style="mso-fit-shape-to-text:t" inset="0,0,0,0">
                  <w:txbxContent>
                    <w:p w:rsidR="00CF48DC" w:rsidRDefault="009746E0">
                      <w:pPr>
                        <w:pStyle w:val="Gvdemetni0"/>
                        <w:shd w:val="clear" w:color="auto" w:fill="auto"/>
                        <w:spacing w:after="59" w:line="150" w:lineRule="exact"/>
                        <w:ind w:firstLine="0"/>
                        <w:jc w:val="left"/>
                      </w:pPr>
                      <w:r>
                        <w:rPr>
                          <w:rStyle w:val="Gvdemetni0ptbolukbraklyorExact0"/>
                          <w:spacing w:val="0"/>
                        </w:rPr>
                        <w:t>Yarışmadan</w:t>
                      </w:r>
                    </w:p>
                    <w:p w:rsidR="00CF48DC" w:rsidRDefault="009746E0">
                      <w:pPr>
                        <w:pStyle w:val="Gvdemetni80"/>
                        <w:shd w:val="clear" w:color="auto" w:fill="auto"/>
                        <w:spacing w:before="0" w:line="150" w:lineRule="exact"/>
                      </w:pPr>
                      <w:r>
                        <w:rPr>
                          <w:rStyle w:val="Gvdemetni80ptbolukbraklyorExact0"/>
                          <w:b/>
                          <w:bCs/>
                          <w:spacing w:val="0"/>
                        </w:rPr>
                        <w:t>Çikarma</w:t>
                      </w:r>
                    </w:p>
                  </w:txbxContent>
                </v:textbox>
                <w10:wrap type="square" anchorx="margin"/>
              </v:shape>
            </w:pict>
          </mc:Fallback>
        </mc:AlternateContent>
      </w:r>
      <w:r>
        <w:rPr>
          <w:rStyle w:val="Gvdemetnie"/>
        </w:rPr>
        <w:t>(1) Kimlik zarfı bulunmayan projeler,</w:t>
      </w:r>
    </w:p>
    <w:p w:rsidR="00CF48DC" w:rsidRDefault="009746E0">
      <w:pPr>
        <w:pStyle w:val="Gvdemetni0"/>
        <w:numPr>
          <w:ilvl w:val="0"/>
          <w:numId w:val="385"/>
        </w:numPr>
        <w:shd w:val="clear" w:color="auto" w:fill="auto"/>
        <w:tabs>
          <w:tab w:val="left" w:pos="825"/>
        </w:tabs>
        <w:spacing w:after="236"/>
        <w:ind w:left="460" w:right="80" w:firstLine="0"/>
        <w:jc w:val="both"/>
      </w:pPr>
      <w:r>
        <w:rPr>
          <w:rStyle w:val="Gvdemetnie"/>
        </w:rPr>
        <w:t xml:space="preserve">Şartnamede uyulması zorunlu olduğu belirtilen hususlara </w:t>
      </w:r>
      <w:r>
        <w:rPr>
          <w:rStyle w:val="Gvdemetnie"/>
        </w:rPr>
        <w:t>uymayan projeler,</w:t>
      </w:r>
    </w:p>
    <w:p w:rsidR="00CF48DC" w:rsidRDefault="009746E0">
      <w:pPr>
        <w:pStyle w:val="Gvdemetni0"/>
        <w:numPr>
          <w:ilvl w:val="0"/>
          <w:numId w:val="385"/>
        </w:numPr>
        <w:shd w:val="clear" w:color="auto" w:fill="auto"/>
        <w:tabs>
          <w:tab w:val="left" w:pos="825"/>
        </w:tabs>
        <w:spacing w:after="288" w:line="230" w:lineRule="exact"/>
        <w:ind w:left="460" w:right="80" w:firstLine="0"/>
        <w:jc w:val="both"/>
      </w:pPr>
      <w:r>
        <w:rPr>
          <w:rStyle w:val="Gvdemetnie"/>
        </w:rPr>
        <w:t>Herhangi bir yerinde eserin sahibini tanıtan ve işaret bulunan eserler, (Yazanın kimliğini belli edecek tarzda el yazısı ile yazılmış açıklama notlan bu işaretlerden sayılır)</w:t>
      </w:r>
    </w:p>
    <w:p w:rsidR="00CF48DC" w:rsidRDefault="009746E0">
      <w:pPr>
        <w:pStyle w:val="Gvdemetni0"/>
        <w:shd w:val="clear" w:color="auto" w:fill="auto"/>
        <w:spacing w:after="416" w:line="170" w:lineRule="exact"/>
        <w:ind w:left="460" w:firstLine="0"/>
        <w:jc w:val="both"/>
      </w:pPr>
      <w:r>
        <w:rPr>
          <w:rStyle w:val="Gvdemetnie"/>
        </w:rPr>
        <w:t xml:space="preserve">jüri karan ile tutanağa geçirilmek şartıyla yarışmadan </w:t>
      </w:r>
      <w:r>
        <w:rPr>
          <w:rStyle w:val="Gvdemetnie"/>
        </w:rPr>
        <w:t>çıkanlır.</w:t>
      </w:r>
    </w:p>
    <w:p w:rsidR="00CF48DC" w:rsidRDefault="009746E0">
      <w:pPr>
        <w:pStyle w:val="Gvdemetni0"/>
        <w:numPr>
          <w:ilvl w:val="0"/>
          <w:numId w:val="374"/>
        </w:numPr>
        <w:shd w:val="clear" w:color="auto" w:fill="auto"/>
        <w:tabs>
          <w:tab w:val="left" w:pos="530"/>
        </w:tabs>
        <w:spacing w:after="240" w:line="235" w:lineRule="exact"/>
        <w:ind w:left="460" w:right="80" w:hanging="420"/>
        <w:jc w:val="both"/>
      </w:pPr>
      <w:r>
        <w:rPr>
          <w:noProof/>
        </w:rPr>
        <mc:AlternateContent>
          <mc:Choice Requires="wps">
            <w:drawing>
              <wp:anchor distT="0" distB="0" distL="63500" distR="63500" simplePos="0" relativeHeight="377487341" behindDoc="1" locked="0" layoutInCell="1" allowOverlap="1">
                <wp:simplePos x="0" y="0"/>
                <wp:positionH relativeFrom="margin">
                  <wp:posOffset>-513715</wp:posOffset>
                </wp:positionH>
                <wp:positionV relativeFrom="paragraph">
                  <wp:posOffset>0</wp:posOffset>
                </wp:positionV>
                <wp:extent cx="622300" cy="95250"/>
                <wp:effectExtent l="635" t="0" r="0" b="0"/>
                <wp:wrapSquare wrapText="bothSides"/>
                <wp:docPr id="5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150" w:lineRule="exact"/>
                              <w:ind w:firstLine="0"/>
                              <w:jc w:val="left"/>
                            </w:pPr>
                            <w:r>
                              <w:rPr>
                                <w:rStyle w:val="Gvdemetni0ptbolukbraklyorExact0"/>
                                <w:spacing w:val="0"/>
                              </w:rPr>
                              <w:t>Seçme Usulü</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271" type="#_x0000_t202" style="position:absolute;left:0;text-align:left;margin-left:-40.45pt;margin-top:0;width:49pt;height:7.5pt;z-index:-12582913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fPNsQIAALIFAAAOAAAAZHJzL2Uyb0RvYy54bWysVNtu2zAMfR+wfxD07vpSJ42NOkUbx8OA&#10;7gK0+wDFlmNhsuRJSuyu2L+PkuOkaV+GbX4QaIk6InkOeX0ztBztqdJMigyHFwFGVJSyYmKb4W+P&#10;hbfASBsiKsKloBl+ohrfLN+/u+67lEaykbyiCgGI0GnfZbgxpkt9X5cNbYm+kB0VcFhL1RIDv2rr&#10;V4r0gN5yPwqCud9LVXVKllRr2M3HQ7x0+HVNS/OlrjU1iGcYYjNuVW7d2NVfXpN0q0jXsPIQBvmL&#10;KFrCBDx6hMqJIWin2BuolpVKalmbi1K2vqxrVlKXA2QTBq+yeWhIR10uUBzdHcuk/x9s+Xn/VSFW&#10;ZXgWYSRICxw90sGgOzmg8NLWp+90Cm4PHTiaAfaBZ5er7u5l+V0jIVcNEVt6q5TsG0oqiC+0N/0X&#10;V0ccbUE2/SdZwTtkZ6QDGmrV2uJBORCgA09PR25sLCVszqPoMoCTEo6SWTRz1Pkkne52SpsPVLbI&#10;GhlWwLzDJvt7bWwsJJ1c7FNCFoxzxz4XZxvgOO7Ay3DVntkYHJnPSZCsF+tF7MXRfO3FQZ57t8Uq&#10;9uZFeDXLL/PVKg9/2XfDOG1YVVFhn5mEFcZ/RtxB4qMkjtLSkrPKwtmQtNpuVlyhPQFhF+5zFYeT&#10;k5t/HoYrAuTyKqUwioO7KPGK+eLKi4t45iVXwcILwuQumQdxEufFeUr3TNB/Twn1I5GjlE5Bv8ot&#10;cN/b3EjaMgOjg7M2w4ujE0mtANeictQawvhovyiFDf9UCqB7ItrJ1Sp01KoZNoPrjCieTX2wkdUT&#10;KFhJkBiIEQYfGI1UPzHqYYhkWP/YEUUx4h8FdIGdOJOhJmMzGUSUcDXDBqPRXJlxMu06xbYNIE99&#10;dgudUjAnY9tSYxSH/oLB4LI5DDE7eV7+O6/TqF3+BgAA//8DAFBLAwQUAAYACAAAACEAoznSi9sA&#10;AAAGAQAADwAAAGRycy9kb3ducmV2LnhtbEyPwU7DMBBE70j8g7VIXFBruxKlDXEqhODCjZYLNzde&#10;kgh7HcVuEvr1bE9wGq1mNPO23M3BixGH1EUyoJcKBFIdXUeNgY/D62IDImVLzvpIaOAHE+yq66vS&#10;Fi5O9I7jPjeCSygV1kCbc19ImeoWg03L2COx9xWHYDOfQyPdYCcuD16ulFrLYDvihdb2+Nxi/b0/&#10;BQPr+aW/e9viajrXfqTPs9YZtTG3N/PTI4iMc/4LwwWf0aFipmM8kUvCG1hs1JajBviji/2gQRxZ&#10;7xXIqpT/8atfAAAA//8DAFBLAQItABQABgAIAAAAIQC2gziS/gAAAOEBAAATAAAAAAAAAAAAAAAA&#10;AAAAAABbQ29udGVudF9UeXBlc10ueG1sUEsBAi0AFAAGAAgAAAAhADj9If/WAAAAlAEAAAsAAAAA&#10;AAAAAAAAAAAALwEAAF9yZWxzLy5yZWxzUEsBAi0AFAAGAAgAAAAhACMt882xAgAAsgUAAA4AAAAA&#10;AAAAAAAAAAAALgIAAGRycy9lMm9Eb2MueG1sUEsBAi0AFAAGAAgAAAAhAKM50ovbAAAABgEAAA8A&#10;AAAAAAAAAAAAAAAACwUAAGRycy9kb3ducmV2LnhtbFBLBQYAAAAABAAEAPMAAAATBgAAAAA=&#10;" filled="f" stroked="f">
                <v:textbox style="mso-fit-shape-to-text:t" inset="0,0,0,0">
                  <w:txbxContent>
                    <w:p w:rsidR="00CF48DC" w:rsidRDefault="009746E0">
                      <w:pPr>
                        <w:pStyle w:val="Gvdemetni0"/>
                        <w:shd w:val="clear" w:color="auto" w:fill="auto"/>
                        <w:spacing w:after="0" w:line="150" w:lineRule="exact"/>
                        <w:ind w:firstLine="0"/>
                        <w:jc w:val="left"/>
                      </w:pPr>
                      <w:r>
                        <w:rPr>
                          <w:rStyle w:val="Gvdemetni0ptbolukbraklyorExact0"/>
                          <w:spacing w:val="0"/>
                        </w:rPr>
                        <w:t>Seçme Usulü</w:t>
                      </w:r>
                    </w:p>
                  </w:txbxContent>
                </v:textbox>
                <w10:wrap type="square" anchorx="margin"/>
              </v:shape>
            </w:pict>
          </mc:Fallback>
        </mc:AlternateContent>
      </w:r>
      <w:r>
        <w:rPr>
          <w:rStyle w:val="Gvdemetnie"/>
        </w:rPr>
        <w:t>(1) Yarışmada kalan bütün projeler daha önce jürice belirlenmiş değerlendirme yöntemine göre incelenir. Her elemenin sonucu tutanağa geçilir. Seçim aşağıdaki şekilde yapılır.</w:t>
      </w:r>
    </w:p>
    <w:p w:rsidR="00CF48DC" w:rsidRDefault="009746E0">
      <w:pPr>
        <w:pStyle w:val="Gvdemetni0"/>
        <w:numPr>
          <w:ilvl w:val="0"/>
          <w:numId w:val="386"/>
        </w:numPr>
        <w:shd w:val="clear" w:color="auto" w:fill="auto"/>
        <w:tabs>
          <w:tab w:val="left" w:pos="1060"/>
        </w:tabs>
        <w:spacing w:after="0" w:line="235" w:lineRule="exact"/>
        <w:ind w:left="1060" w:right="80" w:hanging="300"/>
        <w:jc w:val="both"/>
      </w:pPr>
      <w:r>
        <w:rPr>
          <w:rStyle w:val="Gvdemetnie"/>
        </w:rPr>
        <w:t>Birinci eleme: Projeler üzerinde görüşme açılmadan oylam</w:t>
      </w:r>
      <w:r>
        <w:rPr>
          <w:rStyle w:val="Gvdemetnie"/>
        </w:rPr>
        <w:t>a yapılır. Birinci elemenin oybirliği ile yapılması şarttır.</w:t>
      </w:r>
    </w:p>
    <w:p w:rsidR="00CF48DC" w:rsidRDefault="009746E0">
      <w:pPr>
        <w:pStyle w:val="Gvdemetni0"/>
        <w:numPr>
          <w:ilvl w:val="0"/>
          <w:numId w:val="386"/>
        </w:numPr>
        <w:shd w:val="clear" w:color="auto" w:fill="auto"/>
        <w:tabs>
          <w:tab w:val="left" w:pos="1060"/>
        </w:tabs>
        <w:spacing w:after="0" w:line="230" w:lineRule="exact"/>
        <w:ind w:left="1060" w:right="80" w:hanging="300"/>
        <w:jc w:val="both"/>
      </w:pPr>
      <w:r>
        <w:rPr>
          <w:rStyle w:val="Gvdemetnie"/>
        </w:rPr>
        <w:t>İkinci eleme: 'Projeler üzerinde toplu görüşme açılır. Üyelerin yansından fazlasının olumsuz oyunu alan eserler elenir. Elenen projelerin eleme nedenleri ve karşı oy sahipleri raporda belirtilir.</w:t>
      </w:r>
    </w:p>
    <w:p w:rsidR="00CF48DC" w:rsidRDefault="009746E0">
      <w:pPr>
        <w:pStyle w:val="Gvdemetni0"/>
        <w:numPr>
          <w:ilvl w:val="0"/>
          <w:numId w:val="386"/>
        </w:numPr>
        <w:shd w:val="clear" w:color="auto" w:fill="auto"/>
        <w:tabs>
          <w:tab w:val="left" w:pos="1060"/>
        </w:tabs>
        <w:spacing w:after="236" w:line="230" w:lineRule="exact"/>
        <w:ind w:left="1060" w:right="80" w:hanging="300"/>
        <w:jc w:val="both"/>
      </w:pPr>
      <w:r>
        <w:rPr>
          <w:rStyle w:val="Gvdemetnie"/>
        </w:rPr>
        <w:t>Üçüncü eleme: Üçüncü elemeye kalan projeler üzerinde jüri üyelerinin (asli ve danışman) her biri olumlu ve olumsuz görüşlerini söyledikten sonra, derece ve mansiyon grubuna kalacak projeler veya eserler seçilir, elenenler hakkında jüri üyelerince ayrı ayr</w:t>
      </w:r>
      <w:r>
        <w:rPr>
          <w:rStyle w:val="Gvdemetnie"/>
        </w:rPr>
        <w:t>ı rapor düzenlenir ve tutanağa eklenir.</w:t>
      </w:r>
    </w:p>
    <w:p w:rsidR="00CF48DC" w:rsidRDefault="009746E0">
      <w:pPr>
        <w:pStyle w:val="Gvdemetni0"/>
        <w:shd w:val="clear" w:color="auto" w:fill="auto"/>
        <w:spacing w:after="244" w:line="235" w:lineRule="exact"/>
        <w:ind w:left="1060" w:right="80" w:hanging="300"/>
        <w:jc w:val="both"/>
      </w:pPr>
      <w:r>
        <w:rPr>
          <w:rStyle w:val="Gvdemetnie"/>
        </w:rPr>
        <w:t>(Ç) Dördüncü eleme: Üçüncü elemeden sonra kalan projeler derece ve mansiyon sayısından fazla ise, üçüncü eleme gibi bir eleme daha yapılır ve kalan proje sayısı ödül ve mansiyon sayısına indirilir. Bu eleme sonunda e</w:t>
      </w:r>
      <w:r>
        <w:rPr>
          <w:rStyle w:val="Gvdemetnie"/>
        </w:rPr>
        <w:t>lenen proje veya eserler hakkında da jüri üyeleri rapor düzenlerler.</w:t>
      </w:r>
    </w:p>
    <w:p w:rsidR="00CF48DC" w:rsidRDefault="009746E0">
      <w:pPr>
        <w:pStyle w:val="Gvdemetni0"/>
        <w:numPr>
          <w:ilvl w:val="0"/>
          <w:numId w:val="386"/>
        </w:numPr>
        <w:shd w:val="clear" w:color="auto" w:fill="auto"/>
        <w:tabs>
          <w:tab w:val="left" w:pos="1060"/>
        </w:tabs>
        <w:spacing w:after="240" w:line="230" w:lineRule="exact"/>
        <w:ind w:left="1060" w:right="80" w:hanging="300"/>
        <w:jc w:val="both"/>
      </w:pPr>
      <w:r>
        <w:rPr>
          <w:rStyle w:val="Gvdemetnie"/>
        </w:rPr>
        <w:t>Sıralama: Elemeler sonucunda ödül ve mansiyon sayısı kadar proje ayrıldıktan sonra bunlar arasında sıralama yapılır. Jüri şartnamede öngörülen ödül ve mansiyonları vermek zorundadır. Ödül</w:t>
      </w:r>
      <w:r>
        <w:rPr>
          <w:rStyle w:val="Gvdemetnie"/>
        </w:rPr>
        <w:t xml:space="preserve"> ve mansiyon kazanan ve satın alman tüm projeler hakkında asli jüri üyeleri ayrı ayrı rapor düzenler ve tutanağa eklenir.</w:t>
      </w:r>
    </w:p>
    <w:p w:rsidR="00CF48DC" w:rsidRDefault="009746E0">
      <w:pPr>
        <w:pStyle w:val="Gvdemetni0"/>
        <w:numPr>
          <w:ilvl w:val="0"/>
          <w:numId w:val="387"/>
        </w:numPr>
        <w:shd w:val="clear" w:color="auto" w:fill="auto"/>
        <w:tabs>
          <w:tab w:val="left" w:pos="825"/>
        </w:tabs>
        <w:spacing w:after="0" w:line="230" w:lineRule="exact"/>
        <w:ind w:left="460" w:right="80" w:firstLine="0"/>
        <w:jc w:val="both"/>
      </w:pPr>
      <w:r>
        <w:rPr>
          <w:rStyle w:val="Gvdemetnie"/>
        </w:rPr>
        <w:t>Gerekli görülmesi durumunda; jüri, birinci seçilen projeye tavsiyelerde bulunabilir. Jüri tavsiyeleri yazılı olarak tutanağa eklenir v</w:t>
      </w:r>
      <w:r>
        <w:rPr>
          <w:rStyle w:val="Gvdemetnie"/>
        </w:rPr>
        <w:t>e yarışmacıya bu tavsiyelerin yerine getirilmesi için yanşma süresinin 1/3’ünü aşmayacak bir süre verilir. Jüri verdiği sürenin sonunda tekrar toplanarak tavsiyelerin yerine getirilip getirilmediğine karar verir ve sonucu idareye bildirir. Birinciliği kaza</w:t>
      </w:r>
      <w:r>
        <w:rPr>
          <w:rStyle w:val="Gvdemetnie"/>
        </w:rPr>
        <w:t>nan yarışmacılar jüri tavsiyelerine uymak zorundadır.</w:t>
      </w:r>
      <w:r>
        <w:br w:type="page"/>
      </w:r>
    </w:p>
    <w:p w:rsidR="00CF48DC" w:rsidRDefault="009746E0">
      <w:pPr>
        <w:pStyle w:val="Balk60"/>
        <w:keepNext/>
        <w:keepLines/>
        <w:shd w:val="clear" w:color="auto" w:fill="auto"/>
        <w:spacing w:after="167" w:line="210" w:lineRule="exact"/>
        <w:ind w:left="1920"/>
        <w:jc w:val="left"/>
      </w:pPr>
      <w:bookmarkStart w:id="178" w:name="bookmark177"/>
      <w:r>
        <w:rPr>
          <w:rStyle w:val="Balk61"/>
        </w:rPr>
        <w:t>2350</w:t>
      </w:r>
      <w:bookmarkEnd w:id="178"/>
    </w:p>
    <w:p w:rsidR="00CF48DC" w:rsidRDefault="009746E0">
      <w:pPr>
        <w:pStyle w:val="Gvdemetni0"/>
        <w:numPr>
          <w:ilvl w:val="0"/>
          <w:numId w:val="387"/>
        </w:numPr>
        <w:shd w:val="clear" w:color="auto" w:fill="auto"/>
        <w:tabs>
          <w:tab w:val="left" w:pos="846"/>
        </w:tabs>
        <w:ind w:left="520" w:right="40" w:firstLine="0"/>
        <w:jc w:val="both"/>
      </w:pPr>
      <w:r>
        <w:rPr>
          <w:rStyle w:val="Gvdemetnie"/>
        </w:rPr>
        <w:t>Satuı almaların adetleri jüri tarafından tespit edilir ve yarışmaya ilginç yaklaşım getiren projelerin seçilmesi amacıyla kullanılır. Herhangi bir elemede elenmiş bir proje satın alınabilir.</w:t>
      </w:r>
    </w:p>
    <w:p w:rsidR="00CF48DC" w:rsidRDefault="009746E0">
      <w:pPr>
        <w:pStyle w:val="Gvdemetni0"/>
        <w:numPr>
          <w:ilvl w:val="0"/>
          <w:numId w:val="387"/>
        </w:numPr>
        <w:shd w:val="clear" w:color="auto" w:fill="auto"/>
        <w:tabs>
          <w:tab w:val="left" w:pos="846"/>
        </w:tabs>
        <w:spacing w:after="420"/>
        <w:ind w:left="520" w:right="40" w:firstLine="0"/>
        <w:jc w:val="both"/>
      </w:pPr>
      <w:r>
        <w:rPr>
          <w:rStyle w:val="Gvdemetnie"/>
        </w:rPr>
        <w:t>Mühendislik, fikir proje ve güzel sanat eserleri yarışmalarında, değerlendirme, eleme ve seçme şekli konunun özelliğine göre jüri tarafından yarışmadan önce tespit ve ilan edilir.</w:t>
      </w:r>
    </w:p>
    <w:p w:rsidR="00CF48DC" w:rsidRDefault="009746E0">
      <w:pPr>
        <w:pStyle w:val="Gvdemetni0"/>
        <w:numPr>
          <w:ilvl w:val="0"/>
          <w:numId w:val="374"/>
        </w:numPr>
        <w:shd w:val="clear" w:color="auto" w:fill="auto"/>
        <w:tabs>
          <w:tab w:val="left" w:pos="502"/>
        </w:tabs>
        <w:spacing w:after="184"/>
        <w:ind w:left="520" w:right="40" w:hanging="480"/>
        <w:jc w:val="both"/>
      </w:pPr>
      <w:r>
        <w:rPr>
          <w:noProof/>
        </w:rPr>
        <mc:AlternateContent>
          <mc:Choice Requires="wps">
            <w:drawing>
              <wp:anchor distT="0" distB="0" distL="63500" distR="63500" simplePos="0" relativeHeight="377487342" behindDoc="1" locked="0" layoutInCell="1" allowOverlap="1">
                <wp:simplePos x="0" y="0"/>
                <wp:positionH relativeFrom="margin">
                  <wp:posOffset>-385445</wp:posOffset>
                </wp:positionH>
                <wp:positionV relativeFrom="paragraph">
                  <wp:posOffset>1270</wp:posOffset>
                </wp:positionV>
                <wp:extent cx="588010" cy="428625"/>
                <wp:effectExtent l="0" t="1270" r="0" b="0"/>
                <wp:wrapSquare wrapText="bothSides"/>
                <wp:docPr id="5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26" w:lineRule="exact"/>
                            </w:pPr>
                            <w:r>
                              <w:rPr>
                                <w:rStyle w:val="Gvdemetni80ptbolukbraklyorExact0"/>
                                <w:b/>
                                <w:bCs/>
                                <w:spacing w:val="0"/>
                              </w:rPr>
                              <w:t>Eser</w:t>
                            </w:r>
                          </w:p>
                          <w:p w:rsidR="00CF48DC" w:rsidRDefault="009746E0">
                            <w:pPr>
                              <w:pStyle w:val="Gvdemetni80"/>
                              <w:shd w:val="clear" w:color="auto" w:fill="auto"/>
                              <w:spacing w:before="0" w:line="226" w:lineRule="exact"/>
                            </w:pPr>
                            <w:r>
                              <w:rPr>
                                <w:rStyle w:val="Gvdemetni80ptbolukbraklyorExact0"/>
                                <w:b/>
                                <w:bCs/>
                                <w:spacing w:val="0"/>
                              </w:rPr>
                              <w:t>Sahiplerinin</w:t>
                            </w:r>
                          </w:p>
                          <w:p w:rsidR="00CF48DC" w:rsidRDefault="009746E0">
                            <w:pPr>
                              <w:pStyle w:val="Gvdemetni0"/>
                              <w:shd w:val="clear" w:color="auto" w:fill="auto"/>
                              <w:spacing w:after="0"/>
                              <w:ind w:firstLine="0"/>
                              <w:jc w:val="left"/>
                            </w:pPr>
                            <w:r>
                              <w:rPr>
                                <w:rStyle w:val="Gvdemetni0ptbolukbraklyorExact0"/>
                                <w:spacing w:val="0"/>
                              </w:rPr>
                              <w:t>Tespiti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272" type="#_x0000_t202" style="position:absolute;left:0;text-align:left;margin-left:-30.35pt;margin-top:.1pt;width:46.3pt;height:33.75pt;z-index:-12582913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M62sAIAALMFAAAOAAAAZHJzL2Uyb0RvYy54bWysVG1vmzAQ/j5p/8Hyd8rLCAVUUrUhTJO6&#10;F6ndD3DABGtgM9sJdNX++84mJGmrSdM2PliHfX7unrvHd3U9di3aU6mY4Bn2LzyMKC9Fxfg2w18f&#10;CifGSGnCK9IKTjP8SBW+Xr59czX0KQ1EI9qKSgQgXKVDn+FG6z51XVU2tCPqQvSUw2EtZEc0/Mqt&#10;W0kyAHrXuoHnRe4gZNVLUVKlYDefDvHS4tc1LfXnulZUozbDkJu2q7Trxqzu8oqkW0n6hpWHNMhf&#10;ZNERxiHoESonmqCdZK+gOlZKoUStL0rRuaKuWUktB2Djey/Y3Dekp5YLFEf1xzKp/wdbftp/kYhV&#10;GV74GHHSQY8e6KjRrRiRH5j6DL1Kwe2+B0c9wj702XJV/Z0ovynExaohfEtvpBRDQ0kF+fnmpnt2&#10;dcJRBmQzfBQVxCE7LSzQWMvOFA/KgQAd+vR47I3JpYTNRRxDgTAq4SgM4ihY2AgknS/3Uun3VHTI&#10;GBmW0HoLTvZ3SptkSDq7mFhcFKxtbftb/mwDHKcdCA1XzZlJwnbzKfGSdbyOQycMorUTennu3BSr&#10;0IkK/3KRv8tXq9z/aeL6YdqwqqLchJmV5Yd/1rmDxidNHLWlRMsqA2dSUnK7WbUS7Qkou7DfoSBn&#10;bu7zNGwRgMsLSn4QerdB4hRRfOmERbhwkksvdjw/uU0iL0zCvHhO6Y5x+u+U0JDhZAF9tHR+y82z&#10;32tuJO2YhtnRsi7D8dGJpEaBa17Z1mrC2sk+K4VJ/1QKaPfcaKtXI9FJrHrcjPZpBGFk4hs1b0T1&#10;CBKWAiQGaoTJB0Yj5A+MBpgiGVbfd0RSjNoPHJ6BGTmzIWdjMxuEl3A1wxqjyVzpaTTtesm2DSDP&#10;D+0GnkrBrIxPWRweGEwGy+YwxczoOf+3XqdZu/wFAAD//wMAUEsDBBQABgAIAAAAIQAoeTYL2gAA&#10;AAYBAAAPAAAAZHJzL2Rvd25yZXYueG1sTI6xTsQwEER7JP7BWiQadOc4SAkX4pwQgoaOg4bOFy9J&#10;hL2OYl8S7utZKihHM3rz6v3qnZhxikMgDWqbgUBqgx2o0/D+9ry5AxGTIWtcINTwjRH2zeVFbSob&#10;FnrF+ZA6wRCKldHQpzRWUsa2R2/iNoxI3H2GyZvEceqknczCcO9knmWF9GYgfujNiI89tl+Hk9dQ&#10;rE/jzcsO8+Xcupk+zkolVFpfX60P9yASrulvDL/6rA4NOx3DiWwUTsOmyEqeashBcH2rdiCOjC5L&#10;kE0t/+s3PwAAAP//AwBQSwECLQAUAAYACAAAACEAtoM4kv4AAADhAQAAEwAAAAAAAAAAAAAAAAAA&#10;AAAAW0NvbnRlbnRfVHlwZXNdLnhtbFBLAQItABQABgAIAAAAIQA4/SH/1gAAAJQBAAALAAAAAAAA&#10;AAAAAAAAAC8BAABfcmVscy8ucmVsc1BLAQItABQABgAIAAAAIQDztM62sAIAALMFAAAOAAAAAAAA&#10;AAAAAAAAAC4CAABkcnMvZTJvRG9jLnhtbFBLAQItABQABgAIAAAAIQAoeTYL2gAAAAYBAAAPAAAA&#10;AAAAAAAAAAAAAAoFAABkcnMvZG93bnJldi54bWxQSwUGAAAAAAQABADzAAAAEQYAAAAA&#10;" filled="f" stroked="f">
                <v:textbox style="mso-fit-shape-to-text:t" inset="0,0,0,0">
                  <w:txbxContent>
                    <w:p w:rsidR="00CF48DC" w:rsidRDefault="009746E0">
                      <w:pPr>
                        <w:pStyle w:val="Gvdemetni80"/>
                        <w:shd w:val="clear" w:color="auto" w:fill="auto"/>
                        <w:spacing w:before="0" w:line="226" w:lineRule="exact"/>
                      </w:pPr>
                      <w:r>
                        <w:rPr>
                          <w:rStyle w:val="Gvdemetni80ptbolukbraklyorExact0"/>
                          <w:b/>
                          <w:bCs/>
                          <w:spacing w:val="0"/>
                        </w:rPr>
                        <w:t>Eser</w:t>
                      </w:r>
                    </w:p>
                    <w:p w:rsidR="00CF48DC" w:rsidRDefault="009746E0">
                      <w:pPr>
                        <w:pStyle w:val="Gvdemetni80"/>
                        <w:shd w:val="clear" w:color="auto" w:fill="auto"/>
                        <w:spacing w:before="0" w:line="226" w:lineRule="exact"/>
                      </w:pPr>
                      <w:r>
                        <w:rPr>
                          <w:rStyle w:val="Gvdemetni80ptbolukbraklyorExact0"/>
                          <w:b/>
                          <w:bCs/>
                          <w:spacing w:val="0"/>
                        </w:rPr>
                        <w:t>Sahiplerinin</w:t>
                      </w:r>
                    </w:p>
                    <w:p w:rsidR="00CF48DC" w:rsidRDefault="009746E0">
                      <w:pPr>
                        <w:pStyle w:val="Gvdemetni0"/>
                        <w:shd w:val="clear" w:color="auto" w:fill="auto"/>
                        <w:spacing w:after="0"/>
                        <w:ind w:firstLine="0"/>
                        <w:jc w:val="left"/>
                      </w:pPr>
                      <w:r>
                        <w:rPr>
                          <w:rStyle w:val="Gvdemetni0ptbolukbraklyorExact0"/>
                          <w:spacing w:val="0"/>
                        </w:rPr>
                        <w:t>Tespiti</w:t>
                      </w:r>
                    </w:p>
                  </w:txbxContent>
                </v:textbox>
                <w10:wrap type="square" anchorx="margin"/>
              </v:shape>
            </w:pict>
          </mc:Fallback>
        </mc:AlternateContent>
      </w:r>
      <w:r>
        <w:rPr>
          <w:rStyle w:val="Gvdemetnie"/>
        </w:rPr>
        <w:t xml:space="preserve">(1) Ödül alacak eserlerle, jürice satın </w:t>
      </w:r>
      <w:r>
        <w:rPr>
          <w:rStyle w:val="Gvdemetnie"/>
        </w:rPr>
        <w:t>alınması tavsiye edilenler tespit edilip sna numaralarına, göre tutanağa geçtikten ve jüri raporu tanzim edilerek imza edildikten soma bu eserlerin kimlik zarfları açılır ve eser sahiplerinin adları tutanağa geçirilir. Jüri başkam tarafından kimlik belgesi</w:t>
      </w:r>
      <w:r>
        <w:rPr>
          <w:rStyle w:val="Gvdemetnie"/>
        </w:rPr>
        <w:t>ne kazanılan ödül yazılarak imzalanır.</w:t>
      </w:r>
    </w:p>
    <w:p w:rsidR="00CF48DC" w:rsidRDefault="009746E0">
      <w:pPr>
        <w:pStyle w:val="Gvdemetni0"/>
        <w:numPr>
          <w:ilvl w:val="0"/>
          <w:numId w:val="388"/>
        </w:numPr>
        <w:shd w:val="clear" w:color="auto" w:fill="auto"/>
        <w:tabs>
          <w:tab w:val="left" w:pos="846"/>
        </w:tabs>
        <w:spacing w:after="176" w:line="221" w:lineRule="exact"/>
        <w:ind w:left="520" w:right="40" w:firstLine="0"/>
        <w:jc w:val="both"/>
      </w:pPr>
      <w:r>
        <w:rPr>
          <w:rStyle w:val="Gvdemetnie"/>
        </w:rPr>
        <w:t xml:space="preserve">Zarfların açılmasından sonra, ödül alan yarışmacılardan herhangi birinin yarışmaya girmeye hakkı olmadığı anlaşılırsa kazandığı derece sayılmaz ve o ödül sıralamaya göre ondan, sonra gelene verilmek suretiyle </w:t>
      </w:r>
      <w:r>
        <w:rPr>
          <w:rStyle w:val="Gvdemetnie"/>
        </w:rPr>
        <w:t>diğerleri bir üst sıraya çıkartılır.</w:t>
      </w:r>
    </w:p>
    <w:p w:rsidR="00CF48DC" w:rsidRDefault="009746E0">
      <w:pPr>
        <w:pStyle w:val="Gvdemetni0"/>
        <w:numPr>
          <w:ilvl w:val="0"/>
          <w:numId w:val="388"/>
        </w:numPr>
        <w:shd w:val="clear" w:color="auto" w:fill="auto"/>
        <w:tabs>
          <w:tab w:val="left" w:pos="846"/>
        </w:tabs>
        <w:spacing w:after="184"/>
        <w:ind w:left="520" w:right="40" w:firstLine="0"/>
        <w:jc w:val="both"/>
      </w:pPr>
      <w:r>
        <w:rPr>
          <w:rStyle w:val="Gvdemetnie"/>
        </w:rPr>
        <w:t>Yarışmada, bir ldşi bir kere ödül alır, başkasıyla birlikte olsa dahi ikinci bir ödül almışsa bu ödül hükümsüz sayılır.</w:t>
      </w:r>
    </w:p>
    <w:p w:rsidR="00CF48DC" w:rsidRDefault="009746E0">
      <w:pPr>
        <w:pStyle w:val="Gvdemetni0"/>
        <w:numPr>
          <w:ilvl w:val="0"/>
          <w:numId w:val="388"/>
        </w:numPr>
        <w:shd w:val="clear" w:color="auto" w:fill="auto"/>
        <w:tabs>
          <w:tab w:val="left" w:pos="846"/>
        </w:tabs>
        <w:spacing w:after="221" w:line="221" w:lineRule="exact"/>
        <w:ind w:left="520" w:right="40" w:firstLine="0"/>
        <w:jc w:val="both"/>
      </w:pPr>
      <w:r>
        <w:rPr>
          <w:rStyle w:val="Gvdemetnie"/>
        </w:rPr>
        <w:t xml:space="preserve">"İş deneyim belgesi" gerekli olan hallerde; Jüri yarışmacılardan "İş deneyim belgesi" istemiş ise; </w:t>
      </w:r>
      <w:r>
        <w:rPr>
          <w:rStyle w:val="Gvdemetnie"/>
        </w:rPr>
        <w:t>birinci seçilen yarışmacı ile ilgili "İş deneyim belgeleri" yarışma sonuçlarının ilanından önce jürice tetkik edilir. Bu belgeler yetersiz bulunursa, birinci seçilen proje müellifinin danışman ya da danışmanlarla çalışması istenir. Birinci seçilen müellifç</w:t>
      </w:r>
      <w:r>
        <w:rPr>
          <w:rStyle w:val="Gvdemetnie"/>
        </w:rPr>
        <w:t>e teklif edilen danışman ya da danışmanlar jürice onaylanır. Bu konudaki danışman ile müellif arasındaki ilişkiler ilgili ihtisas odalarınca düzenlenil</w:t>
      </w:r>
      <w:r>
        <w:rPr>
          <w:rStyle w:val="Gvdemetnie"/>
          <w:vertAlign w:val="superscript"/>
        </w:rPr>
        <w:t>-</w:t>
      </w:r>
      <w:r>
        <w:rPr>
          <w:rStyle w:val="Gvdemetnie"/>
        </w:rPr>
        <w:t>.</w:t>
      </w:r>
    </w:p>
    <w:p w:rsidR="00CF48DC" w:rsidRDefault="009746E0">
      <w:pPr>
        <w:pStyle w:val="Gvdemetni0"/>
        <w:numPr>
          <w:ilvl w:val="0"/>
          <w:numId w:val="388"/>
        </w:numPr>
        <w:shd w:val="clear" w:color="auto" w:fill="auto"/>
        <w:tabs>
          <w:tab w:val="left" w:pos="846"/>
        </w:tabs>
        <w:spacing w:after="369" w:line="170" w:lineRule="exact"/>
        <w:ind w:left="520" w:firstLine="0"/>
        <w:jc w:val="both"/>
      </w:pPr>
      <w:r>
        <w:rPr>
          <w:rStyle w:val="Gvdemetnie"/>
        </w:rPr>
        <w:t>Jüri tarafından verilen kararlar kesindir.</w:t>
      </w:r>
    </w:p>
    <w:p w:rsidR="00CF48DC" w:rsidRDefault="009746E0">
      <w:pPr>
        <w:pStyle w:val="Gvdemetni0"/>
        <w:numPr>
          <w:ilvl w:val="0"/>
          <w:numId w:val="374"/>
        </w:numPr>
        <w:shd w:val="clear" w:color="auto" w:fill="auto"/>
        <w:tabs>
          <w:tab w:val="left" w:pos="502"/>
        </w:tabs>
        <w:spacing w:after="0"/>
        <w:ind w:left="520" w:right="40" w:hanging="480"/>
        <w:jc w:val="both"/>
      </w:pPr>
      <w:r>
        <w:rPr>
          <w:noProof/>
        </w:rPr>
        <mc:AlternateContent>
          <mc:Choice Requires="wps">
            <w:drawing>
              <wp:anchor distT="0" distB="0" distL="63500" distR="63500" simplePos="0" relativeHeight="377487343" behindDoc="1" locked="0" layoutInCell="1" allowOverlap="1">
                <wp:simplePos x="0" y="0"/>
                <wp:positionH relativeFrom="margin">
                  <wp:posOffset>-419100</wp:posOffset>
                </wp:positionH>
                <wp:positionV relativeFrom="paragraph">
                  <wp:posOffset>4445</wp:posOffset>
                </wp:positionV>
                <wp:extent cx="756920" cy="285750"/>
                <wp:effectExtent l="0" t="4445" r="0" b="0"/>
                <wp:wrapSquare wrapText="bothSides"/>
                <wp:docPr id="5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92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26" w:lineRule="exact"/>
                              <w:ind w:right="60"/>
                            </w:pPr>
                            <w:r>
                              <w:rPr>
                                <w:rStyle w:val="Gvdemetni80ptbolukbraklyorExact0"/>
                                <w:b/>
                                <w:bCs/>
                                <w:spacing w:val="0"/>
                              </w:rPr>
                              <w:t>Yarışmanın Sonuçlanması ve İlanı</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273" type="#_x0000_t202" style="position:absolute;left:0;text-align:left;margin-left:-33pt;margin-top:.35pt;width:59.6pt;height:22.5pt;z-index:-125829137;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re5sAIAALMFAAAOAAAAZHJzL2Uyb0RvYy54bWysVG1vmzAQ/j5p/8Hyd8rLIAFUUrUhTJO6&#10;F6ndD3DABGtgM9sJdNX++84mpGmrSdM2PqCzfX58z91zd3k1di06UKmY4Bn2LzyMKC9Fxfguw1/v&#10;CyfGSGnCK9IKTjP8QBW+Wr19czn0KQ1EI9qKSgQgXKVDn+FG6z51XVU2tCPqQvSUw2EtZEc0LOXO&#10;rSQZAL1r3cDzFu4gZNVLUVKlYDefDvHK4tc1LfXnulZUozbDEJu2f2n/W/N3V5ck3UnSN6w8hkH+&#10;IoqOMA6PnqByognaS/YKqmOlFErU+qIUnSvqmpXUcgA2vveCzV1Demq5QHJUf0qT+n+w5afDF4lY&#10;leEI0sNJBzW6p6NGN2JEvm/yM/QqBbe7Hhz1CPtQZ8tV9bei/KYQF+uG8B29llIMDSUVxGdvumdX&#10;JxxlQLbDR1HBO2SvhQUaa9mZ5EE6EKBDIA+n2phYSthcRoskgJMSjoI4WkK4EJtL0vlyL5V+T0WH&#10;jJFhCaW34ORwq/TkOruYt7goWNva8rf82QZgTjvwNFw1ZyYIW83HxEs28SYOnTBYbJzQy3PnuliH&#10;zqLwl1H+Ll+vc/+nedcP04ZVFeXmmVlZfvhnlTtqfNLESVtKtKwycCYkJXfbdSvRgYCyC/sdE3Lm&#10;5j4Pw+YLuLyg5AehdxMkTrGIl05YhJGTLL3Y8fzkJll4YRLmxXNKt4zTf6eEhgwnURBNWvotN89+&#10;r7mRtGMaZkfLugzHJyeSGgVueGVLqwlrJ/ssFSb8p1RAuedCW70aiU5i1eN2tK0RhMu5EbaiegAJ&#10;SwESAzXC5AOjEfIHRgNMkQyr73siKUbtBw5tAC56NuRsbGeD8BKuZlhjNJlrPY2mfS/ZrgHkudGu&#10;oVUKZmVsemqKAjiYBUwGy+Y4xczoOV9br6dZu/oFAAD//wMAUEsDBBQABgAIAAAAIQAbdKYE3AAA&#10;AAYBAAAPAAAAZHJzL2Rvd25yZXYueG1sTI8xT8MwFIR3JP6D9ZC6oNZJoCmkeakqBAsbhYXNjR9J&#10;VPs5it0k9NdjJhhPd7r7rtzN1oiRBt85RkhXCQji2umOG4SP95flAwgfFGtlHBPCN3nYVddXpSq0&#10;m/iNxkNoRCxhXyiENoS+kNLXLVnlV64njt6XG6wKUQ6N1IOaYrk1MkuSXFrVcVxoVU9PLdWnw9ki&#10;5PNzf/v6SNl0qc3In5c0DZQiLm7m/RZEoDn8heEXP6JDFZmO7szaC4OwzPP4JSBsQER7fZeBOCLc&#10;rzcgq1L+x69+AAAA//8DAFBLAQItABQABgAIAAAAIQC2gziS/gAAAOEBAAATAAAAAAAAAAAAAAAA&#10;AAAAAABbQ29udGVudF9UeXBlc10ueG1sUEsBAi0AFAAGAAgAAAAhADj9If/WAAAAlAEAAAsAAAAA&#10;AAAAAAAAAAAALwEAAF9yZWxzLy5yZWxzUEsBAi0AFAAGAAgAAAAhAFM6t7mwAgAAswUAAA4AAAAA&#10;AAAAAAAAAAAALgIAAGRycy9lMm9Eb2MueG1sUEsBAi0AFAAGAAgAAAAhABt0pgTcAAAABgEAAA8A&#10;AAAAAAAAAAAAAAAACgUAAGRycy9kb3ducmV2LnhtbFBLBQYAAAAABAAEAPMAAAATBgAAAAA=&#10;" filled="f" stroked="f">
                <v:textbox style="mso-fit-shape-to-text:t" inset="0,0,0,0">
                  <w:txbxContent>
                    <w:p w:rsidR="00CF48DC" w:rsidRDefault="009746E0">
                      <w:pPr>
                        <w:pStyle w:val="Gvdemetni80"/>
                        <w:shd w:val="clear" w:color="auto" w:fill="auto"/>
                        <w:spacing w:before="0" w:line="226" w:lineRule="exact"/>
                        <w:ind w:right="60"/>
                      </w:pPr>
                      <w:r>
                        <w:rPr>
                          <w:rStyle w:val="Gvdemetni80ptbolukbraklyorExact0"/>
                          <w:b/>
                          <w:bCs/>
                          <w:spacing w:val="0"/>
                        </w:rPr>
                        <w:t>Yarışmanın Sonuçlanması ve İlanı</w:t>
                      </w:r>
                    </w:p>
                  </w:txbxContent>
                </v:textbox>
                <w10:wrap type="square" anchorx="margin"/>
              </v:shape>
            </w:pict>
          </mc:Fallback>
        </mc:AlternateContent>
      </w:r>
      <w:r>
        <w:rPr>
          <w:rStyle w:val="Gvdemetnie"/>
        </w:rPr>
        <w:t xml:space="preserve">(l)Değerlendinne </w:t>
      </w:r>
      <w:r>
        <w:rPr>
          <w:rStyle w:val="Gvdemetnie"/>
        </w:rPr>
        <w:t>çalışmalarının bitiminde orijinal imzalı tutanak ve raporlar jüri başkanı tarafindan yarışmayı açan idarenin yetkilisine teslim edilir. İdare, yarışmanın sonucunu en geç onbeş</w:t>
      </w:r>
    </w:p>
    <w:p w:rsidR="00CF48DC" w:rsidRDefault="009746E0">
      <w:pPr>
        <w:pStyle w:val="Gvdemetni0"/>
        <w:numPr>
          <w:ilvl w:val="0"/>
          <w:numId w:val="389"/>
        </w:numPr>
        <w:shd w:val="clear" w:color="auto" w:fill="auto"/>
        <w:tabs>
          <w:tab w:val="left" w:pos="846"/>
          <w:tab w:val="left" w:pos="914"/>
        </w:tabs>
        <w:ind w:left="520" w:right="40" w:firstLine="0"/>
        <w:jc w:val="both"/>
      </w:pPr>
      <w:r>
        <w:rPr>
          <w:rStyle w:val="Gvdemetnie"/>
        </w:rPr>
        <w:t>gün içinde bu Tüzüğün 14’ üncü maddesinde belirtilen yayım araçlaıı ile ilan ede</w:t>
      </w:r>
      <w:r>
        <w:rPr>
          <w:rStyle w:val="Gvdemetnie"/>
        </w:rPr>
        <w:t>r.</w:t>
      </w:r>
    </w:p>
    <w:p w:rsidR="00CF48DC" w:rsidRDefault="009746E0">
      <w:pPr>
        <w:pStyle w:val="Gvdemetni0"/>
        <w:numPr>
          <w:ilvl w:val="0"/>
          <w:numId w:val="390"/>
        </w:numPr>
        <w:shd w:val="clear" w:color="auto" w:fill="auto"/>
        <w:tabs>
          <w:tab w:val="left" w:pos="846"/>
        </w:tabs>
        <w:spacing w:after="420"/>
        <w:ind w:left="520" w:right="40" w:firstLine="0"/>
        <w:jc w:val="both"/>
      </w:pPr>
      <w:r>
        <w:rPr>
          <w:rStyle w:val="Gvdemetnie"/>
        </w:rPr>
        <w:t>Jüri değerlendirme toplantılarının tüm tutanaklarıyla, jürinin raporları ve üyelerin bireysel raporları yarışmanın sonuçlandığının idareye bildirilmesini izleyen bir hafta içinde yarışmaya ka/tılaıı tüm yarışmacılara gönderilir.</w:t>
      </w:r>
    </w:p>
    <w:p w:rsidR="00CF48DC" w:rsidRDefault="009746E0">
      <w:pPr>
        <w:pStyle w:val="Gvdemetni0"/>
        <w:numPr>
          <w:ilvl w:val="0"/>
          <w:numId w:val="374"/>
        </w:numPr>
        <w:shd w:val="clear" w:color="auto" w:fill="auto"/>
        <w:tabs>
          <w:tab w:val="left" w:pos="502"/>
          <w:tab w:val="right" w:pos="1110"/>
          <w:tab w:val="right" w:pos="2080"/>
          <w:tab w:val="right" w:pos="3606"/>
          <w:tab w:val="left" w:pos="3712"/>
          <w:tab w:val="left" w:pos="501"/>
        </w:tabs>
        <w:spacing w:after="0"/>
        <w:ind w:left="520" w:hanging="480"/>
        <w:jc w:val="both"/>
      </w:pPr>
      <w:r>
        <w:rPr>
          <w:noProof/>
        </w:rPr>
        <mc:AlternateContent>
          <mc:Choice Requires="wps">
            <w:drawing>
              <wp:anchor distT="0" distB="0" distL="63500" distR="63500" simplePos="0" relativeHeight="377487344" behindDoc="1" locked="0" layoutInCell="1" allowOverlap="1">
                <wp:simplePos x="0" y="0"/>
                <wp:positionH relativeFrom="margin">
                  <wp:posOffset>-427990</wp:posOffset>
                </wp:positionH>
                <wp:positionV relativeFrom="paragraph">
                  <wp:posOffset>27305</wp:posOffset>
                </wp:positionV>
                <wp:extent cx="510540" cy="95250"/>
                <wp:effectExtent l="635" t="0" r="3175" b="1270"/>
                <wp:wrapSquare wrapText="bothSides"/>
                <wp:docPr id="4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150" w:lineRule="exact"/>
                              <w:ind w:firstLine="0"/>
                              <w:jc w:val="left"/>
                            </w:pPr>
                            <w:r>
                              <w:rPr>
                                <w:rStyle w:val="Gvdemetni0ptbolukbraklyorExact0"/>
                                <w:spacing w:val="0"/>
                              </w:rPr>
                              <w:t>Kolokyum</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274" type="#_x0000_t202" style="position:absolute;left:0;text-align:left;margin-left:-33.7pt;margin-top:2.15pt;width:40.2pt;height:7.5pt;z-index:-1258291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2vmsAIAALIFAAAOAAAAZHJzL2Uyb0RvYy54bWysVNuOmzAQfa/Uf7D8znKpkwW0ZLUbQlVp&#10;e5F2+wEOmGAVbGo7gW3Vf+/YhGQvL1VbHqzBHs+cmXM8V9dj16IDU5pLkeHwIsCIiVJWXOwy/PWh&#10;8GKMtKGioq0ULMOPTOPr1ds3V0Ofskg2sq2YQhBE6HToM9wY06e+r8uGdVRfyJ4JOKyl6qiBX7Xz&#10;K0UHiN61fhQES3+QquqVLJnWsJtPh3jl4tc1K83nutbMoDbDgM24Vbl1a1d/dUXTnaJ9w8sjDPoX&#10;KDrKBSQ9hcqpoWiv+KtQHS+V1LI2F6XsfFnXvGSuBqgmDF5Uc9/QnrlaoDm6P7VJ/7+w5afDF4V4&#10;lWGSYCRoBxw9sNGgWzmi0PVn6HUKbvc9OJoR9oFnV6vu72T5TSMh1w0VO3ajlBwaRivAF9rO+k+u&#10;WkZ0qm2Q7fBRVpCH7o10gcZadbZ50A4E0YGnxxM3FksJm4swWBA4KeEoWUQLB82n6Xy3V9q8Z7JD&#10;1siwAuZdbHq408ZioensYlMJWfC2dey34tkGOE47kBmu2jOLwZH5MwmSTbyJiUei5cYjQZ57N8Wa&#10;eMsivFzk7/L1Og9/2bwhSRteVUzYNLOwQvJnxB0lPkniJC0tW17ZcBaSVrvtulXoQEHYhftcx+Hk&#10;7OY/h+GaALW8KCmMSHAbJV6xjC89UpCFl1wGsReEyW2yDEhC8uJ5SXdcsH8vCQ0TkZOUzqBf1Ba4&#10;73VtNO24gdHR8i7D8cmJplaAG1E5ag3l7WQ/aYWFf24F0D0T7eRqFTpp1Yzb0b2MiMQ2v9XvVlaP&#10;oGAlQWIgRhh8YDRS/cBogCGSYf19TxXDqP0g4BXYiTMbaja2s0FFCVczbDCazLWZJtO+V3zXQOT5&#10;nd3ASym4k/EZxfF9wWBw1RyHmJ08T/+d13nUrn4DAAD//wMAUEsDBBQABgAIAAAAIQAdr7Jq3AAA&#10;AAcBAAAPAAAAZHJzL2Rvd25yZXYueG1sTI/BTsMwEETvSPyDtUhcUOukqUIb4lQIwYUbhQs3N94m&#10;EfY6it0k9OvZnuhptJrRzNtyNzsrRhxC50lBukxAINXedNQo+Pp8W2xAhKjJaOsJFfxigF11e1Pq&#10;wviJPnDcx0ZwCYVCK2hj7AspQ92i02HpeyT2jn5wOvI5NNIMeuJyZ+UqSXLpdEe80OoeX1qsf/Yn&#10;pyCfX/uH9y2upnNtR/o+p2nEVKn7u/n5CUTEOf6H4YLP6FAx08GfyARhFSzyxzVHFawzEBc/49cO&#10;rNsMZFXKa/7qDwAA//8DAFBLAQItABQABgAIAAAAIQC2gziS/gAAAOEBAAATAAAAAAAAAAAAAAAA&#10;AAAAAABbQ29udGVudF9UeXBlc10ueG1sUEsBAi0AFAAGAAgAAAAhADj9If/WAAAAlAEAAAsAAAAA&#10;AAAAAAAAAAAALwEAAF9yZWxzLy5yZWxzUEsBAi0AFAAGAAgAAAAhAGCfa+awAgAAsgUAAA4AAAAA&#10;AAAAAAAAAAAALgIAAGRycy9lMm9Eb2MueG1sUEsBAi0AFAAGAAgAAAAhAB2vsmrcAAAABwEAAA8A&#10;AAAAAAAAAAAAAAAACgUAAGRycy9kb3ducmV2LnhtbFBLBQYAAAAABAAEAPMAAAATBgAAAAA=&#10;" filled="f" stroked="f">
                <v:textbox style="mso-fit-shape-to-text:t" inset="0,0,0,0">
                  <w:txbxContent>
                    <w:p w:rsidR="00CF48DC" w:rsidRDefault="009746E0">
                      <w:pPr>
                        <w:pStyle w:val="Gvdemetni0"/>
                        <w:shd w:val="clear" w:color="auto" w:fill="auto"/>
                        <w:spacing w:after="0" w:line="150" w:lineRule="exact"/>
                        <w:ind w:firstLine="0"/>
                        <w:jc w:val="left"/>
                      </w:pPr>
                      <w:r>
                        <w:rPr>
                          <w:rStyle w:val="Gvdemetni0ptbolukbraklyorExact0"/>
                          <w:spacing w:val="0"/>
                        </w:rPr>
                        <w:t>Kolokyum</w:t>
                      </w:r>
                    </w:p>
                  </w:txbxContent>
                </v:textbox>
                <w10:wrap type="square" anchorx="margin"/>
              </v:shape>
            </w:pict>
          </mc:Fallback>
        </mc:AlternateContent>
      </w:r>
      <w:r>
        <w:rPr>
          <w:rStyle w:val="Gvdemetnie"/>
        </w:rPr>
        <w:t>(1)</w:t>
      </w:r>
      <w:r>
        <w:rPr>
          <w:rStyle w:val="Gvdemetnie"/>
        </w:rPr>
        <w:tab/>
        <w:t>Her</w:t>
      </w:r>
      <w:r>
        <w:rPr>
          <w:rStyle w:val="Gvdemetnie"/>
        </w:rPr>
        <w:tab/>
        <w:t>yarı</w:t>
      </w:r>
      <w:r>
        <w:rPr>
          <w:rStyle w:val="Gvdemetnie"/>
        </w:rPr>
        <w:t>şmanın</w:t>
      </w:r>
      <w:r>
        <w:rPr>
          <w:rStyle w:val="Gvdemetnie"/>
        </w:rPr>
        <w:tab/>
        <w:t>sonuçlanmasından</w:t>
      </w:r>
      <w:r>
        <w:rPr>
          <w:rStyle w:val="Gvdemetnie"/>
        </w:rPr>
        <w:tab/>
        <w:t>sonra o yarışmayla ilgili</w:t>
      </w:r>
    </w:p>
    <w:p w:rsidR="00CF48DC" w:rsidRDefault="009746E0">
      <w:pPr>
        <w:pStyle w:val="Gvdemetni0"/>
        <w:shd w:val="clear" w:color="auto" w:fill="auto"/>
        <w:spacing w:after="0"/>
        <w:ind w:left="520" w:firstLine="0"/>
        <w:jc w:val="both"/>
      </w:pPr>
      <w:r>
        <w:rPr>
          <w:rStyle w:val="Gvdemetnie"/>
        </w:rPr>
        <w:t>sonuçların tartışılacağı' 'bir kolokyum düzenlenir. Kololcy&amp;nna</w:t>
      </w:r>
      <w:r>
        <w:br w:type="page"/>
      </w:r>
    </w:p>
    <w:p w:rsidR="00CF48DC" w:rsidRDefault="009746E0">
      <w:pPr>
        <w:pStyle w:val="Balk60"/>
        <w:keepNext/>
        <w:keepLines/>
        <w:shd w:val="clear" w:color="auto" w:fill="auto"/>
        <w:spacing w:after="146" w:line="210" w:lineRule="exact"/>
        <w:ind w:left="500"/>
      </w:pPr>
      <w:bookmarkStart w:id="179" w:name="bookmark178"/>
      <w:r>
        <w:rPr>
          <w:rStyle w:val="Balk61"/>
        </w:rPr>
        <w:t>2351</w:t>
      </w:r>
      <w:bookmarkEnd w:id="179"/>
    </w:p>
    <w:p w:rsidR="00CF48DC" w:rsidRDefault="009746E0">
      <w:pPr>
        <w:pStyle w:val="Gvdemetni0"/>
        <w:shd w:val="clear" w:color="auto" w:fill="auto"/>
        <w:spacing w:after="115" w:line="170" w:lineRule="exact"/>
        <w:ind w:left="500" w:firstLine="0"/>
      </w:pPr>
      <w:r>
        <w:rPr>
          <w:rStyle w:val="Gvdemetnie"/>
        </w:rPr>
        <w:t>katılmaya hiç bir kısıtlama getirilemez.</w:t>
      </w:r>
    </w:p>
    <w:p w:rsidR="00CF48DC" w:rsidRDefault="009746E0">
      <w:pPr>
        <w:pStyle w:val="Gvdemetni0"/>
        <w:numPr>
          <w:ilvl w:val="0"/>
          <w:numId w:val="391"/>
        </w:numPr>
        <w:shd w:val="clear" w:color="auto" w:fill="auto"/>
        <w:tabs>
          <w:tab w:val="left" w:pos="825"/>
        </w:tabs>
        <w:ind w:left="500" w:right="40" w:firstLine="0"/>
        <w:jc w:val="both"/>
      </w:pPr>
      <w:r>
        <w:rPr>
          <w:rStyle w:val="Gvdemetnie"/>
        </w:rPr>
        <w:t xml:space="preserve">Kolokyuma tüm jüri üyelerinin (Danışman, asli, yedek) ve raportörlerin katılımı zorunludur. </w:t>
      </w:r>
      <w:r>
        <w:rPr>
          <w:rStyle w:val="Gvdemetnie"/>
        </w:rPr>
        <w:t>Kolokyum, katılanlarm oylarıyla seçilecek bir meslek odası üyesince yönetilir. Kolokyumun tarihi ve yeri yarışma şartnamesinde belirtilir.</w:t>
      </w:r>
    </w:p>
    <w:p w:rsidR="00CF48DC" w:rsidRDefault="009746E0">
      <w:pPr>
        <w:pStyle w:val="Gvdemetni0"/>
        <w:numPr>
          <w:ilvl w:val="0"/>
          <w:numId w:val="391"/>
        </w:numPr>
        <w:shd w:val="clear" w:color="auto" w:fill="auto"/>
        <w:tabs>
          <w:tab w:val="left" w:pos="825"/>
        </w:tabs>
        <w:spacing w:after="424"/>
        <w:ind w:left="500" w:right="40" w:firstLine="0"/>
        <w:jc w:val="both"/>
      </w:pPr>
      <w:r>
        <w:rPr>
          <w:rStyle w:val="Gvdemetnie"/>
        </w:rPr>
        <w:t xml:space="preserve">Kolokyumda sorular sözlü veya yazılı olarak sorulur. Sorular, jürinin bütününe olduğu gibi ayıı ayrı jüri üyelerinin </w:t>
      </w:r>
      <w:r>
        <w:rPr>
          <w:rStyle w:val="Gvdemetnie"/>
        </w:rPr>
        <w:t>her birine de yöneltilebilir.</w:t>
      </w:r>
    </w:p>
    <w:p w:rsidR="00CF48DC" w:rsidRDefault="009746E0">
      <w:pPr>
        <w:pStyle w:val="Gvdemetni0"/>
        <w:numPr>
          <w:ilvl w:val="0"/>
          <w:numId w:val="374"/>
        </w:numPr>
        <w:shd w:val="clear" w:color="auto" w:fill="auto"/>
        <w:tabs>
          <w:tab w:val="left" w:pos="494"/>
        </w:tabs>
        <w:spacing w:after="244" w:line="221" w:lineRule="exact"/>
        <w:ind w:left="500" w:right="40" w:hanging="460"/>
        <w:jc w:val="both"/>
      </w:pPr>
      <w:r>
        <w:rPr>
          <w:noProof/>
        </w:rPr>
        <mc:AlternateContent>
          <mc:Choice Requires="wps">
            <w:drawing>
              <wp:anchor distT="0" distB="0" distL="63500" distR="63500" simplePos="0" relativeHeight="377487345" behindDoc="1" locked="0" layoutInCell="1" allowOverlap="1">
                <wp:simplePos x="0" y="0"/>
                <wp:positionH relativeFrom="margin">
                  <wp:posOffset>-361315</wp:posOffset>
                </wp:positionH>
                <wp:positionV relativeFrom="paragraph">
                  <wp:posOffset>-15240</wp:posOffset>
                </wp:positionV>
                <wp:extent cx="617220" cy="571500"/>
                <wp:effectExtent l="635" t="3810" r="1270" b="0"/>
                <wp:wrapSquare wrapText="bothSides"/>
                <wp:docPr id="4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221" w:lineRule="exact"/>
                              <w:ind w:firstLine="0"/>
                              <w:jc w:val="left"/>
                            </w:pPr>
                            <w:r>
                              <w:rPr>
                                <w:rStyle w:val="Gvdemetni0ptbolukbraklyorExact0"/>
                                <w:spacing w:val="0"/>
                              </w:rPr>
                              <w:t>Yarışmaya</w:t>
                            </w:r>
                          </w:p>
                          <w:p w:rsidR="00CF48DC" w:rsidRDefault="009746E0">
                            <w:pPr>
                              <w:pStyle w:val="Gvdemetni0"/>
                              <w:shd w:val="clear" w:color="auto" w:fill="auto"/>
                              <w:spacing w:after="0" w:line="221" w:lineRule="exact"/>
                              <w:ind w:firstLine="0"/>
                              <w:jc w:val="left"/>
                            </w:pPr>
                            <w:r>
                              <w:rPr>
                                <w:rStyle w:val="Gvdemetni0ptbolukbraklyorExact0"/>
                                <w:spacing w:val="0"/>
                              </w:rPr>
                              <w:t>Katılan</w:t>
                            </w:r>
                          </w:p>
                          <w:p w:rsidR="00CF48DC" w:rsidRDefault="009746E0">
                            <w:pPr>
                              <w:pStyle w:val="Gvdemetni0"/>
                              <w:shd w:val="clear" w:color="auto" w:fill="auto"/>
                              <w:spacing w:after="0" w:line="221" w:lineRule="exact"/>
                              <w:ind w:firstLine="0"/>
                              <w:jc w:val="left"/>
                            </w:pPr>
                            <w:r>
                              <w:rPr>
                                <w:rStyle w:val="Gvdemetni0ptbolukbraklyorExact0"/>
                                <w:spacing w:val="0"/>
                              </w:rPr>
                              <w:t>Tasarımların</w:t>
                            </w:r>
                          </w:p>
                          <w:p w:rsidR="00CF48DC" w:rsidRDefault="009746E0">
                            <w:pPr>
                              <w:pStyle w:val="Gvdemetni0"/>
                              <w:shd w:val="clear" w:color="auto" w:fill="auto"/>
                              <w:spacing w:after="0" w:line="221" w:lineRule="exact"/>
                              <w:ind w:firstLine="0"/>
                              <w:jc w:val="left"/>
                            </w:pPr>
                            <w:r>
                              <w:rPr>
                                <w:rStyle w:val="Gvdemetni0ptbolukbraklyorExact0"/>
                                <w:spacing w:val="0"/>
                              </w:rPr>
                              <w:t>Sergilenmesi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275" type="#_x0000_t202" style="position:absolute;left:0;text-align:left;margin-left:-28.45pt;margin-top:-1.2pt;width:48.6pt;height:45pt;z-index:-12582913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CA7sgIAALIFAAAOAAAAZHJzL2Uyb0RvYy54bWysVNtu2zAMfR+wfxD07voy52KjTtHG8TCg&#10;uwDtPkCx5ViYLHmSErsb9u+j5Dhp2pdhmx8EWqKOSJ5DXt8MLUcHqjSTIsPhVYARFaWsmNhl+Otj&#10;4S0x0oaIinApaIafqMY3q7dvrvsupZFsJK+oQgAidNp3GW6M6VLf12VDW6KvZEcFHNZStcTAr9r5&#10;lSI9oLfcj4Jg7vdSVZ2SJdUadvPxEK8cfl3T0nyua00N4hmG2IxblVu3dvVX1yTdKdI1rDyGQf4i&#10;ipYwAY+eoHJiCNor9gqqZaWSWtbmqpStL+ualdTlANmEwYtsHhrSUZcLFEd3pzLp/wdbfjp8UYhV&#10;GY6BKUFa4OiRDgbdyQEltjx9p1PweujAzwywDTS7VHV3L8tvGgm5bojY0VulZN9QUkF4ob3pP7s6&#10;4mgLsu0/ygqeIXsjHdBQq9bWDqqBAB1oejpRY0MpYXMeLqIITko4mi3CWeCo80k6Xe6UNu+pbJE1&#10;MqyAeQdODvfa2GBIOrnYt4QsGOeOfS4uNsBx3IGn4ao9s0E4Mn8mQbJZbpaxF0fzjRcHee7dFuvY&#10;mxfhYpa/y9frPPxl3w3jtGFVRYV9ZhJWGP8ZcUeJj5I4SUtLzioLZ0PSarddc4UOBIRduM+VHE7O&#10;bv5lGK4IkMuLlMIoDu6ixCvmy4UXF/HMSxbB0gvC5C6ZB3ES58VlSvdM0H9PCfUZTmbRbNTSOegX&#10;uQXue50bSVtmYHRw1mZ4eXIiqVXgRlSOWkMYH+1npbDhn0sBdE9EO71aiY5iNcN2cJ0RxadG2Mrq&#10;CSSsJEgM1AiDD4xGqh8Y9TBEMqy/74miGPEPAtrATpzJUJOxnQwiSriaYYPRaK7NOJn2nWK7BpCn&#10;RruFVimYk7HtqTGKY4PBYHDZHIeYnTzP/53XedSufgMAAP//AwBQSwMEFAAGAAgAAAAhAK+/Vvne&#10;AAAACAEAAA8AAABkcnMvZG93bnJldi54bWxMj8FOwzAMhu9IvENkJC5oS1tGt5WmE0Jw4bbBhVvW&#10;eG1F4lRN1pY9PeYEN1v+9Pv7y93srBhxCJ0nBekyAYFUe9NRo+Dj/XWxARGiJqOtJ1TwjQF21fVV&#10;qQvjJ9rjeIiN4BAKhVbQxtgXUoa6RafD0vdIfDv5wenI69BIM+iJw52VWZLk0umO+EOre3xusf46&#10;nJ2CfH7p7962mE2X2o70eUnTiKlStzfz0yOIiHP8g+FXn9WhYqejP5MJwipYPORbRnnIViAYWCX3&#10;II4KNuscZFXK/wWqHwAAAP//AwBQSwECLQAUAAYACAAAACEAtoM4kv4AAADhAQAAEwAAAAAAAAAA&#10;AAAAAAAAAAAAW0NvbnRlbnRfVHlwZXNdLnhtbFBLAQItABQABgAIAAAAIQA4/SH/1gAAAJQBAAAL&#10;AAAAAAAAAAAAAAAAAC8BAABfcmVscy8ucmVsc1BLAQItABQABgAIAAAAIQCcrCA7sgIAALIFAAAO&#10;AAAAAAAAAAAAAAAAAC4CAABkcnMvZTJvRG9jLnhtbFBLAQItABQABgAIAAAAIQCvv1b53gAAAAgB&#10;AAAPAAAAAAAAAAAAAAAAAAwFAABkcnMvZG93bnJldi54bWxQSwUGAAAAAAQABADzAAAAFwYAAAAA&#10;" filled="f" stroked="f">
                <v:textbox style="mso-fit-shape-to-text:t" inset="0,0,0,0">
                  <w:txbxContent>
                    <w:p w:rsidR="00CF48DC" w:rsidRDefault="009746E0">
                      <w:pPr>
                        <w:pStyle w:val="Gvdemetni0"/>
                        <w:shd w:val="clear" w:color="auto" w:fill="auto"/>
                        <w:spacing w:after="0" w:line="221" w:lineRule="exact"/>
                        <w:ind w:firstLine="0"/>
                        <w:jc w:val="left"/>
                      </w:pPr>
                      <w:r>
                        <w:rPr>
                          <w:rStyle w:val="Gvdemetni0ptbolukbraklyorExact0"/>
                          <w:spacing w:val="0"/>
                        </w:rPr>
                        <w:t>Yarışmaya</w:t>
                      </w:r>
                    </w:p>
                    <w:p w:rsidR="00CF48DC" w:rsidRDefault="009746E0">
                      <w:pPr>
                        <w:pStyle w:val="Gvdemetni0"/>
                        <w:shd w:val="clear" w:color="auto" w:fill="auto"/>
                        <w:spacing w:after="0" w:line="221" w:lineRule="exact"/>
                        <w:ind w:firstLine="0"/>
                        <w:jc w:val="left"/>
                      </w:pPr>
                      <w:r>
                        <w:rPr>
                          <w:rStyle w:val="Gvdemetni0ptbolukbraklyorExact0"/>
                          <w:spacing w:val="0"/>
                        </w:rPr>
                        <w:t>Katılan</w:t>
                      </w:r>
                    </w:p>
                    <w:p w:rsidR="00CF48DC" w:rsidRDefault="009746E0">
                      <w:pPr>
                        <w:pStyle w:val="Gvdemetni0"/>
                        <w:shd w:val="clear" w:color="auto" w:fill="auto"/>
                        <w:spacing w:after="0" w:line="221" w:lineRule="exact"/>
                        <w:ind w:firstLine="0"/>
                        <w:jc w:val="left"/>
                      </w:pPr>
                      <w:r>
                        <w:rPr>
                          <w:rStyle w:val="Gvdemetni0ptbolukbraklyorExact0"/>
                          <w:spacing w:val="0"/>
                        </w:rPr>
                        <w:t>Tasarımların</w:t>
                      </w:r>
                    </w:p>
                    <w:p w:rsidR="00CF48DC" w:rsidRDefault="009746E0">
                      <w:pPr>
                        <w:pStyle w:val="Gvdemetni0"/>
                        <w:shd w:val="clear" w:color="auto" w:fill="auto"/>
                        <w:spacing w:after="0" w:line="221" w:lineRule="exact"/>
                        <w:ind w:firstLine="0"/>
                        <w:jc w:val="left"/>
                      </w:pPr>
                      <w:r>
                        <w:rPr>
                          <w:rStyle w:val="Gvdemetni0ptbolukbraklyorExact0"/>
                          <w:spacing w:val="0"/>
                        </w:rPr>
                        <w:t>Sergilenmesi</w:t>
                      </w:r>
                    </w:p>
                  </w:txbxContent>
                </v:textbox>
                <w10:wrap type="square" anchorx="margin"/>
              </v:shape>
            </w:pict>
          </mc:Fallback>
        </mc:AlternateContent>
      </w:r>
      <w:r>
        <w:rPr>
          <w:rStyle w:val="Gvdemetnie"/>
        </w:rPr>
        <w:t>Yarışmanın sonuçlanma ilanından, sonra en geç otuz (30) gün içinde, Jüri tarafından yarışma dışı bırakılan da dahil, bütün projeler, imzalı jüri raporunun bir kopyası ile birlikte</w:t>
      </w:r>
      <w:r>
        <w:rPr>
          <w:rStyle w:val="Gvdemetnie"/>
        </w:rPr>
        <w:t xml:space="preserve"> en az bir hafta boyunca sergilenir. Sergi, ücretsiz olarak halka açık yapılır.</w:t>
      </w:r>
    </w:p>
    <w:p w:rsidR="00CF48DC" w:rsidRDefault="009746E0">
      <w:pPr>
        <w:pStyle w:val="Gvdemetni0"/>
        <w:shd w:val="clear" w:color="auto" w:fill="auto"/>
        <w:spacing w:after="353" w:line="442" w:lineRule="exact"/>
        <w:ind w:left="500" w:firstLine="0"/>
      </w:pPr>
      <w:r>
        <w:rPr>
          <w:rStyle w:val="Gvdemetnie"/>
        </w:rPr>
        <w:t>ALTINCI KISIM Ön Seçimli ve İki Kademeli Yarışmalar</w:t>
      </w:r>
    </w:p>
    <w:p w:rsidR="00CF48DC" w:rsidRDefault="009746E0">
      <w:pPr>
        <w:pStyle w:val="Gvdemetni0"/>
        <w:numPr>
          <w:ilvl w:val="0"/>
          <w:numId w:val="374"/>
        </w:numPr>
        <w:shd w:val="clear" w:color="auto" w:fill="auto"/>
        <w:tabs>
          <w:tab w:val="left" w:pos="494"/>
        </w:tabs>
        <w:spacing w:after="184"/>
        <w:ind w:left="500" w:right="40" w:hanging="460"/>
        <w:jc w:val="both"/>
      </w:pPr>
      <w:r>
        <w:rPr>
          <w:noProof/>
        </w:rPr>
        <mc:AlternateContent>
          <mc:Choice Requires="wps">
            <w:drawing>
              <wp:anchor distT="0" distB="0" distL="63500" distR="63500" simplePos="0" relativeHeight="377487346" behindDoc="1" locked="0" layoutInCell="1" allowOverlap="1">
                <wp:simplePos x="0" y="0"/>
                <wp:positionH relativeFrom="margin">
                  <wp:posOffset>-361315</wp:posOffset>
                </wp:positionH>
                <wp:positionV relativeFrom="paragraph">
                  <wp:posOffset>635</wp:posOffset>
                </wp:positionV>
                <wp:extent cx="537210" cy="285750"/>
                <wp:effectExtent l="635" t="635" r="0" b="0"/>
                <wp:wrapSquare wrapText="bothSides"/>
                <wp:docPr id="4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221" w:lineRule="exact"/>
                              <w:ind w:right="120" w:firstLine="0"/>
                              <w:jc w:val="both"/>
                            </w:pPr>
                            <w:r>
                              <w:rPr>
                                <w:rStyle w:val="Gvdemetni0ptbolukbraklyorExact0"/>
                                <w:spacing w:val="0"/>
                              </w:rPr>
                              <w:t>Ön Seçimli Yarışmalar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276" type="#_x0000_t202" style="position:absolute;left:0;text-align:left;margin-left:-28.45pt;margin-top:.05pt;width:42.3pt;height:22.5pt;z-index:-12582913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pcNsQIAALI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ESI0466NEDHTW6FSOKTXmGXqXgdd+Dnx5hG9psU1X9nSi/K8TFuiF8R2+kFENDSQX0fHPTfXZ1&#10;wlEGZDt8EhWEIXstLNBYy87UDqqBAB3a9HhqjaFSwmZ0uQx8OCnhKIijZWRb55J0vtxLpT9Q0SFj&#10;ZFhC5y04OdwpbciQdHYxsbgoWNva7rf8xQY4TjsQGq6aM0PCNvMp8ZJNvIlDJwwWGyf08ty5Kdah&#10;syj8ZZRf5ut17v8ycf0wbVhVUW7CzMLywz9r3FHikyRO0lKiZZWBM5SU3G3XrUQHAsIu7GdLDidn&#10;N/clDVsEyOVVSn4QerdB4hSLeOmERRg5ydKLHc9PbpOFFyZhXrxM6Y5x+u8poSHDSRREk5bOpF/l&#10;5tnvbW4k7ZiG0dGyLsPxyYmkRoEbXtnWasLayX5WCkP/XApo99xoq1cj0UmsetyO9mUEk9iMmrei&#10;egQJSwESAzXC4AOjEfInRgMMkQyrH3siKUbtRw7PwEyc2ZCzsZ0Nwku4mmGN0WSu9TSZ9r1kuwaQ&#10;54d2A0+lYFbGZxbHBwaDwWZzHGJm8jz/t17nUbv6DQAA//8DAFBLAwQUAAYACAAAACEAFp+KotsA&#10;AAAGAQAADwAAAGRycy9kb3ducmV2LnhtbEyOsW7CMBRFd6T+g/UqdUHgOCqhhDioqujSrbRLNxM/&#10;kqj2cxSbJPD1NVMZr87VvafYTdawAXvfOpIglgkwpMrplmoJ31/vixdgPijSyjhCCRf0sCsfZoXK&#10;tRvpE4dDqFkcIZ8rCU0IXc65rxq0yi9dhxTZyfVWhRj7mutejXHcGp4mScataik+NKrDtwar38PZ&#10;SsimfTf/2GA6Xisz0M9ViIBCyqfH6XULLOAU/stw04/qUEanozuT9sxIWKyyTazeAIs4Xa+BHSU8&#10;rwTwsuD3+uUfAAAA//8DAFBLAQItABQABgAIAAAAIQC2gziS/gAAAOEBAAATAAAAAAAAAAAAAAAA&#10;AAAAAABbQ29udGVudF9UeXBlc10ueG1sUEsBAi0AFAAGAAgAAAAhADj9If/WAAAAlAEAAAsAAAAA&#10;AAAAAAAAAAAALwEAAF9yZWxzLy5yZWxzUEsBAi0AFAAGAAgAAAAhAEuOlw2xAgAAsgUAAA4AAAAA&#10;AAAAAAAAAAAALgIAAGRycy9lMm9Eb2MueG1sUEsBAi0AFAAGAAgAAAAhABafiqLbAAAABgEAAA8A&#10;AAAAAAAAAAAAAAAACwUAAGRycy9kb3ducmV2LnhtbFBLBQYAAAAABAAEAPMAAAATBgAAAAA=&#10;" filled="f" stroked="f">
                <v:textbox style="mso-fit-shape-to-text:t" inset="0,0,0,0">
                  <w:txbxContent>
                    <w:p w:rsidR="00CF48DC" w:rsidRDefault="009746E0">
                      <w:pPr>
                        <w:pStyle w:val="Gvdemetni0"/>
                        <w:shd w:val="clear" w:color="auto" w:fill="auto"/>
                        <w:spacing w:after="0" w:line="221" w:lineRule="exact"/>
                        <w:ind w:right="120" w:firstLine="0"/>
                        <w:jc w:val="both"/>
                      </w:pPr>
                      <w:r>
                        <w:rPr>
                          <w:rStyle w:val="Gvdemetni0ptbolukbraklyorExact0"/>
                          <w:spacing w:val="0"/>
                        </w:rPr>
                        <w:t>Ön Seçimli Yarışmalar</w:t>
                      </w:r>
                    </w:p>
                  </w:txbxContent>
                </v:textbox>
                <w10:wrap type="square" anchorx="margin"/>
              </v:shape>
            </w:pict>
          </mc:Fallback>
        </mc:AlternateContent>
      </w:r>
      <w:r>
        <w:rPr>
          <w:rStyle w:val="Gvdemetnie"/>
        </w:rPr>
        <w:t>(1) Ön seçimli yarışmalarda, ön seçimin amacı, konunun gerektirdiği uzmanlık ve deneyime sahip olan</w:t>
      </w:r>
      <w:r>
        <w:rPr>
          <w:rStyle w:val="Gvdemetnie"/>
        </w:rPr>
        <w:t>ların seçimidir, Ön seçimde herhangi bir etüd, proje, çizim, rapor ve benzeri çalışma istenmez.</w:t>
      </w:r>
    </w:p>
    <w:p w:rsidR="00CF48DC" w:rsidRDefault="009746E0">
      <w:pPr>
        <w:pStyle w:val="Gvdemetni0"/>
        <w:numPr>
          <w:ilvl w:val="0"/>
          <w:numId w:val="392"/>
        </w:numPr>
        <w:shd w:val="clear" w:color="auto" w:fill="auto"/>
        <w:tabs>
          <w:tab w:val="left" w:pos="825"/>
        </w:tabs>
        <w:spacing w:after="176" w:line="221" w:lineRule="exact"/>
        <w:ind w:left="500" w:right="40" w:firstLine="0"/>
        <w:jc w:val="both"/>
      </w:pPr>
      <w:r>
        <w:rPr>
          <w:rStyle w:val="Gvdemetnie"/>
        </w:rPr>
        <w:t>Ön seçimli yarışmalarda, adaylara son başvuru için yirmibeş (25) günden az olmamak üzere süre tanınmak suretiyle ön seçim üam yapılır. Son başvuru tarihine kada</w:t>
      </w:r>
      <w:r>
        <w:rPr>
          <w:rStyle w:val="Gvdemetnie"/>
        </w:rPr>
        <w:t xml:space="preserve">r yapılan başvurular jürice değerlendirilerek; ön seçim şartnamesinde ve ön seçim ilanında belirtilen kriterlere göre en az beş (5) yarışmacı seçilir. Seçilen yarışmacılara, tasarımlarım hazırlayabilmeleri için en az altmış (60) gün süre verilerek yarışma </w:t>
      </w:r>
      <w:r>
        <w:rPr>
          <w:rStyle w:val="Gvdemetnie"/>
        </w:rPr>
        <w:t>şartnamesi ile birlikte yarışmaya davet mektubu gönderilir. Yarışmaya davet edilebilecek yarışmacı sayısının beşten az olması veya yapılan davet sonucunda yarışmaya üçten az yarışmacının katılması halinde yarışma iptal edilir.</w:t>
      </w:r>
    </w:p>
    <w:p w:rsidR="00CF48DC" w:rsidRDefault="009746E0">
      <w:pPr>
        <w:pStyle w:val="Gvdemetni0"/>
        <w:numPr>
          <w:ilvl w:val="0"/>
          <w:numId w:val="392"/>
        </w:numPr>
        <w:shd w:val="clear" w:color="auto" w:fill="auto"/>
        <w:tabs>
          <w:tab w:val="left" w:pos="825"/>
        </w:tabs>
        <w:spacing w:after="424"/>
        <w:ind w:left="500" w:right="40" w:firstLine="0"/>
        <w:jc w:val="both"/>
      </w:pPr>
      <w:r>
        <w:rPr>
          <w:noProof/>
        </w:rPr>
        <mc:AlternateContent>
          <mc:Choice Requires="wps">
            <w:drawing>
              <wp:anchor distT="0" distB="0" distL="63500" distR="63500" simplePos="0" relativeHeight="377487347" behindDoc="1" locked="0" layoutInCell="1" allowOverlap="1">
                <wp:simplePos x="0" y="0"/>
                <wp:positionH relativeFrom="margin">
                  <wp:posOffset>-385445</wp:posOffset>
                </wp:positionH>
                <wp:positionV relativeFrom="paragraph">
                  <wp:posOffset>570230</wp:posOffset>
                </wp:positionV>
                <wp:extent cx="610235" cy="285750"/>
                <wp:effectExtent l="0" t="0" r="3810" b="1270"/>
                <wp:wrapSquare wrapText="bothSides"/>
                <wp:docPr id="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3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221" w:lineRule="exact"/>
                              <w:ind w:right="180" w:firstLine="0"/>
                              <w:jc w:val="both"/>
                            </w:pPr>
                            <w:r>
                              <w:rPr>
                                <w:rStyle w:val="Gvdemetni0ptbolukbraklyorExact0"/>
                                <w:spacing w:val="0"/>
                              </w:rPr>
                              <w:t>İki Kademeli Yarışmalar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277" type="#_x0000_t202" style="position:absolute;left:0;text-align:left;margin-left:-30.35pt;margin-top:44.9pt;width:48.05pt;height:22.5pt;z-index:-12582913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8fYswIAALIFAAAOAAAAZHJzL2Uyb0RvYy54bWysVNuOmzAQfa/Uf7D8znJZIICWrHZDqCpt&#10;L9JuP8ABE6yCTW0nZLvqv3dsQrKXl6otD9Zgj8+cmTmeq+tD36E9lYoJnmP/wsOI8krUjG9z/O2h&#10;dBKMlCa8Jp3gNMePVOHr5ft3V+OQ0UC0oqupRADCVTYOOW61HjLXVVVLe6IuxEA5HDZC9kTDr9y6&#10;tSQjoPedG3he7I5C1oMUFVUKdovpEC8tftPQSn9pGkU16nIM3LRdpV03ZnWXVyTbSjK0rDrSIH/B&#10;oieMQ9ATVEE0QTvJ3kD1rJJCiUZfVKJ3RdOwitocIBvfe5XNfUsGanOB4qjhVCb1/2Crz/uvErE6&#10;x2GMESc99OiBHjS6FQe0MOUZB5WB1/0AfvoA29Bmm6oa7kT1XSEuVi3hW3ojpRhbSmqg55ub7rOr&#10;E44yIJvxk6ghDNlpYYEOjexN7aAaCNChTY+n1hgqFWzGvhdcRhhVcBQk0SKyrXNJNl8epNIfqOiR&#10;MXIsofMWnOzvlDZkSDa7mFhclKzrbPc7/mIDHKcdCA1XzZkhYZv5lHrpOlknoRMG8doJvaJwbspV&#10;6MSlv4iKy2K1KvxfJq4fZi2ra8pNmFlYfvhnjTtKfJLESVpKdKw2cIaSktvNqpNoT0DYpf1syeHk&#10;7Oa+pGGLALm8SskPQu82SJ0yThZOWIaRky68xPH89DaNvTANi/JlSneM039PCY05TqMgmrR0Jv0q&#10;N89+b3MjWc80jI6O9TlOTk4kMwpc89q2VhPWTfazUhj651JAu+dGW70aiU5i1YfNwb6MILJyNmre&#10;iPoRJCwFSAx0CoMPjFbInxiNMERyrH7siKQYdR85PAMzcWZDzsZmNgiv4GqONUaTudLTZNoNkm1b&#10;QJ4f2g08lZJZGZ9ZHB8YDAabzXGImcnz/N96nUft8jcAAAD//wMAUEsDBBQABgAIAAAAIQBJW8GA&#10;3gAAAAkBAAAPAAAAZHJzL2Rvd25yZXYueG1sTI8xT8MwEIV3JP6DdUgsqHXSljQNcSqEYGGjsHRz&#10;4yOJsM9R7Cahv55jgvF0n977XrmfnRUjDqHzpCBdJiCQam86ahR8vL8schAhajLaekIF3xhgX11f&#10;lbowfqI3HA+xERxCodAK2hj7QspQt+h0WPoeiX+ffnA68jk00gx64nBn5SpJMul0R9zQ6h6fWqy/&#10;DmenIJuf+7vXHa6mS21HOl7SNGKq1O3N/PgAIuIc/2D41Wd1qNjp5M9kgrAKFlmyZVRBvuMJDKzv&#10;NyBODK43OciqlP8XVD8AAAD//wMAUEsBAi0AFAAGAAgAAAAhALaDOJL+AAAA4QEAABMAAAAAAAAA&#10;AAAAAAAAAAAAAFtDb250ZW50X1R5cGVzXS54bWxQSwECLQAUAAYACAAAACEAOP0h/9YAAACUAQAA&#10;CwAAAAAAAAAAAAAAAAAvAQAAX3JlbHMvLnJlbHNQSwECLQAUAAYACAAAACEA8GvH2LMCAACyBQAA&#10;DgAAAAAAAAAAAAAAAAAuAgAAZHJzL2Uyb0RvYy54bWxQSwECLQAUAAYACAAAACEASVvBgN4AAAAJ&#10;AQAADwAAAAAAAAAAAAAAAAANBQAAZHJzL2Rvd25yZXYueG1sUEsFBgAAAAAEAAQA8wAAABgGAAAA&#10;AA==&#10;" filled="f" stroked="f">
                <v:textbox style="mso-fit-shape-to-text:t" inset="0,0,0,0">
                  <w:txbxContent>
                    <w:p w:rsidR="00CF48DC" w:rsidRDefault="009746E0">
                      <w:pPr>
                        <w:pStyle w:val="Gvdemetni0"/>
                        <w:shd w:val="clear" w:color="auto" w:fill="auto"/>
                        <w:spacing w:after="0" w:line="221" w:lineRule="exact"/>
                        <w:ind w:right="180" w:firstLine="0"/>
                        <w:jc w:val="both"/>
                      </w:pPr>
                      <w:r>
                        <w:rPr>
                          <w:rStyle w:val="Gvdemetni0ptbolukbraklyorExact0"/>
                          <w:spacing w:val="0"/>
                        </w:rPr>
                        <w:t>İki Kademeli Yarışmalar</w:t>
                      </w:r>
                    </w:p>
                  </w:txbxContent>
                </v:textbox>
                <w10:wrap type="square" anchorx="margin"/>
              </v:shape>
            </w:pict>
          </mc:Fallback>
        </mc:AlternateContent>
      </w:r>
      <w:r>
        <w:rPr>
          <w:rStyle w:val="Gvdemetnie"/>
        </w:rPr>
        <w:t>Ön</w:t>
      </w:r>
      <w:r>
        <w:rPr>
          <w:rStyle w:val="Gvdemetnie"/>
        </w:rPr>
        <w:t xml:space="preserve"> seçimli yarışmalarda, ön seçimden sonra serbest yarışmaların bağlı olduğu hükümler uygulanır.</w:t>
      </w:r>
    </w:p>
    <w:p w:rsidR="00CF48DC" w:rsidRDefault="009746E0">
      <w:pPr>
        <w:pStyle w:val="Gvdemetni0"/>
        <w:numPr>
          <w:ilvl w:val="0"/>
          <w:numId w:val="374"/>
        </w:numPr>
        <w:shd w:val="clear" w:color="auto" w:fill="auto"/>
        <w:tabs>
          <w:tab w:val="left" w:pos="494"/>
        </w:tabs>
        <w:spacing w:after="0" w:line="221" w:lineRule="exact"/>
        <w:ind w:left="500" w:hanging="460"/>
        <w:jc w:val="both"/>
      </w:pPr>
      <w:r>
        <w:rPr>
          <w:rStyle w:val="Gvdemetnie"/>
        </w:rPr>
        <w:t>(1) Yarışmalar konularının önem ve özelliklerine göre jürinin</w:t>
      </w:r>
    </w:p>
    <w:p w:rsidR="00CF48DC" w:rsidRDefault="009746E0">
      <w:pPr>
        <w:pStyle w:val="Gvdemetni0"/>
        <w:shd w:val="clear" w:color="auto" w:fill="auto"/>
        <w:spacing w:after="0" w:line="221" w:lineRule="exact"/>
        <w:ind w:right="220" w:firstLine="0"/>
        <w:jc w:val="right"/>
      </w:pPr>
      <w:r>
        <w:rPr>
          <w:rStyle w:val="Gvdemetnie"/>
        </w:rPr>
        <w:t>teklifi ve idarenin onayıyla iki kademeli olarak düzenlenebi lir.</w:t>
      </w:r>
    </w:p>
    <w:p w:rsidR="00CF48DC" w:rsidRDefault="009746E0">
      <w:pPr>
        <w:pStyle w:val="Gvdemetni0"/>
        <w:numPr>
          <w:ilvl w:val="0"/>
          <w:numId w:val="393"/>
        </w:numPr>
        <w:shd w:val="clear" w:color="auto" w:fill="auto"/>
        <w:tabs>
          <w:tab w:val="left" w:pos="825"/>
        </w:tabs>
        <w:spacing w:after="0" w:line="221" w:lineRule="exact"/>
        <w:ind w:left="720" w:right="40" w:hanging="220"/>
        <w:jc w:val="both"/>
      </w:pPr>
      <w:r>
        <w:rPr>
          <w:rStyle w:val="Gvdemetnie"/>
        </w:rPr>
        <w:t>Yarışmanın birinci kademesinde, f</w:t>
      </w:r>
      <w:r>
        <w:rPr>
          <w:rStyle w:val="Gvdemetnie"/>
        </w:rPr>
        <w:t>ikri niteliği öne çıkaracak ölçekte ve özellikte teklif istenir.</w:t>
      </w:r>
    </w:p>
    <w:p w:rsidR="00CF48DC" w:rsidRDefault="009746E0">
      <w:pPr>
        <w:pStyle w:val="Gvdemetni0"/>
        <w:numPr>
          <w:ilvl w:val="0"/>
          <w:numId w:val="393"/>
        </w:numPr>
        <w:shd w:val="clear" w:color="auto" w:fill="auto"/>
        <w:tabs>
          <w:tab w:val="left" w:pos="825"/>
        </w:tabs>
        <w:spacing w:after="0" w:line="221" w:lineRule="exact"/>
        <w:ind w:left="720" w:right="40" w:hanging="220"/>
        <w:jc w:val="both"/>
      </w:pPr>
      <w:r>
        <w:rPr>
          <w:rStyle w:val="Gvdemetnie"/>
        </w:rPr>
        <w:t xml:space="preserve">Yarışmanın birinci kademesinin sonunda şartnamede göstea'ilen derece, mansiyon, varsa satın alma sayısı kadar proje </w:t>
      </w:r>
      <w:r>
        <w:rPr>
          <w:rStyle w:val="Gvdemetnif2"/>
        </w:rPr>
        <w:t xml:space="preserve">se&lt;çilir. </w:t>
      </w:r>
      <w:r>
        <w:rPr>
          <w:rStyle w:val="Gvdemetnie"/>
        </w:rPr>
        <w:t xml:space="preserve">Bunlar kendi aralarında sıralanmaz. Seçilen projelerin </w:t>
      </w:r>
      <w:r>
        <w:rPr>
          <w:rStyle w:val="GvdemetniGeorgia6pt"/>
        </w:rPr>
        <w:t xml:space="preserve">her </w:t>
      </w:r>
      <w:r>
        <w:rPr>
          <w:rStyle w:val="Gvdemetnie"/>
        </w:rPr>
        <w:t>birine</w:t>
      </w:r>
      <w:r>
        <w:br w:type="page"/>
      </w:r>
    </w:p>
    <w:p w:rsidR="00CF48DC" w:rsidRDefault="009746E0">
      <w:pPr>
        <w:pStyle w:val="Balk60"/>
        <w:keepNext/>
        <w:keepLines/>
        <w:shd w:val="clear" w:color="auto" w:fill="auto"/>
        <w:spacing w:after="108" w:line="210" w:lineRule="exact"/>
        <w:ind w:left="1940"/>
        <w:jc w:val="left"/>
      </w:pPr>
      <w:bookmarkStart w:id="180" w:name="bookmark179"/>
      <w:r>
        <w:rPr>
          <w:rStyle w:val="Balk61"/>
        </w:rPr>
        <w:t>2352</w:t>
      </w:r>
      <w:bookmarkEnd w:id="180"/>
    </w:p>
    <w:p w:rsidR="00CF48DC" w:rsidRDefault="009746E0">
      <w:pPr>
        <w:pStyle w:val="Gvdemetni0"/>
        <w:shd w:val="clear" w:color="auto" w:fill="auto"/>
        <w:spacing w:after="0" w:line="230" w:lineRule="exact"/>
        <w:ind w:left="840" w:firstLine="0"/>
        <w:jc w:val="left"/>
      </w:pPr>
      <w:r>
        <w:rPr>
          <w:rStyle w:val="Gvdemetnie"/>
        </w:rPr>
        <w:t>eşit miktarda ödeme yapılır.</w:t>
      </w:r>
    </w:p>
    <w:p w:rsidR="00CF48DC" w:rsidRDefault="009746E0">
      <w:pPr>
        <w:pStyle w:val="Gvdemetni0"/>
        <w:numPr>
          <w:ilvl w:val="0"/>
          <w:numId w:val="393"/>
        </w:numPr>
        <w:shd w:val="clear" w:color="auto" w:fill="auto"/>
        <w:tabs>
          <w:tab w:val="left" w:pos="827"/>
        </w:tabs>
        <w:spacing w:after="0" w:line="230" w:lineRule="exact"/>
        <w:ind w:left="840" w:right="60" w:hanging="320"/>
        <w:jc w:val="both"/>
      </w:pPr>
      <w:r>
        <w:rPr>
          <w:rStyle w:val="Gvdemetnie"/>
        </w:rPr>
        <w:t xml:space="preserve">İlk kademede seçilen proje sahiplerine, jüri raporunda yalnız kendi projelerine ait olan eleştiriler ve programlarda meydana gelebilecek değişiklikler, ilk kademenin sona ermesinden en geç oııbeş (15) gün soma </w:t>
      </w:r>
      <w:r>
        <w:rPr>
          <w:rStyle w:val="Gvdemetnie"/>
        </w:rPr>
        <w:t>bildirilir. Ancak, projeleri ve kimlik zarfları ikinci kademenin sonuna kadar raportörlükte saklı tutulur.</w:t>
      </w:r>
    </w:p>
    <w:p w:rsidR="00CF48DC" w:rsidRDefault="009746E0">
      <w:pPr>
        <w:pStyle w:val="Gvdemetni0"/>
        <w:numPr>
          <w:ilvl w:val="0"/>
          <w:numId w:val="393"/>
        </w:numPr>
        <w:shd w:val="clear" w:color="auto" w:fill="auto"/>
        <w:tabs>
          <w:tab w:val="left" w:pos="827"/>
        </w:tabs>
        <w:spacing w:after="0" w:line="230" w:lineRule="exact"/>
        <w:ind w:left="840" w:right="60" w:hanging="320"/>
        <w:jc w:val="both"/>
      </w:pPr>
      <w:r>
        <w:rPr>
          <w:rStyle w:val="Gvdemetnie"/>
        </w:rPr>
        <w:t>İlk kademedeki tutanaklar ve elenen projeler ile ilgili raporlar ikinci kademenin sonunda proje sahiplerine gönderilir.</w:t>
      </w:r>
    </w:p>
    <w:p w:rsidR="00CF48DC" w:rsidRDefault="009746E0">
      <w:pPr>
        <w:pStyle w:val="Gvdemetni0"/>
        <w:numPr>
          <w:ilvl w:val="0"/>
          <w:numId w:val="393"/>
        </w:numPr>
        <w:shd w:val="clear" w:color="auto" w:fill="auto"/>
        <w:tabs>
          <w:tab w:val="left" w:pos="827"/>
        </w:tabs>
        <w:spacing w:after="0" w:line="230" w:lineRule="exact"/>
        <w:ind w:left="840" w:right="60" w:hanging="320"/>
        <w:jc w:val="both"/>
      </w:pPr>
      <w:r>
        <w:rPr>
          <w:rStyle w:val="Gvdemetnie"/>
        </w:rPr>
        <w:t>İki kademeli yarışmaların bir</w:t>
      </w:r>
      <w:r>
        <w:rPr>
          <w:rStyle w:val="Gvdemetnie"/>
        </w:rPr>
        <w:t>inci kademesinde seçilmiş projeler ikinci kademenin sonuna kadar gizli tutulur.</w:t>
      </w:r>
    </w:p>
    <w:p w:rsidR="00CF48DC" w:rsidRDefault="009746E0">
      <w:pPr>
        <w:pStyle w:val="Gvdemetni0"/>
        <w:numPr>
          <w:ilvl w:val="0"/>
          <w:numId w:val="393"/>
        </w:numPr>
        <w:shd w:val="clear" w:color="auto" w:fill="auto"/>
        <w:tabs>
          <w:tab w:val="left" w:pos="827"/>
        </w:tabs>
        <w:spacing w:after="0" w:line="230" w:lineRule="exact"/>
        <w:ind w:left="840" w:right="60" w:hanging="320"/>
        <w:jc w:val="both"/>
      </w:pPr>
      <w:r>
        <w:rPr>
          <w:rStyle w:val="Gvdemetnie"/>
        </w:rPr>
        <w:t>Yarışmanın ikinci kademesine yalnız birinci kademede seçilmiş olan projelerin-sahipleri katılabilirler.</w:t>
      </w:r>
    </w:p>
    <w:p w:rsidR="00CF48DC" w:rsidRDefault="009746E0">
      <w:pPr>
        <w:pStyle w:val="Gvdemetni0"/>
        <w:numPr>
          <w:ilvl w:val="0"/>
          <w:numId w:val="393"/>
        </w:numPr>
        <w:shd w:val="clear" w:color="auto" w:fill="auto"/>
        <w:tabs>
          <w:tab w:val="left" w:pos="827"/>
        </w:tabs>
        <w:spacing w:after="0" w:line="230" w:lineRule="exact"/>
        <w:ind w:left="840" w:right="60" w:hanging="320"/>
        <w:jc w:val="both"/>
      </w:pPr>
      <w:r>
        <w:rPr>
          <w:rStyle w:val="Gvdemetnie"/>
        </w:rPr>
        <w:t>Her iki kademedeki yarışmayı aynı jüri değerlendirir. İkinci kademede, b</w:t>
      </w:r>
      <w:r>
        <w:rPr>
          <w:rStyle w:val="Gvdemetnie"/>
        </w:rPr>
        <w:t>irinci kademedeki teldif aynen verilemez. Ödül alabilmek için, yarışmacının yarışma şartlan dışına çıkmamış ve projesini geliştirmiş olması şarttır.</w:t>
      </w:r>
    </w:p>
    <w:p w:rsidR="00CF48DC" w:rsidRDefault="009746E0">
      <w:pPr>
        <w:pStyle w:val="Gvdemetni0"/>
        <w:numPr>
          <w:ilvl w:val="0"/>
          <w:numId w:val="393"/>
        </w:numPr>
        <w:shd w:val="clear" w:color="auto" w:fill="auto"/>
        <w:tabs>
          <w:tab w:val="left" w:pos="827"/>
        </w:tabs>
        <w:spacing w:after="0" w:line="230" w:lineRule="exact"/>
        <w:ind w:left="840" w:right="60" w:hanging="320"/>
        <w:jc w:val="both"/>
      </w:pPr>
      <w:r>
        <w:rPr>
          <w:rStyle w:val="Gvdemetnie"/>
        </w:rPr>
        <w:t>İkinci kademenin sonunda tespit edilen derece ve mansiyonlar ile varsa satın almalar ödenir.</w:t>
      </w:r>
    </w:p>
    <w:p w:rsidR="00CF48DC" w:rsidRDefault="009746E0">
      <w:pPr>
        <w:pStyle w:val="Gvdemetni0"/>
        <w:numPr>
          <w:ilvl w:val="0"/>
          <w:numId w:val="393"/>
        </w:numPr>
        <w:shd w:val="clear" w:color="auto" w:fill="auto"/>
        <w:tabs>
          <w:tab w:val="left" w:pos="1136"/>
        </w:tabs>
        <w:spacing w:after="0" w:line="230" w:lineRule="exact"/>
        <w:ind w:left="520" w:firstLine="0"/>
        <w:jc w:val="both"/>
      </w:pPr>
      <w:r>
        <w:rPr>
          <w:rStyle w:val="Gvdemetnie"/>
        </w:rPr>
        <w:t>Yarışmanın her</w:t>
      </w:r>
      <w:r>
        <w:rPr>
          <w:rStyle w:val="Gvdemetnie"/>
        </w:rPr>
        <w:t xml:space="preserve"> iki kademesi için, diğer hususlarda serbest</w:t>
      </w:r>
    </w:p>
    <w:p w:rsidR="00CF48DC" w:rsidRDefault="009746E0">
      <w:pPr>
        <w:pStyle w:val="Gvdemetni0"/>
        <w:shd w:val="clear" w:color="auto" w:fill="auto"/>
        <w:spacing w:after="0" w:line="230" w:lineRule="exact"/>
        <w:ind w:left="520" w:firstLine="0"/>
        <w:jc w:val="both"/>
      </w:pPr>
      <w:r>
        <w:rPr>
          <w:rStyle w:val="Gvdemetnie"/>
        </w:rPr>
        <w:t>. yarışmaların bağlı olduğu hükümler uygulanır.</w:t>
      </w:r>
    </w:p>
    <w:p w:rsidR="00CF48DC" w:rsidRDefault="009746E0">
      <w:pPr>
        <w:pStyle w:val="Gvdemetni0"/>
        <w:numPr>
          <w:ilvl w:val="0"/>
          <w:numId w:val="393"/>
        </w:numPr>
        <w:shd w:val="clear" w:color="auto" w:fill="auto"/>
        <w:tabs>
          <w:tab w:val="left" w:pos="1136"/>
        </w:tabs>
        <w:spacing w:after="0" w:line="230" w:lineRule="exact"/>
        <w:ind w:left="840" w:right="60" w:hanging="320"/>
        <w:jc w:val="both"/>
      </w:pPr>
      <w:r>
        <w:rPr>
          <w:rStyle w:val="Gvdemetnie"/>
        </w:rPr>
        <w:t>Her iki kademeye ait projelerin tümü, ikinci kademenin sonuçlanmasından sonra sergilenir.</w:t>
      </w:r>
    </w:p>
    <w:p w:rsidR="00CF48DC" w:rsidRDefault="009746E0">
      <w:pPr>
        <w:pStyle w:val="Gvdemetni0"/>
        <w:numPr>
          <w:ilvl w:val="0"/>
          <w:numId w:val="393"/>
        </w:numPr>
        <w:shd w:val="clear" w:color="auto" w:fill="auto"/>
        <w:tabs>
          <w:tab w:val="left" w:pos="1136"/>
        </w:tabs>
        <w:spacing w:after="0" w:line="230" w:lineRule="exact"/>
        <w:ind w:left="840" w:right="60" w:hanging="320"/>
        <w:jc w:val="both"/>
      </w:pPr>
      <w:r>
        <w:rPr>
          <w:rStyle w:val="Gvdemetnie"/>
        </w:rPr>
        <w:t xml:space="preserve">Mühendislik, fikir proje ve güzel sanat eserleri yarışmalarında; iki </w:t>
      </w:r>
      <w:r>
        <w:rPr>
          <w:rStyle w:val="Gvdemetnie"/>
        </w:rPr>
        <w:t>kademeli yarışma yapılmasını gerektiren hallerde izlenecek yol, jürinin teldifı ve idarenin onayı ile yapılır.</w:t>
      </w:r>
    </w:p>
    <w:p w:rsidR="00CF48DC" w:rsidRDefault="009746E0">
      <w:pPr>
        <w:pStyle w:val="Gvdemetni80"/>
        <w:shd w:val="clear" w:color="auto" w:fill="auto"/>
        <w:spacing w:before="0" w:after="368" w:line="466" w:lineRule="exact"/>
        <w:ind w:left="840"/>
        <w:jc w:val="center"/>
      </w:pPr>
      <w:r>
        <w:rPr>
          <w:rStyle w:val="Gvdemetni83"/>
          <w:b/>
          <w:bCs/>
        </w:rPr>
        <w:t>YEDİNCİ KISIM Ücretlerin ve Ödüllerin Tespiti</w:t>
      </w:r>
    </w:p>
    <w:p w:rsidR="00CF48DC" w:rsidRDefault="009746E0">
      <w:pPr>
        <w:pStyle w:val="Gvdemetni0"/>
        <w:numPr>
          <w:ilvl w:val="0"/>
          <w:numId w:val="374"/>
        </w:numPr>
        <w:shd w:val="clear" w:color="auto" w:fill="auto"/>
        <w:tabs>
          <w:tab w:val="left" w:pos="534"/>
        </w:tabs>
        <w:spacing w:after="176" w:line="230" w:lineRule="exact"/>
        <w:ind w:left="520" w:right="60" w:hanging="500"/>
        <w:jc w:val="both"/>
      </w:pPr>
      <w:r>
        <w:rPr>
          <w:noProof/>
        </w:rPr>
        <mc:AlternateContent>
          <mc:Choice Requires="wps">
            <w:drawing>
              <wp:anchor distT="0" distB="0" distL="63500" distR="63500" simplePos="0" relativeHeight="377487348" behindDoc="1" locked="0" layoutInCell="1" allowOverlap="1">
                <wp:simplePos x="0" y="0"/>
                <wp:positionH relativeFrom="margin">
                  <wp:posOffset>-511810</wp:posOffset>
                </wp:positionH>
                <wp:positionV relativeFrom="paragraph">
                  <wp:posOffset>-22225</wp:posOffset>
                </wp:positionV>
                <wp:extent cx="595630" cy="428625"/>
                <wp:effectExtent l="2540" t="0" r="1905" b="3175"/>
                <wp:wrapSquare wrapText="bothSides"/>
                <wp:docPr id="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3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30" w:lineRule="exact"/>
                            </w:pPr>
                            <w:r>
                              <w:rPr>
                                <w:rStyle w:val="Gvdemetni80ptbolukbraklyorExact0"/>
                                <w:b/>
                                <w:bCs/>
                                <w:spacing w:val="0"/>
                              </w:rPr>
                              <w:t>Jüri</w:t>
                            </w:r>
                          </w:p>
                          <w:p w:rsidR="00CF48DC" w:rsidRDefault="009746E0">
                            <w:pPr>
                              <w:pStyle w:val="Gvdemetni80"/>
                              <w:shd w:val="clear" w:color="auto" w:fill="auto"/>
                              <w:spacing w:before="0" w:line="230" w:lineRule="exact"/>
                            </w:pPr>
                            <w:r>
                              <w:rPr>
                                <w:rStyle w:val="Gvdemetni80ptbolukbraklyorExact0"/>
                                <w:b/>
                                <w:bCs/>
                                <w:spacing w:val="0"/>
                              </w:rPr>
                              <w:t>Ücretlerinin</w:t>
                            </w:r>
                          </w:p>
                          <w:p w:rsidR="00CF48DC" w:rsidRDefault="009746E0">
                            <w:pPr>
                              <w:pStyle w:val="Gvdemetni80"/>
                              <w:shd w:val="clear" w:color="auto" w:fill="auto"/>
                              <w:spacing w:before="0" w:line="230" w:lineRule="exact"/>
                            </w:pPr>
                            <w:r>
                              <w:rPr>
                                <w:rStyle w:val="Gvdemetni80ptbolukbraklyorExact0"/>
                                <w:b/>
                                <w:bCs/>
                                <w:spacing w:val="0"/>
                              </w:rPr>
                              <w:t>Tespiti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278" type="#_x0000_t202" style="position:absolute;left:0;text-align:left;margin-left:-40.3pt;margin-top:-1.75pt;width:46.9pt;height:33.75pt;z-index:-1258291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zlQsAIAALIFAAAOAAAAZHJzL2Uyb0RvYy54bWysVG1vmzAQ/j5p/8Hyd8pLgQIqqdoQpknd&#10;i9TuBzhggjWwme2EdNP++84mpEmrSdM2PliHfX7unrvHd32z7zu0o1IxwXPsX3gYUV6JmvFNjr88&#10;lk6CkdKE16QTnOb4iSp8s3j75nocMhqIVnQ1lQhAuMrGIcet1kPmuqpqaU/UhRgoh8NGyJ5o+JUb&#10;t5ZkBPS+cwPPi91RyHqQoqJKwW4xHeKFxW8aWulPTaOoRl2OITdtV2nXtVndxTXJNpIMLasOaZC/&#10;yKInjEPQI1RBNEFbyV5B9aySQolGX1Sid0XTsIpaDsDG916weWjJQC0XKI4ajmVS/w+2+rj7LBGr&#10;cxxGGHHSQ48e6V6jO7FHsSnPOKgMvB4G8NN72IY2W6pquBfVV4W4WLaEb+itlGJsKakhPd/cdE+u&#10;TjjKgKzHD6KGMGSrhQXaN7I3tYNqIECHNj0dW2NSqWAzSqP4Ek4qOAqDJA4iG4Fk8+VBKv2Oih4Z&#10;I8cSOm/Bye5eaZMMyWYXE4uLknWd7X7HzzbAcdqB0HDVnJkkbDN/pF66SlZJ6IRBvHJCryic23IZ&#10;OnHpX0XFZbFcFv5PE9cPs5bVNeUmzCwsP/yzxh0kPkniKC0lOlYbOJOSkpv1spNoR0DYpf0OBTlx&#10;c8/TsEUALi8o+UHo3QWpU8bJlROWYeSkV17ieH56l8ZemIZFeU7pnnH675TQmOM0gj5aOr/l5tnv&#10;NTeS9UzD6OhYn+Pk6EQyo8AVr21rNWHdZJ+UwqT/XApo99xoq1cj0Umser/e25cRRIGJb9S8FvUT&#10;SFgKkBioEQYfGK2Q3zEaYYjkWH3bEkkx6t5zeAZm4syGnI31bBBewdUca4wmc6mnybQdJNu0gDw/&#10;tFt4KiWzMn7O4vDAYDBYNochZibP6b/1eh61i18AAAD//wMAUEsDBBQABgAIAAAAIQDnqXTh3AAA&#10;AAgBAAAPAAAAZHJzL2Rvd25yZXYueG1sTI/BTsMwDIbvSLxDZCQuaEvaQTVK0wkhuHBjcOGWNaat&#10;SJyqydqyp8c7wc2Wf33+/mq3eCcmHGMfSEO2ViCQmmB7ajV8vL+stiBiMmSNC4QafjDCrr68qExp&#10;w0xvOO1TKxhCsTQaupSGUsrYdOhNXIcBiW9fYfQm8Tq20o5mZrh3MleqkN70xB86M+BTh833/ug1&#10;FMvzcPN6j/l8atxEn6csS5hpfX21PD6ASLikvzCc9VkdanY6hCPZKJyG1VYVHOVhcwfiHNjkIA4M&#10;v1Ug60r+L1D/AgAA//8DAFBLAQItABQABgAIAAAAIQC2gziS/gAAAOEBAAATAAAAAAAAAAAAAAAA&#10;AAAAAABbQ29udGVudF9UeXBlc10ueG1sUEsBAi0AFAAGAAgAAAAhADj9If/WAAAAlAEAAAsAAAAA&#10;AAAAAAAAAAAALwEAAF9yZWxzLy5yZWxzUEsBAi0AFAAGAAgAAAAhAAHjOVCwAgAAsgUAAA4AAAAA&#10;AAAAAAAAAAAALgIAAGRycy9lMm9Eb2MueG1sUEsBAi0AFAAGAAgAAAAhAOepdOHcAAAACAEAAA8A&#10;AAAAAAAAAAAAAAAACgUAAGRycy9kb3ducmV2LnhtbFBLBQYAAAAABAAEAPMAAAATBgAAAAA=&#10;" filled="f" stroked="f">
                <v:textbox style="mso-fit-shape-to-text:t" inset="0,0,0,0">
                  <w:txbxContent>
                    <w:p w:rsidR="00CF48DC" w:rsidRDefault="009746E0">
                      <w:pPr>
                        <w:pStyle w:val="Gvdemetni80"/>
                        <w:shd w:val="clear" w:color="auto" w:fill="auto"/>
                        <w:spacing w:before="0" w:line="230" w:lineRule="exact"/>
                      </w:pPr>
                      <w:r>
                        <w:rPr>
                          <w:rStyle w:val="Gvdemetni80ptbolukbraklyorExact0"/>
                          <w:b/>
                          <w:bCs/>
                          <w:spacing w:val="0"/>
                        </w:rPr>
                        <w:t>Jüri</w:t>
                      </w:r>
                    </w:p>
                    <w:p w:rsidR="00CF48DC" w:rsidRDefault="009746E0">
                      <w:pPr>
                        <w:pStyle w:val="Gvdemetni80"/>
                        <w:shd w:val="clear" w:color="auto" w:fill="auto"/>
                        <w:spacing w:before="0" w:line="230" w:lineRule="exact"/>
                      </w:pPr>
                      <w:r>
                        <w:rPr>
                          <w:rStyle w:val="Gvdemetni80ptbolukbraklyorExact0"/>
                          <w:b/>
                          <w:bCs/>
                          <w:spacing w:val="0"/>
                        </w:rPr>
                        <w:t>Ücretlerinin</w:t>
                      </w:r>
                    </w:p>
                    <w:p w:rsidR="00CF48DC" w:rsidRDefault="009746E0">
                      <w:pPr>
                        <w:pStyle w:val="Gvdemetni80"/>
                        <w:shd w:val="clear" w:color="auto" w:fill="auto"/>
                        <w:spacing w:before="0" w:line="230" w:lineRule="exact"/>
                      </w:pPr>
                      <w:r>
                        <w:rPr>
                          <w:rStyle w:val="Gvdemetni80ptbolukbraklyorExact0"/>
                          <w:b/>
                          <w:bCs/>
                          <w:spacing w:val="0"/>
                        </w:rPr>
                        <w:t>Tespiti</w:t>
                      </w:r>
                    </w:p>
                  </w:txbxContent>
                </v:textbox>
                <w10:wrap type="square" anchorx="margin"/>
              </v:shape>
            </w:pict>
          </mc:Fallback>
        </mc:AlternateContent>
      </w:r>
      <w:r>
        <w:rPr>
          <w:rStyle w:val="Gvdemetnie"/>
        </w:rPr>
        <w:t>(l)Yarışmalarda görev alan danışman ve asli jüri üyeleri ile raportörl</w:t>
      </w:r>
      <w:r>
        <w:rPr>
          <w:rStyle w:val="Gvdemetnie"/>
        </w:rPr>
        <w:t>erin her birine, yarışmacılara verilecek ödüllerin toplam tutarının % 4 ünü geçmemek üzere idarece belirlenecek miktarda ücret ödenir.</w:t>
      </w:r>
    </w:p>
    <w:p w:rsidR="00CF48DC" w:rsidRDefault="009746E0">
      <w:pPr>
        <w:pStyle w:val="Gvdemetni0"/>
        <w:numPr>
          <w:ilvl w:val="0"/>
          <w:numId w:val="394"/>
        </w:numPr>
        <w:shd w:val="clear" w:color="auto" w:fill="auto"/>
        <w:tabs>
          <w:tab w:val="left" w:pos="827"/>
        </w:tabs>
        <w:spacing w:after="184" w:line="235" w:lineRule="exact"/>
        <w:ind w:left="520" w:right="60" w:firstLine="0"/>
        <w:jc w:val="both"/>
      </w:pPr>
      <w:r>
        <w:rPr>
          <w:rStyle w:val="Gvdemetnie"/>
        </w:rPr>
        <w:t>Hazırlık çalışmalarına katılıp soru-yamt ve değerlendirme çalışmalarına katılmayan jüri üyelerine ücretin 1/3 ’ü,</w:t>
      </w:r>
    </w:p>
    <w:p w:rsidR="00CF48DC" w:rsidRDefault="009746E0">
      <w:pPr>
        <w:pStyle w:val="Gvdemetni0"/>
        <w:numPr>
          <w:ilvl w:val="0"/>
          <w:numId w:val="394"/>
        </w:numPr>
        <w:shd w:val="clear" w:color="auto" w:fill="auto"/>
        <w:tabs>
          <w:tab w:val="left" w:pos="1552"/>
        </w:tabs>
        <w:spacing w:line="230" w:lineRule="exact"/>
        <w:ind w:left="520" w:right="60" w:firstLine="0"/>
        <w:jc w:val="both"/>
      </w:pPr>
      <w:r>
        <w:rPr>
          <w:rStyle w:val="Gvdemetnie"/>
        </w:rPr>
        <w:t>Hazırlık</w:t>
      </w:r>
      <w:r>
        <w:rPr>
          <w:rStyle w:val="Gvdemetnie"/>
        </w:rPr>
        <w:tab/>
        <w:t>ve soru-yamt toplantılarına katılıp değerlendirme toplantılarına katılmayan veya değerlendirme toplantılarına katılıp önceki toplantılara katılmayan jüri üyelerine ücretin 1/2’si,</w:t>
      </w:r>
    </w:p>
    <w:p w:rsidR="00CF48DC" w:rsidRDefault="009746E0">
      <w:pPr>
        <w:pStyle w:val="Gvdemetni0"/>
        <w:numPr>
          <w:ilvl w:val="0"/>
          <w:numId w:val="394"/>
        </w:numPr>
        <w:shd w:val="clear" w:color="auto" w:fill="auto"/>
        <w:tabs>
          <w:tab w:val="left" w:pos="1403"/>
        </w:tabs>
        <w:spacing w:after="0" w:line="230" w:lineRule="exact"/>
        <w:ind w:left="520" w:right="60" w:firstLine="0"/>
        <w:jc w:val="both"/>
        <w:sectPr w:rsidR="00CF48DC">
          <w:pgSz w:w="11909" w:h="16838"/>
          <w:pgMar w:top="2265" w:right="1231" w:bottom="2606" w:left="2930" w:header="0" w:footer="3" w:gutter="0"/>
          <w:cols w:space="720"/>
          <w:noEndnote/>
          <w:docGrid w:linePitch="360"/>
        </w:sectPr>
      </w:pPr>
      <w:r>
        <w:rPr>
          <w:rStyle w:val="Gvdemetnie"/>
        </w:rPr>
        <w:t>Yedek</w:t>
      </w:r>
      <w:r>
        <w:rPr>
          <w:rStyle w:val="Gvdemetnie"/>
        </w:rPr>
        <w:tab/>
        <w:t xml:space="preserve">jüri üyelerine, danışman ve asli jüri </w:t>
      </w:r>
      <w:r>
        <w:rPr>
          <w:rStyle w:val="Gvdemetnie"/>
        </w:rPr>
        <w:t>üyelerine ö«denen miktarın 1/2’si,</w:t>
      </w:r>
    </w:p>
    <w:p w:rsidR="00CF48DC" w:rsidRDefault="009746E0">
      <w:pPr>
        <w:pStyle w:val="Gvdemetni0"/>
        <w:shd w:val="clear" w:color="auto" w:fill="auto"/>
        <w:spacing w:after="596" w:line="170" w:lineRule="exact"/>
        <w:ind w:right="60" w:firstLine="0"/>
      </w:pPr>
      <w:r>
        <w:rPr>
          <w:rStyle w:val="Gvdemetnie"/>
        </w:rPr>
        <w:t>2353</w:t>
      </w:r>
    </w:p>
    <w:p w:rsidR="00CF48DC" w:rsidRDefault="009746E0">
      <w:pPr>
        <w:pStyle w:val="Gvdemetni0"/>
        <w:numPr>
          <w:ilvl w:val="0"/>
          <w:numId w:val="394"/>
        </w:numPr>
        <w:shd w:val="clear" w:color="auto" w:fill="auto"/>
        <w:tabs>
          <w:tab w:val="left" w:pos="2586"/>
        </w:tabs>
        <w:spacing w:after="232" w:line="235" w:lineRule="exact"/>
        <w:ind w:left="2260" w:right="60" w:firstLine="0"/>
        <w:jc w:val="both"/>
      </w:pPr>
      <w:r>
        <w:rPr>
          <w:rStyle w:val="Gvdemetnie"/>
        </w:rPr>
        <w:t>Raportör yardımcılarına (Teknik ressam, daktilo ve benzeri) raportör ücretlerinin 1/5’i, hizmetlilere ise 1/1O’u,</w:t>
      </w:r>
    </w:p>
    <w:p w:rsidR="00CF48DC" w:rsidRDefault="009746E0">
      <w:pPr>
        <w:pStyle w:val="Gvdemetni0"/>
        <w:shd w:val="clear" w:color="auto" w:fill="auto"/>
        <w:spacing w:after="395" w:line="170" w:lineRule="exact"/>
        <w:ind w:left="2260" w:firstLine="0"/>
        <w:jc w:val="both"/>
      </w:pPr>
      <w:r>
        <w:rPr>
          <w:rStyle w:val="Gvdemetnie"/>
        </w:rPr>
        <w:t>ödenir,</w:t>
      </w:r>
    </w:p>
    <w:p w:rsidR="00CF48DC" w:rsidRDefault="009746E0">
      <w:pPr>
        <w:pStyle w:val="Gvdemetni0"/>
        <w:shd w:val="clear" w:color="auto" w:fill="auto"/>
        <w:tabs>
          <w:tab w:val="right" w:pos="1966"/>
          <w:tab w:val="right" w:pos="2940"/>
          <w:tab w:val="center" w:pos="3443"/>
          <w:tab w:val="left" w:pos="3930"/>
        </w:tabs>
        <w:spacing w:after="0" w:line="235" w:lineRule="exact"/>
        <w:ind w:left="40" w:firstLine="0"/>
        <w:jc w:val="both"/>
      </w:pPr>
      <w:r>
        <w:rPr>
          <w:rStyle w:val="Gvdemetnie"/>
        </w:rPr>
        <w:t>Ödüllerin</w:t>
      </w:r>
      <w:r>
        <w:rPr>
          <w:rStyle w:val="Gvdemetnie"/>
        </w:rPr>
        <w:tab/>
        <w:t>39.</w:t>
      </w:r>
      <w:r>
        <w:rPr>
          <w:rStyle w:val="Gvdemetnie"/>
        </w:rPr>
        <w:tab/>
        <w:t>Verilecek</w:t>
      </w:r>
      <w:r>
        <w:rPr>
          <w:rStyle w:val="Gvdemetnie"/>
        </w:rPr>
        <w:tab/>
        <w:t>ödüller</w:t>
      </w:r>
      <w:r>
        <w:rPr>
          <w:rStyle w:val="Gvdemetnie"/>
        </w:rPr>
        <w:tab/>
        <w:t>yapı yaklaşık maliyetleri, peyzaj uygulama</w:t>
      </w:r>
    </w:p>
    <w:p w:rsidR="00CF48DC" w:rsidRDefault="009746E0">
      <w:pPr>
        <w:pStyle w:val="Gvdemetni0"/>
        <w:shd w:val="clear" w:color="auto" w:fill="auto"/>
        <w:tabs>
          <w:tab w:val="right" w:pos="2940"/>
          <w:tab w:val="center" w:pos="3443"/>
          <w:tab w:val="left" w:pos="3930"/>
        </w:tabs>
        <w:spacing w:after="0" w:line="235" w:lineRule="exact"/>
        <w:ind w:left="40" w:firstLine="0"/>
        <w:jc w:val="both"/>
      </w:pPr>
      <w:r>
        <w:rPr>
          <w:rStyle w:val="Gvdemetnie"/>
        </w:rPr>
        <w:t>Tespiti</w:t>
      </w:r>
      <w:r>
        <w:rPr>
          <w:rStyle w:val="Gvdemetnie"/>
        </w:rPr>
        <w:tab/>
        <w:t>yaklaşık</w:t>
      </w:r>
      <w:r>
        <w:rPr>
          <w:rStyle w:val="Gvdemetnie"/>
        </w:rPr>
        <w:tab/>
      </w:r>
      <w:r>
        <w:rPr>
          <w:rStyle w:val="Gvdemetnie"/>
        </w:rPr>
        <w:t>maliyetleri,</w:t>
      </w:r>
      <w:r>
        <w:rPr>
          <w:rStyle w:val="Gvdemetnie"/>
        </w:rPr>
        <w:tab/>
        <w:t>kentsel tasarım uygulama yaklaşık maliyetleri</w:t>
      </w:r>
    </w:p>
    <w:p w:rsidR="00CF48DC" w:rsidRDefault="009746E0">
      <w:pPr>
        <w:pStyle w:val="Gvdemetni0"/>
        <w:shd w:val="clear" w:color="auto" w:fill="auto"/>
        <w:spacing w:after="228" w:line="235" w:lineRule="exact"/>
        <w:ind w:left="2260" w:right="60" w:firstLine="0"/>
        <w:jc w:val="both"/>
      </w:pPr>
      <w:r>
        <w:rPr>
          <w:rStyle w:val="Gvdemetnie"/>
        </w:rPr>
        <w:t>konunun önemi ve özelliği, kapsadığı iş ve yarışmacıların masrafları dikkate alınarak yarışmayı düzenleyen idare tarafından belirlenir. Verilecek toplam ödüller (derece ve mansiyon) yaklaşık maliye</w:t>
      </w:r>
      <w:r>
        <w:rPr>
          <w:rStyle w:val="Gvdemetnie"/>
        </w:rPr>
        <w:t>tlerin %0,5 (bindebeş)’inden az %3(yüzdeüç)’ünden fazla olamaz. '</w:t>
      </w:r>
    </w:p>
    <w:p w:rsidR="00CF48DC" w:rsidRDefault="009746E0">
      <w:pPr>
        <w:pStyle w:val="Gvdemetni80"/>
        <w:shd w:val="clear" w:color="auto" w:fill="auto"/>
        <w:spacing w:before="0" w:after="372" w:line="475" w:lineRule="exact"/>
        <w:ind w:right="60"/>
        <w:jc w:val="center"/>
      </w:pPr>
      <w:r>
        <w:rPr>
          <w:rStyle w:val="Gvdemetni83"/>
          <w:b/>
          <w:bCs/>
        </w:rPr>
        <w:t>SEKİZİNCİ KISIM Rumuz, Projelerde Oluşacak Hasarlar, Yarışmanın İptali ve Diğer Hususlar</w:t>
      </w:r>
    </w:p>
    <w:p w:rsidR="00CF48DC" w:rsidRDefault="009746E0">
      <w:pPr>
        <w:pStyle w:val="Gvdemetni0"/>
        <w:shd w:val="clear" w:color="auto" w:fill="auto"/>
        <w:tabs>
          <w:tab w:val="right" w:pos="1966"/>
          <w:tab w:val="center" w:pos="2625"/>
          <w:tab w:val="left" w:pos="3059"/>
        </w:tabs>
        <w:spacing w:after="0" w:line="235" w:lineRule="exact"/>
        <w:ind w:left="40" w:firstLine="0"/>
        <w:jc w:val="both"/>
      </w:pPr>
      <w:r>
        <w:rPr>
          <w:rStyle w:val="GvdemetniKaln2"/>
        </w:rPr>
        <w:t xml:space="preserve">Rumuz </w:t>
      </w:r>
      <w:r>
        <w:rPr>
          <w:rStyle w:val="Gvdemetnie"/>
        </w:rPr>
        <w:t>ve</w:t>
      </w:r>
      <w:r>
        <w:rPr>
          <w:rStyle w:val="Gvdemetnie"/>
        </w:rPr>
        <w:tab/>
        <w:t>40.</w:t>
      </w:r>
      <w:r>
        <w:rPr>
          <w:rStyle w:val="Gvdemetnie"/>
        </w:rPr>
        <w:tab/>
        <w:t>Tasarım,</w:t>
      </w:r>
      <w:r>
        <w:rPr>
          <w:rStyle w:val="Gvdemetnie"/>
        </w:rPr>
        <w:tab/>
        <w:t>proje veya eserler, raportörlüğe dış etkenlerden zarar</w:t>
      </w:r>
    </w:p>
    <w:p w:rsidR="00CF48DC" w:rsidRDefault="009746E0">
      <w:pPr>
        <w:pStyle w:val="Gvdemetni0"/>
        <w:shd w:val="clear" w:color="auto" w:fill="auto"/>
        <w:tabs>
          <w:tab w:val="right" w:pos="7751"/>
        </w:tabs>
        <w:spacing w:after="0" w:line="235" w:lineRule="exact"/>
        <w:ind w:left="40" w:firstLine="0"/>
        <w:jc w:val="both"/>
      </w:pPr>
      <w:r>
        <w:rPr>
          <w:rStyle w:val="GvdemetniKaln2"/>
        </w:rPr>
        <w:t>Ambalaj</w:t>
      </w:r>
      <w:r>
        <w:rPr>
          <w:rStyle w:val="GvdemetniKaln2"/>
        </w:rPr>
        <w:tab/>
      </w:r>
      <w:r>
        <w:rPr>
          <w:rStyle w:val="Gvdemetnie"/>
        </w:rPr>
        <w:t>görmeyecek şekil</w:t>
      </w:r>
      <w:r>
        <w:rPr>
          <w:rStyle w:val="Gvdemetnie"/>
        </w:rPr>
        <w:t>de teslim edilir. Proje veya eserin tüm</w:t>
      </w:r>
    </w:p>
    <w:p w:rsidR="00CF48DC" w:rsidRDefault="009746E0">
      <w:pPr>
        <w:pStyle w:val="Gvdemetni0"/>
        <w:shd w:val="clear" w:color="auto" w:fill="auto"/>
        <w:tabs>
          <w:tab w:val="right" w:pos="7751"/>
        </w:tabs>
        <w:spacing w:after="0" w:line="235" w:lineRule="exact"/>
        <w:ind w:left="40" w:firstLine="0"/>
        <w:jc w:val="both"/>
      </w:pPr>
      <w:r>
        <w:rPr>
          <w:rStyle w:val="GvdemetniKaln2"/>
        </w:rPr>
        <w:t>Esasları</w:t>
      </w:r>
      <w:r>
        <w:rPr>
          <w:rStyle w:val="GvdemetniKaln2"/>
        </w:rPr>
        <w:tab/>
      </w:r>
      <w:r>
        <w:rPr>
          <w:rStyle w:val="Gvdemetnie"/>
        </w:rPr>
        <w:t>paftalarının, raporların her sayfasının sağ üst köşesine, model ve</w:t>
      </w:r>
    </w:p>
    <w:p w:rsidR="00CF48DC" w:rsidRDefault="009746E0">
      <w:pPr>
        <w:pStyle w:val="Gvdemetni0"/>
        <w:shd w:val="clear" w:color="auto" w:fill="auto"/>
        <w:spacing w:after="424" w:line="235" w:lineRule="exact"/>
        <w:ind w:left="2260" w:right="60" w:firstLine="0"/>
        <w:jc w:val="both"/>
      </w:pPr>
      <w:r>
        <w:rPr>
          <w:rStyle w:val="Gvdemetnie"/>
        </w:rPr>
        <w:t>benzeri nesnelerin uygun yerlerine ve ambalajların sağ üst köşesine beş (5) karakterli bir rumuz yazılır. Rumuzda kullanılan karakterler tek</w:t>
      </w:r>
      <w:r>
        <w:rPr>
          <w:rStyle w:val="Gvdemetnie"/>
        </w:rPr>
        <w:t>rarlanmamak ve sıralı olmamalıdır.</w:t>
      </w:r>
    </w:p>
    <w:p w:rsidR="00CF48DC" w:rsidRDefault="009746E0">
      <w:pPr>
        <w:pStyle w:val="Gvdemetni0"/>
        <w:shd w:val="clear" w:color="auto" w:fill="auto"/>
        <w:tabs>
          <w:tab w:val="right" w:pos="1966"/>
          <w:tab w:val="center" w:pos="2625"/>
          <w:tab w:val="right" w:pos="3976"/>
          <w:tab w:val="right" w:pos="4698"/>
          <w:tab w:val="center" w:pos="5141"/>
          <w:tab w:val="right" w:pos="6525"/>
          <w:tab w:val="center" w:pos="6861"/>
          <w:tab w:val="right" w:pos="7751"/>
        </w:tabs>
        <w:spacing w:after="0" w:line="230" w:lineRule="exact"/>
        <w:ind w:left="40" w:firstLine="0"/>
        <w:jc w:val="both"/>
      </w:pPr>
      <w:r>
        <w:rPr>
          <w:rStyle w:val="GvdemetniKaln2"/>
        </w:rPr>
        <w:t>Projelerde .</w:t>
      </w:r>
      <w:r>
        <w:rPr>
          <w:rStyle w:val="GvdemetniKaln2"/>
        </w:rPr>
        <w:tab/>
        <w:t>41.</w:t>
      </w:r>
      <w:r>
        <w:rPr>
          <w:rStyle w:val="GvdemetniKaln2"/>
        </w:rPr>
        <w:tab/>
      </w:r>
      <w:r>
        <w:rPr>
          <w:rStyle w:val="Gvdemetnie"/>
        </w:rPr>
        <w:t>Yarışmacı</w:t>
      </w:r>
      <w:r>
        <w:rPr>
          <w:rStyle w:val="Gvdemetnie"/>
        </w:rPr>
        <w:tab/>
        <w:t>tarafından</w:t>
      </w:r>
      <w:r>
        <w:rPr>
          <w:rStyle w:val="Gvdemetnie"/>
        </w:rPr>
        <w:tab/>
        <w:t>makbuz</w:t>
      </w:r>
      <w:r>
        <w:rPr>
          <w:rStyle w:val="Gvdemetnie"/>
        </w:rPr>
        <w:tab/>
        <w:t>karşılığı</w:t>
      </w:r>
      <w:r>
        <w:rPr>
          <w:rStyle w:val="Gvdemetnie"/>
        </w:rPr>
        <w:tab/>
        <w:t>raportörlüğe</w:t>
      </w:r>
      <w:r>
        <w:rPr>
          <w:rStyle w:val="Gvdemetnie"/>
        </w:rPr>
        <w:tab/>
        <w:t>teslim</w:t>
      </w:r>
      <w:r>
        <w:rPr>
          <w:rStyle w:val="Gvdemetnie"/>
        </w:rPr>
        <w:tab/>
        <w:t>edilen</w:t>
      </w:r>
    </w:p>
    <w:p w:rsidR="00CF48DC" w:rsidRDefault="009746E0">
      <w:pPr>
        <w:pStyle w:val="Gvdemetni0"/>
        <w:shd w:val="clear" w:color="auto" w:fill="auto"/>
        <w:tabs>
          <w:tab w:val="right" w:pos="7751"/>
        </w:tabs>
        <w:spacing w:after="0" w:line="230" w:lineRule="exact"/>
        <w:ind w:left="40" w:firstLine="0"/>
        <w:jc w:val="both"/>
      </w:pPr>
      <w:r>
        <w:rPr>
          <w:rStyle w:val="GvdemetniKaln2"/>
        </w:rPr>
        <w:t>Oluşacak</w:t>
      </w:r>
      <w:r>
        <w:rPr>
          <w:rStyle w:val="GvdemetniKaln2"/>
        </w:rPr>
        <w:tab/>
      </w:r>
      <w:r>
        <w:rPr>
          <w:rStyle w:val="Gvdemetnie"/>
        </w:rPr>
        <w:t>tasarım, proje veya eserler idarenin sorumluluğu altındadn.</w:t>
      </w:r>
    </w:p>
    <w:p w:rsidR="00CF48DC" w:rsidRDefault="009746E0">
      <w:pPr>
        <w:pStyle w:val="Gvdemetni0"/>
        <w:shd w:val="clear" w:color="auto" w:fill="auto"/>
        <w:tabs>
          <w:tab w:val="right" w:pos="7751"/>
        </w:tabs>
        <w:spacing w:after="0" w:line="230" w:lineRule="exact"/>
        <w:ind w:left="40" w:firstLine="0"/>
        <w:jc w:val="both"/>
      </w:pPr>
      <w:r>
        <w:rPr>
          <w:rStyle w:val="GvdemetniKaln2"/>
        </w:rPr>
        <w:t>Hasarlar</w:t>
      </w:r>
      <w:r>
        <w:rPr>
          <w:rStyle w:val="GvdemetniKaln2"/>
        </w:rPr>
        <w:tab/>
      </w:r>
      <w:r>
        <w:rPr>
          <w:rStyle w:val="Gvdemetnie"/>
        </w:rPr>
        <w:t xml:space="preserve">İdarenin kusuru nedeniyle kaybı veya zarar görmeleri </w:t>
      </w:r>
      <w:r>
        <w:rPr>
          <w:rStyle w:val="Gvdemetnie"/>
        </w:rPr>
        <w:t>durumunda</w:t>
      </w:r>
    </w:p>
    <w:p w:rsidR="00CF48DC" w:rsidRDefault="009746E0">
      <w:pPr>
        <w:pStyle w:val="Gvdemetni0"/>
        <w:shd w:val="clear" w:color="auto" w:fill="auto"/>
        <w:tabs>
          <w:tab w:val="right" w:pos="5054"/>
          <w:tab w:val="center" w:pos="5141"/>
        </w:tabs>
        <w:spacing w:after="416" w:line="230" w:lineRule="exact"/>
        <w:ind w:left="580" w:firstLine="0"/>
        <w:jc w:val="both"/>
      </w:pPr>
      <w:r>
        <w:rPr>
          <w:rStyle w:val="Gvdemetnie"/>
        </w:rPr>
        <w:t>yarışmacıların tazminat haklan saklıdır.</w:t>
      </w:r>
      <w:r>
        <w:rPr>
          <w:rStyle w:val="Gvdemetnie"/>
        </w:rPr>
        <w:tab/>
        <w:t>.</w:t>
      </w:r>
      <w:r>
        <w:rPr>
          <w:rStyle w:val="Gvdemetnie"/>
        </w:rPr>
        <w:tab/>
        <w:t>.</w:t>
      </w:r>
    </w:p>
    <w:p w:rsidR="00CF48DC" w:rsidRDefault="009746E0">
      <w:pPr>
        <w:pStyle w:val="Gvdemetni0"/>
        <w:shd w:val="clear" w:color="auto" w:fill="auto"/>
        <w:spacing w:after="424" w:line="235" w:lineRule="exact"/>
        <w:ind w:left="40" w:right="60" w:firstLine="0"/>
        <w:jc w:val="left"/>
      </w:pPr>
      <w:r>
        <w:rPr>
          <w:noProof/>
        </w:rPr>
        <mc:AlternateContent>
          <mc:Choice Requires="wps">
            <w:drawing>
              <wp:anchor distT="459740" distB="0" distL="63500" distR="151130" simplePos="0" relativeHeight="377487349" behindDoc="1" locked="0" layoutInCell="1" allowOverlap="1">
                <wp:simplePos x="0" y="0"/>
                <wp:positionH relativeFrom="margin">
                  <wp:posOffset>50165</wp:posOffset>
                </wp:positionH>
                <wp:positionV relativeFrom="paragraph">
                  <wp:posOffset>-12700</wp:posOffset>
                </wp:positionV>
                <wp:extent cx="734060" cy="285750"/>
                <wp:effectExtent l="2540" t="0" r="0" b="3175"/>
                <wp:wrapSquare wrapText="bothSides"/>
                <wp:docPr id="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06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30" w:lineRule="exact"/>
                              <w:ind w:right="100"/>
                              <w:jc w:val="both"/>
                            </w:pPr>
                            <w:r>
                              <w:rPr>
                                <w:rStyle w:val="Gvdemetni80ptbolukbraklyorExact0"/>
                                <w:b/>
                                <w:bCs/>
                                <w:spacing w:val="0"/>
                              </w:rPr>
                              <w:t>Projelerin Geri Verilmesi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279" type="#_x0000_t202" style="position:absolute;left:0;text-align:left;margin-left:3.95pt;margin-top:-1pt;width:57.8pt;height:22.5pt;z-index:-125829131;visibility:visible;mso-wrap-style:square;mso-width-percent:0;mso-height-percent:0;mso-wrap-distance-left:5pt;mso-wrap-distance-top:36.2pt;mso-wrap-distance-right:11.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JijsgIAALIFAAAOAAAAZHJzL2Uyb0RvYy54bWysVNuOmzAQfa/Uf7D8znJZSAAtWe2GUFXa&#10;XqTdfoADJlgFm9pOYLvqv3dsQrKXl6otD9bgGZ+5nZmr67Fr0YFKxQTPsH/hYUR5KSrGdxn+9lA4&#10;MUZKE16RVnCa4Ueq8PXq/buroU9pIBrRVlQiAOEqHfoMN1r3qeuqsqEdUReipxyUtZAd0fArd24l&#10;yQDoXesGnrdwByGrXoqSKgW3+aTEK4tf17TUX+paUY3aDENs2p7Snltzuqsrku4k6RtWHsMgfxFF&#10;RxgHpyeonGiC9pK9gepYKYUStb4oReeKumYltTlANr73Kpv7hvTU5gLFUf2pTOr/wZafD18lYlWG&#10;wxAjTjro0QMdNboVI4pMeYZepWB134OdHuEa2mxTVf2dKL8rxMW6IXxHb6QUQ0NJBeH55qX77OmE&#10;owzIdvgkKnBD9lpYoLGWnakdVAMBOrTp8dQaE0oJl8vL0FuApgRVEEfLyLbOJen8uJdKf6CiQ0bI&#10;sITOW3ByuFPaBEPS2cT44qJgbWu73/IXF2A43YBreGp0JgjbzKfESzbxJg6dMFhsnNDLc+emWIfO&#10;ovCXUX6Zr9e5/8v49cO0YVVFuXEzE8sP/6xxR4pPlDhRS4mWVQbOhKTkbrtuJToQIHZhP1ty0JzN&#10;3Jdh2CJALq9S8oPQuw0Sp1jESycswshJll7seH5ymyy8MAnz4mVKd4zTf08JDRlOoiCauHQO+lVu&#10;nv3e5kbSjmlYHS3rMhyfjEhqGLjhlW2tJqyd5GelMOGfSwHtnhtt+WooOpFVj9vRTkYQXc6DsBXV&#10;I1BYCqAYsBEWHwiNkD8xGmCJZFj92BNJMWo/chgDs3FmQc7CdhYIL+FphjVGk7jW02ba95LtGkCe&#10;B+0GRqVglsZmpqYojgMGi8Fmc1xiZvM8/7dW51W7+g0AAP//AwBQSwMEFAAGAAgAAAAhAMfHIuPc&#10;AAAABwEAAA8AAABkcnMvZG93bnJldi54bWxMjzFPwzAUhHck/oP1KrGg1kkKhaZ5qRCCha2Fhc2N&#10;X5Oo9nMUu0nor8edYDzd6e67YjtZIwbqfesYIV0kIIgrp1uuEb4+3+fPIHxQrJVxTAg/5GFb3t4U&#10;Ktdu5B0N+1CLWMI+VwhNCF0upa8assovXEccvaPrrQpR9rXUvRpjuTUyS5KVtKrluNCojl4bqk77&#10;s0VYTW/d/ceasvFSmYG/L2kaKEW8m00vGxCBpvAXhit+RIcyMh3cmbUXBuFpHYMI8yw+utrZ8hHE&#10;AeFhmYAsC/mfv/wFAAD//wMAUEsBAi0AFAAGAAgAAAAhALaDOJL+AAAA4QEAABMAAAAAAAAAAAAA&#10;AAAAAAAAAFtDb250ZW50X1R5cGVzXS54bWxQSwECLQAUAAYACAAAACEAOP0h/9YAAACUAQAACwAA&#10;AAAAAAAAAAAAAAAvAQAAX3JlbHMvLnJlbHNQSwECLQAUAAYACAAAACEANASYo7ICAACyBQAADgAA&#10;AAAAAAAAAAAAAAAuAgAAZHJzL2Uyb0RvYy54bWxQSwECLQAUAAYACAAAACEAx8ci49wAAAAHAQAA&#10;DwAAAAAAAAAAAAAAAAAMBQAAZHJzL2Rvd25yZXYueG1sUEsFBgAAAAAEAAQA8wAAABUGAAAAAA==&#10;" filled="f" stroked="f">
                <v:textbox style="mso-fit-shape-to-text:t" inset="0,0,0,0">
                  <w:txbxContent>
                    <w:p w:rsidR="00CF48DC" w:rsidRDefault="009746E0">
                      <w:pPr>
                        <w:pStyle w:val="Gvdemetni80"/>
                        <w:shd w:val="clear" w:color="auto" w:fill="auto"/>
                        <w:spacing w:before="0" w:line="230" w:lineRule="exact"/>
                        <w:ind w:right="100"/>
                        <w:jc w:val="both"/>
                      </w:pPr>
                      <w:r>
                        <w:rPr>
                          <w:rStyle w:val="Gvdemetni80ptbolukbraklyorExact0"/>
                          <w:b/>
                          <w:bCs/>
                          <w:spacing w:val="0"/>
                        </w:rPr>
                        <w:t>Projelerin Geri Verilmesi</w:t>
                      </w:r>
                    </w:p>
                  </w:txbxContent>
                </v:textbox>
                <w10:wrap type="square" anchorx="margin"/>
              </v:shape>
            </w:pict>
          </mc:Fallback>
        </mc:AlternateContent>
      </w:r>
      <w:r>
        <w:rPr>
          <w:rStyle w:val="GvdemetniKaln2"/>
        </w:rPr>
        <w:t xml:space="preserve">42. </w:t>
      </w:r>
      <w:r>
        <w:rPr>
          <w:rStyle w:val="Gvdemetnie"/>
        </w:rPr>
        <w:t xml:space="preserve">Yarışmadan soma derece almayan tasarım sahipleri, serginin bitimini müteakip bir (1) ay içerisinde yarışmayı çıkartan idareden tasarımlarını alırlar. İdare, bu süre </w:t>
      </w:r>
      <w:r>
        <w:rPr>
          <w:rStyle w:val="Gvdemetnie"/>
        </w:rPr>
        <w:t>içinde alınmayan projelerden sonımlu değildir.</w:t>
      </w:r>
    </w:p>
    <w:p w:rsidR="00CF48DC" w:rsidRDefault="009746E0">
      <w:pPr>
        <w:pStyle w:val="Gvdemetni0"/>
        <w:shd w:val="clear" w:color="auto" w:fill="auto"/>
        <w:tabs>
          <w:tab w:val="right" w:pos="1966"/>
          <w:tab w:val="right" w:pos="2940"/>
          <w:tab w:val="center" w:pos="3117"/>
          <w:tab w:val="right" w:pos="3626"/>
          <w:tab w:val="center" w:pos="3971"/>
          <w:tab w:val="right" w:pos="4698"/>
          <w:tab w:val="left" w:pos="4840"/>
        </w:tabs>
        <w:spacing w:after="0" w:line="230" w:lineRule="exact"/>
        <w:ind w:left="40" w:firstLine="0"/>
        <w:jc w:val="both"/>
      </w:pPr>
      <w:r>
        <w:rPr>
          <w:rStyle w:val="GvdemetniKaln2"/>
        </w:rPr>
        <w:t>Ödülsüz</w:t>
      </w:r>
      <w:r>
        <w:rPr>
          <w:rStyle w:val="GvdemetniKaln2"/>
        </w:rPr>
        <w:tab/>
      </w:r>
      <w:r>
        <w:rPr>
          <w:rStyle w:val="Gvdemetnie"/>
        </w:rPr>
        <w:t>43.</w:t>
      </w:r>
      <w:r>
        <w:rPr>
          <w:rStyle w:val="Gvdemetnie"/>
        </w:rPr>
        <w:tab/>
        <w:t>Deprem,</w:t>
      </w:r>
      <w:r>
        <w:rPr>
          <w:rStyle w:val="Gvdemetnie"/>
        </w:rPr>
        <w:tab/>
        <w:t>sel</w:t>
      </w:r>
      <w:r>
        <w:rPr>
          <w:rStyle w:val="Gvdemetnie"/>
        </w:rPr>
        <w:tab/>
        <w:t>gibi</w:t>
      </w:r>
      <w:r>
        <w:rPr>
          <w:rStyle w:val="Gvdemetnie"/>
        </w:rPr>
        <w:tab/>
        <w:t>büyük</w:t>
      </w:r>
      <w:r>
        <w:rPr>
          <w:rStyle w:val="Gvdemetnie"/>
        </w:rPr>
        <w:tab/>
        <w:t>doğal</w:t>
      </w:r>
      <w:r>
        <w:rPr>
          <w:rStyle w:val="Gvdemetnie"/>
        </w:rPr>
        <w:tab/>
        <w:t>afetler sonrasında ihtiyaç duyulan</w:t>
      </w:r>
    </w:p>
    <w:p w:rsidR="00CF48DC" w:rsidRDefault="009746E0">
      <w:pPr>
        <w:pStyle w:val="Gvdemetni0"/>
        <w:shd w:val="clear" w:color="auto" w:fill="auto"/>
        <w:tabs>
          <w:tab w:val="right" w:pos="2940"/>
          <w:tab w:val="center" w:pos="3443"/>
          <w:tab w:val="right" w:pos="4698"/>
          <w:tab w:val="right" w:pos="5728"/>
          <w:tab w:val="left" w:pos="5838"/>
        </w:tabs>
        <w:spacing w:after="0" w:line="230" w:lineRule="exact"/>
        <w:ind w:left="40" w:firstLine="0"/>
        <w:jc w:val="both"/>
      </w:pPr>
      <w:r>
        <w:rPr>
          <w:rStyle w:val="GvdemetniKaln2"/>
        </w:rPr>
        <w:t>Yarışmalar</w:t>
      </w:r>
      <w:r>
        <w:rPr>
          <w:rStyle w:val="GvdemetniKaln2"/>
        </w:rPr>
        <w:tab/>
      </w:r>
      <w:r>
        <w:rPr>
          <w:rStyle w:val="Gvdemetnie"/>
        </w:rPr>
        <w:t>yeniden</w:t>
      </w:r>
      <w:r>
        <w:rPr>
          <w:rStyle w:val="Gvdemetnie"/>
        </w:rPr>
        <w:tab/>
        <w:t>yapılanma</w:t>
      </w:r>
      <w:r>
        <w:rPr>
          <w:rStyle w:val="Gvdemetnie"/>
        </w:rPr>
        <w:tab/>
        <w:t>projeleri</w:t>
      </w:r>
      <w:r>
        <w:rPr>
          <w:rStyle w:val="Gvdemetnie"/>
        </w:rPr>
        <w:tab/>
        <w:t>kapsamında</w:t>
      </w:r>
      <w:r>
        <w:rPr>
          <w:rStyle w:val="Gvdemetnie"/>
        </w:rPr>
        <w:tab/>
        <w:t>meslek odalarımın da</w:t>
      </w:r>
    </w:p>
    <w:p w:rsidR="00CF48DC" w:rsidRDefault="009746E0">
      <w:pPr>
        <w:pStyle w:val="Gvdemetni0"/>
        <w:shd w:val="clear" w:color="auto" w:fill="auto"/>
        <w:spacing w:after="0" w:line="230" w:lineRule="exact"/>
        <w:ind w:left="2260" w:right="60" w:firstLine="0"/>
        <w:jc w:val="both"/>
      </w:pPr>
      <w:r>
        <w:rPr>
          <w:rStyle w:val="Gvdemetnie"/>
        </w:rPr>
        <w:t xml:space="preserve">olumlu görüşleri alınarak ödülsüz yarışmalar düzenlenebilir. </w:t>
      </w:r>
      <w:r>
        <w:rPr>
          <w:rStyle w:val="Gvdemetnie"/>
        </w:rPr>
        <w:t>]Bu tür yarışmalarda, jüri ücretleri ve ödüller hariç bu Tüzük hükümleri uygulanır.</w:t>
      </w:r>
      <w:r>
        <w:br w:type="page"/>
      </w:r>
    </w:p>
    <w:p w:rsidR="00CF48DC" w:rsidRDefault="009746E0">
      <w:pPr>
        <w:pStyle w:val="Gvdemetni80"/>
        <w:shd w:val="clear" w:color="auto" w:fill="auto"/>
        <w:spacing w:before="0" w:after="424" w:line="475" w:lineRule="exact"/>
        <w:jc w:val="center"/>
      </w:pPr>
      <w:r>
        <w:rPr>
          <w:noProof/>
        </w:rPr>
        <mc:AlternateContent>
          <mc:Choice Requires="wps">
            <w:drawing>
              <wp:anchor distT="0" distB="0" distL="63500" distR="63500" simplePos="0" relativeHeight="377487350" behindDoc="1" locked="0" layoutInCell="1" allowOverlap="1">
                <wp:simplePos x="0" y="0"/>
                <wp:positionH relativeFrom="margin">
                  <wp:posOffset>2304415</wp:posOffset>
                </wp:positionH>
                <wp:positionV relativeFrom="margin">
                  <wp:posOffset>-18415</wp:posOffset>
                </wp:positionV>
                <wp:extent cx="236220" cy="133350"/>
                <wp:effectExtent l="0" t="635" r="2540" b="0"/>
                <wp:wrapTopAndBottom/>
                <wp:docPr id="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30"/>
                              <w:shd w:val="clear" w:color="auto" w:fill="auto"/>
                              <w:spacing w:before="0" w:after="0" w:line="200" w:lineRule="exact"/>
                              <w:jc w:val="left"/>
                            </w:pPr>
                            <w:bookmarkStart w:id="181" w:name="bookmark180"/>
                            <w:r>
                              <w:rPr>
                                <w:rStyle w:val="Gvdemetni30ptbolukbraklyorExact"/>
                                <w:spacing w:val="0"/>
                              </w:rPr>
                              <w:t>2354</w:t>
                            </w:r>
                            <w:bookmarkEnd w:id="181"/>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280" type="#_x0000_t202" style="position:absolute;left:0;text-align:left;margin-left:181.45pt;margin-top:-1.45pt;width:18.6pt;height:10.5pt;z-index:-125829130;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MRGsgIAALIFAAAOAAAAZHJzL2Uyb0RvYy54bWysVMlu2zAQvRfoPxC8K1osO5YQOUgsqyiQ&#10;LkDSD6AlyiJKkSpJW0qD/nuHlGVnuRRtdSBGnOGb7c1cXQ8tRweqNJMiw+FFgBEVpayY2GX420Ph&#10;LTHShoiKcClohh+pxter9++u+i6lkWwkr6hCACJ02ncZbozpUt/XZUNboi9kRwUoa6laYuBX7fxK&#10;kR7QW+5HQbDwe6mqTsmSag23+ajEK4df17Q0X+paU4N4hiE2407lzq09/dUVSXeKdA0rj2GQv4ii&#10;JUyA0xNUTgxBe8XeQLWsVFLL2lyUsvVlXbOSuhwgmzB4lc19QzrqcoHi6O5UJv3/YMvPh68KsSrD&#10;8QwjQVro0QMdDLqVA4ptefpOp2B134GdGeAa2uxS1d2dLL9rJOS6IWJHb5SSfUNJBeGF9qX/7OmI&#10;oy3Itv8kK3BD9kY6oKFWra0dVAMBOrTp8dQaG0oJl9FsEUWgKUEVzmazuWudT9Lpcae0+UBli6yQ&#10;YQWdd+DkcKeNDYakk4n1JWTBOHfd5+LFBRiON+AanlqdDcI18ykJks1ys4y9OFpsvDjIc++mWMfe&#10;oggv5/ksX6/z8Jf1G8Zpw6qKCutmIlYY/1njjhQfKXGilpacVRbOhqTVbrvmCh0IELtwnys5aM5m&#10;/sswXBEgl1cphVEc3EaJVyyWl15cxHMvuQyWXhAmt8kiiJM4L16mdMcE/feUUJ/hZB7NRy6dg36V&#10;W+C+t7mRtGUGVgdnbYaXJyOSWgZuROVaawjjo/ysFDb8cymg3VOjHV8tRUeymmE7uMmI5qdB2Mrq&#10;ESisJFAM2AiLD4RGqp8Y9bBEMqx/7ImiGPGPAsbAbpxJUJOwnQQiSniaYYPRKK7NuJn2nWK7BpCn&#10;QbuBUSmYo7GdqTGK44DBYnDZHJeY3TzP/53VedWufgMAAP//AwBQSwMEFAAGAAgAAAAhAEksmord&#10;AAAACQEAAA8AAABkcnMvZG93bnJldi54bWxMj8FOwzAMhu9IvENkJC5oS1JQtZWmE0Jw4cbGhVvW&#10;mLaicaoma8ueHu8EJ8vyp9/fX+4W34sJx9gFMqDXCgRSHVxHjYGPw+tqAyImS872gdDAD0bYVddX&#10;pS1cmOkdp31qBIdQLKyBNqWhkDLWLXob12FA4ttXGL1NvI6NdKOdOdz3MlMql952xB9aO+Bzi/X3&#10;/uQN5MvLcPe2xWw+1/1En2etE2pjbm+Wp0cQCZf0B8NFn9WhYqdjOJGLojdwn2dbRg2sLpOBB6U0&#10;iCOTGw2yKuX/BtUvAAAA//8DAFBLAQItABQABgAIAAAAIQC2gziS/gAAAOEBAAATAAAAAAAAAAAA&#10;AAAAAAAAAABbQ29udGVudF9UeXBlc10ueG1sUEsBAi0AFAAGAAgAAAAhADj9If/WAAAAlAEAAAsA&#10;AAAAAAAAAAAAAAAALwEAAF9yZWxzLy5yZWxzUEsBAi0AFAAGAAgAAAAhADzkxEayAgAAsgUAAA4A&#10;AAAAAAAAAAAAAAAALgIAAGRycy9lMm9Eb2MueG1sUEsBAi0AFAAGAAgAAAAhAEksmordAAAACQEA&#10;AA8AAAAAAAAAAAAAAAAADAUAAGRycy9kb3ducmV2LnhtbFBLBQYAAAAABAAEAPMAAAAWBgAAAAA=&#10;" filled="f" stroked="f">
                <v:textbox style="mso-fit-shape-to-text:t" inset="0,0,0,0">
                  <w:txbxContent>
                    <w:p w:rsidR="00CF48DC" w:rsidRDefault="009746E0">
                      <w:pPr>
                        <w:pStyle w:val="Gvdemetni30"/>
                        <w:shd w:val="clear" w:color="auto" w:fill="auto"/>
                        <w:spacing w:before="0" w:after="0" w:line="200" w:lineRule="exact"/>
                        <w:jc w:val="left"/>
                      </w:pPr>
                      <w:bookmarkStart w:id="182" w:name="bookmark180"/>
                      <w:r>
                        <w:rPr>
                          <w:rStyle w:val="Gvdemetni30ptbolukbraklyorExact"/>
                          <w:spacing w:val="0"/>
                        </w:rPr>
                        <w:t>2354</w:t>
                      </w:r>
                      <w:bookmarkEnd w:id="182"/>
                    </w:p>
                  </w:txbxContent>
                </v:textbox>
                <w10:wrap type="topAndBottom" anchorx="margin" anchory="margin"/>
              </v:shape>
            </w:pict>
          </mc:Fallback>
        </mc:AlternateContent>
      </w:r>
      <w:r>
        <w:rPr>
          <w:noProof/>
        </w:rPr>
        <mc:AlternateContent>
          <mc:Choice Requires="wps">
            <w:drawing>
              <wp:anchor distT="0" distB="0" distL="63500" distR="63500" simplePos="0" relativeHeight="377487351" behindDoc="1" locked="0" layoutInCell="1" allowOverlap="1">
                <wp:simplePos x="0" y="0"/>
                <wp:positionH relativeFrom="margin">
                  <wp:posOffset>1395730</wp:posOffset>
                </wp:positionH>
                <wp:positionV relativeFrom="margin">
                  <wp:posOffset>286385</wp:posOffset>
                </wp:positionV>
                <wp:extent cx="2801620" cy="457200"/>
                <wp:effectExtent l="0" t="635" r="3175" b="0"/>
                <wp:wrapTopAndBottom/>
                <wp:docPr id="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16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240" w:lineRule="exact"/>
                              <w:ind w:firstLine="0"/>
                              <w:jc w:val="both"/>
                            </w:pPr>
                            <w:r>
                              <w:rPr>
                                <w:rStyle w:val="Gvdemetni0ptbolukbraklyorExact0"/>
                                <w:spacing w:val="0"/>
                              </w:rPr>
                              <w:t xml:space="preserve">İdare, yarışma sonucunun ilan edilmesinden önceki herhangi bir aşamada yarışmayı iptal etme hakkına sahiptir. Yarışmanın iptal edilmesi durumunda, </w:t>
                            </w:r>
                            <w:r>
                              <w:rPr>
                                <w:rStyle w:val="Gvdemetni0ptbolukbraklyorExact0"/>
                                <w:spacing w:val="0"/>
                              </w:rPr>
                              <w:t>yarışmacılarca idareye teslim edilen hiçbir tasarım idarece kullanılamaz.</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281" type="#_x0000_t202" style="position:absolute;left:0;text-align:left;margin-left:109.9pt;margin-top:22.55pt;width:220.6pt;height:36pt;z-index:-125829129;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R92sAIAALMFAAAOAAAAZHJzL2Uyb0RvYy54bWysVO1umzAU/T9p72D5P+WjkAAqqdoQpknd&#10;h9TuARwwwRrYzHYC3bR337UJadpq0rSNH9bFvj734xzfq+uxa9GBSsUEz7B/4WFEeSkqxncZ/vJQ&#10;ODFGShNekVZwmuFHqvD16u2bq6FPaSAa0VZUIgDhKh36DDda96nrqrKhHVEXoqccDmshO6LhV+7c&#10;SpIB0LvWDTxv4Q5CVr0UJVUKdvPpEK8sfl3TUn+qa0U1ajMMuWm7Srtuzequrki6k6RvWHlMg/xF&#10;Fh1hHIKeoHKiCdpL9gqqY6UUStT6ohSdK+qaldTWANX43otq7hvSU1sLNEf1pzap/wdbfjx8lohV&#10;GQ4DjDjpgKMHOmp0K0Z0adoz9CoFr/se/PQI20CzLVX1d6L8qhAX64bwHb2RUgwNJRWk55ub7tnV&#10;CUcZkO3wQVQQhuy1sEBjLTvTO+gGAnSg6fFEjUmlhM0g9vxFAEclnIXREri3IUg63+6l0u+o6JAx&#10;MiyBeotODndKm2xIOruYYFwUrG0t/S1/tgGO0w7EhqvmzGRh2fyReMkm3sShEwaLjRN6ee7cFOvQ&#10;WRT+Msov8/U693+auH6YNqyqKDdhZmX54Z8xd9T4pImTtpRoWWXgTEpK7rbrVqIDAWUX9js25MzN&#10;fZ6GbQLU8qIkPwi92yBxikW8dMIijJxk6cWO5ye3ycILkzAvnpd0xzj995LQkOEkCqJJTL+tzbPf&#10;69pI2jENs6NlXYbjkxNJjQQ3vLLUasLayT5rhUn/qRVA90y0FazR6KRWPW5H+zSCKDLxjZy3onoE&#10;DUsBEgM1wuQDoxHyO0YDTJEMq297IilG7XsO78CMnNmQs7GdDcJLuJphjdFkrvU0mva9ZLsGkOeX&#10;dgNvpWBWxk9ZHF8YTAZbzXGKmdFz/m+9nmbt6hcAAAD//wMAUEsDBBQABgAIAAAAIQB3lNQ13QAA&#10;AAoBAAAPAAAAZHJzL2Rvd25yZXYueG1sTI8xT8MwEIV3JP6DdUgsqHUcQWhDnAohWNgoLGxufCQR&#10;9jmK3ST013NMdDzdp/e+V+0W78SEY+wDaVDrDARSE2xPrYaP95fVBkRMhqxxgVDDD0bY1ZcXlSlt&#10;mOkNp31qBYdQLI2GLqWhlDI2HXoT12FA4t9XGL1JfI6ttKOZOdw7mWdZIb3piRs6M+BTh833/ug1&#10;FMvzcPO6xXw+NW6iz5NSCZXW11fL4wOIhEv6h+FPn9WhZqdDOJKNwmnI1ZbVk4bbOwWCgaJQPO7A&#10;pLpXIOtKnk+ofwEAAP//AwBQSwECLQAUAAYACAAAACEAtoM4kv4AAADhAQAAEwAAAAAAAAAAAAAA&#10;AAAAAAAAW0NvbnRlbnRfVHlwZXNdLnhtbFBLAQItABQABgAIAAAAIQA4/SH/1gAAAJQBAAALAAAA&#10;AAAAAAAAAAAAAC8BAABfcmVscy8ucmVsc1BLAQItABQABgAIAAAAIQDQXR92sAIAALMFAAAOAAAA&#10;AAAAAAAAAAAAAC4CAABkcnMvZTJvRG9jLnhtbFBLAQItABQABgAIAAAAIQB3lNQ13QAAAAoBAAAP&#10;AAAAAAAAAAAAAAAAAAoFAABkcnMvZG93bnJldi54bWxQSwUGAAAAAAQABADzAAAAFAYAAAAA&#10;" filled="f" stroked="f">
                <v:textbox style="mso-fit-shape-to-text:t" inset="0,0,0,0">
                  <w:txbxContent>
                    <w:p w:rsidR="00CF48DC" w:rsidRDefault="009746E0">
                      <w:pPr>
                        <w:pStyle w:val="Gvdemetni0"/>
                        <w:shd w:val="clear" w:color="auto" w:fill="auto"/>
                        <w:spacing w:after="0" w:line="240" w:lineRule="exact"/>
                        <w:ind w:firstLine="0"/>
                        <w:jc w:val="both"/>
                      </w:pPr>
                      <w:r>
                        <w:rPr>
                          <w:rStyle w:val="Gvdemetni0ptbolukbraklyorExact0"/>
                          <w:spacing w:val="0"/>
                        </w:rPr>
                        <w:t xml:space="preserve">İdare, yarışma sonucunun ilan edilmesinden önceki herhangi bir aşamada yarışmayı iptal etme hakkına sahiptir. Yarışmanın iptal edilmesi durumunda, </w:t>
                      </w:r>
                      <w:r>
                        <w:rPr>
                          <w:rStyle w:val="Gvdemetni0ptbolukbraklyorExact0"/>
                          <w:spacing w:val="0"/>
                        </w:rPr>
                        <w:t>yarışmacılarca idareye teslim edilen hiçbir tasarım idarece kullanılamaz.</w:t>
                      </w:r>
                    </w:p>
                  </w:txbxContent>
                </v:textbox>
                <w10:wrap type="topAndBottom" anchorx="margin" anchory="margin"/>
              </v:shape>
            </w:pict>
          </mc:Fallback>
        </mc:AlternateContent>
      </w:r>
      <w:r>
        <w:rPr>
          <w:noProof/>
        </w:rPr>
        <mc:AlternateContent>
          <mc:Choice Requires="wps">
            <w:drawing>
              <wp:anchor distT="0" distB="0" distL="63500" distR="63500" simplePos="0" relativeHeight="377487352" behindDoc="1" locked="0" layoutInCell="1" allowOverlap="1">
                <wp:simplePos x="0" y="0"/>
                <wp:positionH relativeFrom="margin">
                  <wp:posOffset>15240</wp:posOffset>
                </wp:positionH>
                <wp:positionV relativeFrom="margin">
                  <wp:posOffset>286385</wp:posOffset>
                </wp:positionV>
                <wp:extent cx="987425" cy="152400"/>
                <wp:effectExtent l="0" t="635" r="0" b="0"/>
                <wp:wrapTopAndBottom/>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74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40" w:lineRule="exact"/>
                              <w:jc w:val="both"/>
                            </w:pPr>
                            <w:r>
                              <w:rPr>
                                <w:rStyle w:val="Gvdemetni80ptbolukbraklyorExact0"/>
                                <w:b/>
                                <w:bCs/>
                                <w:spacing w:val="0"/>
                              </w:rPr>
                              <w:t>Yarışmanın .44. İptali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 o:spid="_x0000_s1282" type="#_x0000_t202" style="position:absolute;left:0;text-align:left;margin-left:1.2pt;margin-top:22.55pt;width:77.75pt;height:12pt;z-index:-125829128;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Jb2sgIAALIFAAAOAAAAZHJzL2Uyb0RvYy54bWysVNuOmzAQfa/Uf7D8znIpSQCFrLIhVJW2&#10;F2m3H+CACVbBprYT2Fb9945NSDa7L1VbHqzBHh/PzDkzy9uhbdCRSsUET7F/42FEeSFKxvcp/vqY&#10;OxFGShNekkZwmuInqvDt6u2bZd8lNBC1aEoqEYBwlfRdimutu8R1VVHTlqgb0VEOh5WQLdHwK/du&#10;KUkP6G3jBp43d3shy06KgioFu9l4iFcWv6pooT9XlaIaNSmG2LRdpV13ZnVXS5LsJelqVpzCIH8R&#10;RUsYh0fPUBnRBB0kewXVskIKJSp9U4jWFVXFCmpzgGx870U2DzXpqM0FiqO6c5nU/4MtPh2/SMTK&#10;FIc+Rpy0wNEjHTS6EwMKTHn6TiXg9dCBnx5gG2i2qaruXhTfFOJiUxO+p2spRV9TUkJ4vrnpPrs6&#10;4igDsus/ihKeIQctLNBQydbUDqqBAB1oejpTY0IpYDOOFmEww6iAI38WhJ6lziXJdLmTSr+nokXG&#10;SLEE5i04Od4rbYIhyeRi3uIiZ01j2W/41QY4jjvwNFw1ZyYIS+bP2Iu30TYKnTCYb53QyzJnnW9C&#10;Z577i1n2LttsMv+XedcPk5qVJeXmmUlYfvhnxJ0kPkriLC0lGlYaOBOSkvvdppHoSEDYuf1syeHk&#10;4uZeh2GLALm8SMmHat4FsZPPo4UT5uHMiRde5Hh+fBfPvTAOs/w6pXvG6b+nhHpgdQac2nQuQb/I&#10;zbPf69xI0jINo6NhbYqjsxNJjAK3vLTUasKa0X5WChP+pRRA90S01auR6ChWPewG2xnBbD41wk6U&#10;TyBhKUBioFMYfGDUQv7AqIchkmL1/UAkxaj5wKENzMSZDDkZu8kgvICrKdYYjeZGj5Pp0Em2rwF5&#10;arQ1tErOrIxNT41RnBoMBoPN5jTEzOR5/m+9LqN29RsAAP//AwBQSwMEFAAGAAgAAAAhAI1wn7ba&#10;AAAABwEAAA8AAABkcnMvZG93bnJldi54bWxMjsFOwzAQRO9I/IO1SFwQdRy1hYQ4FUJw4Ubhwm0b&#10;L0mEvY5iNwn9etwTHEczevOq3eKsmGgMvWcNapWBIG686bnV8PH+cnsPIkRkg9YzafihALv68qLC&#10;0viZ32jax1YkCIcSNXQxDqWUoenIYVj5gTh1X350GFMcW2lGnBPcWZln2VY67Dk9dDjQU0fN9/7o&#10;NGyX5+HmtaB8PjV24s+TUpGU1tdXy+MDiEhL/BvDWT+pQ52cDv7IJgirIV+noYb1RoE415u7AsQh&#10;sQsFsq7kf//6FwAA//8DAFBLAQItABQABgAIAAAAIQC2gziS/gAAAOEBAAATAAAAAAAAAAAAAAAA&#10;AAAAAABbQ29udGVudF9UeXBlc10ueG1sUEsBAi0AFAAGAAgAAAAhADj9If/WAAAAlAEAAAsAAAAA&#10;AAAAAAAAAAAALwEAAF9yZWxzLy5yZWxzUEsBAi0AFAAGAAgAAAAhAOGElvayAgAAsgUAAA4AAAAA&#10;AAAAAAAAAAAALgIAAGRycy9lMm9Eb2MueG1sUEsBAi0AFAAGAAgAAAAhAI1wn7baAAAABwEAAA8A&#10;AAAAAAAAAAAAAAAADAUAAGRycy9kb3ducmV2LnhtbFBLBQYAAAAABAAEAPMAAAATBgAAAAA=&#10;" filled="f" stroked="f">
                <v:textbox style="mso-fit-shape-to-text:t" inset="0,0,0,0">
                  <w:txbxContent>
                    <w:p w:rsidR="00CF48DC" w:rsidRDefault="009746E0">
                      <w:pPr>
                        <w:pStyle w:val="Gvdemetni80"/>
                        <w:shd w:val="clear" w:color="auto" w:fill="auto"/>
                        <w:spacing w:before="0" w:line="240" w:lineRule="exact"/>
                        <w:jc w:val="both"/>
                      </w:pPr>
                      <w:r>
                        <w:rPr>
                          <w:rStyle w:val="Gvdemetni80ptbolukbraklyorExact0"/>
                          <w:b/>
                          <w:bCs/>
                          <w:spacing w:val="0"/>
                        </w:rPr>
                        <w:t>Yarışmanın .44. İptali</w:t>
                      </w:r>
                    </w:p>
                  </w:txbxContent>
                </v:textbox>
                <w10:wrap type="topAndBottom" anchorx="margin" anchory="margin"/>
              </v:shape>
            </w:pict>
          </mc:Fallback>
        </mc:AlternateContent>
      </w:r>
      <w:r>
        <w:rPr>
          <w:rStyle w:val="Gvdemetni83"/>
          <w:b/>
          <w:bCs/>
        </w:rPr>
        <w:t>DOKUZUNCU KISIM Son Kurallar</w:t>
      </w:r>
    </w:p>
    <w:p w:rsidR="00CF48DC" w:rsidRDefault="009746E0">
      <w:pPr>
        <w:pStyle w:val="Gvdemetni0"/>
        <w:shd w:val="clear" w:color="auto" w:fill="auto"/>
        <w:spacing w:after="44" w:line="170" w:lineRule="exact"/>
        <w:ind w:firstLine="0"/>
      </w:pPr>
      <w:r>
        <w:rPr>
          <w:rStyle w:val="Gvdemetnie"/>
        </w:rPr>
        <w:t>Yürütme Yetkisi 45. Bu Tüzüğü Bakanlar Kurulu adına Bayındırlık İşleri ile Görevli</w:t>
      </w:r>
    </w:p>
    <w:p w:rsidR="00CF48DC" w:rsidRDefault="009746E0">
      <w:pPr>
        <w:pStyle w:val="Gvdemetni0"/>
        <w:shd w:val="clear" w:color="auto" w:fill="auto"/>
        <w:spacing w:after="468" w:line="170" w:lineRule="exact"/>
        <w:ind w:left="2220" w:firstLine="0"/>
        <w:jc w:val="left"/>
      </w:pPr>
      <w:r>
        <w:rPr>
          <w:rStyle w:val="Gvdemetnie"/>
        </w:rPr>
        <w:t>Bakanlık yürütür.</w:t>
      </w:r>
    </w:p>
    <w:p w:rsidR="00CF48DC" w:rsidRDefault="009746E0">
      <w:pPr>
        <w:pStyle w:val="Gvdemetni0"/>
        <w:shd w:val="clear" w:color="auto" w:fill="auto"/>
        <w:spacing w:after="34" w:line="170" w:lineRule="exact"/>
        <w:ind w:firstLine="0"/>
      </w:pPr>
      <w:r>
        <w:rPr>
          <w:rStyle w:val="Gvdemetnie"/>
        </w:rPr>
        <w:t>Yürürlüğe Giriş 46. Bu Tüz</w:t>
      </w:r>
      <w:r>
        <w:rPr>
          <w:rStyle w:val="Gvdemetnie"/>
        </w:rPr>
        <w:t>ük Resmi Gazetede yayımlandığı tarihten başlayarak</w:t>
      </w:r>
    </w:p>
    <w:p w:rsidR="00CF48DC" w:rsidRDefault="009746E0">
      <w:pPr>
        <w:pStyle w:val="Gvdemetni0"/>
        <w:shd w:val="clear" w:color="auto" w:fill="auto"/>
        <w:spacing w:after="0" w:line="170" w:lineRule="exact"/>
        <w:ind w:left="2220" w:firstLine="0"/>
        <w:jc w:val="left"/>
        <w:sectPr w:rsidR="00CF48DC">
          <w:pgSz w:w="11909" w:h="16838"/>
          <w:pgMar w:top="2699" w:right="1961" w:bottom="2689" w:left="2033" w:header="0" w:footer="3" w:gutter="0"/>
          <w:cols w:space="720"/>
          <w:noEndnote/>
          <w:docGrid w:linePitch="360"/>
        </w:sectPr>
      </w:pPr>
      <w:r>
        <w:rPr>
          <w:rStyle w:val="Gvdemetnie"/>
        </w:rPr>
        <w:t>yürürlüğe girer.</w:t>
      </w:r>
    </w:p>
    <w:p w:rsidR="00CF48DC" w:rsidRDefault="009746E0">
      <w:pPr>
        <w:pStyle w:val="Dipnot0"/>
        <w:shd w:val="clear" w:color="auto" w:fill="auto"/>
        <w:tabs>
          <w:tab w:val="left" w:pos="318"/>
        </w:tabs>
        <w:ind w:left="300" w:right="20" w:hanging="280"/>
      </w:pPr>
      <w:r>
        <w:t>(1)</w:t>
      </w:r>
      <w:r>
        <w:tab/>
        <w:t>Sözleşmenin feshi halinde Yüklenici, İdarenin (İhale Makamının) yazılı iznini almaksızın iş başındaki tesis ve tesisatların (kurulu yardımcı alet, makine ve avad</w:t>
      </w:r>
      <w:r>
        <w:t>anlıkları) hiçbirini bozup yerinden kaldırmak ve iş başında mevcut malzeme, alet ve avadanlık ile makinelerden herhangi birini başka yere götürmek ve/veya satmak veyahut ta herhangi bir suretle şantiyede değişildik yapma hakkına haiz değildir.</w:t>
      </w:r>
    </w:p>
    <w:p w:rsidR="00CF48DC" w:rsidRDefault="009746E0">
      <w:pPr>
        <w:pStyle w:val="Dipnot0"/>
        <w:shd w:val="clear" w:color="auto" w:fill="auto"/>
        <w:tabs>
          <w:tab w:val="left" w:pos="303"/>
        </w:tabs>
        <w:ind w:left="300" w:right="20" w:hanging="280"/>
      </w:pPr>
      <w:r>
        <w:t>(2)</w:t>
      </w:r>
      <w:r>
        <w:tab/>
        <w:t xml:space="preserve">Bu </w:t>
      </w:r>
      <w:r>
        <w:t>durumun temini için, İdarenin (İhale Makamının) gerekli görmesi durumunda şantiyelere el koyarak. Yüklenicinin tesis ve tesisatlarım (kurulu yardımcı alet, makine ve avadanlıkları) iş başından uzaklaştırma hakkına sahiptir. İdare (İlıale Makamı) adına Kont</w:t>
      </w:r>
      <w:r>
        <w:t>rol Heyetinin hazırlayacağı liste kapsamında, Yüklenici, Kontrol Heyeti tarafından tayin edilecek süre içerisinde söz konu tesis ve tesisatları şantiye alanından çıkarmaya mecburdur.</w:t>
      </w:r>
    </w:p>
    <w:p w:rsidR="00CF48DC" w:rsidRDefault="009746E0">
      <w:pPr>
        <w:pStyle w:val="Dipnot0"/>
        <w:shd w:val="clear" w:color="auto" w:fill="auto"/>
        <w:tabs>
          <w:tab w:val="left" w:pos="303"/>
        </w:tabs>
        <w:ind w:left="300" w:hanging="280"/>
      </w:pPr>
      <w:r>
        <w:t>(3)</w:t>
      </w:r>
      <w:r>
        <w:tab/>
        <w:t>İdare (İhale Makamı) bu tesis ve tesisatları (kurulu yardımcı alet, m</w:t>
      </w:r>
      <w:r>
        <w:t>akine ve avadanlıkları) satın almak istediği takdirde, Kontrol Heyetinin göndereceği liste kapsamında İhale Komisyonunca tespit edilecek fiyatlar üzerinden satm almak hakkına sahiptir.</w:t>
      </w:r>
    </w:p>
    <w:p w:rsidR="00CF48DC" w:rsidRDefault="009746E0">
      <w:pPr>
        <w:pStyle w:val="Dipnot0"/>
        <w:shd w:val="clear" w:color="auto" w:fill="auto"/>
        <w:tabs>
          <w:tab w:val="left" w:pos="308"/>
        </w:tabs>
        <w:ind w:left="20" w:firstLine="0"/>
      </w:pPr>
      <w:r>
        <w:t>(4)</w:t>
      </w:r>
      <w:r>
        <w:tab/>
        <w:t>Ancak İdare (İhale Makamı), bu tesis ve tesisatları (kurulu</w:t>
      </w:r>
    </w:p>
    <w:p w:rsidR="00CF48DC" w:rsidRDefault="009746E0">
      <w:pPr>
        <w:pStyle w:val="Dipnot0"/>
        <w:shd w:val="clear" w:color="auto" w:fill="auto"/>
        <w:tabs>
          <w:tab w:val="left" w:pos="878"/>
        </w:tabs>
        <w:spacing w:line="226" w:lineRule="exact"/>
        <w:ind w:left="880" w:right="20"/>
      </w:pPr>
      <w:r>
        <w:t>(1)</w:t>
      </w:r>
      <w:r>
        <w:tab/>
        <w:t>Yük</w:t>
      </w:r>
      <w:r>
        <w:t>lenicinin iflası halinde sözleşme bozulur. Bundan zarar doğarsa İdare (İhale Makamı) teminattan bu zararı almaya yetkilidir.</w:t>
      </w:r>
    </w:p>
    <w:p w:rsidR="00CF48DC" w:rsidRDefault="009746E0">
      <w:pPr>
        <w:pStyle w:val="Dipnot0"/>
        <w:shd w:val="clear" w:color="auto" w:fill="auto"/>
        <w:tabs>
          <w:tab w:val="left" w:pos="873"/>
        </w:tabs>
        <w:spacing w:line="226" w:lineRule="exact"/>
        <w:ind w:left="880" w:right="20"/>
      </w:pPr>
      <w:r>
        <w:t>(2)</w:t>
      </w:r>
      <w:r>
        <w:tab/>
        <w:t xml:space="preserve">Bundan başka herhangi bir sebeple Mahkemelerce Yüklenicinin işlerinin tasfiyesine veya sanatını yapması </w:t>
      </w:r>
      <w:r>
        <w:rPr>
          <w:rStyle w:val="Dipnot7pt"/>
        </w:rPr>
        <w:t>3</w:t>
      </w:r>
      <w:r>
        <w:t>'asaldamrsa, sözleşmes</w:t>
      </w:r>
      <w:r>
        <w:t>i bozulur. Bu maddede yazılı her ild halde de, Yüklenicinin kesin teminat parası Hâzineye gelir kaydedilir.</w:t>
      </w:r>
    </w:p>
    <w:p w:rsidR="00CF48DC" w:rsidRDefault="009746E0">
      <w:pPr>
        <w:pStyle w:val="Dipnot0"/>
        <w:shd w:val="clear" w:color="auto" w:fill="auto"/>
        <w:tabs>
          <w:tab w:val="left" w:pos="888"/>
        </w:tabs>
        <w:spacing w:line="226" w:lineRule="exact"/>
        <w:ind w:left="880" w:hanging="280"/>
      </w:pPr>
      <w:r>
        <w:t>(3)</w:t>
      </w:r>
      <w:r>
        <w:tab/>
        <w:t>Yüklenicinin iflası halinde İdareler (İhale Makamları) konu işi yeniden ihale etme hakkına ve/veya Yüklenicinin kesin teminatı kadar işi başka b</w:t>
      </w:r>
      <w:r>
        <w:t>irisine tamamlattırma hakkına sahiptir.</w:t>
      </w:r>
    </w:p>
    <w:p w:rsidR="00CF48DC" w:rsidRDefault="009746E0">
      <w:pPr>
        <w:pStyle w:val="Dipnot0"/>
        <w:shd w:val="clear" w:color="auto" w:fill="auto"/>
        <w:tabs>
          <w:tab w:val="left" w:pos="898"/>
        </w:tabs>
        <w:spacing w:line="226" w:lineRule="exact"/>
        <w:ind w:left="900"/>
        <w:jc w:val="left"/>
      </w:pPr>
      <w:r>
        <w:t>(4)</w:t>
      </w:r>
      <w:r>
        <w:tab/>
        <w:t>Ortak girişim olması durumunda bu kısmı, bu Tüzüğün ‘Sözleşmenin Feshi’ maddesi ile birlikte okunur.</w:t>
      </w:r>
    </w:p>
    <w:p w:rsidR="00CF48DC" w:rsidRDefault="009746E0">
      <w:pPr>
        <w:pStyle w:val="Dipnot0"/>
        <w:shd w:val="clear" w:color="auto" w:fill="auto"/>
        <w:tabs>
          <w:tab w:val="left" w:pos="588"/>
        </w:tabs>
        <w:spacing w:line="226" w:lineRule="exact"/>
        <w:ind w:left="600" w:right="40"/>
      </w:pPr>
      <w:r>
        <w:t>(2)</w:t>
      </w:r>
      <w:r>
        <w:tab/>
        <w:t xml:space="preserve">İhale dokümanlarında aksi belirtilmediği takdirde Yapım İşi İhalelerinde fiyat farkı hesaplanmaz ve </w:t>
      </w:r>
      <w:r>
        <w:t>ödenmez. Fiyat farkı uygulaması yapılacaksa aşağıda anlatılan şartlar geçerli olur;</w:t>
      </w:r>
    </w:p>
    <w:p w:rsidR="00CF48DC" w:rsidRDefault="009746E0">
      <w:pPr>
        <w:pStyle w:val="Dipnot0"/>
        <w:shd w:val="clear" w:color="auto" w:fill="auto"/>
        <w:tabs>
          <w:tab w:val="left" w:pos="598"/>
        </w:tabs>
        <w:spacing w:line="226" w:lineRule="exact"/>
        <w:ind w:left="600" w:right="40"/>
      </w:pPr>
      <w:r>
        <w:t>(3)</w:t>
      </w:r>
      <w:r>
        <w:tab/>
        <w:t>Yüldenici, işin başlangıç talihinden sonra gerek iş süresince gerekse herhangi bir şeldlde uzayan süreçte taahhüt ettiği işin bitimine kadar “vergilere zam yapılması ve</w:t>
      </w:r>
      <w:r>
        <w:t>ya yeni vergiler ve resimler konulması” gibi sebepleri ileri sürerek fazla para verilmesi ve süre uzatılması isteğinde bulunamaz.</w:t>
      </w:r>
    </w:p>
    <w:p w:rsidR="00CF48DC" w:rsidRDefault="009746E0">
      <w:pPr>
        <w:pStyle w:val="Dipnot0"/>
        <w:shd w:val="clear" w:color="auto" w:fill="auto"/>
        <w:tabs>
          <w:tab w:val="left" w:pos="593"/>
        </w:tabs>
        <w:spacing w:line="226" w:lineRule="exact"/>
        <w:ind w:left="600" w:right="20"/>
      </w:pPr>
      <w:r>
        <w:t>(4)</w:t>
      </w:r>
      <w:r>
        <w:tab/>
        <w:t>Yine mücbir sebepler dışında doğan gecikme süresinde Yüklenici fiyat farkı (malzeme, işçilik) talep edemeyeceği gibi:</w:t>
      </w:r>
    </w:p>
    <w:p w:rsidR="00CF48DC" w:rsidRDefault="009746E0">
      <w:pPr>
        <w:pStyle w:val="Dipnot0"/>
        <w:shd w:val="clear" w:color="auto" w:fill="auto"/>
        <w:tabs>
          <w:tab w:val="left" w:pos="618"/>
        </w:tabs>
        <w:spacing w:line="226" w:lineRule="exact"/>
        <w:ind w:left="320" w:firstLine="0"/>
      </w:pPr>
      <w:r>
        <w:t>(5)</w:t>
      </w:r>
      <w:r>
        <w:tab/>
      </w:r>
      <w:r>
        <w:t>Çimento-Kireç-Kum ve Çakıl.</w:t>
      </w:r>
    </w:p>
    <w:sectPr w:rsidR="00CF48DC">
      <w:type w:val="continuous"/>
      <w:pgSz w:w="11909" w:h="16838"/>
      <w:pgMar w:top="2699" w:right="1961" w:bottom="2689" w:left="203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9746E0">
      <w:r>
        <w:separator/>
      </w:r>
    </w:p>
  </w:endnote>
  <w:endnote w:type="continuationSeparator" w:id="0">
    <w:p w:rsidR="00000000" w:rsidRDefault="0097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ourier New">
    <w:panose1 w:val="02070309020205020404"/>
    <w:charset w:val="A2"/>
    <w:family w:val="modern"/>
    <w:pitch w:val="fixed"/>
    <w:sig w:usb0="E0002EFF" w:usb1="C0007843" w:usb2="00000009" w:usb3="00000000" w:csb0="000001FF" w:csb1="00000000"/>
  </w:font>
  <w:font w:name="CordiaUPC">
    <w:altName w:val="Segoe Script"/>
    <w:panose1 w:val="020B0304020202020204"/>
    <w:charset w:val="00"/>
    <w:family w:val="roman"/>
    <w:notTrueType/>
    <w:pitch w:val="default"/>
  </w:font>
  <w:font w:name="FrankRuehl">
    <w:altName w:val="MV Boli"/>
    <w:panose1 w:val="020E0503060101010101"/>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Impact">
    <w:panose1 w:val="020B0806030902050204"/>
    <w:charset w:val="A2"/>
    <w:family w:val="swiss"/>
    <w:pitch w:val="variable"/>
    <w:sig w:usb0="00000287" w:usb1="00000000" w:usb2="00000000" w:usb3="00000000" w:csb0="0000009F" w:csb1="00000000"/>
  </w:font>
  <w:font w:name="Sylfaen">
    <w:panose1 w:val="010A0502050306030303"/>
    <w:charset w:val="A2"/>
    <w:family w:val="roman"/>
    <w:pitch w:val="variable"/>
    <w:sig w:usb0="04000687" w:usb1="00000000" w:usb2="00000000" w:usb3="00000000" w:csb0="0000009F" w:csb1="00000000"/>
  </w:font>
  <w:font w:name="Consolas">
    <w:panose1 w:val="020B0609020204030204"/>
    <w:charset w:val="A2"/>
    <w:family w:val="modern"/>
    <w:pitch w:val="fixed"/>
    <w:sig w:usb0="E00006FF" w:usb1="0000FCFF" w:usb2="00000001" w:usb3="00000000" w:csb0="0000019F" w:csb1="00000000"/>
  </w:font>
  <w:font w:name="Microsoft Sans Serif">
    <w:panose1 w:val="020B0604020202020204"/>
    <w:charset w:val="A2"/>
    <w:family w:val="swiss"/>
    <w:pitch w:val="variable"/>
    <w:sig w:usb0="E5002EFF" w:usb1="C000605B" w:usb2="00000029" w:usb3="00000000" w:csb0="000101FF" w:csb1="00000000"/>
  </w:font>
  <w:font w:name="Calibri Light">
    <w:panose1 w:val="020F0302020204030204"/>
    <w:charset w:val="A2"/>
    <w:family w:val="swiss"/>
    <w:pitch w:val="variable"/>
    <w:sig w:usb0="E0002AFF" w:usb1="C000247B" w:usb2="00000009" w:usb3="00000000" w:csb0="000001FF" w:csb1="00000000"/>
  </w:font>
  <w:font w:name="Calibri">
    <w:panose1 w:val="020F05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DC" w:rsidRDefault="009746E0">
    <w:pPr>
      <w:rPr>
        <w:sz w:val="2"/>
        <w:szCs w:val="2"/>
      </w:rPr>
    </w:pPr>
    <w:r>
      <w:rPr>
        <w:noProof/>
      </w:rPr>
      <mc:AlternateContent>
        <mc:Choice Requires="wps">
          <w:drawing>
            <wp:anchor distT="0" distB="0" distL="63500" distR="63500" simplePos="0" relativeHeight="314572418" behindDoc="1" locked="0" layoutInCell="1" allowOverlap="1">
              <wp:simplePos x="0" y="0"/>
              <wp:positionH relativeFrom="page">
                <wp:posOffset>3597910</wp:posOffset>
              </wp:positionH>
              <wp:positionV relativeFrom="page">
                <wp:posOffset>9116060</wp:posOffset>
              </wp:positionV>
              <wp:extent cx="313690" cy="137160"/>
              <wp:effectExtent l="0" t="635" r="3175" b="0"/>
              <wp:wrapNone/>
              <wp:docPr id="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stbilgiveyaaltbilgi0"/>
                            <w:shd w:val="clear" w:color="auto" w:fill="auto"/>
                            <w:spacing w:line="240" w:lineRule="auto"/>
                          </w:pPr>
                          <w:r>
                            <w:rPr>
                              <w:rStyle w:val="stbilgiveyaaltbilgi1"/>
                            </w:rPr>
                            <w:t>(</w:t>
                          </w:r>
                          <w:r>
                            <w:fldChar w:fldCharType="begin"/>
                          </w:r>
                          <w:r>
                            <w:instrText xml:space="preserve"> PAGE \* MERGEFORMAT </w:instrText>
                          </w:r>
                          <w:r>
                            <w:fldChar w:fldCharType="separate"/>
                          </w:r>
                          <w:r w:rsidRPr="009746E0">
                            <w:rPr>
                              <w:rStyle w:val="stbilgiveyaaltbilgi2"/>
                              <w:noProof/>
                            </w:rPr>
                            <w:t>213</w:t>
                          </w:r>
                          <w:r>
                            <w:rPr>
                              <w:rStyle w:val="stbilgiveyaaltbilgi2"/>
                            </w:rPr>
                            <w:fldChar w:fldCharType="end"/>
                          </w:r>
                          <w:r>
                            <w:rPr>
                              <w:rStyle w:val="stbilgiveyaaltbilgi1"/>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285" type="#_x0000_t202" style="position:absolute;margin-left:283.3pt;margin-top:717.8pt;width:24.7pt;height:10.8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VWrrwIAAK4FAAAOAAAAZHJzL2Uyb0RvYy54bWysVNuOmzAQfa/Uf7D8znIJIQGFrLIhVJW2&#10;F2m3H+CACVbBRrY3sK367x2bkGR3X6q2PFiDZ3zmdmZWt0PboCOVigmeYv/Gw4jyQpSMH1L87TF3&#10;lhgpTXhJGsFpip+pwrfr9+9WfZfQQNSiKalEAMJV0ncprrXuEtdVRU1bom5ERzkoKyFbouFXHtxS&#10;kh7Q28YNPC9yeyHLToqCKgW32ajEa4tfVbTQX6pKUY2aFENs2p7SnntzuusVSQ6SdDUrTmGQv4ii&#10;JYyD0zNURjRBT5K9gWpZIYUSlb4pROuKqmIFtTlANr73KpuHmnTU5gLFUd25TOr/wRafj18lYmWK&#10;ZwuMOGmhR4900OhODCg05ek7lYDVQwd2eoBraLNNVXX3oviuEBfbmvAD3Ugp+pqSEsLzzUv36umI&#10;owzIvv8kSnBDnrSwQEMlW1M7qAYCdGjT87k1JpQCLmf+LIpBU4DKny38yLbOJcn0uJNKf6CiRUZI&#10;sYTOW3ByvFfaBEOSycT44iJnTWO73/AXF2A43oBreGp0JgjbzJ+xF++Wu2XohEG0c0Ivy5xNvg2d&#10;KPcX82yWbbeZ/8v49cOkZmVJuXEzEcsP/6xxJ4qPlDhTS4mGlQbOhKTkYb9tJDoSIHZuP1ty0FzM&#10;3Jdh2CJALq9S8oPQuwtiJ4+WCyfMw7kTL7yl4/nxXRx5YRxm+cuU7hmn/54S6lMcz4P5yKVL0K9y&#10;8+z3NjeStEzD6mhYm+Ll2YgkhoE7XtrWasKaUb4qhQn/Ugpo99Roy1dD0ZGsetgPdjKCaQz2onwG&#10;AksBBAMuwtoDoRbyB0Y9rJAUc9hxGDUfOYyA2TaTICdhPwmEF/AwxRqjUdzqcSs9dZIdasCdhmwD&#10;Y5IzS2EzT2MMp+GCpWAzOS0ws3Wu/63VZc2ufwMAAP//AwBQSwMEFAAGAAgAAAAhABMugyjfAAAA&#10;DQEAAA8AAABkcnMvZG93bnJldi54bWxMj81OwzAQhO9IvIO1lbhRp4W4VYhToUpcuFEQEjc33sZR&#10;/RPZbpq8PdsT3HZ3RrPf1LvJWTZiTH3wElbLAhj6NujedxK+Pt8et8BSVl4rGzxKmDHBrrm/q1Wl&#10;w9V/4HjIHaMQnyolweQ8VJyn1qBTaRkG9KSdQnQq0xo7rqO6UrizfF0UgjvVe/pg1IB7g+35cHES&#10;NtN3wCHhHn9OYxtNP2/t+yzlw2J6fQGWccp/ZrjhEzo0xHQMF68TsxJKIQRZSXh+Kmkii1gJqne8&#10;ncrNGnhT8/8tml8AAAD//wMAUEsBAi0AFAAGAAgAAAAhALaDOJL+AAAA4QEAABMAAAAAAAAAAAAA&#10;AAAAAAAAAFtDb250ZW50X1R5cGVzXS54bWxQSwECLQAUAAYACAAAACEAOP0h/9YAAACUAQAACwAA&#10;AAAAAAAAAAAAAAAvAQAAX3JlbHMvLnJlbHNQSwECLQAUAAYACAAAACEAXWVVq68CAACuBQAADgAA&#10;AAAAAAAAAAAAAAAuAgAAZHJzL2Uyb0RvYy54bWxQSwECLQAUAAYACAAAACEAEy6DKN8AAAANAQAA&#10;DwAAAAAAAAAAAAAAAAAJBQAAZHJzL2Rvd25yZXYueG1sUEsFBgAAAAAEAAQA8wAAABUGAAAAAA==&#10;" filled="f" stroked="f">
              <v:textbox style="mso-fit-shape-to-text:t" inset="0,0,0,0">
                <w:txbxContent>
                  <w:p w:rsidR="00CF48DC" w:rsidRDefault="009746E0">
                    <w:pPr>
                      <w:pStyle w:val="stbilgiveyaaltbilgi0"/>
                      <w:shd w:val="clear" w:color="auto" w:fill="auto"/>
                      <w:spacing w:line="240" w:lineRule="auto"/>
                    </w:pPr>
                    <w:r>
                      <w:rPr>
                        <w:rStyle w:val="stbilgiveyaaltbilgi1"/>
                      </w:rPr>
                      <w:t>(</w:t>
                    </w:r>
                    <w:r>
                      <w:fldChar w:fldCharType="begin"/>
                    </w:r>
                    <w:r>
                      <w:instrText xml:space="preserve"> PAGE \* MERGEFORMAT </w:instrText>
                    </w:r>
                    <w:r>
                      <w:fldChar w:fldCharType="separate"/>
                    </w:r>
                    <w:r w:rsidRPr="009746E0">
                      <w:rPr>
                        <w:rStyle w:val="stbilgiveyaaltbilgi2"/>
                        <w:noProof/>
                      </w:rPr>
                      <w:t>213</w:t>
                    </w:r>
                    <w:r>
                      <w:rPr>
                        <w:rStyle w:val="stbilgiveyaaltbilgi2"/>
                      </w:rPr>
                      <w:fldChar w:fldCharType="end"/>
                    </w:r>
                    <w:r>
                      <w:rPr>
                        <w:rStyle w:val="stbilgiveyaaltbilgi1"/>
                      </w:rPr>
                      <w:t>)</w:t>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DC" w:rsidRDefault="00CF48DC"/>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DC" w:rsidRDefault="009746E0">
    <w:pPr>
      <w:rPr>
        <w:sz w:val="2"/>
        <w:szCs w:val="2"/>
      </w:rPr>
    </w:pPr>
    <w:r>
      <w:rPr>
        <w:noProof/>
      </w:rPr>
      <mc:AlternateContent>
        <mc:Choice Requires="wps">
          <w:drawing>
            <wp:anchor distT="0" distB="0" distL="63500" distR="63500" simplePos="0" relativeHeight="314572454" behindDoc="1" locked="0" layoutInCell="1" allowOverlap="1">
              <wp:simplePos x="0" y="0"/>
              <wp:positionH relativeFrom="page">
                <wp:posOffset>2067560</wp:posOffset>
              </wp:positionH>
              <wp:positionV relativeFrom="page">
                <wp:posOffset>9085580</wp:posOffset>
              </wp:positionV>
              <wp:extent cx="42545" cy="73025"/>
              <wp:effectExtent l="635" t="0" r="4445" b="4445"/>
              <wp:wrapNone/>
              <wp:docPr id="2"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stbilgiveyaaltbilgi0"/>
                            <w:shd w:val="clear" w:color="auto" w:fill="auto"/>
                            <w:spacing w:line="240" w:lineRule="auto"/>
                          </w:pPr>
                          <w:r>
                            <w:rPr>
                              <w:rStyle w:val="stbilgiveyaaltbilgi5"/>
                            </w:rPr>
                            <w:t>9</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6" o:spid="_x0000_s1320" type="#_x0000_t202" style="position:absolute;margin-left:162.8pt;margin-top:715.4pt;width:3.35pt;height:5.75pt;z-index:-18874402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sjzrQIAAK4FAAAOAAAAZHJzL2Uyb0RvYy54bWysVNtunDAQfa/Uf7D8TriEvYDCRsmyVJXS&#10;i5T0A7xgFqvGRrazkFb5947NsrtJVKlqy4M12OMzc2aO5+p6aDnaU6WZFBkOLwKMqChlxcQuw98e&#10;Cm+JkTZEVIRLQTP8RDW+Xr1/d9V3KY1kI3lFFQIQodO+y3BjTJf6vi4b2hJ9ITsq4LCWqiUGftXO&#10;rxTpAb3lfhQEc7+XquqULKnWsJuPh3jl8OualuZLXWtqEM8w5Gbcqty6tau/uiLpTpGuYeUhDfIX&#10;WbSECQh6hMqJIehRsTdQLSuV1LI2F6VsfVnXrKSOA7AJg1ds7hvSUccFiqO7Y5n0/4MtP++/KsSq&#10;DEcYCdJCix7oYNCtHFC0mNv69J1Owe2+A0czwAH02XHV3Z0sv2sk5LohYkdvlJJ9Q0kF+YX2pn92&#10;dcTRFmTbf5IVBCKPRjqgoVatLR6UAwE69Onp2BubTAmbcTSLZxiVcLK4DKKZwyfpdLVT2nygskXW&#10;yLCCxjtosr/TxqZC0snFRhKyYJy75nPxYgMcxx0IDFftmU3B9fJnEiSb5WYZe3E033hxkOfeTbGO&#10;vXkRLmb5Zb5e5+GzjRvGacOqigobZtJVGP9Z3w4KHxVxVJaWnFUWzqak1W675grtCei6cN+hIGdu&#10;/ss0XBGAyytKYRQHt1HiFfPlwouLeOYli2DpBWFym8yDOInz4iWlOybov1NCfYaTGfTR0fktt8B9&#10;b7mRtGUGJgdnbYaXRyeSWv1tROVaawjjo31WCpv+qRTQ7qnRTq1WoKNUzbAd3MO4XNjwVspbWT2B&#10;fpUEhYFIYeyB0Uj1A6MeRkiGBcw4jPhHAS/ATpvJUJOxnQwiSriYYYPRaK7NOJUeO8V2DeBOb+wG&#10;XknBnIZPORzeFgwFR+UwwOzUOf93Xqcxu/oFAAD//wMAUEsDBBQABgAIAAAAIQBqNJPn3wAAAA0B&#10;AAAPAAAAZHJzL2Rvd25yZXYueG1sTI/NTsMwEITvSLyDtUjcqNO4lCrEqVAlLtwoFRI3N97GUf0T&#10;2W6avD3bE9x2d0az39TbyVk2Ykx98BKWiwIY+jbo3ncSDl/vTxtgKSuvlQ0eJcyYYNvc39Wq0uHq&#10;P3Hc545RiE+VkmByHirOU2vQqbQIA3rSTiE6lWmNHddRXSncWV4WxZo71Xv6YNSAO4PteX9xEl6m&#10;74BDwh3+nMY2mn7e2I9ZyseH6e0VWMYp/5nhhk/o0BDTMVy8TsxKEOXzmqwkrERBJcgiRCmAHW+n&#10;FU28qfn/Fs0vAAAA//8DAFBLAQItABQABgAIAAAAIQC2gziS/gAAAOEBAAATAAAAAAAAAAAAAAAA&#10;AAAAAABbQ29udGVudF9UeXBlc10ueG1sUEsBAi0AFAAGAAgAAAAhADj9If/WAAAAlAEAAAsAAAAA&#10;AAAAAAAAAAAALwEAAF9yZWxzLy5yZWxzUEsBAi0AFAAGAAgAAAAhAJeeyPOtAgAArgUAAA4AAAAA&#10;AAAAAAAAAAAALgIAAGRycy9lMm9Eb2MueG1sUEsBAi0AFAAGAAgAAAAhAGo0k+ffAAAADQEAAA8A&#10;AAAAAAAAAAAAAAAABwUAAGRycy9kb3ducmV2LnhtbFBLBQYAAAAABAAEAPMAAAATBgAAAAA=&#10;" filled="f" stroked="f">
              <v:textbox style="mso-fit-shape-to-text:t" inset="0,0,0,0">
                <w:txbxContent>
                  <w:p w:rsidR="00CF48DC" w:rsidRDefault="009746E0">
                    <w:pPr>
                      <w:pStyle w:val="stbilgiveyaaltbilgi0"/>
                      <w:shd w:val="clear" w:color="auto" w:fill="auto"/>
                      <w:spacing w:line="240" w:lineRule="auto"/>
                    </w:pPr>
                    <w:r>
                      <w:rPr>
                        <w:rStyle w:val="stbilgiveyaaltbilgi5"/>
                      </w:rPr>
                      <w:t>9</w:t>
                    </w:r>
                  </w:p>
                </w:txbxContent>
              </v:textbox>
              <w10:wrap anchorx="page" anchory="page"/>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DC" w:rsidRDefault="009746E0">
    <w:pPr>
      <w:rPr>
        <w:sz w:val="2"/>
        <w:szCs w:val="2"/>
      </w:rPr>
    </w:pPr>
    <w:r>
      <w:rPr>
        <w:noProof/>
      </w:rPr>
      <mc:AlternateContent>
        <mc:Choice Requires="wps">
          <w:drawing>
            <wp:anchor distT="0" distB="0" distL="63500" distR="63500" simplePos="0" relativeHeight="314572455" behindDoc="1" locked="0" layoutInCell="1" allowOverlap="1">
              <wp:simplePos x="0" y="0"/>
              <wp:positionH relativeFrom="page">
                <wp:posOffset>2067560</wp:posOffset>
              </wp:positionH>
              <wp:positionV relativeFrom="page">
                <wp:posOffset>9085580</wp:posOffset>
              </wp:positionV>
              <wp:extent cx="42545" cy="73025"/>
              <wp:effectExtent l="635" t="0" r="4445" b="4445"/>
              <wp:wrapNone/>
              <wp:docPr id="1"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stbilgiveyaaltbilgi0"/>
                            <w:shd w:val="clear" w:color="auto" w:fill="auto"/>
                            <w:spacing w:line="240" w:lineRule="auto"/>
                          </w:pPr>
                          <w:r>
                            <w:rPr>
                              <w:rStyle w:val="stbilgiveyaaltbilgi5"/>
                            </w:rPr>
                            <w:t>9</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7" o:spid="_x0000_s1321" type="#_x0000_t202" style="position:absolute;margin-left:162.8pt;margin-top:715.4pt;width:3.35pt;height:5.75pt;z-index:-18874402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2YXrAIAAK4FAAAOAAAAZHJzL2Uyb0RvYy54bWysVG1vmzAQ/j5p/8Hyd8pLnQRQydSGME3q&#10;XqR2P8ABE6yBjWw30E377zubkKatJk3b+GAd9vm5e+4e39W7sWvRgSnNpchweBFgxEQpKy72Gf56&#10;X3gxRtpQUdFWCpbhR6bxu/XbN1dDn7JINrKtmEIAInQ69BlujOlT39dlwzqqL2TPBBzWUnXUwK/a&#10;+5WiA6B3rR8FwdIfpKp6JUumNezm0yFeO/y6ZqX5XNeaGdRmGHIzblVu3dnVX1/RdK9o3/DymAb9&#10;iyw6ygUEPUHl1FD0oPgrqI6XSmpZm4tSdr6sa14yxwHYhMELNncN7ZnjAsXR/alM+v/Blp8OXxTi&#10;FfQOI0E7aNE9Gw26kSOKVitbn6HXKbjd9eBoRjiwvpar7m9l+U0jITcNFXt2rZQcGkYryC+0N/2z&#10;qxOOtiC74aOsIBB9MNIBjbXqLCCUAwE69Onx1BubTAmbJFqQBUYlnKwug2jh8Gk6X+2VNu+Z7JA1&#10;Mqyg8Q6aHm61sanQdHaxkYQseNu65rfi2QY4TjsQGK7aM5uC6+WPJEi28TYmHomWW48Eee5dFxvi&#10;LYtwtcgv880mD3/auCFJG15VTNgws65C8md9Oyp8UsRJWVq2vLJwNiWt9rtNq9CBgq4L9x0Lcubm&#10;P0/DFQG4vKAURiS4iRKvWMYrjxRk4SWrIPaCMLlJlgFJSF48p3TLBft3SmjIcLKAPjo6v+UWuO81&#10;N5p23MDkaHmX4fjkRFOrv62oXGsN5e1kn5XCpv9UCmj33GinVivQSapm3I3uYVzGNryV8k5Wj6Bf&#10;JUFhIFIYe2A0Un3HaIARkmEBMw6j9oOAF2CnzWyo2djNBhUlXMywwWgyN2aaSg+94vsGcOc3dg2v&#10;pOBOw085HN8WDAVH5TjA7NQ5/3deT2N2/QsAAP//AwBQSwMEFAAGAAgAAAAhAGo0k+ffAAAADQEA&#10;AA8AAABkcnMvZG93bnJldi54bWxMj81OwzAQhO9IvIO1SNyo07iUKsSpUCUu3CgVEjc33sZR/RPZ&#10;bpq8PdsT3HZ3RrPf1NvJWTZiTH3wEpaLAhj6NujedxIOX+9PG2ApK6+VDR4lzJhg29zf1arS4eo/&#10;cdznjlGIT5WSYHIeKs5Ta9CptAgDetJOITqVaY0d11FdKdxZXhbFmjvVe/pg1IA7g+15f3ESXqbv&#10;gEPCHf6cxjaaft7Yj1nKx4fp7RVYxin/meGGT+jQENMxXLxOzEoQ5fOarCSsREElyCJEKYAdb6cV&#10;Tbyp+f8WzS8AAAD//wMAUEsBAi0AFAAGAAgAAAAhALaDOJL+AAAA4QEAABMAAAAAAAAAAAAAAAAA&#10;AAAAAFtDb250ZW50X1R5cGVzXS54bWxQSwECLQAUAAYACAAAACEAOP0h/9YAAACUAQAACwAAAAAA&#10;AAAAAAAAAAAvAQAAX3JlbHMvLnJlbHNQSwECLQAUAAYACAAAACEAJWtmF6wCAACuBQAADgAAAAAA&#10;AAAAAAAAAAAuAgAAZHJzL2Uyb0RvYy54bWxQSwECLQAUAAYACAAAACEAajST598AAAANAQAADwAA&#10;AAAAAAAAAAAAAAAGBQAAZHJzL2Rvd25yZXYueG1sUEsFBgAAAAAEAAQA8wAAABIGAAAAAA==&#10;" filled="f" stroked="f">
              <v:textbox style="mso-fit-shape-to-text:t" inset="0,0,0,0">
                <w:txbxContent>
                  <w:p w:rsidR="00CF48DC" w:rsidRDefault="009746E0">
                    <w:pPr>
                      <w:pStyle w:val="stbilgiveyaaltbilgi0"/>
                      <w:shd w:val="clear" w:color="auto" w:fill="auto"/>
                      <w:spacing w:line="240" w:lineRule="auto"/>
                    </w:pPr>
                    <w:r>
                      <w:rPr>
                        <w:rStyle w:val="stbilgiveyaaltbilgi5"/>
                      </w:rPr>
                      <w:t>9</w:t>
                    </w:r>
                  </w:p>
                </w:txbxContent>
              </v:textbox>
              <w10:wrap anchorx="page" anchory="page"/>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DC" w:rsidRDefault="00CF48DC"/>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DC" w:rsidRDefault="00CF48D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DC" w:rsidRDefault="00CF48D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DC" w:rsidRDefault="009746E0">
    <w:pPr>
      <w:rPr>
        <w:sz w:val="2"/>
        <w:szCs w:val="2"/>
      </w:rPr>
    </w:pPr>
    <w:r>
      <w:rPr>
        <w:noProof/>
      </w:rPr>
      <mc:AlternateContent>
        <mc:Choice Requires="wps">
          <w:drawing>
            <wp:anchor distT="0" distB="0" distL="63500" distR="63500" simplePos="0" relativeHeight="314572450" behindDoc="1" locked="0" layoutInCell="1" allowOverlap="1">
              <wp:simplePos x="0" y="0"/>
              <wp:positionH relativeFrom="page">
                <wp:posOffset>2673350</wp:posOffset>
              </wp:positionH>
              <wp:positionV relativeFrom="page">
                <wp:posOffset>9381490</wp:posOffset>
              </wp:positionV>
              <wp:extent cx="252730" cy="164465"/>
              <wp:effectExtent l="0" t="0" r="0" b="0"/>
              <wp:wrapNone/>
              <wp:docPr id="6"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3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stbilgiveyaaltbilgi0"/>
                            <w:shd w:val="clear" w:color="auto" w:fill="auto"/>
                            <w:spacing w:line="240" w:lineRule="auto"/>
                          </w:pPr>
                          <w:r>
                            <w:rPr>
                              <w:rStyle w:val="stbilgiveyaaltbilgi4"/>
                            </w:rPr>
                            <w:t>'•'V.</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316" type="#_x0000_t202" style="position:absolute;margin-left:210.5pt;margin-top:738.7pt;width:19.9pt;height:12.95pt;z-index:-18874403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XoMrgIAALAFAAAOAAAAZHJzL2Uyb0RvYy54bWysVG1vmzAQ/j5p/8Hyd8JLCAmopGpCmCZ1&#10;L1K7H+CACdbARrYb6Kb+951NSNNWk6ZtfLAO+/zcPXeP7+p6aBt0pFIxwVPszzyMKC9Eyfghxd/u&#10;c2eFkdKEl6QRnKb4kSp8vX7/7qrvEhqIWjQllQhAuEr6LsW11l3iuqqoaUvUTHSUw2ElZEs0/MqD&#10;W0rSA3rbuIHnRW4vZNlJUVClYDcbD/Ha4lcVLfSXqlJUoybFkJu2q7Tr3qzu+ookB0m6mhWnNMhf&#10;ZNESxiHoGSojmqAHyd5AtayQQolKzwrRuqKqWEEtB2Dje6/Y3NWko5YLFEd15zKp/wdbfD5+lYiV&#10;KY4w4qSFFt3TQaONGFDgR6Y+facScLvrwFEPcAB9tlxVdyuK7wpxsa0JP9AbKUVfU1JCfr656V5c&#10;HXGUAdn3n0QJgciDFhZoqGRrigflQIAOfXo898YkU8BmsAiWczgp4MiPwjBa2AgkmS53UukPVLTI&#10;GCmW0HoLTo63SptkSDK5mFhc5KxpbPsb/mIDHMcdCA1XzZlJwnbzZ+zFu9VuFTphEO2c0Msy5ybf&#10;hk6U+8tFNs+228x/MnH9MKlZWVJuwkzK8sM/69xJ46MmztpSomGlgTMpKXnYbxuJjgSUndvvVJAL&#10;N/dlGrYIwOUVJT8IvU0QO3m0WjphHi6ceOmtHM+PN3HkhXGY5S8p3TJO/50S6lMcL4LFqKXfcvPs&#10;95YbSVqmYXY0rE3x6uxEEqPAHS9tazVhzWhflMKk/1wKaPfUaKtXI9FRrHrYD/ZpzOcmvBHzXpSP&#10;oGApQGEgRhh8YNRC/sCohyGSYg5TDqPmI4c3YObNZMjJ2E8G4QVcTLHGaDS3epxLD51khxpwp1d2&#10;A+8kZ1bDzzmcXheMBUvlNMLM3Ln8t17Pg3b9CwAA//8DAFBLAwQUAAYACAAAACEA6CI/sd8AAAAN&#10;AQAADwAAAGRycy9kb3ducmV2LnhtbEyPzU7DMBCE70i8g7WVuFG7bWiqEKdClbhwoyAkbm68jaP6&#10;J7LdNHl7lhMcd2Y0O1+9n5xlI8bUBy9htRTA0LdB976T8Pnx+rgDlrLyWtngUcKMCfbN/V2tKh1u&#10;/h3HY+4YlfhUKQkm56HiPLUGnUrLMKAn7xyiU5nO2HEd1Y3KneVrIbbcqd7TB6MGPBhsL8erk1BO&#10;XwGHhAf8Po9tNP28s2+zlA+L6eUZWMYp/4Xhdz5Nh4Y2ncLV68SshGK9IpZMRlGWBTCKFFtBNCeS&#10;nsRmA7yp+X+K5gcAAP//AwBQSwECLQAUAAYACAAAACEAtoM4kv4AAADhAQAAEwAAAAAAAAAAAAAA&#10;AAAAAAAAW0NvbnRlbnRfVHlwZXNdLnhtbFBLAQItABQABgAIAAAAIQA4/SH/1gAAAJQBAAALAAAA&#10;AAAAAAAAAAAAAC8BAABfcmVscy8ucmVsc1BLAQItABQABgAIAAAAIQDIfXoMrgIAALAFAAAOAAAA&#10;AAAAAAAAAAAAAC4CAABkcnMvZTJvRG9jLnhtbFBLAQItABQABgAIAAAAIQDoIj+x3wAAAA0BAAAP&#10;AAAAAAAAAAAAAAAAAAgFAABkcnMvZG93bnJldi54bWxQSwUGAAAAAAQABADzAAAAFAYAAAAA&#10;" filled="f" stroked="f">
              <v:textbox style="mso-fit-shape-to-text:t" inset="0,0,0,0">
                <w:txbxContent>
                  <w:p w:rsidR="00CF48DC" w:rsidRDefault="009746E0">
                    <w:pPr>
                      <w:pStyle w:val="stbilgiveyaaltbilgi0"/>
                      <w:shd w:val="clear" w:color="auto" w:fill="auto"/>
                      <w:spacing w:line="240" w:lineRule="auto"/>
                    </w:pPr>
                    <w:r>
                      <w:rPr>
                        <w:rStyle w:val="stbilgiveyaaltbilgi4"/>
                      </w:rPr>
                      <w:t>'•'V.</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DC" w:rsidRDefault="009746E0">
    <w:pPr>
      <w:rPr>
        <w:sz w:val="2"/>
        <w:szCs w:val="2"/>
      </w:rPr>
    </w:pPr>
    <w:r>
      <w:rPr>
        <w:noProof/>
      </w:rPr>
      <mc:AlternateContent>
        <mc:Choice Requires="wps">
          <w:drawing>
            <wp:anchor distT="0" distB="0" distL="63500" distR="63500" simplePos="0" relativeHeight="314572451" behindDoc="1" locked="0" layoutInCell="1" allowOverlap="1">
              <wp:simplePos x="0" y="0"/>
              <wp:positionH relativeFrom="page">
                <wp:posOffset>2673350</wp:posOffset>
              </wp:positionH>
              <wp:positionV relativeFrom="page">
                <wp:posOffset>9381490</wp:posOffset>
              </wp:positionV>
              <wp:extent cx="252730" cy="164465"/>
              <wp:effectExtent l="0" t="0" r="0" b="0"/>
              <wp:wrapNone/>
              <wp:docPr id="5"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3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stbilgiveyaaltbilgi0"/>
                            <w:shd w:val="clear" w:color="auto" w:fill="auto"/>
                            <w:spacing w:line="240" w:lineRule="auto"/>
                          </w:pPr>
                          <w:r>
                            <w:rPr>
                              <w:rStyle w:val="stbilgiveyaaltbilgi4"/>
                            </w:rPr>
                            <w:t>'•'V.</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317" type="#_x0000_t202" style="position:absolute;margin-left:210.5pt;margin-top:738.7pt;width:19.9pt;height:12.95pt;z-index:-18874402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vQrgIAALAFAAAOAAAAZHJzL2Uyb0RvYy54bWysVG1vmzAQ/j5p/8Hyd8pLDQmoZGpDmCZ1&#10;L1K7H+CACdbARrYb0k377zubkKatJk3b+GAd9vm5e+4e39W7Q9+hPVOaS5Hj8CLAiIlK1lzscvz1&#10;vvSWGGlDRU07KViOH5nG71Zv31yNQ8Yi2cquZgoBiNDZOOS4NWbIfF9XLeupvpADE3DYSNVTA79q&#10;59eKjoDed34UBIk/SlUPSlZMa9gtpkO8cvhNwyrzuWk0M6jLMeRm3KrcurWrv7qi2U7RoeXVMQ36&#10;F1n0lAsIeoIqqKHoQfFXUD2vlNSyMReV7H3ZNLxijgOwCYMXbO5aOjDHBYqjh1OZ9P+DrT7tvyjE&#10;6xzHGAnaQ4vu2cGgG3lAUbiw9RkHnYHb3QCO5gAH0GfHVQ+3svqmkZDrloodu1ZKji2jNeQX2pv+&#10;2dUJR1uQ7fhR1hCIPhjpgA6N6m3xoBwI0KFPj6fe2GQq2IziaHEJJxUchQkhSewi0Gy+PCht3jPZ&#10;I2vkWEHrHTjd32pjk6HZ7GJjCVnyrnPt78SzDXCcdiA0XLVnNgnXzR9pkG6WmyXxSJRsPBIUhXdd&#10;romXlOEiLi6L9boIf9q4IclaXtdM2DCzskLyZ507anzSxElbWna8tnA2Ja1223Wn0J6Cskv3HQty&#10;5uY/T8MVAbi8oBRGJLiJUq9MlguPlCT20kWw9IIwvUmTgKSkKJ9TuuWC/TslNOY4jaN40tJvuQXu&#10;e82NZj03MDs63ud4eXKimVXgRtSutYbybrLPSmHTfyoFtHtutNOrlegkVnPYHtzTuCQ2vBXzVtaP&#10;oGAlQWEgRhh8YLRSfcdohCGSYwFTDqPug4A3YOfNbKjZ2M4GFRVczLHBaDLXZppLD4PiuxZw51d2&#10;De+k5E7DTzkcXxeMBUflOMLs3Dn/d15Pg3b1CwAA//8DAFBLAwQUAAYACAAAACEA6CI/sd8AAAAN&#10;AQAADwAAAGRycy9kb3ducmV2LnhtbEyPzU7DMBCE70i8g7WVuFG7bWiqEKdClbhwoyAkbm68jaP6&#10;J7LdNHl7lhMcd2Y0O1+9n5xlI8bUBy9htRTA0LdB976T8Pnx+rgDlrLyWtngUcKMCfbN/V2tKh1u&#10;/h3HY+4YlfhUKQkm56HiPLUGnUrLMKAn7xyiU5nO2HEd1Y3KneVrIbbcqd7TB6MGPBhsL8erk1BO&#10;XwGHhAf8Po9tNP28s2+zlA+L6eUZWMYp/4Xhdz5Nh4Y2ncLV68SshGK9IpZMRlGWBTCKFFtBNCeS&#10;nsRmA7yp+X+K5gcAAP//AwBQSwECLQAUAAYACAAAACEAtoM4kv4AAADhAQAAEwAAAAAAAAAAAAAA&#10;AAAAAAAAW0NvbnRlbnRfVHlwZXNdLnhtbFBLAQItABQABgAIAAAAIQA4/SH/1gAAAJQBAAALAAAA&#10;AAAAAAAAAAAAAC8BAABfcmVscy8ucmVsc1BLAQItABQABgAIAAAAIQBQ/7vQrgIAALAFAAAOAAAA&#10;AAAAAAAAAAAAAC4CAABkcnMvZTJvRG9jLnhtbFBLAQItABQABgAIAAAAIQDoIj+x3wAAAA0BAAAP&#10;AAAAAAAAAAAAAAAAAAgFAABkcnMvZG93bnJldi54bWxQSwUGAAAAAAQABADzAAAAFAYAAAAA&#10;" filled="f" stroked="f">
              <v:textbox style="mso-fit-shape-to-text:t" inset="0,0,0,0">
                <w:txbxContent>
                  <w:p w:rsidR="00CF48DC" w:rsidRDefault="009746E0">
                    <w:pPr>
                      <w:pStyle w:val="stbilgiveyaaltbilgi0"/>
                      <w:shd w:val="clear" w:color="auto" w:fill="auto"/>
                      <w:spacing w:line="240" w:lineRule="auto"/>
                    </w:pPr>
                    <w:r>
                      <w:rPr>
                        <w:rStyle w:val="stbilgiveyaaltbilgi4"/>
                      </w:rPr>
                      <w:t>'•'V.</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DC" w:rsidRDefault="00CF48DC"/>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DC" w:rsidRDefault="00CF48DC"/>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DC" w:rsidRDefault="009746E0">
    <w:pPr>
      <w:rPr>
        <w:sz w:val="2"/>
        <w:szCs w:val="2"/>
      </w:rPr>
    </w:pPr>
    <w:r>
      <w:rPr>
        <w:noProof/>
      </w:rPr>
      <mc:AlternateContent>
        <mc:Choice Requires="wps">
          <w:drawing>
            <wp:anchor distT="0" distB="0" distL="63500" distR="63500" simplePos="0" relativeHeight="314572452" behindDoc="1" locked="0" layoutInCell="1" allowOverlap="1">
              <wp:simplePos x="0" y="0"/>
              <wp:positionH relativeFrom="page">
                <wp:posOffset>1773555</wp:posOffset>
              </wp:positionH>
              <wp:positionV relativeFrom="page">
                <wp:posOffset>8799830</wp:posOffset>
              </wp:positionV>
              <wp:extent cx="384175" cy="94615"/>
              <wp:effectExtent l="1905" t="0" r="4445" b="1905"/>
              <wp:wrapNone/>
              <wp:docPr id="4" name="Text 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175"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stbilgiveyaaltbilgi0"/>
                            <w:shd w:val="clear" w:color="auto" w:fill="auto"/>
                            <w:spacing w:line="240" w:lineRule="auto"/>
                          </w:pPr>
                          <w:r>
                            <w:rPr>
                              <w:rStyle w:val="stbilgiveyaaltbilgi9pt"/>
                            </w:rPr>
                            <w:t>41/2001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318" type="#_x0000_t202" style="position:absolute;margin-left:139.65pt;margin-top:692.9pt;width:30.25pt;height:7.45pt;z-index:-18874402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CQvrQIAAK8FAAAOAAAAZHJzL2Uyb0RvYy54bWysVNtunDAQfa/Uf7D8TrjEuwEUNkqWpaqU&#10;XqSkH+AFs1gFG9nOQlrl3zs2y2aTqFLVlgdrsMdn5swcz+XV2LVoz5TmUmQ4PAswYqKUFRe7DH+7&#10;L7wYI22oqGgrBcvwI9P4avX+3eXQpyySjWwrphCACJ0OfYYbY/rU93XZsI7qM9kzAYe1VB018Kt2&#10;fqXoAOhd60dBsPQHqapeyZJpDbv5dIhXDr+uWWm+1LVmBrUZhtyMW5Vbt3b1V5c03SnaN7w8pEH/&#10;IouOcgFBj1A5NRQ9KP4GquOlklrW5qyUnS/rmpfMcQA2YfCKzV1De+a4QHF0fyyT/n+w5ef9V4V4&#10;lWGCkaAdtOiejQbdyBFFi8TWZ+h1Cm53PTiaEQ6gz46r7m9l+V0jIdcNFTt2rZQcGkYryC+0N/2T&#10;qxOOtiDb4ZOsIBB9MNIBjbXqbPGgHAjQoU+Px97YZErYPI9JeLHAqISjhCzDhQtA0/lur7T5wGSH&#10;rJFhBZ132HR/q43Nhaaziw0lZMHb1nW/FS82wHHagchw1Z7ZHFwzfyZBsok3MfFItNx4JMhz77pY&#10;E29ZQHL5eb5e5+GTjRuStOFVxYQNMwsrJH/WuIPEJ0kcpaVlyysLZ1PSarddtwrtKQi7cN+hICdu&#10;/ss0XBGAyytKYUSCmyjximV84ZGCLLzkIoi9IExukmVAEpIXLyndcsH+nRIaoJGLaDFJ6bfcAve9&#10;5UbTjhsYHS3vMhwfnWhqBbgRlWutobyd7JNS2PSfSwHtnhvt5GoVOmnVjNvRvYxzpzWr5a2sHkHA&#10;SoLCQKUw98BopPqB0QAzJMMChhxG7UcBT8COm9lQs7GdDSpKuJhhg9Fkrs00lh56xXcN4M6P7Bqe&#10;ScGdhp9zODwumAqOymGC2bFz+u+8nufs6hcAAAD//wMAUEsDBBQABgAIAAAAIQCvNhOi3wAAAA0B&#10;AAAPAAAAZHJzL2Rvd25yZXYueG1sTI/NTsMwEITvSLyDtUjcqE0DJA1xKlSJCzdahMTNjbdxhH8i&#10;202Tt2c5wW13ZzT7TbOdnWUTxjQEL+F+JYCh74IefC/h4/B6VwFLWXmtbPAoYcEE2/b6qlG1Dhf/&#10;jtM+94xCfKqVBJPzWHOeOoNOpVUY0ZN2CtGpTGvsuY7qQuHO8rUQT9ypwdMHo0bcGey+92cnoZw/&#10;A44Jd/h1mrpohqWyb4uUtzfzyzOwjHP+M8MvPqFDS0zHcPY6MSthXW4KspJQVI9UgixFsaHhSKcH&#10;IUrgbcP/t2h/AAAA//8DAFBLAQItABQABgAIAAAAIQC2gziS/gAAAOEBAAATAAAAAAAAAAAAAAAA&#10;AAAAAABbQ29udGVudF9UeXBlc10ueG1sUEsBAi0AFAAGAAgAAAAhADj9If/WAAAAlAEAAAsAAAAA&#10;AAAAAAAAAAAALwEAAF9yZWxzLy5yZWxzUEsBAi0AFAAGAAgAAAAhAHLUJC+tAgAArwUAAA4AAAAA&#10;AAAAAAAAAAAALgIAAGRycy9lMm9Eb2MueG1sUEsBAi0AFAAGAAgAAAAhAK82E6LfAAAADQEAAA8A&#10;AAAAAAAAAAAAAAAABwUAAGRycy9kb3ducmV2LnhtbFBLBQYAAAAABAAEAPMAAAATBgAAAAA=&#10;" filled="f" stroked="f">
              <v:textbox style="mso-fit-shape-to-text:t" inset="0,0,0,0">
                <w:txbxContent>
                  <w:p w:rsidR="00CF48DC" w:rsidRDefault="009746E0">
                    <w:pPr>
                      <w:pStyle w:val="stbilgiveyaaltbilgi0"/>
                      <w:shd w:val="clear" w:color="auto" w:fill="auto"/>
                      <w:spacing w:line="240" w:lineRule="auto"/>
                    </w:pPr>
                    <w:r>
                      <w:rPr>
                        <w:rStyle w:val="stbilgiveyaaltbilgi9pt"/>
                      </w:rPr>
                      <w:t>41/2001</w:t>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DC" w:rsidRDefault="009746E0">
    <w:pPr>
      <w:rPr>
        <w:sz w:val="2"/>
        <w:szCs w:val="2"/>
      </w:rPr>
    </w:pPr>
    <w:r>
      <w:rPr>
        <w:noProof/>
      </w:rPr>
      <mc:AlternateContent>
        <mc:Choice Requires="wps">
          <w:drawing>
            <wp:anchor distT="0" distB="0" distL="63500" distR="63500" simplePos="0" relativeHeight="314572453" behindDoc="1" locked="0" layoutInCell="1" allowOverlap="1">
              <wp:simplePos x="0" y="0"/>
              <wp:positionH relativeFrom="page">
                <wp:posOffset>1773555</wp:posOffset>
              </wp:positionH>
              <wp:positionV relativeFrom="page">
                <wp:posOffset>8799830</wp:posOffset>
              </wp:positionV>
              <wp:extent cx="384175" cy="94615"/>
              <wp:effectExtent l="1905" t="0" r="4445" b="1905"/>
              <wp:wrapNone/>
              <wp:docPr id="3" name="Text 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175"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stbilgiveyaaltbilgi0"/>
                            <w:shd w:val="clear" w:color="auto" w:fill="auto"/>
                            <w:spacing w:line="240" w:lineRule="auto"/>
                          </w:pPr>
                          <w:r>
                            <w:rPr>
                              <w:rStyle w:val="stbilgiveyaaltbilgi9pt"/>
                            </w:rPr>
                            <w:t>41/2001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319" type="#_x0000_t202" style="position:absolute;margin-left:139.65pt;margin-top:692.9pt;width:30.25pt;height:7.45pt;z-index:-18874402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3cirQIAAK8FAAAOAAAAZHJzL2Uyb0RvYy54bWysVO1umzAU/T9p72D5P+WjhAIqqZIQpknd&#10;h9TuARwwwRrYyHYD3dR337UJadpq0rSNH9bFvj734xzf65uxa9GBSsUEz7B/4WFEeSkqxvcZ/nZf&#10;ODFGShNekVZwmuFHqvDN8v2766FPaSAa0VZUIgDhKh36DDda96nrqrKhHVEXoqccDmshO6LhV+7d&#10;SpIB0LvWDTwvcgchq16KkioFu/l0iJcWv65pqb/UtaIatRmG3LRdpV13ZnWX1yTdS9I3rDymQf4i&#10;i44wDkFPUDnRBD1I9gaqY6UUStT6ohSdK+qaldTWANX43qtq7hrSU1sLNEf1pzap/wdbfj58lYhV&#10;Gb7EiJMOKLqno0ZrMaIgsv0ZepWC210PjnqEA+DZ1qr6W1F+V4iLTUP4nq6kFENDSQX5+aaz7tlV&#10;w4hKlQHZDZ9EBYHIgxYWaKxlZ5oH7UCADjw9nrgxyZSweRmH/tUCoxKOkjDyFzYASee7vVT6AxUd&#10;MkaGJTBvscnhVmmTC0lnFxOKi4K1rWW/5S82wHHagchw1ZyZHCyZPxMv2cbbOHTCINo6oZfnzqrY&#10;hE5UQHL5Zb7Z5P6TieuHacOqinITZhaWH/4ZcUeJT5I4SUuJllUGzqSk5H63aSU6EBB2Yb9jQ87c&#10;3Jdp2CZALa9K8oPQWweJU0TxlRMW4cJJrrzY8fxknURemIR58bKkW8bpv5eEBiByESwmKf22Ns9+&#10;b2sjacc0jI6WdRmOT04kNQLc8spSqwlrJ/usFSb951YA3TPRVq5GoZNW9bgbp5cRmfBGvjtRPYKA&#10;pQCFgUph7oHRCPkDowFmSIY5DDmM2o8cnoAZN7MhZ2M3G4SXcDHDGqPJ3OhpLD30ku0bwJ0f2Qqe&#10;ScGshp9zOD4umAq2lOMEM2Pn/N96Pc/Z5S8AAAD//wMAUEsDBBQABgAIAAAAIQCvNhOi3wAAAA0B&#10;AAAPAAAAZHJzL2Rvd25yZXYueG1sTI/NTsMwEITvSLyDtUjcqE0DJA1xKlSJCzdahMTNjbdxhH8i&#10;202Tt2c5wW13ZzT7TbOdnWUTxjQEL+F+JYCh74IefC/h4/B6VwFLWXmtbPAoYcEE2/b6qlG1Dhf/&#10;jtM+94xCfKqVBJPzWHOeOoNOpVUY0ZN2CtGpTGvsuY7qQuHO8rUQT9ypwdMHo0bcGey+92cnoZw/&#10;A44Jd/h1mrpohqWyb4uUtzfzyzOwjHP+M8MvPqFDS0zHcPY6MSthXW4KspJQVI9UgixFsaHhSKcH&#10;IUrgbcP/t2h/AAAA//8DAFBLAQItABQABgAIAAAAIQC2gziS/gAAAOEBAAATAAAAAAAAAAAAAAAA&#10;AAAAAABbQ29udGVudF9UeXBlc10ueG1sUEsBAi0AFAAGAAgAAAAhADj9If/WAAAAlAEAAAsAAAAA&#10;AAAAAAAAAAAALwEAAF9yZWxzLy5yZWxzUEsBAi0AFAAGAAgAAAAhAK4bdyKtAgAArwUAAA4AAAAA&#10;AAAAAAAAAAAALgIAAGRycy9lMm9Eb2MueG1sUEsBAi0AFAAGAAgAAAAhAK82E6LfAAAADQEAAA8A&#10;AAAAAAAAAAAAAAAABwUAAGRycy9kb3ducmV2LnhtbFBLBQYAAAAABAAEAPMAAAATBgAAAAA=&#10;" filled="f" stroked="f">
              <v:textbox style="mso-fit-shape-to-text:t" inset="0,0,0,0">
                <w:txbxContent>
                  <w:p w:rsidR="00CF48DC" w:rsidRDefault="009746E0">
                    <w:pPr>
                      <w:pStyle w:val="stbilgiveyaaltbilgi0"/>
                      <w:shd w:val="clear" w:color="auto" w:fill="auto"/>
                      <w:spacing w:line="240" w:lineRule="auto"/>
                    </w:pPr>
                    <w:r>
                      <w:rPr>
                        <w:rStyle w:val="stbilgiveyaaltbilgi9pt"/>
                      </w:rPr>
                      <w:t>41/2001</w:t>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DC" w:rsidRDefault="00CF48D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48DC" w:rsidRDefault="009746E0">
      <w:r>
        <w:separator/>
      </w:r>
    </w:p>
  </w:footnote>
  <w:footnote w:type="continuationSeparator" w:id="0">
    <w:p w:rsidR="00CF48DC" w:rsidRDefault="009746E0">
      <w:r>
        <w:continuationSeparator/>
      </w:r>
    </w:p>
  </w:footnote>
  <w:footnote w:id="1">
    <w:p w:rsidR="00CF48DC" w:rsidRDefault="009746E0">
      <w:pPr>
        <w:pStyle w:val="Dipnot0"/>
        <w:shd w:val="clear" w:color="auto" w:fill="auto"/>
        <w:tabs>
          <w:tab w:val="left" w:pos="598"/>
        </w:tabs>
        <w:spacing w:line="226" w:lineRule="exact"/>
        <w:ind w:left="600" w:right="20"/>
      </w:pPr>
      <w:r>
        <w:footnoteRef/>
      </w:r>
      <w:r>
        <w:tab/>
        <w:t>Yapım işlerinde Fiyat Farla Uygulaması yapılacak durumlarda, parasal miktar, oranlara ait kriter ve kıstaslar Maliye işleri ile ilgili Bakanlık tarafından bir genelge ile duyurulur. Tüm ihale dokümanlarında genelgede yer a</w:t>
      </w:r>
      <w:r>
        <w:t>lan kriter ve kıstaslar uygulanır.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DC" w:rsidRDefault="009746E0">
    <w:pPr>
      <w:rPr>
        <w:sz w:val="2"/>
        <w:szCs w:val="2"/>
      </w:rPr>
    </w:pPr>
    <w:r>
      <w:rPr>
        <w:noProof/>
      </w:rPr>
      <mc:AlternateContent>
        <mc:Choice Requires="wps">
          <w:drawing>
            <wp:anchor distT="0" distB="0" distL="63500" distR="63500" simplePos="0" relativeHeight="314572416" behindDoc="1" locked="0" layoutInCell="1" allowOverlap="1">
              <wp:simplePos x="0" y="0"/>
              <wp:positionH relativeFrom="page">
                <wp:posOffset>3985260</wp:posOffset>
              </wp:positionH>
              <wp:positionV relativeFrom="page">
                <wp:posOffset>1417320</wp:posOffset>
              </wp:positionV>
              <wp:extent cx="213360" cy="106680"/>
              <wp:effectExtent l="3810" t="0" r="1905" b="0"/>
              <wp:wrapNone/>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stbilgiveyaaltbilgi0"/>
                            <w:shd w:val="clear" w:color="auto" w:fill="auto"/>
                            <w:spacing w:line="240" w:lineRule="auto"/>
                          </w:pPr>
                          <w:r>
                            <w:fldChar w:fldCharType="begin"/>
                          </w:r>
                          <w:r>
                            <w:instrText xml:space="preserve"> PAGE \* MERGEFORMAT </w:instrText>
                          </w:r>
                          <w:r>
                            <w:fldChar w:fldCharType="separate"/>
                          </w:r>
                          <w:r w:rsidRPr="009746E0">
                            <w:rPr>
                              <w:rStyle w:val="stbilgiveyaaltbilgi2"/>
                              <w:noProof/>
                            </w:rPr>
                            <w:t>214</w:t>
                          </w:r>
                          <w:r>
                            <w:rPr>
                              <w:rStyle w:val="stbilgiveyaaltbilgi2"/>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283" type="#_x0000_t202" style="position:absolute;margin-left:313.8pt;margin-top:111.6pt;width:16.8pt;height:8.4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4Z/rAIAAKcFAAAOAAAAZHJzL2Uyb0RvYy54bWysVG1vmzAQ/j5p/8Hyd8pLCAUUUrUhTJO6&#10;F6ndD3DABGtgI9sNdNP++84mJG36ZdrGB+uwz889d/f4Vjdj16IDlYoJnmH/ysOI8lJUjO8z/O2x&#10;cGKMlCa8Iq3gNMPPVOGb9ft3q6FPaSAa0VZUIgDhKh36DDda96nrqrKhHVFXoqccDmshO6LhV+7d&#10;SpIB0LvWDTwvcgchq16KkioFu/l0iNcWv65pqb/UtaIatRkGbtqu0q47s7rrFUn3kvQNK480yF+w&#10;6AjjEPQElRNN0JNkb6A6VkqhRK2vStG5oq5ZSW0OkI3vXWTz0JCe2lygOKo/lUn9P9jy8+GrRKzK&#10;8CLBiJMOevRIR43uxIgCU56hVyl4PfTgp0fYhjbbVFV/L8rvCnGxaQjf01spxdBQUgE939x0X1yd&#10;cJQB2Q2fRAVhyJMWFmisZWdqB9VAgA5tej61xlApYTPwF4sITko48r0oim3rXJLOl3up9AcqOmSM&#10;DEvovAUnh3ulDRmSzi4mFhcFa1vb/Za/2gDHaQdCw1VzZkjYZv5MvGQbb+PQCYNo64Renju3xSZ0&#10;osK/XuaLfLPJ/V8mrh+mDasqyk2YWVh++GeNO0p8ksRJWkq0rDJwhpKS+92mlehAQNiF/WzJ4eTs&#10;5r6mYYsAuVyk5AehdxckThHF105YhEsnufZix/OTuyTywiTMi9cp3TNO/z0lNGQ4WQbLSUtn0he5&#10;efZ7mxtJO6ZhdLSsy3B8ciKpUeCWV7a1mrB2sl+UwtA/lwLaPTfa6tVIdBKrHncjoBgR70T1DMqV&#10;ApQFIoR5B0Yj5A+MBpgdGeYw3DBqP3LQvhkzsyFnYzcbhJdwMcMao8nc6GkcPfWS7RvAnV/XLbyP&#10;glntnjkcXxVMA5vCcXKZcfPy33qd5+v6NwAAAP//AwBQSwMEFAAGAAgAAAAhAGNp06TdAAAACwEA&#10;AA8AAABkcnMvZG93bnJldi54bWxMj8tOwzAQRfdI/IM1SOyoXYPSKsSpUCU27CioEjs3nsYRfkS2&#10;myZ/z7CC3TyO7pxpdrN3bMKUhxgUrFcCGIYumiH0Cj4/Xh+2wHLRwWgXAypYMMOuvb1pdG3iNbzj&#10;dCg9o5CQa63AljLWnOfOotd5FUcMtDvH5HWhNvXcJH2lcO+4FKLiXg+BLlg94t5i9324eAWb+Rhx&#10;zLjHr/PUJTssW/e2KHV/N788Ays4lz8YfvVJHVpyOsVLMJk5BZXcVIQqkPJRAiOiqtZUnGjyJATw&#10;tuH/f2h/AAAA//8DAFBLAQItABQABgAIAAAAIQC2gziS/gAAAOEBAAATAAAAAAAAAAAAAAAAAAAA&#10;AABbQ29udGVudF9UeXBlc10ueG1sUEsBAi0AFAAGAAgAAAAhADj9If/WAAAAlAEAAAsAAAAAAAAA&#10;AAAAAAAALwEAAF9yZWxzLy5yZWxzUEsBAi0AFAAGAAgAAAAhAJH3hn+sAgAApwUAAA4AAAAAAAAA&#10;AAAAAAAALgIAAGRycy9lMm9Eb2MueG1sUEsBAi0AFAAGAAgAAAAhAGNp06TdAAAACwEAAA8AAAAA&#10;AAAAAAAAAAAABgUAAGRycy9kb3ducmV2LnhtbFBLBQYAAAAABAAEAPMAAAAQBgAAAAA=&#10;" filled="f" stroked="f">
              <v:textbox style="mso-fit-shape-to-text:t" inset="0,0,0,0">
                <w:txbxContent>
                  <w:p w:rsidR="00CF48DC" w:rsidRDefault="009746E0">
                    <w:pPr>
                      <w:pStyle w:val="stbilgiveyaaltbilgi0"/>
                      <w:shd w:val="clear" w:color="auto" w:fill="auto"/>
                      <w:spacing w:line="240" w:lineRule="auto"/>
                    </w:pPr>
                    <w:r>
                      <w:fldChar w:fldCharType="begin"/>
                    </w:r>
                    <w:r>
                      <w:instrText xml:space="preserve"> PAGE \* MERGEFORMAT </w:instrText>
                    </w:r>
                    <w:r>
                      <w:fldChar w:fldCharType="separate"/>
                    </w:r>
                    <w:r w:rsidRPr="009746E0">
                      <w:rPr>
                        <w:rStyle w:val="stbilgiveyaaltbilgi2"/>
                        <w:noProof/>
                      </w:rPr>
                      <w:t>214</w:t>
                    </w:r>
                    <w:r>
                      <w:rPr>
                        <w:rStyle w:val="stbilgiveyaaltbilgi2"/>
                      </w:rPr>
                      <w:fldChar w:fldCharType="end"/>
                    </w: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DC" w:rsidRDefault="009746E0">
    <w:pPr>
      <w:rPr>
        <w:sz w:val="2"/>
        <w:szCs w:val="2"/>
      </w:rPr>
    </w:pPr>
    <w:r>
      <w:rPr>
        <w:noProof/>
      </w:rPr>
      <mc:AlternateContent>
        <mc:Choice Requires="wps">
          <w:drawing>
            <wp:anchor distT="0" distB="0" distL="63500" distR="63500" simplePos="0" relativeHeight="314572425" behindDoc="1" locked="0" layoutInCell="1" allowOverlap="1">
              <wp:simplePos x="0" y="0"/>
              <wp:positionH relativeFrom="page">
                <wp:posOffset>3738245</wp:posOffset>
              </wp:positionH>
              <wp:positionV relativeFrom="page">
                <wp:posOffset>1375410</wp:posOffset>
              </wp:positionV>
              <wp:extent cx="213360" cy="106680"/>
              <wp:effectExtent l="4445" t="3810" r="1270" b="3810"/>
              <wp:wrapNone/>
              <wp:docPr id="3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stbilgiveyaaltbilgi0"/>
                            <w:shd w:val="clear" w:color="auto" w:fill="auto"/>
                            <w:spacing w:line="240" w:lineRule="auto"/>
                          </w:pPr>
                          <w:r>
                            <w:fldChar w:fldCharType="begin"/>
                          </w:r>
                          <w:r>
                            <w:instrText xml:space="preserve"> PAGE \* MERGEFORMAT </w:instrText>
                          </w:r>
                          <w:r>
                            <w:fldChar w:fldCharType="separate"/>
                          </w:r>
                          <w:r>
                            <w:rPr>
                              <w:rStyle w:val="stbilgiveyaaltbilgi2"/>
                            </w:rPr>
                            <w:t>#</w:t>
                          </w:r>
                          <w:r>
                            <w:rPr>
                              <w:rStyle w:val="stbilgiveyaaltbilgi2"/>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292" type="#_x0000_t202" style="position:absolute;margin-left:294.35pt;margin-top:108.3pt;width:16.8pt;height:8.4pt;z-index:-18874405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UQNsAIAAK8FAAAOAAAAZHJzL2Uyb0RvYy54bWysVG1vmzAQ/j5p/8Hyd8pLCAUUUrUhTJO6&#10;F6ndD3DABGtgI9sNdNP++84mJG36ZdrGB+uwz4+fu3vuVjdj16IDlYoJnmH/ysOI8lJUjO8z/O2x&#10;cGKMlCa8Iq3gNMPPVOGb9ft3q6FPaSAa0VZUIgDhKh36DDda96nrqrKhHVFXoqccDmshO6LhV+7d&#10;SpIB0LvWDTwvcgchq16KkioFu/l0iNcWv65pqb/UtaIatRkGbtqu0q47s7rrFUn3kvQNK480yF+w&#10;6Ajj8OgJKieaoCfJ3kB1rJRCiVpflaJzRV2zktoYIBrfu4jmoSE9tbFAclR/SpP6f7Dl58NXiViV&#10;4QWkh5MOavRIR43uxIgWkcnP0KsU3B56cNQj7EOdbayqvxfld4W42DSE7+mtlGJoKKmAn29uui+u&#10;TjjKgOyGT6KCd8iTFhZorGVnkgfpQIAORJ5PtTFcStgM/MUigpMSjnwvimJbO5ek8+VeKv2Big4Z&#10;I8MSSm/ByeFeaUOGpLOLeYuLgrWtLX/LX22A47QDT8NVc2ZI2Gr+TLxkG2/j0AmDaOuEXp47t8Um&#10;dKLCv17mi3yzyf1f5l0/TBtWVZSbZ2Zl+eGfVe6o8UkTJ20p0bLKwBlKSu53m1aiAwFlF/azKYeT&#10;s5v7moZNAsRyEZIfhN5dkDhFFF87YREuneTaix3PT+6SyAuTMC9eh3TPOP33kNCQ4WQZLCctnUlf&#10;xObZ721sJO2YhtnRsi7D8cmJpEaBW17Z0mrC2sl+kQpD/5wKKPdcaKtXI9FJrHrcjbY1krkNdqJ6&#10;BgFLAQIDLcLcA6MR8gdGA8yQDHMYchi1Hzm0ADjo2ZCzsZsNwku4mGGN0WRu9DSWnnrJ9g3gzk12&#10;C21SMCth008Th2NzwVSwkRwnmBk7L/+t13nOrn8DAAD//wMAUEsDBBQABgAIAAAAIQCBy8L13wAA&#10;AAsBAAAPAAAAZHJzL2Rvd25yZXYueG1sTI/LTsMwEEX3SPyDNUjsqNME0iiNU6FKbNhRKiR2bjyN&#10;o/oR2W6a/D3DCpYzc3Tn3GY3W8MmDHHwTsB6lQFD13k1uF7A8fPtqQIWk3RKGu9QwIIRdu39XSNr&#10;5W/uA6dD6hmFuFhLATqlseY8dhqtjCs/oqPb2QcrE42h5yrIG4Vbw/MsK7mVg6MPWo6419hdDlcr&#10;YDN/eRwj7vH7PHVBD0tl3hchHh/m1y2whHP6g+FXn9ShJaeTvzoVmRHwUlUbQgXk67IERkSZ5wWw&#10;E22K4hl42/D/HdofAAAA//8DAFBLAQItABQABgAIAAAAIQC2gziS/gAAAOEBAAATAAAAAAAAAAAA&#10;AAAAAAAAAABbQ29udGVudF9UeXBlc10ueG1sUEsBAi0AFAAGAAgAAAAhADj9If/WAAAAlAEAAAsA&#10;AAAAAAAAAAAAAAAALwEAAF9yZWxzLy5yZWxzUEsBAi0AFAAGAAgAAAAhABLhRA2wAgAArwUAAA4A&#10;AAAAAAAAAAAAAAAALgIAAGRycy9lMm9Eb2MueG1sUEsBAi0AFAAGAAgAAAAhAIHLwvXfAAAACwEA&#10;AA8AAAAAAAAAAAAAAAAACgUAAGRycy9kb3ducmV2LnhtbFBLBQYAAAAABAAEAPMAAAAWBgAAAAA=&#10;" filled="f" stroked="f">
              <v:textbox style="mso-fit-shape-to-text:t" inset="0,0,0,0">
                <w:txbxContent>
                  <w:p w:rsidR="00CF48DC" w:rsidRDefault="009746E0">
                    <w:pPr>
                      <w:pStyle w:val="stbilgiveyaaltbilgi0"/>
                      <w:shd w:val="clear" w:color="auto" w:fill="auto"/>
                      <w:spacing w:line="240" w:lineRule="auto"/>
                    </w:pPr>
                    <w:r>
                      <w:fldChar w:fldCharType="begin"/>
                    </w:r>
                    <w:r>
                      <w:instrText xml:space="preserve"> PAGE \* MERGEFORMAT </w:instrText>
                    </w:r>
                    <w:r>
                      <w:fldChar w:fldCharType="separate"/>
                    </w:r>
                    <w:r>
                      <w:rPr>
                        <w:rStyle w:val="stbilgiveyaaltbilgi2"/>
                      </w:rPr>
                      <w:t>#</w:t>
                    </w:r>
                    <w:r>
                      <w:rPr>
                        <w:rStyle w:val="stbilgiveyaaltbilgi2"/>
                      </w:rPr>
                      <w:fldChar w:fldCharType="end"/>
                    </w:r>
                  </w:p>
                </w:txbxContent>
              </v:textbox>
              <w10:wrap anchorx="page" anchory="page"/>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DC" w:rsidRDefault="009746E0">
    <w:pPr>
      <w:rPr>
        <w:sz w:val="2"/>
        <w:szCs w:val="2"/>
      </w:rPr>
    </w:pPr>
    <w:r>
      <w:rPr>
        <w:noProof/>
      </w:rPr>
      <mc:AlternateContent>
        <mc:Choice Requires="wps">
          <w:drawing>
            <wp:anchor distT="0" distB="0" distL="63500" distR="63500" simplePos="0" relativeHeight="314572426" behindDoc="1" locked="0" layoutInCell="1" allowOverlap="1">
              <wp:simplePos x="0" y="0"/>
              <wp:positionH relativeFrom="page">
                <wp:posOffset>3985260</wp:posOffset>
              </wp:positionH>
              <wp:positionV relativeFrom="page">
                <wp:posOffset>1417320</wp:posOffset>
              </wp:positionV>
              <wp:extent cx="213360" cy="106680"/>
              <wp:effectExtent l="3810" t="0" r="1905" b="0"/>
              <wp:wrapNone/>
              <wp:docPr id="29"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stbilgiveyaaltbilgi0"/>
                            <w:shd w:val="clear" w:color="auto" w:fill="auto"/>
                            <w:spacing w:line="240" w:lineRule="auto"/>
                          </w:pPr>
                          <w:r>
                            <w:fldChar w:fldCharType="begin"/>
                          </w:r>
                          <w:r>
                            <w:instrText xml:space="preserve"> PAGE \* MERGEFORMAT </w:instrText>
                          </w:r>
                          <w:r>
                            <w:fldChar w:fldCharType="separate"/>
                          </w:r>
                          <w:r>
                            <w:rPr>
                              <w:rStyle w:val="stbilgiveyaaltbilgi2"/>
                            </w:rPr>
                            <w:t>#</w:t>
                          </w:r>
                          <w:r>
                            <w:rPr>
                              <w:rStyle w:val="stbilgiveyaaltbilgi2"/>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293" type="#_x0000_t202" style="position:absolute;margin-left:313.8pt;margin-top:111.6pt;width:16.8pt;height:8.4pt;z-index:-18874405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dutsAIAALAFAAAOAAAAZHJzL2Uyb0RvYy54bWysVG1vmzAQ/j5p/8Hyd8pLCAFUUrUhTJO6&#10;F6ndD3DABGtgI9sNdNP++84mJGn7ZdrGB+uwz889d/f4rm/GrkUHKhUTPMP+lYcR5aWoGN9n+Ntj&#10;4cQYKU14RVrBaYafqcI36/fvroc+pYFoRFtRiQCEq3ToM9xo3aeuq8qGdkRdiZ5yOKyF7IiGX7l3&#10;K0kGQO9aN/C8yB2ErHopSqoU7ObTIV5b/Lqmpf5S14pq1GYYuGm7SrvuzOqur0m6l6RvWHmkQf6C&#10;RUcYh6AnqJxogp4kewPVsVIKJWp9VYrOFXXNSmpzgGx871U2Dw3pqc0FiqP6U5nU/4MtPx++SsSq&#10;DAcJRpx00KNHOmp0J0a0WJn6DL1Kwe2hB0c9wj702eaq+ntRfleIi01D+J7eSimGhpIK+Pnmpntx&#10;dcJRBmQ3fBIVxCFPWligsZadKR6UAwE69On51BvDpYTNwF8sIjgp4cj3oii2vXNJOl/updIfqOiQ&#10;MTIsofUWnBzulTZkSDq7mFhcFKxtbftb/mIDHKcdCA1XzZkhYbv5M/GSbbyNQycMoq0Tennu3Bab&#10;0IkKf7XMF/lmk/u/TFw/TBtWVZSbMLOy/PDPOnfU+KSJk7aUaFll4AwlJfe7TSvRgYCyC/vZksPJ&#10;2c19ScMWAXJ5lZIfhN5dkDhFFK+csAiXTrLyYsfzk7sk8sIkzIuXKd0zTv89JTRkOFkGy0lLZ9Kv&#10;cvPs9zY3knZMw+xoWZfh+OREUqPALa9sazVh7WRflMLQP5cC2j032urVSHQSqx53o30avtWaEfNO&#10;VM+gYClAYSBGGHxgNEL+wGiAIZJhDlMOo/Yjhzdg5s1syNnYzQbhJVzMsMZoMjd6mktPvWT7BnDn&#10;V3YL76RgVsNnDsfXBWPBpnIcYWbuXP5br/OgXf8GAAD//wMAUEsDBBQABgAIAAAAIQBjadOk3QAA&#10;AAsBAAAPAAAAZHJzL2Rvd25yZXYueG1sTI/LTsMwEEX3SPyDNUjsqF2D0irEqVAlNuwoqBI7N57G&#10;EX5Etpsmf8+wgt08ju6caXazd2zClIcYFKxXAhiGLpoh9Ao+P14ftsBy0cFoFwMqWDDDrr29aXRt&#10;4jW843QoPaOQkGutwJYy1pznzqLXeRVHDLQ7x+R1oTb13CR9pXDvuBSi4l4PgS5YPeLeYvd9uHgF&#10;m/kYccy4x6/z1CU7LFv3tih1fze/PAMrOJc/GH71SR1acjrFSzCZOQWV3FSEKpDyUQIjoqrWVJxo&#10;8iQE8Lbh/39ofwAAAP//AwBQSwECLQAUAAYACAAAACEAtoM4kv4AAADhAQAAEwAAAAAAAAAAAAAA&#10;AAAAAAAAW0NvbnRlbnRfVHlwZXNdLnhtbFBLAQItABQABgAIAAAAIQA4/SH/1gAAAJQBAAALAAAA&#10;AAAAAAAAAAAAAC8BAABfcmVscy8ucmVsc1BLAQItABQABgAIAAAAIQBgGdutsAIAALAFAAAOAAAA&#10;AAAAAAAAAAAAAC4CAABkcnMvZTJvRG9jLnhtbFBLAQItABQABgAIAAAAIQBjadOk3QAAAAsBAAAP&#10;AAAAAAAAAAAAAAAAAAoFAABkcnMvZG93bnJldi54bWxQSwUGAAAAAAQABADzAAAAFAYAAAAA&#10;" filled="f" stroked="f">
              <v:textbox style="mso-fit-shape-to-text:t" inset="0,0,0,0">
                <w:txbxContent>
                  <w:p w:rsidR="00CF48DC" w:rsidRDefault="009746E0">
                    <w:pPr>
                      <w:pStyle w:val="stbilgiveyaaltbilgi0"/>
                      <w:shd w:val="clear" w:color="auto" w:fill="auto"/>
                      <w:spacing w:line="240" w:lineRule="auto"/>
                    </w:pPr>
                    <w:r>
                      <w:fldChar w:fldCharType="begin"/>
                    </w:r>
                    <w:r>
                      <w:instrText xml:space="preserve"> PAGE \* MERGEFORMAT </w:instrText>
                    </w:r>
                    <w:r>
                      <w:fldChar w:fldCharType="separate"/>
                    </w:r>
                    <w:r>
                      <w:rPr>
                        <w:rStyle w:val="stbilgiveyaaltbilgi2"/>
                      </w:rPr>
                      <w:t>#</w:t>
                    </w:r>
                    <w:r>
                      <w:rPr>
                        <w:rStyle w:val="stbilgiveyaaltbilgi2"/>
                      </w:rPr>
                      <w:fldChar w:fldCharType="end"/>
                    </w:r>
                  </w:p>
                </w:txbxContent>
              </v:textbox>
              <w10:wrap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DC" w:rsidRDefault="009746E0">
    <w:pPr>
      <w:rPr>
        <w:sz w:val="2"/>
        <w:szCs w:val="2"/>
      </w:rPr>
    </w:pPr>
    <w:r>
      <w:rPr>
        <w:noProof/>
      </w:rPr>
      <mc:AlternateContent>
        <mc:Choice Requires="wps">
          <w:drawing>
            <wp:anchor distT="0" distB="0" distL="63500" distR="63500" simplePos="0" relativeHeight="314572427" behindDoc="1" locked="0" layoutInCell="1" allowOverlap="1">
              <wp:simplePos x="0" y="0"/>
              <wp:positionH relativeFrom="page">
                <wp:posOffset>3985260</wp:posOffset>
              </wp:positionH>
              <wp:positionV relativeFrom="page">
                <wp:posOffset>1417320</wp:posOffset>
              </wp:positionV>
              <wp:extent cx="213360" cy="106680"/>
              <wp:effectExtent l="3810" t="0" r="1905" b="0"/>
              <wp:wrapNone/>
              <wp:docPr id="2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stbilgiveyaaltbilgi0"/>
                            <w:shd w:val="clear" w:color="auto" w:fill="auto"/>
                            <w:spacing w:line="240" w:lineRule="auto"/>
                          </w:pPr>
                          <w:r>
                            <w:fldChar w:fldCharType="begin"/>
                          </w:r>
                          <w:r>
                            <w:instrText xml:space="preserve"> PAGE \* MERGEFORMAT </w:instrText>
                          </w:r>
                          <w:r>
                            <w:fldChar w:fldCharType="separate"/>
                          </w:r>
                          <w:r>
                            <w:rPr>
                              <w:rStyle w:val="stbilgiveyaaltbilgi2"/>
                            </w:rPr>
                            <w:t>#</w:t>
                          </w:r>
                          <w:r>
                            <w:rPr>
                              <w:rStyle w:val="stbilgiveyaaltbilgi2"/>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294" type="#_x0000_t202" style="position:absolute;margin-left:313.8pt;margin-top:111.6pt;width:16.8pt;height:8.4pt;z-index:-18874405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CmQrwIAALAFAAAOAAAAZHJzL2Uyb0RvYy54bWysVFtvmzAUfp+0/2D5nXIJoYBCqjaEaVJ3&#10;kdr9AAdMsAY2st1AN+2/79iEpE1fpm08WAf7+DuX7/NZ3Yxdiw5UKiZ4hv0rDyPKS1Exvs/wt8fC&#10;iTFSmvCKtILTDD9ThW/W79+thj6lgWhEW1GJAISrdOgz3Gjdp66ryoZ2RF2JnnI4rIXsiIZfuXcr&#10;SQZA71o38LzIHYSseilKqhTs5tMhXlv8uqal/lLXimrUZhhy03aVdt2Z1V2vSLqXpG9YeUyD/EUW&#10;HWEcgp6gcqIJepLsDVTHSimUqPVVKTpX1DUrqa0BqvG9i2oeGtJTWws0R/WnNqn/B1t+PnyViFUZ&#10;DoApTjrg6JGOGt2JES1i05+hVym4PfTgqEfYB55traq/F+V3hbjYNITv6a2UYmgoqSA/39x0X1yd&#10;cJQB2Q2fRAVxyJMWFmisZWeaB+1AgA48PZ+4MbmUsBn4i0UEJyUc+V4UxZY7l6Tz5V4q/YGKDhkj&#10;wxKot+DkcK+0SYaks4uJxUXB2tbS3/JXG+A47UBouGrOTBKWzZ+Jl2zjbRw6YRBtndDLc+e22IRO&#10;VPjXy3yRbza5/8vE9cO0YVVFuQkzK8sP/4y5o8YnTZy0pUTLKgNnUlJyv9u0Eh0IKLuwn205nJzd&#10;3Ndp2CZALRcl+UHo3QWJU0TxtRMW4dJJrr3Y8fzkLom8MAnz4nVJ94zTfy8JDRlOlsFy0tI56Yva&#10;PPu9rY2kHdMwO1rWZTg+OZHUKHDLK0utJqyd7BetMOmfWwF0z0RbvRqJTmLV4260T8O3ajZi3onq&#10;GRQsBSgMxAiDD4xGyB8YDTBEMsxhymHUfuTwBsy8mQ05G7vZILyEixnWGE3mRk9z6amXbN8A7vzK&#10;buGdFMxq+JzD8XXBWLClHEeYmTsv/63XedCufwMAAP//AwBQSwMEFAAGAAgAAAAhAGNp06TdAAAA&#10;CwEAAA8AAABkcnMvZG93bnJldi54bWxMj8tOwzAQRfdI/IM1SOyoXYPSKsSpUCU27CioEjs3nsYR&#10;fkS2myZ/z7CC3TyO7pxpdrN3bMKUhxgUrFcCGIYumiH0Cj4/Xh+2wHLRwWgXAypYMMOuvb1pdG3i&#10;NbzjdCg9o5CQa63AljLWnOfOotd5FUcMtDvH5HWhNvXcJH2lcO+4FKLiXg+BLlg94t5i9324eAWb&#10;+RhxzLjHr/PUJTssW/e2KHV/N788Ays4lz8YfvVJHVpyOsVLMJk5BZXcVIQqkPJRAiOiqtZUnGjy&#10;JATwtuH/f2h/AAAA//8DAFBLAQItABQABgAIAAAAIQC2gziS/gAAAOEBAAATAAAAAAAAAAAAAAAA&#10;AAAAAABbQ29udGVudF9UeXBlc10ueG1sUEsBAi0AFAAGAAgAAAAhADj9If/WAAAAlAEAAAsAAAAA&#10;AAAAAAAAAAAALwEAAF9yZWxzLy5yZWxzUEsBAi0AFAAGAAgAAAAhACccKZCvAgAAsAUAAA4AAAAA&#10;AAAAAAAAAAAALgIAAGRycy9lMm9Eb2MueG1sUEsBAi0AFAAGAAgAAAAhAGNp06TdAAAACwEAAA8A&#10;AAAAAAAAAAAAAAAACQUAAGRycy9kb3ducmV2LnhtbFBLBQYAAAAABAAEAPMAAAATBgAAAAA=&#10;" filled="f" stroked="f">
              <v:textbox style="mso-fit-shape-to-text:t" inset="0,0,0,0">
                <w:txbxContent>
                  <w:p w:rsidR="00CF48DC" w:rsidRDefault="009746E0">
                    <w:pPr>
                      <w:pStyle w:val="stbilgiveyaaltbilgi0"/>
                      <w:shd w:val="clear" w:color="auto" w:fill="auto"/>
                      <w:spacing w:line="240" w:lineRule="auto"/>
                    </w:pPr>
                    <w:r>
                      <w:fldChar w:fldCharType="begin"/>
                    </w:r>
                    <w:r>
                      <w:instrText xml:space="preserve"> PAGE \* MERGEFORMAT </w:instrText>
                    </w:r>
                    <w:r>
                      <w:fldChar w:fldCharType="separate"/>
                    </w:r>
                    <w:r>
                      <w:rPr>
                        <w:rStyle w:val="stbilgiveyaaltbilgi2"/>
                      </w:rPr>
                      <w:t>#</w:t>
                    </w:r>
                    <w:r>
                      <w:rPr>
                        <w:rStyle w:val="stbilgiveyaaltbilgi2"/>
                      </w:rPr>
                      <w:fldChar w:fldCharType="end"/>
                    </w:r>
                  </w:p>
                </w:txbxContent>
              </v:textbox>
              <w10:wrap anchorx="page" anchory="page"/>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DC" w:rsidRDefault="009746E0">
    <w:pPr>
      <w:rPr>
        <w:sz w:val="2"/>
        <w:szCs w:val="2"/>
      </w:rPr>
    </w:pPr>
    <w:r>
      <w:rPr>
        <w:noProof/>
      </w:rPr>
      <mc:AlternateContent>
        <mc:Choice Requires="wps">
          <w:drawing>
            <wp:anchor distT="0" distB="0" distL="63500" distR="63500" simplePos="0" relativeHeight="314572428" behindDoc="1" locked="0" layoutInCell="1" allowOverlap="1">
              <wp:simplePos x="0" y="0"/>
              <wp:positionH relativeFrom="page">
                <wp:posOffset>3636010</wp:posOffset>
              </wp:positionH>
              <wp:positionV relativeFrom="page">
                <wp:posOffset>1360170</wp:posOffset>
              </wp:positionV>
              <wp:extent cx="213360" cy="106680"/>
              <wp:effectExtent l="0" t="0" r="0" b="0"/>
              <wp:wrapNone/>
              <wp:docPr id="27"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stbilgiveyaaltbilgi0"/>
                            <w:shd w:val="clear" w:color="auto" w:fill="auto"/>
                            <w:spacing w:line="240" w:lineRule="auto"/>
                          </w:pPr>
                          <w:r>
                            <w:fldChar w:fldCharType="begin"/>
                          </w:r>
                          <w:r>
                            <w:instrText xml:space="preserve"> PAGE \* MERGEFORMAT </w:instrText>
                          </w:r>
                          <w:r>
                            <w:fldChar w:fldCharType="separate"/>
                          </w:r>
                          <w:r>
                            <w:rPr>
                              <w:rStyle w:val="stbilgiveyaaltbilgi2"/>
                            </w:rPr>
                            <w:t>#</w:t>
                          </w:r>
                          <w:r>
                            <w:rPr>
                              <w:rStyle w:val="stbilgiveyaaltbilgi2"/>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295" type="#_x0000_t202" style="position:absolute;margin-left:286.3pt;margin-top:107.1pt;width:16.8pt;height:8.4pt;z-index:-1887440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tgDsAIAALAFAAAOAAAAZHJzL2Uyb0RvYy54bWysVFtvmzAUfp+0/2D5nXIJIYBKqjaEaVJ3&#10;kdr9AAdMsAY2st1AN+2/79iEJG1fpm08WAef4+/cvnOub8auRQcqFRM8w/6VhxHlpagY32f422Ph&#10;xBgpTXhFWsFphp+pwjfr9++uhz6lgWhEW1GJAISrdOgz3Gjdp66ryoZ2RF2JnnJQ1kJ2RMOv3LuV&#10;JAOgd60beF7kDkJWvRQlVQpu80mJ1xa/rmmpv9S1ohq1GYbYtD2lPXfmdNfXJN1L0jesPIZB/iKK&#10;jjAOTk9QOdEEPUn2BqpjpRRK1PqqFJ0r6pqV1OYA2fjeq2weGtJTmwsUR/WnMqn/B1t+PnyViFUZ&#10;DlYYcdJBjx7pqNGdGNEiMfUZepWC2UMPhnqEe+izzVX196L8rhAXm4bwPb2VUgwNJRXE55uX7sXT&#10;CUcZkN3wSVTghzxpYYHGWnameFAOBOjQp+dTb0wsJVwG/mIRgaYEle9FUWx755J0ftxLpT9Q0SEj&#10;ZFhC6y04OdwrbYIh6WxifHFRsLa17W/5iwswnG7ANTw1OhOE7ebPxEu28TYOnTCItk7o5blzW2xC&#10;Jyr81TJf5JtN7v8yfv0wbVhVUW7czMzywz/r3JHjEydO3FKiZZWBMyEpud9tWokOBJhd2M+WHDRn&#10;M/dlGLYIkMurlPwg9O6CxCmieOWERbh0kpUXO56f3CWRFyZhXrxM6Z5x+u8poSHDyTJYTlw6B/0q&#10;N89+b3Mjacc07I6WdRmOT0YkNQzc8sq2VhPWTvJFKUz451JAu+dGW74aik5k1eNutKPhB/Mc7ET1&#10;DAyWAhgGZITFB0Ij5A+MBlgiGeaw5TBqP3KYAbNvZkHOwm4WCC/hYYY1RpO40dNeeuol2zeAO0/Z&#10;LcxJwSyHzUBNMRynC9aCTeW4wszeufy3VudFu/4NAAD//wMAUEsDBBQABgAIAAAAIQBPfreA3QAA&#10;AAsBAAAPAAAAZHJzL2Rvd25yZXYueG1sTI/LTsMwEEX3SPyDNZXYUTsB0irEqVAlNuwoCImdG0/j&#10;qH5Etpsmf8+wgt08ju6caXazs2zCmIbgJRRrAQx9F/TgewmfH6/3W2ApK6+VDR4lLJhg197eNKrW&#10;4erfcTrknlGIT7WSYHIea85TZ9CptA4jetqdQnQqUxt7rqO6UrizvBSi4k4Nni4YNeLeYHc+XJyE&#10;zfwVcEy4x+/T1EUzLFv7tkh5t5pfnoFlnPMfDL/6pA4tOR3DxevErISnTVkRKqEsHktgRFSiouJI&#10;k4dCAG8b/v+H9gcAAP//AwBQSwECLQAUAAYACAAAACEAtoM4kv4AAADhAQAAEwAAAAAAAAAAAAAA&#10;AAAAAAAAW0NvbnRlbnRfVHlwZXNdLnhtbFBLAQItABQABgAIAAAAIQA4/SH/1gAAAJQBAAALAAAA&#10;AAAAAAAAAAAAAC8BAABfcmVscy8ucmVsc1BLAQItABQABgAIAAAAIQAOhtgDsAIAALAFAAAOAAAA&#10;AAAAAAAAAAAAAC4CAABkcnMvZTJvRG9jLnhtbFBLAQItABQABgAIAAAAIQBPfreA3QAAAAsBAAAP&#10;AAAAAAAAAAAAAAAAAAoFAABkcnMvZG93bnJldi54bWxQSwUGAAAAAAQABADzAAAAFAYAAAAA&#10;" filled="f" stroked="f">
              <v:textbox style="mso-fit-shape-to-text:t" inset="0,0,0,0">
                <w:txbxContent>
                  <w:p w:rsidR="00CF48DC" w:rsidRDefault="009746E0">
                    <w:pPr>
                      <w:pStyle w:val="stbilgiveyaaltbilgi0"/>
                      <w:shd w:val="clear" w:color="auto" w:fill="auto"/>
                      <w:spacing w:line="240" w:lineRule="auto"/>
                    </w:pPr>
                    <w:r>
                      <w:fldChar w:fldCharType="begin"/>
                    </w:r>
                    <w:r>
                      <w:instrText xml:space="preserve"> PAGE \* MERGEFORMAT </w:instrText>
                    </w:r>
                    <w:r>
                      <w:fldChar w:fldCharType="separate"/>
                    </w:r>
                    <w:r>
                      <w:rPr>
                        <w:rStyle w:val="stbilgiveyaaltbilgi2"/>
                      </w:rPr>
                      <w:t>#</w:t>
                    </w:r>
                    <w:r>
                      <w:rPr>
                        <w:rStyle w:val="stbilgiveyaaltbilgi2"/>
                      </w:rPr>
                      <w:fldChar w:fldCharType="end"/>
                    </w:r>
                  </w:p>
                </w:txbxContent>
              </v:textbox>
              <w10:wrap anchorx="page" anchory="page"/>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DC" w:rsidRDefault="009746E0">
    <w:pPr>
      <w:rPr>
        <w:sz w:val="2"/>
        <w:szCs w:val="2"/>
      </w:rPr>
    </w:pPr>
    <w:r>
      <w:rPr>
        <w:noProof/>
      </w:rPr>
      <mc:AlternateContent>
        <mc:Choice Requires="wps">
          <w:drawing>
            <wp:anchor distT="0" distB="0" distL="63500" distR="63500" simplePos="0" relativeHeight="314572429" behindDoc="1" locked="0" layoutInCell="1" allowOverlap="1">
              <wp:simplePos x="0" y="0"/>
              <wp:positionH relativeFrom="page">
                <wp:posOffset>3636010</wp:posOffset>
              </wp:positionH>
              <wp:positionV relativeFrom="page">
                <wp:posOffset>1360170</wp:posOffset>
              </wp:positionV>
              <wp:extent cx="213360" cy="106680"/>
              <wp:effectExtent l="0" t="0" r="0" b="0"/>
              <wp:wrapNone/>
              <wp:docPr id="26"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stbilgiveyaaltbilgi0"/>
                            <w:shd w:val="clear" w:color="auto" w:fill="auto"/>
                            <w:spacing w:line="240" w:lineRule="auto"/>
                          </w:pPr>
                          <w:r>
                            <w:fldChar w:fldCharType="begin"/>
                          </w:r>
                          <w:r>
                            <w:instrText xml:space="preserve"> PAGE \* MERGEFORMAT </w:instrText>
                          </w:r>
                          <w:r>
                            <w:fldChar w:fldCharType="separate"/>
                          </w:r>
                          <w:r>
                            <w:rPr>
                              <w:rStyle w:val="stbilgiveyaaltbilgi2"/>
                            </w:rPr>
                            <w:t>#</w:t>
                          </w:r>
                          <w:r>
                            <w:rPr>
                              <w:rStyle w:val="stbilgiveyaaltbilgi2"/>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296" type="#_x0000_t202" style="position:absolute;margin-left:286.3pt;margin-top:107.1pt;width:16.8pt;height:8.4pt;z-index:-18874405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0EAsAIAALAFAAAOAAAAZHJzL2Uyb0RvYy54bWysVFtvmzAUfp+0/2D5nXIJoYBCqjaEaVJ3&#10;kdr9AAdMsAY2st1AN+2/79iEpE1fpm08WAef4+/cvnNWN2PXogOVigmeYf/Kw4jyUlSM7zP87bFw&#10;YoyUJrwireA0w89U4Zv1+3eroU9pIBrRVlQiAOEqHfoMN1r3qeuqsqEdUVeipxyUtZAd0fAr924l&#10;yQDoXesGnhe5g5BVL0VJlYLbfFLitcWva1rqL3WtqEZthiE2bU9pz5053fWKpHtJ+oaVxzDIX0TR&#10;EcbB6QkqJ5qgJ8neQHWslEKJWl+VonNFXbOS2hwgG9+7yOahIT21uUBxVH8qk/p/sOXnw1eJWJXh&#10;IMKIkw569EhHje7EiJYLU5+hVymYPfRgqEe4hz7bXFV/L8rvCnGxaQjf01spxdBQUkF8vnnpvng6&#10;4SgDshs+iQr8kCctLNBYy84UD8qBAB369HzqjYmlhMvAXywi0JSg8r0oim3vXJLOj3up9AcqOmSE&#10;DEtovQUnh3ulTTAknU2MLy4K1ra2/S1/dQGG0w24hqdGZ4Kw3fyZeMk23sahEwbR1gm9PHdui03o&#10;RIV/vcwX+WaT+7+MXz9MG1ZVlBs3M7P88M86d+T4xIkTt5RoWWXgTEhK7nebVqIDAWYX9rMlB83Z&#10;zH0dhi0C5HKRkh+E3l2QOEUUXzthES6d5NqLHc9P7pLIC5MwL16ndM84/feU0JDhZBksJy6dg77I&#10;zbPf29xI2jENu6NlXYbjkxFJDQO3vLKt1YS1k/yiFCb8cymg3XOjLV8NRSey6nE32tHwT3OwE9Uz&#10;MFgKYBiQERYfCI2QPzAaYIlkmMOWw6j9yGEGzL6ZBTkLu1kgvISHGdYYTeJGT3vpqZds3wDuPGW3&#10;MCcFsxw2AzXFcJwuWAs2leMKM3vn5b+1Oi/a9W8AAAD//wMAUEsDBBQABgAIAAAAIQBPfreA3QAA&#10;AAsBAAAPAAAAZHJzL2Rvd25yZXYueG1sTI/LTsMwEEX3SPyDNZXYUTsB0irEqVAlNuwoCImdG0/j&#10;qH5Etpsmf8+wgt08ju6caXazs2zCmIbgJRRrAQx9F/TgewmfH6/3W2ApK6+VDR4lLJhg197eNKrW&#10;4erfcTrknlGIT7WSYHIea85TZ9CptA4jetqdQnQqUxt7rqO6UrizvBSi4k4Nni4YNeLeYHc+XJyE&#10;zfwVcEy4x+/T1EUzLFv7tkh5t5pfnoFlnPMfDL/6pA4tOR3DxevErISnTVkRKqEsHktgRFSiouJI&#10;k4dCAG8b/v+H9gcAAP//AwBQSwECLQAUAAYACAAAACEAtoM4kv4AAADhAQAAEwAAAAAAAAAAAAAA&#10;AAAAAAAAW0NvbnRlbnRfVHlwZXNdLnhtbFBLAQItABQABgAIAAAAIQA4/SH/1gAAAJQBAAALAAAA&#10;AAAAAAAAAAAAAC8BAABfcmVscy8ucmVsc1BLAQItABQABgAIAAAAIQCIQ0EAsAIAALAFAAAOAAAA&#10;AAAAAAAAAAAAAC4CAABkcnMvZTJvRG9jLnhtbFBLAQItABQABgAIAAAAIQBPfreA3QAAAAsBAAAP&#10;AAAAAAAAAAAAAAAAAAoFAABkcnMvZG93bnJldi54bWxQSwUGAAAAAAQABADzAAAAFAYAAAAA&#10;" filled="f" stroked="f">
              <v:textbox style="mso-fit-shape-to-text:t" inset="0,0,0,0">
                <w:txbxContent>
                  <w:p w:rsidR="00CF48DC" w:rsidRDefault="009746E0">
                    <w:pPr>
                      <w:pStyle w:val="stbilgiveyaaltbilgi0"/>
                      <w:shd w:val="clear" w:color="auto" w:fill="auto"/>
                      <w:spacing w:line="240" w:lineRule="auto"/>
                    </w:pPr>
                    <w:r>
                      <w:fldChar w:fldCharType="begin"/>
                    </w:r>
                    <w:r>
                      <w:instrText xml:space="preserve"> PAGE \* MERGEFORMAT </w:instrText>
                    </w:r>
                    <w:r>
                      <w:fldChar w:fldCharType="separate"/>
                    </w:r>
                    <w:r>
                      <w:rPr>
                        <w:rStyle w:val="stbilgiveyaaltbilgi2"/>
                      </w:rPr>
                      <w:t>#</w:t>
                    </w:r>
                    <w:r>
                      <w:rPr>
                        <w:rStyle w:val="stbilgiveyaaltbilgi2"/>
                      </w:rPr>
                      <w:fldChar w:fldCharType="end"/>
                    </w:r>
                  </w:p>
                </w:txbxContent>
              </v:textbox>
              <w10:wrap anchorx="page" anchory="page"/>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DC" w:rsidRDefault="009746E0">
    <w:pPr>
      <w:rPr>
        <w:sz w:val="2"/>
        <w:szCs w:val="2"/>
      </w:rPr>
    </w:pPr>
    <w:r>
      <w:rPr>
        <w:noProof/>
      </w:rPr>
      <mc:AlternateContent>
        <mc:Choice Requires="wps">
          <w:drawing>
            <wp:anchor distT="0" distB="0" distL="63500" distR="63500" simplePos="0" relativeHeight="314572430" behindDoc="1" locked="0" layoutInCell="1" allowOverlap="1">
              <wp:simplePos x="0" y="0"/>
              <wp:positionH relativeFrom="page">
                <wp:posOffset>3636010</wp:posOffset>
              </wp:positionH>
              <wp:positionV relativeFrom="page">
                <wp:posOffset>1360170</wp:posOffset>
              </wp:positionV>
              <wp:extent cx="213360" cy="106680"/>
              <wp:effectExtent l="0" t="0" r="0" b="0"/>
              <wp:wrapNone/>
              <wp:docPr id="25"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stbilgiveyaaltbilgi0"/>
                            <w:shd w:val="clear" w:color="auto" w:fill="auto"/>
                            <w:spacing w:line="240" w:lineRule="auto"/>
                          </w:pPr>
                          <w:r>
                            <w:fldChar w:fldCharType="begin"/>
                          </w:r>
                          <w:r>
                            <w:instrText xml:space="preserve"> PAGE \* MERGEFORMAT </w:instrText>
                          </w:r>
                          <w:r>
                            <w:fldChar w:fldCharType="separate"/>
                          </w:r>
                          <w:r>
                            <w:rPr>
                              <w:rStyle w:val="stbilgiveyaaltbilgi2"/>
                            </w:rPr>
                            <w:t>#</w:t>
                          </w:r>
                          <w:r>
                            <w:rPr>
                              <w:rStyle w:val="stbilgiveyaaltbilgi2"/>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297" type="#_x0000_t202" style="position:absolute;margin-left:286.3pt;margin-top:107.1pt;width:16.8pt;height:8.4pt;z-index:-18874405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hZ+sQIAALAFAAAOAAAAZHJzL2Uyb0RvYy54bWysVG1vmzAQ/j5p/8Hyd8pLCAUUUrUhTJO6&#10;F6ndD3DABGtgI9sNdNP++84mJGn7ZdrGB+uwz4/vuXvuVjdj16IDlYoJnmH/ysOI8lJUjO8z/O2x&#10;cGKMlCa8Iq3gNMPPVOGb9ft3q6FPaSAa0VZUIgDhKh36DDda96nrqrKhHVFXoqccDmshO6LhV+7d&#10;SpIB0LvWDTwvcgchq16KkioFu/l0iNcWv65pqb/UtaIatRmG2LRdpV13ZnXXK5LuJekbVh7DIH8R&#10;RUcYh0dPUDnRBD1J9gaqY6UUStT6qhSdK+qaldRyADa+94rNQ0N6arlAclR/SpP6f7Dl58NXiViV&#10;4WCJEScd1OiRjhrdiREtQ5OfoVcpuD304KhH2Ic6W66qvxfld4W42DSE7+mtlGJoKKkgPt/cdC+u&#10;TjjKgOyGT6KCd8iTFhZorGVnkgfpQIAOdXo+1cbEUsJm4C8WEZyUcOR7URTb2rkknS/3UukPVHTI&#10;GBmWUHoLTg73SptgSDq7mLe4KFjb2vK3/MUGOE478DRcNWcmCFvNn4mXbONtHDphEG2d0Mtz57bY&#10;hE5U+NfLfJFvNrn/y7zrh2nDqopy88ysLD/8s8odNT5p4qQtJVpWGTgTkpL73aaV6EBA2YX9bMrh&#10;5OzmvgzDJgG4vKLkB6F3FyROEcXXTliESye59mLH85O7JPLCJMyLl5TuGaf/TgkNGU6WIDtL5xz0&#10;K26e/d5yI2nHNMyOlnUZjk9OJDUK3PLKllYT1k72RSpM+OdUQLnnQlu9GolOYtXjbrSt4Z/6YCeq&#10;Z1CwFKAwECMMPjAaIX9gNMAQyTCHKYdR+5FDD5h5MxtyNnazQXgJFzOsMZrMjZ7m0lMv2b4B3LnL&#10;bqFPCmY1bBpqiuHYXTAWLJXjCDNz5/Lfep0H7fo3AAAA//8DAFBLAwQUAAYACAAAACEAT363gN0A&#10;AAALAQAADwAAAGRycy9kb3ducmV2LnhtbEyPy07DMBBF90j8gzWV2FE7AdIqxKlQJTbsKAiJnRtP&#10;46h+RLabJn/PsILdPI7unGl2s7NswpiG4CUUawEMfRf04HsJnx+v91tgKSuvlQ0eJSyYYNfe3jSq&#10;1uHq33E65J5RiE+1kmByHmvOU2fQqbQOI3ranUJ0KlMbe66julK4s7wUouJODZ4uGDXi3mB3Plyc&#10;hM38FXBMuMfv09RFMyxb+7ZIebeaX56BZZzzHwy/+qQOLTkdw8XrxKyEp01ZESqhLB5LYERUoqLi&#10;SJOHQgBvG/7/h/YHAAD//wMAUEsBAi0AFAAGAAgAAAAhALaDOJL+AAAA4QEAABMAAAAAAAAAAAAA&#10;AAAAAAAAAFtDb250ZW50X1R5cGVzXS54bWxQSwECLQAUAAYACAAAACEAOP0h/9YAAACUAQAACwAA&#10;AAAAAAAAAAAAAAAvAQAAX3JlbHMvLnJlbHNQSwECLQAUAAYACAAAACEASsYWfrECAACwBQAADgAA&#10;AAAAAAAAAAAAAAAuAgAAZHJzL2Uyb0RvYy54bWxQSwECLQAUAAYACAAAACEAT363gN0AAAALAQAA&#10;DwAAAAAAAAAAAAAAAAALBQAAZHJzL2Rvd25yZXYueG1sUEsFBgAAAAAEAAQA8wAAABUGAAAAAA==&#10;" filled="f" stroked="f">
              <v:textbox style="mso-fit-shape-to-text:t" inset="0,0,0,0">
                <w:txbxContent>
                  <w:p w:rsidR="00CF48DC" w:rsidRDefault="009746E0">
                    <w:pPr>
                      <w:pStyle w:val="stbilgiveyaaltbilgi0"/>
                      <w:shd w:val="clear" w:color="auto" w:fill="auto"/>
                      <w:spacing w:line="240" w:lineRule="auto"/>
                    </w:pPr>
                    <w:r>
                      <w:fldChar w:fldCharType="begin"/>
                    </w:r>
                    <w:r>
                      <w:instrText xml:space="preserve"> PAGE \* MERGEFORMAT </w:instrText>
                    </w:r>
                    <w:r>
                      <w:fldChar w:fldCharType="separate"/>
                    </w:r>
                    <w:r>
                      <w:rPr>
                        <w:rStyle w:val="stbilgiveyaaltbilgi2"/>
                      </w:rPr>
                      <w:t>#</w:t>
                    </w:r>
                    <w:r>
                      <w:rPr>
                        <w:rStyle w:val="stbilgiveyaaltbilgi2"/>
                      </w:rPr>
                      <w:fldChar w:fldCharType="end"/>
                    </w:r>
                  </w:p>
                </w:txbxContent>
              </v:textbox>
              <w10:wrap anchorx="page" anchory="page"/>
            </v:shape>
          </w:pict>
        </mc:Fallback>
      </mc:AlternateConten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DC" w:rsidRDefault="00CF48DC"/>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DC" w:rsidRDefault="009746E0">
    <w:pPr>
      <w:rPr>
        <w:sz w:val="2"/>
        <w:szCs w:val="2"/>
      </w:rPr>
    </w:pPr>
    <w:r>
      <w:rPr>
        <w:noProof/>
      </w:rPr>
      <mc:AlternateContent>
        <mc:Choice Requires="wps">
          <w:drawing>
            <wp:anchor distT="0" distB="0" distL="63500" distR="63500" simplePos="0" relativeHeight="314572431" behindDoc="1" locked="0" layoutInCell="1" allowOverlap="1">
              <wp:simplePos x="0" y="0"/>
              <wp:positionH relativeFrom="page">
                <wp:posOffset>3951605</wp:posOffset>
              </wp:positionH>
              <wp:positionV relativeFrom="page">
                <wp:posOffset>1144270</wp:posOffset>
              </wp:positionV>
              <wp:extent cx="213360" cy="106680"/>
              <wp:effectExtent l="0" t="1270" r="0" b="0"/>
              <wp:wrapNone/>
              <wp:docPr id="24"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stbilgiveyaaltbilgi0"/>
                            <w:shd w:val="clear" w:color="auto" w:fill="auto"/>
                            <w:spacing w:line="240" w:lineRule="auto"/>
                          </w:pPr>
                          <w:r>
                            <w:fldChar w:fldCharType="begin"/>
                          </w:r>
                          <w:r>
                            <w:instrText xml:space="preserve"> PAGE \* MERGEFORMAT </w:instrText>
                          </w:r>
                          <w:r>
                            <w:fldChar w:fldCharType="separate"/>
                          </w:r>
                          <w:r>
                            <w:rPr>
                              <w:rStyle w:val="stbilgiveyaaltbilgi2"/>
                            </w:rPr>
                            <w:t>#</w:t>
                          </w:r>
                          <w:r>
                            <w:rPr>
                              <w:rStyle w:val="stbilgiveyaaltbilgi2"/>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298" type="#_x0000_t202" style="position:absolute;margin-left:311.15pt;margin-top:90.1pt;width:16.8pt;height:8.4pt;z-index:-18874404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H2VsAIAALAFAAAOAAAAZHJzL2Uyb0RvYy54bWysVFtvmzAUfp+0/2D5nXIJoYBCqjaEaVJ3&#10;kdr9AAdMsAY2st1AN+2/79iEJG1fpm08WAef4+/cvnNWN2PXogOVigmeYf/Kw4jyUlSM7zP87bFw&#10;YoyUJrwireA0w89U4Zv1+3eroU9pIBrRVlQiAOEqHfoMN1r3qeuqsqEdUVeipxyUtZAd0fAr924l&#10;yQDoXesGnhe5g5BVL0VJlYLbfFLitcWva1rqL3WtqEZthiE2bU9pz5053fWKpHtJ+oaVxzDIX0TR&#10;EcbB6QkqJ5qgJ8neQHWslEKJWl+VonNFXbOS2hwgG997lc1DQ3pqc4HiqP5UJvX/YMvPh68SsSrD&#10;QYgRJx306JGOGt2JES2Xpj5Dr1Iwe+jBUI9wD322uar+XpTfFeJi0xC+p7dSiqGhpIL4fPPSvXg6&#10;4SgDshs+iQr8kCctLNBYy84UD8qBAB369HzqjYmlhMvAXywi0JSg8r0oim3vXJLOj3up9AcqOmSE&#10;DEtovQUnh3ulTTAknU2MLy4K1ra2/S1/cQGG0w24hqdGZ4Kw3fyZeMk23sahEwbR1gm9PHdui03o&#10;RIV/vcwX+WaT+7+MXz9MG1ZVlBs3M7P88M86d+T4xIkTt5RoWWXgTEhK7nebVqIDAWYX9rMlB83Z&#10;zH0Zhi0C5PIqJT8IvbsgcYoovnbCIlw6ybUXO56f3CWRFyZhXrxM6Z5x+u8poSHDyTJYTlw6B/0q&#10;N89+b3Mjacc07I6WdRmOT0YkNQzc8sq2VhPWTvJFKUz451JAu+dGW74aik5k1eNutKPhn+ZgJ6pn&#10;YLAUwDAgIyw+EBohf2A0wBLJMIcth1H7kcMMmH0zC3IWdrNAeAkPM6wxmsSNnvbSUy/ZvgHcecpu&#10;YU4KZjlsBmqK4ThdsBZsKscVZvbO5b+1Oi/a9W8AAAD//wMAUEsDBBQABgAIAAAAIQD9Z29n3gAA&#10;AAsBAAAPAAAAZHJzL2Rvd25yZXYueG1sTI/LTsMwEEX3SPyDNUjsqE1Q0zTEqVAlNuwoFRI7N57G&#10;EX5Etpsmf8+wguXMPbpzptnNzrIJYxqCl/C4EsDQd0EPvpdw/Hh9qIClrLxWNniUsGCCXXt706ha&#10;h6t/x+mQe0YlPtVKgsl5rDlPnUGn0iqM6Ck7h+hUpjH2XEd1pXJneSFEyZ0aPF0wasS9we77cHES&#10;NvNnwDHhHr/OUxfNsFT2bZHy/m5+eQaWcc5/MPzqkzq05HQKF68TsxLKongilIJKFMCIKNfrLbAT&#10;bbYbAbxt+P8f2h8AAAD//wMAUEsBAi0AFAAGAAgAAAAhALaDOJL+AAAA4QEAABMAAAAAAAAAAAAA&#10;AAAAAAAAAFtDb250ZW50X1R5cGVzXS54bWxQSwECLQAUAAYACAAAACEAOP0h/9YAAACUAQAACwAA&#10;AAAAAAAAAAAAAAAvAQAAX3JlbHMvLnJlbHNQSwECLQAUAAYACAAAACEAUex9lbACAACwBQAADgAA&#10;AAAAAAAAAAAAAAAuAgAAZHJzL2Uyb0RvYy54bWxQSwECLQAUAAYACAAAACEA/WdvZ94AAAALAQAA&#10;DwAAAAAAAAAAAAAAAAAKBQAAZHJzL2Rvd25yZXYueG1sUEsFBgAAAAAEAAQA8wAAABUGAAAAAA==&#10;" filled="f" stroked="f">
              <v:textbox style="mso-fit-shape-to-text:t" inset="0,0,0,0">
                <w:txbxContent>
                  <w:p w:rsidR="00CF48DC" w:rsidRDefault="009746E0">
                    <w:pPr>
                      <w:pStyle w:val="stbilgiveyaaltbilgi0"/>
                      <w:shd w:val="clear" w:color="auto" w:fill="auto"/>
                      <w:spacing w:line="240" w:lineRule="auto"/>
                    </w:pPr>
                    <w:r>
                      <w:fldChar w:fldCharType="begin"/>
                    </w:r>
                    <w:r>
                      <w:instrText xml:space="preserve"> PAGE \* MERGEFORMAT </w:instrText>
                    </w:r>
                    <w:r>
                      <w:fldChar w:fldCharType="separate"/>
                    </w:r>
                    <w:r>
                      <w:rPr>
                        <w:rStyle w:val="stbilgiveyaaltbilgi2"/>
                      </w:rPr>
                      <w:t>#</w:t>
                    </w:r>
                    <w:r>
                      <w:rPr>
                        <w:rStyle w:val="stbilgiveyaaltbilgi2"/>
                      </w:rPr>
                      <w:fldChar w:fldCharType="end"/>
                    </w:r>
                  </w:p>
                </w:txbxContent>
              </v:textbox>
              <w10:wrap anchorx="page" anchory="page"/>
            </v:shape>
          </w:pict>
        </mc:Fallback>
      </mc:AlternateConten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DC" w:rsidRDefault="009746E0">
    <w:pPr>
      <w:rPr>
        <w:sz w:val="2"/>
        <w:szCs w:val="2"/>
      </w:rPr>
    </w:pPr>
    <w:r>
      <w:rPr>
        <w:noProof/>
      </w:rPr>
      <mc:AlternateContent>
        <mc:Choice Requires="wps">
          <w:drawing>
            <wp:anchor distT="0" distB="0" distL="63500" distR="63500" simplePos="0" relativeHeight="314572432" behindDoc="1" locked="0" layoutInCell="1" allowOverlap="1">
              <wp:simplePos x="0" y="0"/>
              <wp:positionH relativeFrom="page">
                <wp:posOffset>3951605</wp:posOffset>
              </wp:positionH>
              <wp:positionV relativeFrom="page">
                <wp:posOffset>1144270</wp:posOffset>
              </wp:positionV>
              <wp:extent cx="213360" cy="106680"/>
              <wp:effectExtent l="0" t="1270" r="0" b="0"/>
              <wp:wrapNone/>
              <wp:docPr id="23"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stbilgiveyaaltbilgi0"/>
                            <w:shd w:val="clear" w:color="auto" w:fill="auto"/>
                            <w:spacing w:line="240" w:lineRule="auto"/>
                          </w:pPr>
                          <w:r>
                            <w:fldChar w:fldCharType="begin"/>
                          </w:r>
                          <w:r>
                            <w:instrText xml:space="preserve"> PAGE \* MERGEFORMAT </w:instrText>
                          </w:r>
                          <w:r>
                            <w:fldChar w:fldCharType="separate"/>
                          </w:r>
                          <w:r>
                            <w:rPr>
                              <w:rStyle w:val="stbilgiveyaaltbilgi2"/>
                            </w:rPr>
                            <w:t>#</w:t>
                          </w:r>
                          <w:r>
                            <w:rPr>
                              <w:rStyle w:val="stbilgiveyaaltbilgi2"/>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299" type="#_x0000_t202" style="position:absolute;margin-left:311.15pt;margin-top:90.1pt;width:16.8pt;height:8.4pt;z-index:-1887440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WTwsAIAALAFAAAOAAAAZHJzL2Uyb0RvYy54bWysVFtvmzAUfp+0/2D5nXIJoYBCqjaEaVJ3&#10;kdr9AAdMsAY2st1AN+2/79iEpE1fpm08WAef4+/cvnNWN2PXogOVigmeYf/Kw4jyUlSM7zP87bFw&#10;YoyUJrwireA0w89U4Zv1+3eroU9pIBrRVlQiAOEqHfoMN1r3qeuqsqEdUVeipxyUtZAd0fAr924l&#10;yQDoXesGnhe5g5BVL0VJlYLbfFLitcWva1rqL3WtqEZthiE2bU9pz5053fWKpHtJ+oaVxzDIX0TR&#10;EcbB6QkqJ5qgJ8neQHWslEKJWl+VonNFXbOS2hwgG9+7yOahIT21uUBxVH8qk/p/sOXnw1eJWJXh&#10;YIERJx306JGOGt2JES0jU5+hVymYPfRgqEe4hz7bXFV/L8rvCnGxaQjf01spxdBQUkF8vnnpvng6&#10;4SgDshs+iQr8kCctLNBYy84UD8qBAB369HzqjYmlhMvAXywi0JSg8r0oim3vXJLOj3up9AcqOmSE&#10;DEtovQUnh3ulTTAknU2MLy4K1ra2/S1/dQGG0w24hqdGZ4Kw3fyZeMk23sahEwbR1gm9PHdui03o&#10;RIV/vcwX+WaT+7+MXz9MG1ZVlBs3M7P88M86d+T4xIkTt5RoWWXgTEhK7nebVqIDAWYX9rMlB83Z&#10;zH0dhi0C5HKRkh+E3l2QOEUUXzthES6d5NqLHc9P7pLIC5MwL16ndM84/feU0JDhZBksJy6dg77I&#10;zbPf29xI2jENu6NlXYbjkxFJDQO3vLKt1YS1k/yiFCb8cymg3XOjLV8NRSey6nE32tHwT3OwE9Uz&#10;MFgKYBiQERYfCI2QPzAaYIlkmMOWw6j9yGEGzL6ZBTkLu1kgvISHGdYYTeJGT3vpqZds3wDuPGW3&#10;MCcFsxw2AzXFcJwuWAs2leMKM3vn5b+1Oi/a9W8AAAD//wMAUEsDBBQABgAIAAAAIQD9Z29n3gAA&#10;AAsBAAAPAAAAZHJzL2Rvd25yZXYueG1sTI/LTsMwEEX3SPyDNUjsqE1Q0zTEqVAlNuwoFRI7N57G&#10;EX5Etpsmf8+wguXMPbpzptnNzrIJYxqCl/C4EsDQd0EPvpdw/Hh9qIClrLxWNniUsGCCXXt706ha&#10;h6t/x+mQe0YlPtVKgsl5rDlPnUGn0iqM6Ck7h+hUpjH2XEd1pXJneSFEyZ0aPF0wasS9we77cHES&#10;NvNnwDHhHr/OUxfNsFT2bZHy/m5+eQaWcc5/MPzqkzq05HQKF68TsxLKongilIJKFMCIKNfrLbAT&#10;bbYbAbxt+P8f2h8AAAD//wMAUEsBAi0AFAAGAAgAAAAhALaDOJL+AAAA4QEAABMAAAAAAAAAAAAA&#10;AAAAAAAAAFtDb250ZW50X1R5cGVzXS54bWxQSwECLQAUAAYACAAAACEAOP0h/9YAAACUAQAACwAA&#10;AAAAAAAAAAAAAAAvAQAAX3JlbHMvLnJlbHNQSwECLQAUAAYACAAAACEAfc1k8LACAACwBQAADgAA&#10;AAAAAAAAAAAAAAAuAgAAZHJzL2Uyb0RvYy54bWxQSwECLQAUAAYACAAAACEA/WdvZ94AAAALAQAA&#10;DwAAAAAAAAAAAAAAAAAKBQAAZHJzL2Rvd25yZXYueG1sUEsFBgAAAAAEAAQA8wAAABUGAAAAAA==&#10;" filled="f" stroked="f">
              <v:textbox style="mso-fit-shape-to-text:t" inset="0,0,0,0">
                <w:txbxContent>
                  <w:p w:rsidR="00CF48DC" w:rsidRDefault="009746E0">
                    <w:pPr>
                      <w:pStyle w:val="stbilgiveyaaltbilgi0"/>
                      <w:shd w:val="clear" w:color="auto" w:fill="auto"/>
                      <w:spacing w:line="240" w:lineRule="auto"/>
                    </w:pPr>
                    <w:r>
                      <w:fldChar w:fldCharType="begin"/>
                    </w:r>
                    <w:r>
                      <w:instrText xml:space="preserve"> PAGE \* MERGEFORMAT </w:instrText>
                    </w:r>
                    <w:r>
                      <w:fldChar w:fldCharType="separate"/>
                    </w:r>
                    <w:r>
                      <w:rPr>
                        <w:rStyle w:val="stbilgiveyaaltbilgi2"/>
                      </w:rPr>
                      <w:t>#</w:t>
                    </w:r>
                    <w:r>
                      <w:rPr>
                        <w:rStyle w:val="stbilgiveyaaltbilgi2"/>
                      </w:rPr>
                      <w:fldChar w:fldCharType="end"/>
                    </w:r>
                  </w:p>
                </w:txbxContent>
              </v:textbox>
              <w10:wrap anchorx="page" anchory="page"/>
            </v:shape>
          </w:pict>
        </mc:Fallback>
      </mc:AlternateConten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DC" w:rsidRDefault="009746E0">
    <w:pPr>
      <w:rPr>
        <w:sz w:val="2"/>
        <w:szCs w:val="2"/>
      </w:rPr>
    </w:pPr>
    <w:r>
      <w:rPr>
        <w:noProof/>
      </w:rPr>
      <mc:AlternateContent>
        <mc:Choice Requires="wps">
          <w:drawing>
            <wp:anchor distT="0" distB="0" distL="63500" distR="63500" simplePos="0" relativeHeight="314572433" behindDoc="1" locked="0" layoutInCell="1" allowOverlap="1">
              <wp:simplePos x="0" y="0"/>
              <wp:positionH relativeFrom="page">
                <wp:posOffset>3677285</wp:posOffset>
              </wp:positionH>
              <wp:positionV relativeFrom="page">
                <wp:posOffset>1469390</wp:posOffset>
              </wp:positionV>
              <wp:extent cx="216535" cy="103505"/>
              <wp:effectExtent l="635" t="2540" r="1905" b="0"/>
              <wp:wrapNone/>
              <wp:docPr id="22"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stbilgiveyaaltbilgi0"/>
                            <w:shd w:val="clear" w:color="auto" w:fill="auto"/>
                            <w:spacing w:line="240" w:lineRule="auto"/>
                          </w:pPr>
                          <w:r>
                            <w:fldChar w:fldCharType="begin"/>
                          </w:r>
                          <w:r>
                            <w:instrText xml:space="preserve"> PAGE \* MERGEFORMAT </w:instrText>
                          </w:r>
                          <w:r>
                            <w:fldChar w:fldCharType="separate"/>
                          </w:r>
                          <w:r>
                            <w:rPr>
                              <w:rStyle w:val="stbilgiveyaaltbilgi2"/>
                            </w:rPr>
                            <w:t>#</w:t>
                          </w:r>
                          <w:r>
                            <w:rPr>
                              <w:rStyle w:val="stbilgiveyaaltbilgi2"/>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300" type="#_x0000_t202" style="position:absolute;margin-left:289.55pt;margin-top:115.7pt;width:17.05pt;height:8.15pt;z-index:-18874404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g6ergIAALAFAAAOAAAAZHJzL2Uyb0RvYy54bWysVG1vmzAQ/j5p/8Hyd8pLIQmopGpDmCZ1&#10;L1K7H+AYE6yBjWw30E377zubkKWtJk3b+GAd9t1zb8/d1fXYtejAlOZS5Di8CDBigsqKi32OvzyU&#10;3gojbYioSCsFy/ET0/h6/fbN1dBnLJKNbCumEIAInQ19jhtj+sz3NW1YR/SF7JmAx1qqjhj4VXu/&#10;UmQA9K71oyBY+INUVa8kZVrDbTE94rXDr2tGzae61sygNscQm3GncufOnv76imR7RfqG02MY5C+i&#10;6AgX4PQEVRBD0KPir6A6TpXUsjYXVHa+rGtOmcsBsgmDF9ncN6RnLhcoju5PZdL/D5Z+PHxWiFc5&#10;jiKMBOmgRw9sNOhWjihZ2voMvc5A7b4HRTPCPfTZ5ar7O0m/aiTkpiFiz26UkkPDSAXxhdbSPzOd&#10;cLQF2Q0fZAV+yKORDmisVWeLB+VAgA59ejr1xsZC4TIKF8llghGFpzC4TILEeSDZbNwrbd4x2SEr&#10;5FhB6x04OdxpY4Mh2axifQlZ8rZ17W/FswtQnG7ANZjaNxuE6+b3NEi3q+0q9uJosfXioCi8m3IT&#10;e4syXCbFZbHZFOEP6zeMs4ZXFRPWzcysMP6zzh05PnHixC0tW15ZOBuSVvvdplXoQIDZpfuOBTlT&#10;85+H4YoAubxIKYzi4DZKvXKxWnpxGSdeugxWXhCmt+kiiNO4KJ+ndMcF+/eU0JDjNImSiUu/zS1w&#10;3+vcSNZxA7uj5V2OVyclklkGbkXlWmsIbyf5rBQ2/F+lgHbPjXZ8tRSdyGrG3ehGIzzNwU5WT8Bg&#10;JYFhQFNYfCA0Un3DaIAlkmMBWw6j9r2AGbD7ZhbULOxmgQgKhjk2GE3ixkx76bFXfN8A7jxlNzAn&#10;JXcctgM1xXCcLlgLLpXjCrN75/zfaf1atOufAAAA//8DAFBLAwQUAAYACAAAACEA8lEAMt8AAAAL&#10;AQAADwAAAGRycy9kb3ducmV2LnhtbEyPwU7DMAyG70i8Q2QkbixtN9bRNZ3QJC7c2BASt6zxmmqJ&#10;UyVZ17494QRH259+f3+9m6xhI/rQOxKQLzJgSK1TPXUCPo9vTxtgIUpS0jhCATMG2DX3d7WslLvR&#10;B46H2LEUQqGSAnSMQ8V5aDVaGRZuQEq3s/NWxjT6jisvbyncGl5k2Zpb2VP6oOWAe43t5XC1Asrp&#10;y+EQcI/f57H1up835n0W4vFhet0CizjFPxh+9ZM6NMnp5K6kAjMCnsuXPKECimW+ApaIdb4sgJ3S&#10;ZlWWwJua/+/Q/AAAAP//AwBQSwECLQAUAAYACAAAACEAtoM4kv4AAADhAQAAEwAAAAAAAAAAAAAA&#10;AAAAAAAAW0NvbnRlbnRfVHlwZXNdLnhtbFBLAQItABQABgAIAAAAIQA4/SH/1gAAAJQBAAALAAAA&#10;AAAAAAAAAAAAAC8BAABfcmVscy8ucmVsc1BLAQItABQABgAIAAAAIQCkMg6ergIAALAFAAAOAAAA&#10;AAAAAAAAAAAAAC4CAABkcnMvZTJvRG9jLnhtbFBLAQItABQABgAIAAAAIQDyUQAy3wAAAAsBAAAP&#10;AAAAAAAAAAAAAAAAAAgFAABkcnMvZG93bnJldi54bWxQSwUGAAAAAAQABADzAAAAFAYAAAAA&#10;" filled="f" stroked="f">
              <v:textbox style="mso-fit-shape-to-text:t" inset="0,0,0,0">
                <w:txbxContent>
                  <w:p w:rsidR="00CF48DC" w:rsidRDefault="009746E0">
                    <w:pPr>
                      <w:pStyle w:val="stbilgiveyaaltbilgi0"/>
                      <w:shd w:val="clear" w:color="auto" w:fill="auto"/>
                      <w:spacing w:line="240" w:lineRule="auto"/>
                    </w:pPr>
                    <w:r>
                      <w:fldChar w:fldCharType="begin"/>
                    </w:r>
                    <w:r>
                      <w:instrText xml:space="preserve"> PAGE \* MERGEFORMAT </w:instrText>
                    </w:r>
                    <w:r>
                      <w:fldChar w:fldCharType="separate"/>
                    </w:r>
                    <w:r>
                      <w:rPr>
                        <w:rStyle w:val="stbilgiveyaaltbilgi2"/>
                      </w:rPr>
                      <w:t>#</w:t>
                    </w:r>
                    <w:r>
                      <w:rPr>
                        <w:rStyle w:val="stbilgiveyaaltbilgi2"/>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DC" w:rsidRDefault="009746E0">
    <w:pPr>
      <w:rPr>
        <w:sz w:val="2"/>
        <w:szCs w:val="2"/>
      </w:rPr>
    </w:pPr>
    <w:r>
      <w:rPr>
        <w:noProof/>
      </w:rPr>
      <mc:AlternateContent>
        <mc:Choice Requires="wps">
          <w:drawing>
            <wp:anchor distT="0" distB="0" distL="63500" distR="63500" simplePos="0" relativeHeight="314572417" behindDoc="1" locked="0" layoutInCell="1" allowOverlap="1">
              <wp:simplePos x="0" y="0"/>
              <wp:positionH relativeFrom="page">
                <wp:posOffset>3985260</wp:posOffset>
              </wp:positionH>
              <wp:positionV relativeFrom="page">
                <wp:posOffset>1417320</wp:posOffset>
              </wp:positionV>
              <wp:extent cx="213360" cy="106680"/>
              <wp:effectExtent l="3810" t="0" r="1905" b="0"/>
              <wp:wrapNone/>
              <wp:docPr id="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stbilgiveyaaltbilgi0"/>
                            <w:shd w:val="clear" w:color="auto" w:fill="auto"/>
                            <w:spacing w:line="240" w:lineRule="auto"/>
                          </w:pPr>
                          <w:r>
                            <w:fldChar w:fldCharType="begin"/>
                          </w:r>
                          <w:r>
                            <w:instrText xml:space="preserve"> PAGE \* MERGEFORMAT </w:instrText>
                          </w:r>
                          <w:r>
                            <w:fldChar w:fldCharType="separate"/>
                          </w:r>
                          <w:r w:rsidRPr="009746E0">
                            <w:rPr>
                              <w:rStyle w:val="stbilgiveyaaltbilgi2"/>
                              <w:noProof/>
                            </w:rPr>
                            <w:t>215</w:t>
                          </w:r>
                          <w:r>
                            <w:rPr>
                              <w:rStyle w:val="stbilgiveyaaltbilgi2"/>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284" type="#_x0000_t202" style="position:absolute;margin-left:313.8pt;margin-top:111.6pt;width:16.8pt;height:8.4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mM3rgIAAK4FAAAOAAAAZHJzL2Uyb0RvYy54bWysVFtvmzAUfp+0/2D5nXIJoYBCqjaEaVJ3&#10;kdr9AAdMsAY2st1AN+2/79iEpE1fpm08WAf7+DuX7/NZ3Yxdiw5UKiZ4hv0rDyPKS1Exvs/wt8fC&#10;iTFSmvCKtILTDD9ThW/W79+thj6lgWhEW1GJAISrdOgz3Gjdp66ryoZ2RF2JnnI4rIXsiIZfuXcr&#10;SQZA71o38LzIHYSseilKqhTs5tMhXlv8uqal/lLXimrUZhhy03aVdt2Z1V2vSLqXpG9YeUyD/EUW&#10;HWEcgp6gcqIJepLsDVTHSimUqPVVKTpX1DUrqa0BqvG9i2oeGtJTWws0R/WnNqn/B1t+PnyViFUZ&#10;XgBTnHTA0SMdNboTI1qY9gy9SsHroQc/PcI20GxLVf29KL8rxMWmIXxPb6UUQ0NJBen55qb74uqE&#10;owzIbvgkKghDnrSwQGMtO9M76AYCdKDp+USNSaWEzcBfLCI4KeHI96IottS5JJ0v91LpD1R0yBgZ&#10;lsC8BSeHe6VNMiSdXUwsLgrWtpb9lr/aAMdpB0LDVXNmkrBk/ky8ZBtv49AJg2jrhF6eO7fFJnSi&#10;wr9e5ot8s8n9XyauH6YNqyrKTZhZWH74Z8QdJT5J4iQtJVpWGTiTkpL73aaV6EBA2IX9bMvh5Ozm&#10;vk7DNgFquSjJD0LvLkicIoqvnbAIl05y7cWO5yd3SeSFSZgXr0u6Z5z+e0loyHCyDJaTls5JX9Tm&#10;2e9tbSTtmIbR0bIuw/HJiaRGgVteWWo1Ye1kv2iFSf/cCqB7Jtrq1Uh0Eqsed6N9GVbMRss7UT2D&#10;gKUAgYEWYeyB0Qj5A6MBRkiGOcw4jNqPHJ6AmTazIWdjNxuEl3AxwxqjydzoaSo99ZLtG8CdH9kt&#10;PJOCWQmfczg+LhgKtpLjADNT5+W/9TqP2fVvAAAA//8DAFBLAwQUAAYACAAAACEAY2nTpN0AAAAL&#10;AQAADwAAAGRycy9kb3ducmV2LnhtbEyPy07DMBBF90j8gzVI7Khdg9IqxKlQJTbsKKgSOzeexhF+&#10;RLabJn/PsILdPI7unGl2s3dswpSHGBSsVwIYhi6aIfQKPj9eH7bActHBaBcDKlgww669vWl0beI1&#10;vON0KD2jkJBrrcCWMtac586i13kVRwy0O8fkdaE29dwkfaVw77gUouJeD4EuWD3i3mL3fbh4BZv5&#10;GHHMuMev89QlOyxb97YodX83vzwDKziXPxh+9UkdWnI6xUswmTkFldxUhCqQ8lECI6Kq1lScaPIk&#10;BPC24f9/aH8AAAD//wMAUEsBAi0AFAAGAAgAAAAhALaDOJL+AAAA4QEAABMAAAAAAAAAAAAAAAAA&#10;AAAAAFtDb250ZW50X1R5cGVzXS54bWxQSwECLQAUAAYACAAAACEAOP0h/9YAAACUAQAACwAAAAAA&#10;AAAAAAAAAAAvAQAAX3JlbHMvLnJlbHNQSwECLQAUAAYACAAAACEAjMpjN64CAACuBQAADgAAAAAA&#10;AAAAAAAAAAAuAgAAZHJzL2Uyb0RvYy54bWxQSwECLQAUAAYACAAAACEAY2nTpN0AAAALAQAADwAA&#10;AAAAAAAAAAAAAAAIBQAAZHJzL2Rvd25yZXYueG1sUEsFBgAAAAAEAAQA8wAAABIGAAAAAA==&#10;" filled="f" stroked="f">
              <v:textbox style="mso-fit-shape-to-text:t" inset="0,0,0,0">
                <w:txbxContent>
                  <w:p w:rsidR="00CF48DC" w:rsidRDefault="009746E0">
                    <w:pPr>
                      <w:pStyle w:val="stbilgiveyaaltbilgi0"/>
                      <w:shd w:val="clear" w:color="auto" w:fill="auto"/>
                      <w:spacing w:line="240" w:lineRule="auto"/>
                    </w:pPr>
                    <w:r>
                      <w:fldChar w:fldCharType="begin"/>
                    </w:r>
                    <w:r>
                      <w:instrText xml:space="preserve"> PAGE \* MERGEFORMAT </w:instrText>
                    </w:r>
                    <w:r>
                      <w:fldChar w:fldCharType="separate"/>
                    </w:r>
                    <w:r w:rsidRPr="009746E0">
                      <w:rPr>
                        <w:rStyle w:val="stbilgiveyaaltbilgi2"/>
                        <w:noProof/>
                      </w:rPr>
                      <w:t>215</w:t>
                    </w:r>
                    <w:r>
                      <w:rPr>
                        <w:rStyle w:val="stbilgiveyaaltbilgi2"/>
                      </w:rPr>
                      <w:fldChar w:fldCharType="end"/>
                    </w:r>
                  </w:p>
                </w:txbxContent>
              </v:textbox>
              <w10:wrap anchorx="page" anchory="page"/>
            </v:shape>
          </w:pict>
        </mc:Fallback>
      </mc:AlternateConten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DC" w:rsidRDefault="009746E0">
    <w:pPr>
      <w:rPr>
        <w:sz w:val="2"/>
        <w:szCs w:val="2"/>
      </w:rPr>
    </w:pPr>
    <w:r>
      <w:rPr>
        <w:noProof/>
      </w:rPr>
      <mc:AlternateContent>
        <mc:Choice Requires="wps">
          <w:drawing>
            <wp:anchor distT="0" distB="0" distL="63500" distR="63500" simplePos="0" relativeHeight="314572434" behindDoc="1" locked="0" layoutInCell="1" allowOverlap="1">
              <wp:simplePos x="0" y="0"/>
              <wp:positionH relativeFrom="page">
                <wp:posOffset>3764280</wp:posOffset>
              </wp:positionH>
              <wp:positionV relativeFrom="page">
                <wp:posOffset>1202055</wp:posOffset>
              </wp:positionV>
              <wp:extent cx="213360" cy="106680"/>
              <wp:effectExtent l="1905" t="1905" r="3810" b="0"/>
              <wp:wrapNone/>
              <wp:docPr id="21"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stbilgiveyaaltbilgi0"/>
                            <w:shd w:val="clear" w:color="auto" w:fill="auto"/>
                            <w:spacing w:line="240" w:lineRule="auto"/>
                          </w:pPr>
                          <w:r>
                            <w:fldChar w:fldCharType="begin"/>
                          </w:r>
                          <w:r>
                            <w:instrText xml:space="preserve"> PAGE \* MERGEFORMAT </w:instrText>
                          </w:r>
                          <w:r>
                            <w:fldChar w:fldCharType="separate"/>
                          </w:r>
                          <w:r>
                            <w:rPr>
                              <w:rStyle w:val="stbilgiveyaaltbilgi2"/>
                            </w:rPr>
                            <w:t>#</w:t>
                          </w:r>
                          <w:r>
                            <w:rPr>
                              <w:rStyle w:val="stbilgiveyaaltbilgi2"/>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301" type="#_x0000_t202" style="position:absolute;margin-left:296.4pt;margin-top:94.65pt;width:16.8pt;height:8.4pt;z-index:-18874404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KyesAIAALAFAAAOAAAAZHJzL2Uyb0RvYy54bWysVFtvmzAUfp+0/2D5nXIpIYBCqjaEaVJ3&#10;kdr9AAdMsAY2st1AN+2/79iEpE1fpm08WAef4+/cvnNWN2PXogOVigmeYf/Kw4jyUlSM7zP87bFw&#10;YoyUJrwireA0w89U4Zv1+3eroU9pIBrRVlQiAOEqHfoMN1r3qeuqsqEdUVeipxyUtZAd0fAr924l&#10;yQDoXesGnhe5g5BVL0VJlYLbfFLitcWva1rqL3WtqEZthiE2bU9pz5053fWKpHtJ+oaVxzDIX0TR&#10;EcbB6QkqJ5qgJ8neQHWslEKJWl+VonNFXbOS2hwgG9+7yOahIT21uUBxVH8qk/p/sOXnw1eJWJXh&#10;wMeIkw569EhHje7EiKKlqc/QqxTMHnow1CPcQ59trqq/F+V3hbjYNITv6a2UYmgoqSA+37x0Xzyd&#10;cJQB2Q2fRAV+yJMWFmisZWeKB+VAgA59ej71xsRSwmXgX19HoClB5XtRFNveuSSdH/dS6Q9UdMgI&#10;GZbQegtODvdKm2BIOpsYX1wUrG1t+1v+6gIMpxtwDU+NzgRhu/kz8ZJtvI1DJwyirRN6ee7cFpvQ&#10;iQp/uciv880m938Zv36YNqyqKDduZmb54Z917sjxiRMnbinRssrAmZCU3O82rUQHAswu7GdLDpqz&#10;mfs6DFsEyOUiJT8IvbsgcYooXjphES6cZOnFjucnd0nkhUmYF69Tumec/ntKaMhwsggWE5fOQV/k&#10;5tnvbW4k7ZiG3dGyLsPxyYikhoFbXtnWasLaSX5RChP+uRTQ7rnRlq+GohNZ9bgb7Wj48TwHO1E9&#10;A4OlAIYBGWHxgdAI+QOjAZZIhjlsOYzajxxmwOybWZCzsJsFwkt4mGGN0SRu9LSXnnrJ9g3gzlN2&#10;C3NSMMthM1BTDMfpgrVgUzmuMLN3Xv5bq/OiXf8GAAD//wMAUEsDBBQABgAIAAAAIQDrlgUE3gAA&#10;AAsBAAAPAAAAZHJzL2Rvd25yZXYueG1sTI/BTsMwEETvSPyDtUjcqNMAIQ1xKlSJCzdahMTNjbdx&#10;hL2OYjdN/p7lBMfRjGbe1NvZOzHhGPtACtarDARSG0xPnYKPw+tdCSImTUa7QKhgwQjb5vqq1pUJ&#10;F3rHaZ86wSUUK63ApjRUUsbWotdxFQYk9k5h9DqxHDtpRn3hcu9knmWF9LonXrB6wJ3F9nt/9gqe&#10;5s+AQ8Qdfp2mdrT9Urq3Ranbm/nlGUTCOf2F4Ref0aFhpmM4k4nCKXjc5Iye2Cg39yA4UeTFA4ij&#10;gjwr1iCbWv7/0PwAAAD//wMAUEsBAi0AFAAGAAgAAAAhALaDOJL+AAAA4QEAABMAAAAAAAAAAAAA&#10;AAAAAAAAAFtDb250ZW50X1R5cGVzXS54bWxQSwECLQAUAAYACAAAACEAOP0h/9YAAACUAQAACwAA&#10;AAAAAAAAAAAAAAAvAQAAX3JlbHMvLnJlbHNQSwECLQAUAAYACAAAACEAcpisnrACAACwBQAADgAA&#10;AAAAAAAAAAAAAAAuAgAAZHJzL2Uyb0RvYy54bWxQSwECLQAUAAYACAAAACEA65YFBN4AAAALAQAA&#10;DwAAAAAAAAAAAAAAAAAKBQAAZHJzL2Rvd25yZXYueG1sUEsFBgAAAAAEAAQA8wAAABUGAAAAAA==&#10;" filled="f" stroked="f">
              <v:textbox style="mso-fit-shape-to-text:t" inset="0,0,0,0">
                <w:txbxContent>
                  <w:p w:rsidR="00CF48DC" w:rsidRDefault="009746E0">
                    <w:pPr>
                      <w:pStyle w:val="stbilgiveyaaltbilgi0"/>
                      <w:shd w:val="clear" w:color="auto" w:fill="auto"/>
                      <w:spacing w:line="240" w:lineRule="auto"/>
                    </w:pPr>
                    <w:r>
                      <w:fldChar w:fldCharType="begin"/>
                    </w:r>
                    <w:r>
                      <w:instrText xml:space="preserve"> PAGE \* MERGEFORMAT </w:instrText>
                    </w:r>
                    <w:r>
                      <w:fldChar w:fldCharType="separate"/>
                    </w:r>
                    <w:r>
                      <w:rPr>
                        <w:rStyle w:val="stbilgiveyaaltbilgi2"/>
                      </w:rPr>
                      <w:t>#</w:t>
                    </w:r>
                    <w:r>
                      <w:rPr>
                        <w:rStyle w:val="stbilgiveyaaltbilgi2"/>
                      </w:rPr>
                      <w:fldChar w:fldCharType="end"/>
                    </w:r>
                  </w:p>
                </w:txbxContent>
              </v:textbox>
              <w10:wrap anchorx="page" anchory="page"/>
            </v:shape>
          </w:pict>
        </mc:Fallback>
      </mc:AlternateConten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DC" w:rsidRDefault="009746E0">
    <w:pPr>
      <w:rPr>
        <w:sz w:val="2"/>
        <w:szCs w:val="2"/>
      </w:rPr>
    </w:pPr>
    <w:r>
      <w:rPr>
        <w:noProof/>
      </w:rPr>
      <mc:AlternateContent>
        <mc:Choice Requires="wps">
          <w:drawing>
            <wp:anchor distT="0" distB="0" distL="63500" distR="63500" simplePos="0" relativeHeight="314572435" behindDoc="1" locked="0" layoutInCell="1" allowOverlap="1">
              <wp:simplePos x="0" y="0"/>
              <wp:positionH relativeFrom="page">
                <wp:posOffset>3764280</wp:posOffset>
              </wp:positionH>
              <wp:positionV relativeFrom="page">
                <wp:posOffset>1202055</wp:posOffset>
              </wp:positionV>
              <wp:extent cx="213360" cy="106680"/>
              <wp:effectExtent l="1905" t="1905" r="3810" b="0"/>
              <wp:wrapNone/>
              <wp:docPr id="20"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stbilgiveyaaltbilgi0"/>
                            <w:shd w:val="clear" w:color="auto" w:fill="auto"/>
                            <w:spacing w:line="240" w:lineRule="auto"/>
                          </w:pPr>
                          <w:r>
                            <w:fldChar w:fldCharType="begin"/>
                          </w:r>
                          <w:r>
                            <w:instrText xml:space="preserve"> PAGE \* MERGEFORMAT </w:instrText>
                          </w:r>
                          <w:r>
                            <w:fldChar w:fldCharType="separate"/>
                          </w:r>
                          <w:r>
                            <w:rPr>
                              <w:rStyle w:val="stbilgiveyaaltbilgi2"/>
                            </w:rPr>
                            <w:t>#</w:t>
                          </w:r>
                          <w:r>
                            <w:rPr>
                              <w:rStyle w:val="stbilgiveyaaltbilgi2"/>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302" type="#_x0000_t202" style="position:absolute;margin-left:296.4pt;margin-top:94.65pt;width:16.8pt;height:8.4pt;z-index:-18874404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V6jsQIAALAFAAAOAAAAZHJzL2Uyb0RvYy54bWysVG1vmzAQ/j5p/8Hyd8pLCAUUUrUhTJO6&#10;F6ndD3DABGtgI9sNdNP++84mJGn7ZdrGB+uwz4+fu3vuVjdj16IDlYoJnmH/ysOI8lJUjO8z/O2x&#10;cGKMlCa8Iq3gNMPPVOGb9ft3q6FPaSAa0VZUIgDhKh36DDda96nrqrKhHVFXoqccDmshO6LhV+7d&#10;SpIB0LvWDTwvcgchq16KkioFu/l0iNcWv65pqb/UtaIatRkGbtqu0q47s7rrFUn3kvQNK480yF+w&#10;6Ajj8OgJKieaoCfJ3kB1rJRCiVpflaJzRV2zktoYIBrfexXNQ0N6amOB5Kj+lCb1/2DLz4evErEq&#10;wwGkh5MOavRIR43uxIii2ORn6FUKbg89OOoR9qHONlbV34vyu0JcbBrC9/RWSjE0lFTAzzc33Yur&#10;E44yILvhk6jgHfKkhQUaa9mZ5EE6EKADkedTbQyXEjYDf7GI4KSEI9+LotjWziXpfLmXSn+gokPG&#10;yLCE0ltwcrhX2pAh6exi3uKiYG1ry9/yFxvgOO3A03DVnBkStpo/Ey/Zxts4dMIg2jqhl+fObbEJ&#10;najwr5f5It9scv+XedcP04ZVFeXmmVlZfvhnlTtqfNLESVtKtKwycIaSkvvdppXoQEDZhf1syuHk&#10;7Oa+pGGTALG8CskPQu8uSJwiiq+dsAiXTnLtxY7nJ3dJ5IVJmBcvQ7pnnP57SGjIcLIMlpOWzqRf&#10;xebZ721sJO2YhtnRsi7D8cmJpEaBW17Z0mrC2sm+SIWhf04FlHsutNWrkegkVj3uRtsafjL3wU5U&#10;z6BgKUBhIEYYfGA0Qv7AaIAhkmEOUw6j9iOHHgAHPRtyNnazQXgJFzOsMZrMjZ7m0lMv2b4B3LnL&#10;bqFPCmY1bBpq4nDsLhgLNpTjCDNz5/Lfep0H7fo3AAAA//8DAFBLAwQUAAYACAAAACEA65YFBN4A&#10;AAALAQAADwAAAGRycy9kb3ducmV2LnhtbEyPwU7DMBBE70j8g7VI3KjTACENcSpUiQs3WoTEzY23&#10;cYS9jmI3Tf6e5QTH0Yxm3tTb2Tsx4Rj7QArWqwwEUhtMT52Cj8PrXQkiJk1Gu0CoYMEI2+b6qtaV&#10;CRd6x2mfOsElFCutwKY0VFLG1qLXcRUGJPZOYfQ6sRw7aUZ94XLvZJ5lhfS6J16wesCdxfZ7f/YK&#10;nubPgEPEHX6dpna0/VK6t0Wp25v55RlEwjn9heEXn9GhYaZjOJOJwil43OSMntgoN/cgOFHkxQOI&#10;o4I8K9Ygm1r+/9D8AAAA//8DAFBLAQItABQABgAIAAAAIQC2gziS/gAAAOEBAAATAAAAAAAAAAAA&#10;AAAAAAAAAABbQ29udGVudF9UeXBlc10ueG1sUEsBAi0AFAAGAAgAAAAhADj9If/WAAAAlAEAAAsA&#10;AAAAAAAAAAAAAAAALwEAAF9yZWxzLy5yZWxzUEsBAi0AFAAGAAgAAAAhADWdXqOxAgAAsAUAAA4A&#10;AAAAAAAAAAAAAAAALgIAAGRycy9lMm9Eb2MueG1sUEsBAi0AFAAGAAgAAAAhAOuWBQTeAAAACwEA&#10;AA8AAAAAAAAAAAAAAAAACwUAAGRycy9kb3ducmV2LnhtbFBLBQYAAAAABAAEAPMAAAAWBgAAAAA=&#10;" filled="f" stroked="f">
              <v:textbox style="mso-fit-shape-to-text:t" inset="0,0,0,0">
                <w:txbxContent>
                  <w:p w:rsidR="00CF48DC" w:rsidRDefault="009746E0">
                    <w:pPr>
                      <w:pStyle w:val="stbilgiveyaaltbilgi0"/>
                      <w:shd w:val="clear" w:color="auto" w:fill="auto"/>
                      <w:spacing w:line="240" w:lineRule="auto"/>
                    </w:pPr>
                    <w:r>
                      <w:fldChar w:fldCharType="begin"/>
                    </w:r>
                    <w:r>
                      <w:instrText xml:space="preserve"> PAGE \* MERGEFORMAT </w:instrText>
                    </w:r>
                    <w:r>
                      <w:fldChar w:fldCharType="separate"/>
                    </w:r>
                    <w:r>
                      <w:rPr>
                        <w:rStyle w:val="stbilgiveyaaltbilgi2"/>
                      </w:rPr>
                      <w:t>#</w:t>
                    </w:r>
                    <w:r>
                      <w:rPr>
                        <w:rStyle w:val="stbilgiveyaaltbilgi2"/>
                      </w:rPr>
                      <w:fldChar w:fldCharType="end"/>
                    </w:r>
                  </w:p>
                </w:txbxContent>
              </v:textbox>
              <w10:wrap anchorx="page" anchory="page"/>
            </v:shape>
          </w:pict>
        </mc:Fallback>
      </mc:AlternateConten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DC" w:rsidRDefault="009746E0">
    <w:pPr>
      <w:rPr>
        <w:sz w:val="2"/>
        <w:szCs w:val="2"/>
      </w:rPr>
    </w:pPr>
    <w:r>
      <w:rPr>
        <w:noProof/>
      </w:rPr>
      <mc:AlternateContent>
        <mc:Choice Requires="wps">
          <w:drawing>
            <wp:anchor distT="0" distB="0" distL="63500" distR="63500" simplePos="0" relativeHeight="314572436" behindDoc="1" locked="0" layoutInCell="1" allowOverlap="1">
              <wp:simplePos x="0" y="0"/>
              <wp:positionH relativeFrom="page">
                <wp:posOffset>3935095</wp:posOffset>
              </wp:positionH>
              <wp:positionV relativeFrom="page">
                <wp:posOffset>1156335</wp:posOffset>
              </wp:positionV>
              <wp:extent cx="213360" cy="106680"/>
              <wp:effectExtent l="1270" t="3810" r="4445" b="3810"/>
              <wp:wrapNone/>
              <wp:docPr id="1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stbilgiveyaaltbilgi0"/>
                            <w:shd w:val="clear" w:color="auto" w:fill="auto"/>
                            <w:spacing w:line="240" w:lineRule="auto"/>
                          </w:pPr>
                          <w:r>
                            <w:fldChar w:fldCharType="begin"/>
                          </w:r>
                          <w:r>
                            <w:instrText xml:space="preserve"> PAGE \* MERGEFORMAT </w:instrText>
                          </w:r>
                          <w:r>
                            <w:fldChar w:fldCharType="separate"/>
                          </w:r>
                          <w:r>
                            <w:rPr>
                              <w:rStyle w:val="stbilgiveyaaltbilgi2"/>
                            </w:rPr>
                            <w:t>#</w:t>
                          </w:r>
                          <w:r>
                            <w:rPr>
                              <w:rStyle w:val="stbilgiveyaaltbilgi2"/>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303" type="#_x0000_t202" style="position:absolute;margin-left:309.85pt;margin-top:91.05pt;width:16.8pt;height:8.4pt;z-index:-1887440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7RArwIAALAFAAAOAAAAZHJzL2Uyb0RvYy54bWysVG1vmzAQ/j5p/8Hyd8pLCAUUUrUhTJO6&#10;F6ndD3DABGtgI9sNdNP++84mJGn7ZdrGB+uwz889d/f4Vjdj16IDlYoJnmH/ysOI8lJUjO8z/O2x&#10;cGKMlCa8Iq3gNMPPVOGb9ft3q6FPaSAa0VZUIgDhKh36DDda96nrqrKhHVFXoqccDmshO6LhV+7d&#10;SpIB0LvWDTwvcgchq16KkioFu/l0iNcWv65pqb/UtaIatRkGbtqu0q47s7rrFUn3kvQNK480yF+w&#10;6AjjEPQElRNN0JNkb6A6VkqhRK2vStG5oq5ZSW0OkI3vvcrmoSE9tblAcVR/KpP6f7Dl58NXiVgF&#10;vUsw4qSDHj3SUaM7MaIoMfUZepWC20MPjnqEffC1uar+XpTfFeJi0xC+p7dSiqGhpAJ+vrnpXlyd&#10;cJQB2Q2fRAVxyJMWFmisZWeKB+VAgA59ej71xnApYTPwF4sITko48r0oim3vXJLOl3up9AcqOmSM&#10;DEtovQUnh3ulDRmSzi4mFhcFa1vb/pa/2ADHaQdCw1VzZkjYbv5MvGQbb+PQCYNo64Renju3xSZ0&#10;osK/XuaLfLPJ/V8mrh+mDasqyk2YWVl++GedO2p80sRJW0q0rDJwhpKS+92mlehAQNmF/WzJ4eTs&#10;5r6kYYsAubxKyQ9C7y5InCKKr52wCJdOcu3Fjucnd0nkhUmYFy9Tumec/ntKaMhwsgyWk5bOpF/l&#10;5tnvbW4k7ZiG2dGyLsPxyYmkRoFbXtnWasLayb4ohaF/LgW0e2601auR6CRWPe5G+zQCqzUj5p2o&#10;nkHBUoDCQIww+MBohPyB0QBDJMMcphxG7UcOb8DMm9mQs7GbDcJLuJhhjdFkbvQ0l556yfYN4M6v&#10;7BbeScGshs8cjq8LxoJN5TjCzNy5/Lde50G7/g0AAP//AwBQSwMEFAAGAAgAAAAhAMOdM+TeAAAA&#10;CwEAAA8AAABkcnMvZG93bnJldi54bWxMj8tOwzAQRfdI/IM1ldhRJ61IkxCnQpXYsKMgJHZuPI2j&#10;+hHZbpr8PcMKljP36M6ZZj9bwyYMcfBOQL7OgKHrvBpcL+Dz4/WxBBaTdEoa71DAghH27f1dI2vl&#10;b+4dp2PqGZW4WEsBOqWx5jx2Gq2Maz+io+zsg5WJxtBzFeSNyq3hmywruJWDowtajnjQ2F2OVytg&#10;N395HCMe8Ps8dUEPS2neFiEeVvPLM7CEc/qD4Vef1KElp5O/OhWZEVDk1Y5QCspNDoyI4mm7BXai&#10;TVVWwNuG//+h/QEAAP//AwBQSwECLQAUAAYACAAAACEAtoM4kv4AAADhAQAAEwAAAAAAAAAAAAAA&#10;AAAAAAAAW0NvbnRlbnRfVHlwZXNdLnhtbFBLAQItABQABgAIAAAAIQA4/SH/1gAAAJQBAAALAAAA&#10;AAAAAAAAAAAAAC8BAABfcmVscy8ucmVsc1BLAQItABQABgAIAAAAIQCcj7RArwIAALAFAAAOAAAA&#10;AAAAAAAAAAAAAC4CAABkcnMvZTJvRG9jLnhtbFBLAQItABQABgAIAAAAIQDDnTPk3gAAAAsBAAAP&#10;AAAAAAAAAAAAAAAAAAkFAABkcnMvZG93bnJldi54bWxQSwUGAAAAAAQABADzAAAAFAYAAAAA&#10;" filled="f" stroked="f">
              <v:textbox style="mso-fit-shape-to-text:t" inset="0,0,0,0">
                <w:txbxContent>
                  <w:p w:rsidR="00CF48DC" w:rsidRDefault="009746E0">
                    <w:pPr>
                      <w:pStyle w:val="stbilgiveyaaltbilgi0"/>
                      <w:shd w:val="clear" w:color="auto" w:fill="auto"/>
                      <w:spacing w:line="240" w:lineRule="auto"/>
                    </w:pPr>
                    <w:r>
                      <w:fldChar w:fldCharType="begin"/>
                    </w:r>
                    <w:r>
                      <w:instrText xml:space="preserve"> PAGE \* MERGEFORMAT </w:instrText>
                    </w:r>
                    <w:r>
                      <w:fldChar w:fldCharType="separate"/>
                    </w:r>
                    <w:r>
                      <w:rPr>
                        <w:rStyle w:val="stbilgiveyaaltbilgi2"/>
                      </w:rPr>
                      <w:t>#</w:t>
                    </w:r>
                    <w:r>
                      <w:rPr>
                        <w:rStyle w:val="stbilgiveyaaltbilgi2"/>
                      </w:rPr>
                      <w:fldChar w:fldCharType="end"/>
                    </w:r>
                  </w:p>
                </w:txbxContent>
              </v:textbox>
              <w10:wrap anchorx="page" anchory="page"/>
            </v:shape>
          </w:pict>
        </mc:Fallback>
      </mc:AlternateConten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DC" w:rsidRDefault="009746E0">
    <w:pPr>
      <w:rPr>
        <w:sz w:val="2"/>
        <w:szCs w:val="2"/>
      </w:rPr>
    </w:pPr>
    <w:r>
      <w:rPr>
        <w:noProof/>
      </w:rPr>
      <mc:AlternateContent>
        <mc:Choice Requires="wps">
          <w:drawing>
            <wp:anchor distT="0" distB="0" distL="63500" distR="63500" simplePos="0" relativeHeight="314572437" behindDoc="1" locked="0" layoutInCell="1" allowOverlap="1">
              <wp:simplePos x="0" y="0"/>
              <wp:positionH relativeFrom="page">
                <wp:posOffset>3592195</wp:posOffset>
              </wp:positionH>
              <wp:positionV relativeFrom="page">
                <wp:posOffset>1656080</wp:posOffset>
              </wp:positionV>
              <wp:extent cx="216535" cy="106680"/>
              <wp:effectExtent l="1270" t="0" r="1270" b="0"/>
              <wp:wrapNone/>
              <wp:docPr id="18"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stbilgiveyaaltbilgi0"/>
                            <w:shd w:val="clear" w:color="auto" w:fill="auto"/>
                            <w:spacing w:line="240" w:lineRule="auto"/>
                          </w:pPr>
                          <w:r>
                            <w:fldChar w:fldCharType="begin"/>
                          </w:r>
                          <w:r>
                            <w:instrText xml:space="preserve"> PAGE \* MERGEFORMAT </w:instrText>
                          </w:r>
                          <w:r>
                            <w:fldChar w:fldCharType="separate"/>
                          </w:r>
                          <w:r>
                            <w:rPr>
                              <w:rStyle w:val="stbilgiveyaaltbilgi2"/>
                            </w:rPr>
                            <w:t>#</w:t>
                          </w:r>
                          <w:r>
                            <w:rPr>
                              <w:rStyle w:val="stbilgiveyaaltbilgi2"/>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304" type="#_x0000_t202" style="position:absolute;margin-left:282.85pt;margin-top:130.4pt;width:17.05pt;height:8.4pt;z-index:-18874404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Vn2rwIAALAFAAAOAAAAZHJzL2Uyb0RvYy54bWysVFtvmzAUfp+0/2D5nXIpIYBCqjaEaVJ3&#10;kdr9AAdMsAY2st1AN+2/79iEpE1fpm08WAf7+DuX7/NZ3Yxdiw5UKiZ4hv0rDyPKS1Exvs/wt8fC&#10;iTFSmvCKtILTDD9ThW/W79+thj6lgWhEW1GJAISrdOgz3Gjdp66ryoZ2RF2JnnI4rIXsiIZfuXcr&#10;SQZA71o38LzIHYSseilKqhTs5tMhXlv8uqal/lLXimrUZhhy03aVdt2Z1V2vSLqXpG9YeUyD/EUW&#10;HWEcgp6gcqIJepLsDVTHSimUqPVVKTpX1DUrqa0BqvG9i2oeGtJTWws0R/WnNqn/B1t+PnyViFXA&#10;HTDFSQccPdJRozsxouW16c/QqxTcHnpw1CPsg6+tVfX3ovyuEBebhvA9vZVSDA0lFeTnm5vui6sT&#10;jjIgu+GTqCAOedLCAo217EzzoB0I0IGn5xM3JpcSNgM/WlwvMCrhyPeiKLbcuSSdL/dS6Q9UdMgY&#10;GZZAvQUnh3ulTTIknV1MLC4K1raW/pa/2gDHaQdCw1VzZpKwbP5MvGQbb+PQCYNo64Renju3xSZ0&#10;osJfLvLrfLPJ/V8mrh+mDasqyk2YWVl++GfMHTU+aeKkLSVaVhk4k5KS+92mlehAQNmF/WzL4eTs&#10;5r5OwzYBarkoyQ9C7y5InCKKl05YhAsnWXqx4/nJXRJ5YRLmxeuS7hmn/14SGjKcLILFpKVz0he1&#10;efZ7WxtJO6ZhdrSsy3B8ciKpUeCWV5ZaTVg72S9aYdI/twLonom2ejUSncSqx91on0Zg1WzEvBPV&#10;MyhYClAYyBQGHxiNkD8wGmCIZJjDlMOo/cjhDZh5MxtyNnazQXgJFzOsMZrMjZ7m0lMv2b4B3PmV&#10;3cI7KZjV8DmH4+uCsWBLOY4wM3de/luv86Bd/wYAAP//AwBQSwMEFAAGAAgAAAAhAOT73ibeAAAA&#10;CwEAAA8AAABkcnMvZG93bnJldi54bWxMj0FPwzAMhe9I/IfIk7ixdJPabqXphCZx4cZASNyyxmsr&#10;EqdKsq7995gT3Gy/p+fv1YfZWTFhiIMnBZt1BgKp9WagTsHH+8vjDkRMmoy2nlDBghEOzf1drSvj&#10;b/SG0yl1gkMoVlpBn9JYSRnbHp2Oaz8isXbxwenEa+ikCfrG4c7KbZYV0umB+EOvRzz22H6frk5B&#10;OX96HCMe8esytaEflp19XZR6WM3PTyASzunPDL/4jA4NM539lUwUVkFe5CVbFWyLjDuwI9/veTjz&#10;pSwLkE0t/3dofgAAAP//AwBQSwECLQAUAAYACAAAACEAtoM4kv4AAADhAQAAEwAAAAAAAAAAAAAA&#10;AAAAAAAAW0NvbnRlbnRfVHlwZXNdLnhtbFBLAQItABQABgAIAAAAIQA4/SH/1gAAAJQBAAALAAAA&#10;AAAAAAAAAAAAAC8BAABfcmVscy8ucmVsc1BLAQItABQABgAIAAAAIQCufVn2rwIAALAFAAAOAAAA&#10;AAAAAAAAAAAAAC4CAABkcnMvZTJvRG9jLnhtbFBLAQItABQABgAIAAAAIQDk+94m3gAAAAsBAAAP&#10;AAAAAAAAAAAAAAAAAAkFAABkcnMvZG93bnJldi54bWxQSwUGAAAAAAQABADzAAAAFAYAAAAA&#10;" filled="f" stroked="f">
              <v:textbox style="mso-fit-shape-to-text:t" inset="0,0,0,0">
                <w:txbxContent>
                  <w:p w:rsidR="00CF48DC" w:rsidRDefault="009746E0">
                    <w:pPr>
                      <w:pStyle w:val="stbilgiveyaaltbilgi0"/>
                      <w:shd w:val="clear" w:color="auto" w:fill="auto"/>
                      <w:spacing w:line="240" w:lineRule="auto"/>
                    </w:pPr>
                    <w:r>
                      <w:fldChar w:fldCharType="begin"/>
                    </w:r>
                    <w:r>
                      <w:instrText xml:space="preserve"> PAGE \* MERGEFORMAT </w:instrText>
                    </w:r>
                    <w:r>
                      <w:fldChar w:fldCharType="separate"/>
                    </w:r>
                    <w:r>
                      <w:rPr>
                        <w:rStyle w:val="stbilgiveyaaltbilgi2"/>
                      </w:rPr>
                      <w:t>#</w:t>
                    </w:r>
                    <w:r>
                      <w:rPr>
                        <w:rStyle w:val="stbilgiveyaaltbilgi2"/>
                      </w:rPr>
                      <w:fldChar w:fldCharType="end"/>
                    </w:r>
                  </w:p>
                </w:txbxContent>
              </v:textbox>
              <w10:wrap anchorx="page" anchory="page"/>
            </v:shape>
          </w:pict>
        </mc:Fallback>
      </mc:AlternateConten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DC" w:rsidRDefault="009746E0">
    <w:pPr>
      <w:rPr>
        <w:sz w:val="2"/>
        <w:szCs w:val="2"/>
      </w:rPr>
    </w:pPr>
    <w:r>
      <w:rPr>
        <w:noProof/>
      </w:rPr>
      <mc:AlternateContent>
        <mc:Choice Requires="wps">
          <w:drawing>
            <wp:anchor distT="0" distB="0" distL="63500" distR="63500" simplePos="0" relativeHeight="314572438" behindDoc="1" locked="0" layoutInCell="1" allowOverlap="1">
              <wp:simplePos x="0" y="0"/>
              <wp:positionH relativeFrom="page">
                <wp:posOffset>3592195</wp:posOffset>
              </wp:positionH>
              <wp:positionV relativeFrom="page">
                <wp:posOffset>1656080</wp:posOffset>
              </wp:positionV>
              <wp:extent cx="216535" cy="106680"/>
              <wp:effectExtent l="1270" t="0" r="1270" b="0"/>
              <wp:wrapNone/>
              <wp:docPr id="17"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stbilgiveyaaltbilgi0"/>
                            <w:shd w:val="clear" w:color="auto" w:fill="auto"/>
                            <w:spacing w:line="240" w:lineRule="auto"/>
                          </w:pPr>
                          <w:r>
                            <w:fldChar w:fldCharType="begin"/>
                          </w:r>
                          <w:r>
                            <w:instrText xml:space="preserve"> PAGE \* MERGEFORMAT </w:instrText>
                          </w:r>
                          <w:r>
                            <w:fldChar w:fldCharType="separate"/>
                          </w:r>
                          <w:r>
                            <w:rPr>
                              <w:rStyle w:val="stbilgiveyaaltbilgi2"/>
                            </w:rPr>
                            <w:t>#</w:t>
                          </w:r>
                          <w:r>
                            <w:rPr>
                              <w:rStyle w:val="stbilgiveyaaltbilgi2"/>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305" type="#_x0000_t202" style="position:absolute;margin-left:282.85pt;margin-top:130.4pt;width:17.05pt;height:8.4pt;z-index:-18874404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0bsQIAALAFAAAOAAAAZHJzL2Uyb0RvYy54bWysVG1vmzAQ/j5p/8Hyd8pLCQEUUrUhTJO6&#10;F6ndD3DABGtgI9sNdNP++84mJG36ZdrGB+uwz4/v7nnuVjdj16IDlYoJnmH/ysOI8lJUjO8z/O2x&#10;cGKMlCa8Iq3gNMPPVOGb9ft3q6FPaSAa0VZUIgDhKh36DDda96nrqrKhHVFXoqccDmshO6LhV+7d&#10;SpIB0LvWDTwvcgchq16KkioFu/l0iNcWv65pqb/UtaIatRmG2LRdpV13ZnXXK5LuJekbVh7DIH8R&#10;RUcYh0dPUDnRBD1J9gaqY6UUStT6qhSdK+qaldTmANn43kU2Dw3pqc0FiqP6U5nU/4MtPx++SsQq&#10;4G6JEScdcPRIR43uxIiWoanP0KsU3B56cNQj7IOvzVX196L8rhAXm4bwPb2VUgwNJRXE55ub7our&#10;E44yILvhk6jgHfKkhQUaa9mZ4kE5EKADT88nbkwsJWwGfrS4XmBUwpHvRVFsuXNJOl/updIfqOiQ&#10;MTIsgXoLTg73SptgSDq7mLe4KFjbWvpb/moDHKcdeBqumjMThGXzZ+Il23gbh04YRFsn9PLcuS02&#10;oRMV/nKRX+ebTe7/Mu/6YdqwqqLcPDMryw//jLmjxidNnLSlRMsqA2dCUnK/27QSHQgou7CfLTmc&#10;nN3c12HYIkAuFyn5QejdBYlTRPHSCYtw4SRLL3Y8P7lLIi9Mwrx4ndI94/TfU0JDhpNFsJi0dA76&#10;IjfPfm9zI2nHNMyOlnUZjk9OJDUK3PLKUqsJayf7RSlM+OdSAN0z0VavRqKTWPW4G21rBMHcBztR&#10;PYOCpQCFgUxh8IHRCPkDowGGSIY5TDmM2o8cesDMm9mQs7GbDcJLuJhhjdFkbvQ0l556yfYN4M5d&#10;dgt9UjCrYdNQUwzH7oKxYFM5jjAzd17+W6/zoF3/BgAA//8DAFBLAwQUAAYACAAAACEA5PveJt4A&#10;AAALAQAADwAAAGRycy9kb3ducmV2LnhtbEyPQU/DMAyF70j8h8iTuLF0k9pupemEJnHhxkBI3LLG&#10;aysSp0qyrv33mBPcbL+n5+/Vh9lZMWGIgycFm3UGAqn1ZqBOwcf7y+MOREyajLaeUMGCEQ7N/V2t&#10;K+Nv9IbTKXWCQyhWWkGf0lhJGdsenY5rPyKxdvHB6cRr6KQJ+sbhzsptlhXS6YH4Q69HPPbYfp+u&#10;TkE5f3ocIx7x6zK1oR+WnX1dlHpYzc9PIBLO6c8Mv/iMDg0znf2VTBRWQV7kJVsVbIuMO7Aj3+95&#10;OPOlLAuQTS3/d2h+AAAA//8DAFBLAQItABQABgAIAAAAIQC2gziS/gAAAOEBAAATAAAAAAAAAAAA&#10;AAAAAAAAAABbQ29udGVudF9UeXBlc10ueG1sUEsBAi0AFAAGAAgAAAAhADj9If/WAAAAlAEAAAsA&#10;AAAAAAAAAAAAAAAALwEAAF9yZWxzLy5yZWxzUEsBAi0AFAAGAAgAAAAhAMv3/RuxAgAAsAUAAA4A&#10;AAAAAAAAAAAAAAAALgIAAGRycy9lMm9Eb2MueG1sUEsBAi0AFAAGAAgAAAAhAOT73ibeAAAACwEA&#10;AA8AAAAAAAAAAAAAAAAACwUAAGRycy9kb3ducmV2LnhtbFBLBQYAAAAABAAEAPMAAAAWBgAAAAA=&#10;" filled="f" stroked="f">
              <v:textbox style="mso-fit-shape-to-text:t" inset="0,0,0,0">
                <w:txbxContent>
                  <w:p w:rsidR="00CF48DC" w:rsidRDefault="009746E0">
                    <w:pPr>
                      <w:pStyle w:val="stbilgiveyaaltbilgi0"/>
                      <w:shd w:val="clear" w:color="auto" w:fill="auto"/>
                      <w:spacing w:line="240" w:lineRule="auto"/>
                    </w:pPr>
                    <w:r>
                      <w:fldChar w:fldCharType="begin"/>
                    </w:r>
                    <w:r>
                      <w:instrText xml:space="preserve"> PAGE \* MERGEFORMAT </w:instrText>
                    </w:r>
                    <w:r>
                      <w:fldChar w:fldCharType="separate"/>
                    </w:r>
                    <w:r>
                      <w:rPr>
                        <w:rStyle w:val="stbilgiveyaaltbilgi2"/>
                      </w:rPr>
                      <w:t>#</w:t>
                    </w:r>
                    <w:r>
                      <w:rPr>
                        <w:rStyle w:val="stbilgiveyaaltbilgi2"/>
                      </w:rPr>
                      <w:fldChar w:fldCharType="end"/>
                    </w:r>
                  </w:p>
                </w:txbxContent>
              </v:textbox>
              <w10:wrap anchorx="page" anchory="page"/>
            </v:shape>
          </w:pict>
        </mc:Fallback>
      </mc:AlternateConten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DC" w:rsidRDefault="00CF48DC"/>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DC" w:rsidRDefault="009746E0">
    <w:pPr>
      <w:rPr>
        <w:sz w:val="2"/>
        <w:szCs w:val="2"/>
      </w:rPr>
    </w:pPr>
    <w:r>
      <w:rPr>
        <w:noProof/>
      </w:rPr>
      <mc:AlternateContent>
        <mc:Choice Requires="wps">
          <w:drawing>
            <wp:anchor distT="0" distB="0" distL="63500" distR="63500" simplePos="0" relativeHeight="314572439" behindDoc="1" locked="0" layoutInCell="1" allowOverlap="1">
              <wp:simplePos x="0" y="0"/>
              <wp:positionH relativeFrom="page">
                <wp:posOffset>3592195</wp:posOffset>
              </wp:positionH>
              <wp:positionV relativeFrom="page">
                <wp:posOffset>1656080</wp:posOffset>
              </wp:positionV>
              <wp:extent cx="216535" cy="106680"/>
              <wp:effectExtent l="1270" t="0" r="1270" b="0"/>
              <wp:wrapNone/>
              <wp:docPr id="1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stbilgiveyaaltbilgi0"/>
                            <w:shd w:val="clear" w:color="auto" w:fill="auto"/>
                            <w:spacing w:line="240" w:lineRule="auto"/>
                          </w:pPr>
                          <w:r>
                            <w:fldChar w:fldCharType="begin"/>
                          </w:r>
                          <w:r>
                            <w:instrText xml:space="preserve"> PAGE \* MERGEFORMAT </w:instrText>
                          </w:r>
                          <w:r>
                            <w:fldChar w:fldCharType="separate"/>
                          </w:r>
                          <w:r>
                            <w:rPr>
                              <w:rStyle w:val="stbilgiveyaaltbilgi2"/>
                            </w:rPr>
                            <w:t>#</w:t>
                          </w:r>
                          <w:r>
                            <w:rPr>
                              <w:rStyle w:val="stbilgiveyaaltbilgi2"/>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306" type="#_x0000_t202" style="position:absolute;margin-left:282.85pt;margin-top:130.4pt;width:17.05pt;height:8.4pt;z-index:-18874404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L/2sQIAALAFAAAOAAAAZHJzL2Uyb0RvYy54bWysVG1vmzAQ/j5p/8Hyd8pLCQEUUrUhTJO6&#10;F6ndD3DABGtgI9sNdNP++84mJG36ZdrGB+uwz4/v7nnuVjdj16IDlYoJnmH/ysOI8lJUjO8z/O2x&#10;cGKMlCa8Iq3gNMPPVOGb9ft3q6FPaSAa0VZUIgDhKh36DDda96nrqrKhHVFXoqccDmshO6LhV+7d&#10;SpIB0LvWDTwvcgchq16KkioFu/l0iNcWv65pqb/UtaIatRmG2LRdpV13ZnXXK5LuJekbVh7DIH8R&#10;RUcYh0dPUDnRBD1J9gaqY6UUStT6qhSdK+qaldTmANn43kU2Dw3pqc0FiqP6U5nU/4MtPx++SsQq&#10;4C7CiJMOOHqko0Z3YkTx0tRn6FUKbg89OOoR9sHX5qr6e1F+V4iLTUP4nt5KKYaGkgri881N98XV&#10;CUcZkN3wSVTwDnnSwgKNtexM8aAcCNCBp+cTNyaWEjYDP1pcLzAq4cj3oii23LkknS/3UukPVHTI&#10;GBmWQL0FJ4d7pU0wJJ1dzFtcFKxtLf0tf7UBjtMOPA1XzZkJwrL5M/GSbbyNQycMoq0Tennu3Bab&#10;0IkKf7nIr/PNJvd/mXf9MG1YVVFunpmV5Yd/xtxR45MmTtpSomWVgTMhKbnfbVqJDgSUXdjPlhxO&#10;zm7u6zBsESCXi5T8IPTugsQponjphEW4cJKlFzuen9wlkRcmYV68TumecfrvKaEhw8kiWExaOgd9&#10;kZtnv7e5kbRjGmZHy7oMxycnkhoFbnllqdWEtZP9ohQm/HMpgO6ZaKtXI9FJrHrcjbY1guu5D3ai&#10;egYFSwEKA5nC4AOjEfIHRgMMkQxzmHIYtR859ICZN7MhZ2M3G4SXcDHDGqPJ3OhpLj31ku0bwJ27&#10;7Bb6pGBWw6ahphiO3QVjwaZyHGFm7rz8t17nQbv+DQAA//8DAFBLAwQUAAYACAAAACEA5PveJt4A&#10;AAALAQAADwAAAGRycy9kb3ducmV2LnhtbEyPQU/DMAyF70j8h8iTuLF0k9pupemEJnHhxkBI3LLG&#10;aysSp0qyrv33mBPcbL+n5+/Vh9lZMWGIgycFm3UGAqn1ZqBOwcf7y+MOREyajLaeUMGCEQ7N/V2t&#10;K+Nv9IbTKXWCQyhWWkGf0lhJGdsenY5rPyKxdvHB6cRr6KQJ+sbhzsptlhXS6YH4Q69HPPbYfp+u&#10;TkE5f3ocIx7x6zK1oR+WnX1dlHpYzc9PIBLO6c8Mv/iMDg0znf2VTBRWQV7kJVsVbIuMO7Aj3+95&#10;OPOlLAuQTS3/d2h+AAAA//8DAFBLAQItABQABgAIAAAAIQC2gziS/gAAAOEBAAATAAAAAAAAAAAA&#10;AAAAAAAAAABbQ29udGVudF9UeXBlc10ueG1sUEsBAi0AFAAGAAgAAAAhADj9If/WAAAAlAEAAAsA&#10;AAAAAAAAAAAAAAAALwEAAF9yZWxzLy5yZWxzUEsBAi0AFAAGAAgAAAAhADfMv/axAgAAsAUAAA4A&#10;AAAAAAAAAAAAAAAALgIAAGRycy9lMm9Eb2MueG1sUEsBAi0AFAAGAAgAAAAhAOT73ibeAAAACwEA&#10;AA8AAAAAAAAAAAAAAAAACwUAAGRycy9kb3ducmV2LnhtbFBLBQYAAAAABAAEAPMAAAAWBgAAAAA=&#10;" filled="f" stroked="f">
              <v:textbox style="mso-fit-shape-to-text:t" inset="0,0,0,0">
                <w:txbxContent>
                  <w:p w:rsidR="00CF48DC" w:rsidRDefault="009746E0">
                    <w:pPr>
                      <w:pStyle w:val="stbilgiveyaaltbilgi0"/>
                      <w:shd w:val="clear" w:color="auto" w:fill="auto"/>
                      <w:spacing w:line="240" w:lineRule="auto"/>
                    </w:pPr>
                    <w:r>
                      <w:fldChar w:fldCharType="begin"/>
                    </w:r>
                    <w:r>
                      <w:instrText xml:space="preserve"> PAGE \* MERGEFORMAT </w:instrText>
                    </w:r>
                    <w:r>
                      <w:fldChar w:fldCharType="separate"/>
                    </w:r>
                    <w:r>
                      <w:rPr>
                        <w:rStyle w:val="stbilgiveyaaltbilgi2"/>
                      </w:rPr>
                      <w:t>#</w:t>
                    </w:r>
                    <w:r>
                      <w:rPr>
                        <w:rStyle w:val="stbilgiveyaaltbilgi2"/>
                      </w:rPr>
                      <w:fldChar w:fldCharType="end"/>
                    </w:r>
                  </w:p>
                </w:txbxContent>
              </v:textbox>
              <w10:wrap anchorx="page" anchory="page"/>
            </v:shape>
          </w:pict>
        </mc:Fallback>
      </mc:AlternateConten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DC" w:rsidRDefault="009746E0">
    <w:pPr>
      <w:rPr>
        <w:sz w:val="2"/>
        <w:szCs w:val="2"/>
      </w:rPr>
    </w:pPr>
    <w:r>
      <w:rPr>
        <w:noProof/>
      </w:rPr>
      <mc:AlternateContent>
        <mc:Choice Requires="wps">
          <w:drawing>
            <wp:anchor distT="0" distB="0" distL="63500" distR="63500" simplePos="0" relativeHeight="314572440" behindDoc="1" locked="0" layoutInCell="1" allowOverlap="1">
              <wp:simplePos x="0" y="0"/>
              <wp:positionH relativeFrom="page">
                <wp:posOffset>3592195</wp:posOffset>
              </wp:positionH>
              <wp:positionV relativeFrom="page">
                <wp:posOffset>1656080</wp:posOffset>
              </wp:positionV>
              <wp:extent cx="216535" cy="106680"/>
              <wp:effectExtent l="1270" t="0" r="1270" b="0"/>
              <wp:wrapNone/>
              <wp:docPr id="15"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stbilgiveyaaltbilgi0"/>
                            <w:shd w:val="clear" w:color="auto" w:fill="auto"/>
                            <w:spacing w:line="240" w:lineRule="auto"/>
                          </w:pPr>
                          <w:r>
                            <w:fldChar w:fldCharType="begin"/>
                          </w:r>
                          <w:r>
                            <w:instrText xml:space="preserve"> PAGE \* MERGEFORMAT </w:instrText>
                          </w:r>
                          <w:r>
                            <w:fldChar w:fldCharType="separate"/>
                          </w:r>
                          <w:r>
                            <w:rPr>
                              <w:rStyle w:val="stbilgiveyaaltbilgi2"/>
                            </w:rPr>
                            <w:t>#</w:t>
                          </w:r>
                          <w:r>
                            <w:rPr>
                              <w:rStyle w:val="stbilgiveyaaltbilgi2"/>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307" type="#_x0000_t202" style="position:absolute;margin-left:282.85pt;margin-top:130.4pt;width:17.05pt;height:8.4pt;z-index:-1887440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iQgsQIAALAFAAAOAAAAZHJzL2Uyb0RvYy54bWysVG1vmzAQ/j5p/8Hyd8pLCQUUUqUhTJO6&#10;F6ndD3DABGtgI9sNdNP++84mJGn7ZdrGB+uwz4+fu3vulrdj16IDlYoJnmH/ysOI8lJUjO8z/O2x&#10;cGKMlCa8Iq3gNMPPVOHb1ft3y6FPaSAa0VZUIgDhKh36DDda96nrqrKhHVFXoqccDmshO6LhV+7d&#10;SpIB0LvWDTwvcgchq16KkioFu/l0iFcWv65pqb/UtaIatRkGbtqu0q47s7qrJUn3kvQNK480yF+w&#10;6Ajj8OgJKieaoCfJ3kB1rJRCiVpflaJzRV2zktoYIBrfexXNQ0N6amOB5Kj+lCb1/2DLz4evErEK&#10;arfAiJMOavRIR43uxIji2ORn6FUKbg89OOoR9sHXxqr6e1F+V4iLTUP4nq6lFENDSQX8fHPTvbg6&#10;4SgDshs+iQreIU9aWKCxlp1JHqQDATrU6flUG8OlhM3AjxbXQLGEI9+LotjWziXpfLmXSn+gokPG&#10;yLCE0ltwcrhX2pAh6exi3uKiYG1ry9/yFxvgOO3A03DVnBkStpo/Ey/Zxts4dMIg2jqhl+fOutiE&#10;TlT4N4v8Ot9scv+XedcP04ZVFeXmmVlZfvhnlTtqfNLESVtKtKwycIaSkvvdppXoQEDZhf1syuHk&#10;7Oa+pGGTALG8CskPQu8uSJwiim+csAgXTnLjxY7nJ3dJ5IVJmBcvQ7pnnP57SGjIcLIIFpOWzqRf&#10;xebZ721sJO2YhtnRsi7D8cmJpEaBW17Z0mrC2sm+SIWhf04FlHsutNWrkegkVj3uRtsaQTj3wU5U&#10;z6BgKUBhIFMYfGA0Qv7AaIAhkmEOUw6j9iOHHjDzZjbkbOxmg/ASLmZYYzSZGz3Npadesn0DuHOX&#10;raFPCmY1bBpq4nDsLhgLNpTjCDNz5/Lfep0H7eo3AAAA//8DAFBLAwQUAAYACAAAACEA5PveJt4A&#10;AAALAQAADwAAAGRycy9kb3ducmV2LnhtbEyPQU/DMAyF70j8h8iTuLF0k9pupemEJnHhxkBI3LLG&#10;aysSp0qyrv33mBPcbL+n5+/Vh9lZMWGIgycFm3UGAqn1ZqBOwcf7y+MOREyajLaeUMGCEQ7N/V2t&#10;K+Nv9IbTKXWCQyhWWkGf0lhJGdsenY5rPyKxdvHB6cRr6KQJ+sbhzsptlhXS6YH4Q69HPPbYfp+u&#10;TkE5f3ocIx7x6zK1oR+WnX1dlHpYzc9PIBLO6c8Mv/iMDg0znf2VTBRWQV7kJVsVbIuMO7Aj3+95&#10;OPOlLAuQTS3/d2h+AAAA//8DAFBLAQItABQABgAIAAAAIQC2gziS/gAAAOEBAAATAAAAAAAAAAAA&#10;AAAAAAAAAABbQ29udGVudF9UeXBlc10ueG1sUEsBAi0AFAAGAAgAAAAhADj9If/WAAAAlAEAAAsA&#10;AAAAAAAAAAAAAAAALwEAAF9yZWxzLy5yZWxzUEsBAi0AFAAGAAgAAAAhAOV2JCCxAgAAsAUAAA4A&#10;AAAAAAAAAAAAAAAALgIAAGRycy9lMm9Eb2MueG1sUEsBAi0AFAAGAAgAAAAhAOT73ibeAAAACwEA&#10;AA8AAAAAAAAAAAAAAAAACwUAAGRycy9kb3ducmV2LnhtbFBLBQYAAAAABAAEAPMAAAAWBgAAAAA=&#10;" filled="f" stroked="f">
              <v:textbox style="mso-fit-shape-to-text:t" inset="0,0,0,0">
                <w:txbxContent>
                  <w:p w:rsidR="00CF48DC" w:rsidRDefault="009746E0">
                    <w:pPr>
                      <w:pStyle w:val="stbilgiveyaaltbilgi0"/>
                      <w:shd w:val="clear" w:color="auto" w:fill="auto"/>
                      <w:spacing w:line="240" w:lineRule="auto"/>
                    </w:pPr>
                    <w:r>
                      <w:fldChar w:fldCharType="begin"/>
                    </w:r>
                    <w:r>
                      <w:instrText xml:space="preserve"> PAGE \* MERGEFORMAT </w:instrText>
                    </w:r>
                    <w:r>
                      <w:fldChar w:fldCharType="separate"/>
                    </w:r>
                    <w:r>
                      <w:rPr>
                        <w:rStyle w:val="stbilgiveyaaltbilgi2"/>
                      </w:rPr>
                      <w:t>#</w:t>
                    </w:r>
                    <w:r>
                      <w:rPr>
                        <w:rStyle w:val="stbilgiveyaaltbilgi2"/>
                      </w:rPr>
                      <w:fldChar w:fldCharType="end"/>
                    </w:r>
                  </w:p>
                </w:txbxContent>
              </v:textbox>
              <w10:wrap anchorx="page" anchory="page"/>
            </v:shape>
          </w:pict>
        </mc:Fallback>
      </mc:AlternateConten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DC" w:rsidRDefault="009746E0">
    <w:pPr>
      <w:rPr>
        <w:sz w:val="2"/>
        <w:szCs w:val="2"/>
      </w:rPr>
    </w:pPr>
    <w:r>
      <w:rPr>
        <w:noProof/>
      </w:rPr>
      <mc:AlternateContent>
        <mc:Choice Requires="wps">
          <w:drawing>
            <wp:anchor distT="0" distB="0" distL="63500" distR="63500" simplePos="0" relativeHeight="314572441" behindDoc="1" locked="0" layoutInCell="1" allowOverlap="1">
              <wp:simplePos x="0" y="0"/>
              <wp:positionH relativeFrom="page">
                <wp:posOffset>3543300</wp:posOffset>
              </wp:positionH>
              <wp:positionV relativeFrom="page">
                <wp:posOffset>1671320</wp:posOffset>
              </wp:positionV>
              <wp:extent cx="201295" cy="103505"/>
              <wp:effectExtent l="0" t="4445" r="0" b="0"/>
              <wp:wrapNone/>
              <wp:docPr id="14"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295"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stbilgiveyaaltbilgi0"/>
                            <w:shd w:val="clear" w:color="auto" w:fill="auto"/>
                            <w:spacing w:line="240" w:lineRule="auto"/>
                          </w:pPr>
                          <w:r>
                            <w:fldChar w:fldCharType="begin"/>
                          </w:r>
                          <w:r>
                            <w:instrText xml:space="preserve"> PAGE \* MERGEFORMAT </w:instrText>
                          </w:r>
                          <w:r>
                            <w:fldChar w:fldCharType="separate"/>
                          </w:r>
                          <w:r>
                            <w:rPr>
                              <w:rStyle w:val="stbilgiveyaaltbilgi2"/>
                            </w:rPr>
                            <w:t>#</w:t>
                          </w:r>
                          <w:r>
                            <w:rPr>
                              <w:rStyle w:val="stbilgiveyaaltbilgi2"/>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308" type="#_x0000_t202" style="position:absolute;margin-left:279pt;margin-top:131.6pt;width:15.85pt;height:8.15pt;z-index:-18874403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BNDrQIAALAFAAAOAAAAZHJzL2Uyb0RvYy54bWysVG1vmzAQ/j5p/8Hyd8pLIQVUUqUhTJO6&#10;F6ndD3DABGtgI9sNdFP/+84mJGmrSdM2PliHfX7unrvHd30zdi3aU6mY4Bn2LzyMKC9Fxfguw98e&#10;CifGSGnCK9IKTjP8RBW+Wb5/dz30KQ1EI9qKSgQgXKVDn+FG6z51XVU2tCPqQvSUw2EtZEc0/Mqd&#10;W0kyAHrXuoHnLdxByKqXoqRKwW4+HeKlxa9rWuovda2oRm2GITdtV2nXrVnd5TVJd5L0DSsPaZC/&#10;yKIjjEPQI1RONEGPkr2B6lgphRK1vihF54q6ZiW1HICN771ic9+QnlouUBzVH8uk/h9s+Xn/VSJW&#10;Qe9CjDjpoEcPdNToVowoTkx9hl6l4Hbfg6MeYR98LVfV34nyu0JcrBvCd3QlpRgaSirIzzc33bOr&#10;E44yINvhk6ggDnnUwgKNtexM8aAcCNChT0/H3phcStiE8gRJhFEJR753GXmRjUDS+XIvlf5ARYeM&#10;kWEJrbfgZH+ntEmGpLOLicVFwdrWtr/lLzbAcdqB0HDVnJkkbDd/Jl6yiTdx6ITBYuOEXp47q2Id&#10;OovCv4ryy3y9zv1nE9cP04ZVFeUmzKwsP/yzzh00PmniqC0lWlYZOJOSkrvtupVoT0DZhf0OBTlz&#10;c1+mYYsAXF5R8oPQuw0Sp1jEV05YhJGTXHmx4/nJbbLwwiTMi5eU7hin/04JDRlOoiCatPRbbp79&#10;3nIjacc0zI6WdRmOj04kNQrc8Mq2VhPWTvZZKUz6p1JAu+dGW70aiU5i1eN2tE8DcgQ0I+atqJ5A&#10;wVKAwkCmMPjAaIT8gdEAQyTDHKYcRu1HDm/AzJvZkLOxnQ3CS7iYYY3RZK71NJcee8l2DeDOr2wF&#10;76RgVsOnHA6vC8aCpXIYYWbunP9br9OgXf4CAAD//wMAUEsDBBQABgAIAAAAIQA5zXDq3wAAAAsB&#10;AAAPAAAAZHJzL2Rvd25yZXYueG1sTI/NTsMwEITvSLyDtUjcqENQmjSNU6FKXLhRKiRubryNo/on&#10;st00eXuWExxnZzT7TbObrWEThjh4J+B5lQFD13k1uF7A8fPtqQIWk3RKGu9QwIIRdu39XSNr5W/u&#10;A6dD6hmVuFhLATqlseY8dhqtjCs/oiPv7IOViWTouQryRuXW8DzL1tzKwdEHLUfca+wuh6sVUM5f&#10;HseIe/w+T13Qw1KZ90WIx4f5dQss4Zz+wvCLT+jQEtPJX52KzAgoioq2JAH5+iUHRomi2pTATnQp&#10;NwXwtuH/N7Q/AAAA//8DAFBLAQItABQABgAIAAAAIQC2gziS/gAAAOEBAAATAAAAAAAAAAAAAAAA&#10;AAAAAABbQ29udGVudF9UeXBlc10ueG1sUEsBAi0AFAAGAAgAAAAhADj9If/WAAAAlAEAAAsAAAAA&#10;AAAAAAAAAAAALwEAAF9yZWxzLy5yZWxzUEsBAi0AFAAGAAgAAAAhAOpkE0OtAgAAsAUAAA4AAAAA&#10;AAAAAAAAAAAALgIAAGRycy9lMm9Eb2MueG1sUEsBAi0AFAAGAAgAAAAhADnNcOrfAAAACwEAAA8A&#10;AAAAAAAAAAAAAAAABwUAAGRycy9kb3ducmV2LnhtbFBLBQYAAAAABAAEAPMAAAATBgAAAAA=&#10;" filled="f" stroked="f">
              <v:textbox style="mso-fit-shape-to-text:t" inset="0,0,0,0">
                <w:txbxContent>
                  <w:p w:rsidR="00CF48DC" w:rsidRDefault="009746E0">
                    <w:pPr>
                      <w:pStyle w:val="stbilgiveyaaltbilgi0"/>
                      <w:shd w:val="clear" w:color="auto" w:fill="auto"/>
                      <w:spacing w:line="240" w:lineRule="auto"/>
                    </w:pPr>
                    <w:r>
                      <w:fldChar w:fldCharType="begin"/>
                    </w:r>
                    <w:r>
                      <w:instrText xml:space="preserve"> PAGE \* MERGEFORMAT </w:instrText>
                    </w:r>
                    <w:r>
                      <w:fldChar w:fldCharType="separate"/>
                    </w:r>
                    <w:r>
                      <w:rPr>
                        <w:rStyle w:val="stbilgiveyaaltbilgi2"/>
                      </w:rPr>
                      <w:t>#</w:t>
                    </w:r>
                    <w:r>
                      <w:rPr>
                        <w:rStyle w:val="stbilgiveyaaltbilgi2"/>
                      </w:rPr>
                      <w:fldChar w:fldCharType="end"/>
                    </w:r>
                  </w:p>
                </w:txbxContent>
              </v:textbox>
              <w10:wrap anchorx="page" anchory="page"/>
            </v:shape>
          </w:pict>
        </mc:Fallback>
      </mc:AlternateConten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DC" w:rsidRDefault="00CF48D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DC" w:rsidRDefault="009746E0">
    <w:pPr>
      <w:rPr>
        <w:sz w:val="2"/>
        <w:szCs w:val="2"/>
      </w:rPr>
    </w:pPr>
    <w:r>
      <w:rPr>
        <w:noProof/>
      </w:rPr>
      <mc:AlternateContent>
        <mc:Choice Requires="wps">
          <w:drawing>
            <wp:anchor distT="0" distB="0" distL="63500" distR="63500" simplePos="0" relativeHeight="314572419" behindDoc="1" locked="0" layoutInCell="1" allowOverlap="1">
              <wp:simplePos x="0" y="0"/>
              <wp:positionH relativeFrom="page">
                <wp:posOffset>3985260</wp:posOffset>
              </wp:positionH>
              <wp:positionV relativeFrom="page">
                <wp:posOffset>1417320</wp:posOffset>
              </wp:positionV>
              <wp:extent cx="213360" cy="106680"/>
              <wp:effectExtent l="3810" t="0" r="1905" b="0"/>
              <wp:wrapNone/>
              <wp:docPr id="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stbilgiveyaaltbilgi0"/>
                            <w:shd w:val="clear" w:color="auto" w:fill="auto"/>
                            <w:spacing w:line="240" w:lineRule="auto"/>
                          </w:pPr>
                          <w:r>
                            <w:fldChar w:fldCharType="begin"/>
                          </w:r>
                          <w:r>
                            <w:instrText xml:space="preserve"> PAGE \* MERGEFORMAT </w:instrText>
                          </w:r>
                          <w:r>
                            <w:fldChar w:fldCharType="separate"/>
                          </w:r>
                          <w:r>
                            <w:rPr>
                              <w:rStyle w:val="stbilgiveyaaltbilgi2"/>
                            </w:rPr>
                            <w:t>#</w:t>
                          </w:r>
                          <w:r>
                            <w:rPr>
                              <w:rStyle w:val="stbilgiveyaaltbilgi2"/>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286" type="#_x0000_t202" style="position:absolute;margin-left:313.8pt;margin-top:111.6pt;width:16.8pt;height:8.4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aKPrgIAAK4FAAAOAAAAZHJzL2Uyb0RvYy54bWysVFtvmzAUfp+0/2D5nXIJIYBKqjaEaVJ3&#10;kdr9AAdMsAY2st1AN+2/79iEJG1fpm08WAef4+/cvnOub8auRQcqFRM8w/6VhxHlpagY32f422Ph&#10;xBgpTXhFWsFphp+pwjfr9++uhz6lgWhEW1GJAISrdOgz3Gjdp66ryoZ2RF2JnnJQ1kJ2RMOv3LuV&#10;JAOgd60beF7kDkJWvRQlVQpu80mJ1xa/rmmpv9S1ohq1GYbYtD2lPXfmdNfXJN1L0jesPIZB/iKK&#10;jjAOTk9QOdEEPUn2BqpjpRRK1PqqFJ0r6pqV1OYA2fjeq2weGtJTmwsUR/WnMqn/B1t+PnyViFUZ&#10;XkQYcdJBjx7pqNGdGNHKlGfoVQpWDz3Y6RGuoc02VdXfi/K7QlxsGsL39FZKMTSUVBCeb166F08n&#10;HGVAdsMnUYEb8qSFBRpr2ZnaQTUQoEObnk+tMaGUcBn4i0UEmhJUvhdFsW2dS9L5cS+V/kBFh4yQ&#10;YQmdt+DkcK+0CYaks4nxxUXB2tZ2v+UvLsBwugHX8NToTBC2mT8TL9nG2zh0wiDaOqGX585tsQmd&#10;qPBXy3yRbza5/8v49cO0YVVFuXEzE8sP/6xxR4pPlDhRS4mWVQbOhKTkfrdpJToQIHZhP1ty0JzN&#10;3Jdh2CJALq9S8oPQuwsSp4jilRMW4dJJVl7seH5yl0RemIR58TKle8bpv6eEhgwny2A5cekc9Kvc&#10;PPu9zY2kHdOwOlrWZTg+GZHUMHDLK9taTVg7yRelMOGfSwHtnhtt+WooOpFVj7txmox5DHaiegYC&#10;SwEEAy7C2gOhEfIHRgOskAxz2HEYtR85jIDZNrMgZ2E3C4SX8DDDGqNJ3OhpKz31ku0bwJ2H7BbG&#10;pGCWwmaephiOwwVLwWZyXGBm61z+W6vzml3/BgAA//8DAFBLAwQUAAYACAAAACEAY2nTpN0AAAAL&#10;AQAADwAAAGRycy9kb3ducmV2LnhtbEyPy07DMBBF90j8gzVI7Khdg9IqxKlQJTbsKKgSOzeexhF+&#10;RLabJn/PsILdPI7unGl2s3dswpSHGBSsVwIYhi6aIfQKPj9eH7bActHBaBcDKlgww669vWl0beI1&#10;vON0KD2jkJBrrcCWMtac586i13kVRwy0O8fkdaE29dwkfaVw77gUouJeD4EuWD3i3mL3fbh4BZv5&#10;GHHMuMev89QlOyxb97YodX83vzwDKziXPxh+9UkdWnI6xUswmTkFldxUhCqQ8lECI6Kq1lScaPIk&#10;BPC24f9/aH8AAAD//wMAUEsBAi0AFAAGAAgAAAAhALaDOJL+AAAA4QEAABMAAAAAAAAAAAAAAAAA&#10;AAAAAFtDb250ZW50X1R5cGVzXS54bWxQSwECLQAUAAYACAAAACEAOP0h/9YAAACUAQAACwAAAAAA&#10;AAAAAAAAAAAvAQAAX3JlbHMvLnJlbHNQSwECLQAUAAYACAAAACEApAWij64CAACuBQAADgAAAAAA&#10;AAAAAAAAAAAuAgAAZHJzL2Uyb0RvYy54bWxQSwECLQAUAAYACAAAACEAY2nTpN0AAAALAQAADwAA&#10;AAAAAAAAAAAAAAAIBQAAZHJzL2Rvd25yZXYueG1sUEsFBgAAAAAEAAQA8wAAABIGAAAAAA==&#10;" filled="f" stroked="f">
              <v:textbox style="mso-fit-shape-to-text:t" inset="0,0,0,0">
                <w:txbxContent>
                  <w:p w:rsidR="00CF48DC" w:rsidRDefault="009746E0">
                    <w:pPr>
                      <w:pStyle w:val="stbilgiveyaaltbilgi0"/>
                      <w:shd w:val="clear" w:color="auto" w:fill="auto"/>
                      <w:spacing w:line="240" w:lineRule="auto"/>
                    </w:pPr>
                    <w:r>
                      <w:fldChar w:fldCharType="begin"/>
                    </w:r>
                    <w:r>
                      <w:instrText xml:space="preserve"> PAGE \* MERGEFORMAT </w:instrText>
                    </w:r>
                    <w:r>
                      <w:fldChar w:fldCharType="separate"/>
                    </w:r>
                    <w:r>
                      <w:rPr>
                        <w:rStyle w:val="stbilgiveyaaltbilgi2"/>
                      </w:rPr>
                      <w:t>#</w:t>
                    </w:r>
                    <w:r>
                      <w:rPr>
                        <w:rStyle w:val="stbilgiveyaaltbilgi2"/>
                      </w:rPr>
                      <w:fldChar w:fldCharType="end"/>
                    </w:r>
                  </w:p>
                </w:txbxContent>
              </v:textbox>
              <w10:wrap anchorx="page" anchory="page"/>
            </v:shape>
          </w:pict>
        </mc:Fallback>
      </mc:AlternateConten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DC" w:rsidRDefault="009746E0">
    <w:pPr>
      <w:rPr>
        <w:sz w:val="2"/>
        <w:szCs w:val="2"/>
      </w:rPr>
    </w:pPr>
    <w:r>
      <w:rPr>
        <w:noProof/>
      </w:rPr>
      <mc:AlternateContent>
        <mc:Choice Requires="wps">
          <w:drawing>
            <wp:anchor distT="0" distB="0" distL="63500" distR="63500" simplePos="0" relativeHeight="314572442" behindDoc="1" locked="0" layoutInCell="1" allowOverlap="1">
              <wp:simplePos x="0" y="0"/>
              <wp:positionH relativeFrom="page">
                <wp:posOffset>3700145</wp:posOffset>
              </wp:positionH>
              <wp:positionV relativeFrom="page">
                <wp:posOffset>1856105</wp:posOffset>
              </wp:positionV>
              <wp:extent cx="210185" cy="106680"/>
              <wp:effectExtent l="4445" t="0" r="4445" b="0"/>
              <wp:wrapNone/>
              <wp:docPr id="1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stbilgiveyaaltbilgi0"/>
                            <w:shd w:val="clear" w:color="auto" w:fill="auto"/>
                            <w:spacing w:line="240" w:lineRule="auto"/>
                          </w:pPr>
                          <w:r>
                            <w:fldChar w:fldCharType="begin"/>
                          </w:r>
                          <w:r>
                            <w:instrText xml:space="preserve"> PAGE \* MERGEFORMAT </w:instrText>
                          </w:r>
                          <w:r>
                            <w:fldChar w:fldCharType="separate"/>
                          </w:r>
                          <w:r>
                            <w:rPr>
                              <w:rStyle w:val="stbilgiveyaaltbilgi2"/>
                            </w:rPr>
                            <w:t>#</w:t>
                          </w:r>
                          <w:r>
                            <w:rPr>
                              <w:rStyle w:val="stbilgiveyaaltbilgi2"/>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309" type="#_x0000_t202" style="position:absolute;margin-left:291.35pt;margin-top:146.15pt;width:16.55pt;height:8.4pt;z-index:-18874403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Y2csQIAALAFAAAOAAAAZHJzL2Uyb0RvYy54bWysVG1vmzAQ/j5p/8Hyd8pLCQEUUrUhTJO6&#10;F6ndD3DABGtgI9sNdNP++84mJG36ZdrGB+uwz4/v7nnuVjdj16IDlYoJnmH/ysOI8lJUjO8z/O2x&#10;cGKMlCa8Iq3gNMPPVOGb9ft3q6FPaSAa0VZUIgDhKh36DDda96nrqrKhHVFXoqccDmshO6LhV+7d&#10;SpIB0LvWDTwvcgchq16KkioFu/l0iNcWv65pqb/UtaIatRmG2LRdpV13ZnXXK5LuJekbVh7DIH8R&#10;RUcYh0dPUDnRBD1J9gaqY6UUStT6qhSdK+qaldTmANn43kU2Dw3pqc0FiqP6U5nU/4MtPx++SsQq&#10;4O4aI0464OiRjhrdiRElS1OfoVcpuD304KhH2Adfm6vq70X5XSEuNg3he3orpRgaSiqIzzc33RdX&#10;JxxlQHbDJ1HBO+RJCws01rIzxYNyIEAHnp5P3JhYStgMfM+PFxiVcOR7URRb7lySzpd7qfQHKjpk&#10;jAxLoN6Ck8O90iYYks4u5i0uCta2lv6Wv9oAx2kHnoar5swEYdn8mXjJNt7GoRMG0dYJvTx3botN&#10;6ESFv1zk1/lmk/u/zLt+mDasqig3z8zK8sM/Y+6o8UkTJ20p0bLKwJmQlNzvNq1EBwLKLuxnSw4n&#10;Zzf3dRi2CJDLRUp+EHp3QeIUUbx0wiJcOMnSix3PT+6SyAuTMC9ep3TPOP33lNCQ4WQRLCYtnYO+&#10;yM2z39vcSNoxDbOjZV2G45MTSY0Ct7yy1GrC2sl+UQoT/rkUQPdMtNWrkegkVj3uRtsaQTT3wU5U&#10;z6BgKUBhIFMYfGA0Qv7AaIAhkmEOUw6j9iOHHjDzZjbkbOxmg/ASLmZYYzSZGz3Npadesn0DuHOX&#10;3UKfFMxq2DTUFMOxu2As2FSOI8zMnZf/1us8aNe/AQAA//8DAFBLAwQUAAYACAAAACEATGnNyt8A&#10;AAALAQAADwAAAGRycy9kb3ducmV2LnhtbEyPy2rDMBBF94X+g5hCd41shySOazmUQDfdJQ2F7hRr&#10;YpnqYSTFsf8+01W7HOZw77n1brKGjRhi752AfJEBQ9d61btOwOnz/aUEFpN0ShrvUMCMEXbN40Mt&#10;K+Vv7oDjMXWMQlyspACd0lBxHluNVsaFH9DR7+KDlYnO0HEV5I3CreFFlq25lb2jBi0H3Gtsf45X&#10;K2AzfXkcIu7x+zK2QfdzaT5mIZ6fprdXYAmn9AfDrz6pQ0NOZ391KjIjYFUWG0IFFNtiCYyIdb6i&#10;MWcBy2ybA29q/n9DcwcAAP//AwBQSwECLQAUAAYACAAAACEAtoM4kv4AAADhAQAAEwAAAAAAAAAA&#10;AAAAAAAAAAAAW0NvbnRlbnRfVHlwZXNdLnhtbFBLAQItABQABgAIAAAAIQA4/SH/1gAAAJQBAAAL&#10;AAAAAAAAAAAAAAAAAC8BAABfcmVscy8ucmVsc1BLAQItABQABgAIAAAAIQCT0Y2csQIAALAFAAAO&#10;AAAAAAAAAAAAAAAAAC4CAABkcnMvZTJvRG9jLnhtbFBLAQItABQABgAIAAAAIQBMac3K3wAAAAsB&#10;AAAPAAAAAAAAAAAAAAAAAAsFAABkcnMvZG93bnJldi54bWxQSwUGAAAAAAQABADzAAAAFwYAAAAA&#10;" filled="f" stroked="f">
              <v:textbox style="mso-fit-shape-to-text:t" inset="0,0,0,0">
                <w:txbxContent>
                  <w:p w:rsidR="00CF48DC" w:rsidRDefault="009746E0">
                    <w:pPr>
                      <w:pStyle w:val="stbilgiveyaaltbilgi0"/>
                      <w:shd w:val="clear" w:color="auto" w:fill="auto"/>
                      <w:spacing w:line="240" w:lineRule="auto"/>
                    </w:pPr>
                    <w:r>
                      <w:fldChar w:fldCharType="begin"/>
                    </w:r>
                    <w:r>
                      <w:instrText xml:space="preserve"> PAGE \* MERGEFORMAT </w:instrText>
                    </w:r>
                    <w:r>
                      <w:fldChar w:fldCharType="separate"/>
                    </w:r>
                    <w:r>
                      <w:rPr>
                        <w:rStyle w:val="stbilgiveyaaltbilgi2"/>
                      </w:rPr>
                      <w:t>#</w:t>
                    </w:r>
                    <w:r>
                      <w:rPr>
                        <w:rStyle w:val="stbilgiveyaaltbilgi2"/>
                      </w:rPr>
                      <w:fldChar w:fldCharType="end"/>
                    </w:r>
                  </w:p>
                </w:txbxContent>
              </v:textbox>
              <w10:wrap anchorx="page" anchory="page"/>
            </v:shape>
          </w:pict>
        </mc:Fallback>
      </mc:AlternateConten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DC" w:rsidRDefault="00CF48DC"/>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DC" w:rsidRDefault="009746E0">
    <w:pPr>
      <w:rPr>
        <w:sz w:val="2"/>
        <w:szCs w:val="2"/>
      </w:rPr>
    </w:pPr>
    <w:r>
      <w:rPr>
        <w:noProof/>
      </w:rPr>
      <mc:AlternateContent>
        <mc:Choice Requires="wps">
          <w:drawing>
            <wp:anchor distT="0" distB="0" distL="63500" distR="63500" simplePos="0" relativeHeight="314572444" behindDoc="1" locked="0" layoutInCell="1" allowOverlap="1">
              <wp:simplePos x="0" y="0"/>
              <wp:positionH relativeFrom="page">
                <wp:posOffset>3684905</wp:posOffset>
              </wp:positionH>
              <wp:positionV relativeFrom="page">
                <wp:posOffset>1028700</wp:posOffset>
              </wp:positionV>
              <wp:extent cx="304800" cy="106680"/>
              <wp:effectExtent l="0" t="0" r="1270" b="0"/>
              <wp:wrapNone/>
              <wp:docPr id="12"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stbilgiveyaaltbilgi0"/>
                            <w:shd w:val="clear" w:color="auto" w:fill="auto"/>
                            <w:spacing w:line="240" w:lineRule="auto"/>
                          </w:pPr>
                          <w:r>
                            <w:fldChar w:fldCharType="begin"/>
                          </w:r>
                          <w:r>
                            <w:instrText xml:space="preserve"> PAGE \* MERGEFORMAT </w:instrText>
                          </w:r>
                          <w:r>
                            <w:fldChar w:fldCharType="separate"/>
                          </w:r>
                          <w:r>
                            <w:rPr>
                              <w:rStyle w:val="stbilgiveyaaltbilgi2"/>
                            </w:rPr>
                            <w:t>#</w:t>
                          </w:r>
                          <w:r>
                            <w:rPr>
                              <w:rStyle w:val="stbilgiveyaaltbilgi2"/>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310" type="#_x0000_t202" style="position:absolute;margin-left:290.15pt;margin-top:81pt;width:24pt;height:8.4pt;z-index:-18874403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4X0sQIAALAFAAAOAAAAZHJzL2Uyb0RvYy54bWysVNuOmzAQfa/Uf7D8zmJYQgAtWe2GUFXa&#10;XqTdfoADJlgFG9nekG3Vf+/YhGQvL1VbHqzBHp85M3M8V9eHvkN7pjSXIsfBBcGIiUrWXOxy/O2h&#10;9BKMtKGipp0ULMdPTOPr1ft3V+OQsVC2squZQgAidDYOOW6NGTLf11XLeqov5MAEHDZS9dTAr9r5&#10;taIjoPedHxIS+6NU9aBkxbSG3WI6xCuH3zSsMl+aRjODuhwDN+NW5datXf3VFc12ig4tr4406F+w&#10;6CkXEPQEVVBD0aPib6B6XimpZWMuKtn7sml4xVwOkE1AXmVz39KBuVygOHo4lUn/P9jq8/6rQryG&#10;3oUYCdpDjx7YwaBbeUBpauszDjoDt/sBHM0B9sHX5aqHO1l910jIdUvFjt0oJceW0Rr4Bfam/+zq&#10;hKMtyHb8JGuIQx+NdECHRvW2eFAOBOjQp6dTbyyXCjYvSZQQOKngKCBxnLje+TSbLw9Kmw9M9sga&#10;OVbQegdO93faWDI0m11sLCFL3nWu/Z14sQGO0w6Ehqv2zJJw3fyZknSTbJLIi8J440WkKLybch15&#10;cRksF8VlsV4XwS8bN4iyltc1EzbMrKwg+rPOHTU+aeKkLS07Xls4S0mr3XbdKbSnoOzSfa7kcHJ2&#10;81/ScEWAXF6lFIQRuQ1Tr4yTpReV0cJLlyTxSJDepjGJ0qgoX6Z0xwX795TQmON0ES4mLZ1Jv8qN&#10;uO9tbjTruYHZ0fE+xyAN+KwTzawCN6J2tqG8m+xnpbD0z6WAds+Ndnq1Ep3Eag7bg3sa4dIiWzFv&#10;Zf0EClYSFAZihMEHRivVD4xGGCI5FjDlMOo+CngDdt7MhpqN7WxQUcHFHBuMJnNtprn0OCi+awF3&#10;fmU38E5K7jR85nB8XTAWXCrHEWbnzvN/53UetKvfAAAA//8DAFBLAwQUAAYACAAAACEANaZWStwA&#10;AAALAQAADwAAAGRycy9kb3ducmV2LnhtbEyPwU7DMBBE70j8g7VI3KhDEKkV4lSoEhduFITEzY23&#10;cYS9jmI3Tf6e5QTHnXmanWl2S/BixikNkTTcbwoQSF20A/UaPt5f7hSIlA1Z4yOhhhUT7Nrrq8bU&#10;Nl7oDedD7gWHUKqNBpfzWEuZOofBpE0ckdg7xSmYzOfUSzuZC4cHL8uiqGQwA/EHZ0bcO+y+D+eg&#10;Ybt8RhwT7vHrNHeTG1blX1etb2+W5ycQGZf8B8Nvfa4OLXc6xjPZJLyGR1U8MMpGVfIoJqpSsXJk&#10;ZasUyLaR/ze0PwAAAP//AwBQSwECLQAUAAYACAAAACEAtoM4kv4AAADhAQAAEwAAAAAAAAAAAAAA&#10;AAAAAAAAW0NvbnRlbnRfVHlwZXNdLnhtbFBLAQItABQABgAIAAAAIQA4/SH/1gAAAJQBAAALAAAA&#10;AAAAAAAAAAAAAC8BAABfcmVscy8ucmVsc1BLAQItABQABgAIAAAAIQA7M4X0sQIAALAFAAAOAAAA&#10;AAAAAAAAAAAAAC4CAABkcnMvZTJvRG9jLnhtbFBLAQItABQABgAIAAAAIQA1plZK3AAAAAsBAAAP&#10;AAAAAAAAAAAAAAAAAAsFAABkcnMvZG93bnJldi54bWxQSwUGAAAAAAQABADzAAAAFAYAAAAA&#10;" filled="f" stroked="f">
              <v:textbox style="mso-fit-shape-to-text:t" inset="0,0,0,0">
                <w:txbxContent>
                  <w:p w:rsidR="00CF48DC" w:rsidRDefault="009746E0">
                    <w:pPr>
                      <w:pStyle w:val="stbilgiveyaaltbilgi0"/>
                      <w:shd w:val="clear" w:color="auto" w:fill="auto"/>
                      <w:spacing w:line="240" w:lineRule="auto"/>
                    </w:pPr>
                    <w:r>
                      <w:fldChar w:fldCharType="begin"/>
                    </w:r>
                    <w:r>
                      <w:instrText xml:space="preserve"> PAGE \* MERGEFORMAT </w:instrText>
                    </w:r>
                    <w:r>
                      <w:fldChar w:fldCharType="separate"/>
                    </w:r>
                    <w:r>
                      <w:rPr>
                        <w:rStyle w:val="stbilgiveyaaltbilgi2"/>
                      </w:rPr>
                      <w:t>#</w:t>
                    </w:r>
                    <w:r>
                      <w:rPr>
                        <w:rStyle w:val="stbilgiveyaaltbilgi2"/>
                      </w:rPr>
                      <w:fldChar w:fldCharType="end"/>
                    </w:r>
                  </w:p>
                </w:txbxContent>
              </v:textbox>
              <w10:wrap anchorx="page" anchory="page"/>
            </v:shape>
          </w:pict>
        </mc:Fallback>
      </mc:AlternateConten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DC" w:rsidRDefault="009746E0">
    <w:pPr>
      <w:rPr>
        <w:sz w:val="2"/>
        <w:szCs w:val="2"/>
      </w:rPr>
    </w:pPr>
    <w:r>
      <w:rPr>
        <w:noProof/>
      </w:rPr>
      <mc:AlternateContent>
        <mc:Choice Requires="wps">
          <w:drawing>
            <wp:anchor distT="0" distB="0" distL="63500" distR="63500" simplePos="0" relativeHeight="314572445" behindDoc="1" locked="0" layoutInCell="1" allowOverlap="1">
              <wp:simplePos x="0" y="0"/>
              <wp:positionH relativeFrom="page">
                <wp:posOffset>3733800</wp:posOffset>
              </wp:positionH>
              <wp:positionV relativeFrom="page">
                <wp:posOffset>1844040</wp:posOffset>
              </wp:positionV>
              <wp:extent cx="292735" cy="109855"/>
              <wp:effectExtent l="0" t="0" r="2540" b="0"/>
              <wp:wrapNone/>
              <wp:docPr id="11"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35"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stbilgiveyaaltbilgi0"/>
                            <w:shd w:val="clear" w:color="auto" w:fill="auto"/>
                            <w:spacing w:line="240" w:lineRule="auto"/>
                          </w:pPr>
                          <w:r>
                            <w:fldChar w:fldCharType="begin"/>
                          </w:r>
                          <w:r>
                            <w:instrText xml:space="preserve"> PAGE \* MERGEFORMAT </w:instrText>
                          </w:r>
                          <w:r>
                            <w:fldChar w:fldCharType="separate"/>
                          </w:r>
                          <w:r>
                            <w:rPr>
                              <w:rStyle w:val="stbilgiveyaaltbilgi2"/>
                            </w:rPr>
                            <w:t>#</w:t>
                          </w:r>
                          <w:r>
                            <w:rPr>
                              <w:rStyle w:val="stbilgiveyaaltbilgi2"/>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311" type="#_x0000_t202" style="position:absolute;margin-left:294pt;margin-top:145.2pt;width:23.05pt;height:8.65pt;z-index:-18874403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NJqrwIAALEFAAAOAAAAZHJzL2Uyb0RvYy54bWysVO1umzAU/T9p72D5P+WjkAAqqdoQpknd&#10;h9TuARwwwRrYyHYD3dR337UJadJq0rSNH9bFvj734xzfq+uxa9GeSsUEz7B/4WFEeSkqxncZ/vZQ&#10;ODFGShNekVZwmuEnqvD16v27q6FPaSAa0VZUIgDhKh36DDda96nrqrKhHVEXoqccDmshO6LhV+7c&#10;SpIB0LvWDTxv4Q5CVr0UJVUKdvPpEK8sfl3TUn+pa0U1ajMMuWm7Srtuzequrki6k6RvWHlIg/xF&#10;Fh1hHIIeoXKiCXqU7A1Ux0oplKj1RSk6V9Q1K6mtAarxvVfV3Dekp7YWaI7qj21S/w+2/Lz/KhGr&#10;gDsfI0464OiBjhrdihH5nm3Q0KsU/O578NQjHICzLVb1d6L8rhAX64bwHb2RUgwNJRUk6JvWuidX&#10;DSUqVQZkO3wSFQQij1pYoLGWneke9AMBOhD1dCTHJFPCZpAEy8sIoxKOfC+Jo8hGIOl8uZdKf6Ci&#10;Q8bIsATuLTjZ3yltkiHp7GJicVGwtrX8t/xsAxynHQgNV82ZScLS+TPxkk28iUMnDBYbJ/Ty3Lkp&#10;1qGzKPxllF/m63XuP5u4fpg2rKooN2Fmafnhn1F3EPkkiqO4lGhZZeBMSkrututWoj0BaRf2OzTk&#10;xM09T8M2AWp5VZIfhN5tkDjFIl46YRFGTrL0Ysfzk9tk4YVJmBfnJd0xTv+9JDRkOImCaNLSb2vz&#10;7Pe2NpJ2TMPwaFmX4fjoRFKjwA2vLLWasHayT1ph0n9pBdA9E231aiQ6iVWP29G+jSA24Y1+t6J6&#10;AgVLAQoDmcLkA6MR8gdGA0yRDHMYcxi1Hzm8ATNwZkPOxnY2CC/hYoY1RpO51tNgeuwl2zWAO7+y&#10;G3gnBbMafsnh8LpgLthSDjPMDJ7Tf+v1MmlXvwAAAP//AwBQSwMEFAAGAAgAAAAhAHsysibfAAAA&#10;CwEAAA8AAABkcnMvZG93bnJldi54bWxMj81OwzAQhO9IvIO1SNyo3R+aEOJUqBIXbrQIiZsbb+MI&#10;ex3Zbpq8PeYEx9GMZr6pd5OzbMQQe08SlgsBDKn1uqdOwsfx9aEEFpMirawnlDBjhF1ze1OrSvsr&#10;veN4SB3LJRQrJcGkNFScx9agU3HhB6TsnX1wKmUZOq6DuuZyZ/lKiC13qqe8YNSAe4Pt9+HiJBTT&#10;p8ch4h6/zmMbTD+X9m2W8v5uenkGlnBKf2H4xc/o0GSmk7+QjsxKeCzL/CVJWD2JDbCc2K43S2An&#10;CWtRFMCbmv//0PwAAAD//wMAUEsBAi0AFAAGAAgAAAAhALaDOJL+AAAA4QEAABMAAAAAAAAAAAAA&#10;AAAAAAAAAFtDb250ZW50X1R5cGVzXS54bWxQSwECLQAUAAYACAAAACEAOP0h/9YAAACUAQAACwAA&#10;AAAAAAAAAAAAAAAvAQAAX3JlbHMvLnJlbHNQSwECLQAUAAYACAAAACEA0kjSaq8CAACxBQAADgAA&#10;AAAAAAAAAAAAAAAuAgAAZHJzL2Uyb0RvYy54bWxQSwECLQAUAAYACAAAACEAezKyJt8AAAALAQAA&#10;DwAAAAAAAAAAAAAAAAAJBQAAZHJzL2Rvd25yZXYueG1sUEsFBgAAAAAEAAQA8wAAABUGAAAAAA==&#10;" filled="f" stroked="f">
              <v:textbox style="mso-fit-shape-to-text:t" inset="0,0,0,0">
                <w:txbxContent>
                  <w:p w:rsidR="00CF48DC" w:rsidRDefault="009746E0">
                    <w:pPr>
                      <w:pStyle w:val="stbilgiveyaaltbilgi0"/>
                      <w:shd w:val="clear" w:color="auto" w:fill="auto"/>
                      <w:spacing w:line="240" w:lineRule="auto"/>
                    </w:pPr>
                    <w:r>
                      <w:fldChar w:fldCharType="begin"/>
                    </w:r>
                    <w:r>
                      <w:instrText xml:space="preserve"> PAGE \* MERGEFORMAT </w:instrText>
                    </w:r>
                    <w:r>
                      <w:fldChar w:fldCharType="separate"/>
                    </w:r>
                    <w:r>
                      <w:rPr>
                        <w:rStyle w:val="stbilgiveyaaltbilgi2"/>
                      </w:rPr>
                      <w:t>#</w:t>
                    </w:r>
                    <w:r>
                      <w:rPr>
                        <w:rStyle w:val="stbilgiveyaaltbilgi2"/>
                      </w:rPr>
                      <w:fldChar w:fldCharType="end"/>
                    </w:r>
                  </w:p>
                </w:txbxContent>
              </v:textbox>
              <w10:wrap anchorx="page" anchory="page"/>
            </v:shape>
          </w:pict>
        </mc:Fallback>
      </mc:AlternateConten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DC" w:rsidRDefault="00CF48DC"/>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DC" w:rsidRDefault="00CF48DC"/>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DC" w:rsidRDefault="009746E0">
    <w:pPr>
      <w:rPr>
        <w:sz w:val="2"/>
        <w:szCs w:val="2"/>
      </w:rPr>
    </w:pPr>
    <w:r>
      <w:rPr>
        <w:noProof/>
      </w:rPr>
      <mc:AlternateContent>
        <mc:Choice Requires="wps">
          <w:drawing>
            <wp:anchor distT="0" distB="0" distL="63500" distR="63500" simplePos="0" relativeHeight="314572446" behindDoc="1" locked="0" layoutInCell="1" allowOverlap="1">
              <wp:simplePos x="0" y="0"/>
              <wp:positionH relativeFrom="page">
                <wp:posOffset>1506855</wp:posOffset>
              </wp:positionH>
              <wp:positionV relativeFrom="page">
                <wp:posOffset>1965325</wp:posOffset>
              </wp:positionV>
              <wp:extent cx="402590" cy="94615"/>
              <wp:effectExtent l="1905" t="3175" r="0" b="0"/>
              <wp:wrapNone/>
              <wp:docPr id="10"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stbilgiveyaaltbilgi0"/>
                            <w:shd w:val="clear" w:color="auto" w:fill="auto"/>
                            <w:spacing w:line="240" w:lineRule="auto"/>
                          </w:pPr>
                          <w:r>
                            <w:rPr>
                              <w:rStyle w:val="stbilgiveyaaltbilgi3"/>
                            </w:rPr>
                            <w:t>20/2016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312" type="#_x0000_t202" style="position:absolute;margin-left:118.65pt;margin-top:154.75pt;width:31.7pt;height:7.45pt;z-index:-18874403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V57rAIAALAFAAAOAAAAZHJzL2Uyb0RvYy54bWysVNtu2zAMfR+wfxD07voy52KjTpHE8TCg&#10;uwDtPkCR5ViYLRmSGrsb9u+j5DhNWwwYtvnBoCTqiIc85PXN0DboyJTmUmQ4vAowYoLKkotDhr/e&#10;F94SI22IKEkjBcvwI9P4ZvX2zXXfpSyStWxKphCACJ32XYZrY7rU9zWtWUv0leyYgMNKqpYYWKqD&#10;XyrSA3rb+FEQzP1eqrJTkjKtYTcfD/HK4VcVo+ZzVWlmUJNhiM24v3L/vf37q2uSHhTpak5PYZC/&#10;iKIlXMCjZ6icGIIeFH8F1XKqpJaVuaKy9WVVccocB2ATBi/Y3NWkY44LJEd35zTp/wdLPx2/KMRL&#10;qB2kR5AWanTPBoM2ckDhIrQJ6judgt9dB55mgANwdmR1dyvpN42E3NZEHNhaKdnXjJQQoLvpX1wd&#10;cbQF2fcfZQkPkQcjHdBQqdZmD/KBAB0ieTwXxwZDYTMOolkCJxSOkngezmxoPkmnu53S5j2TLbJG&#10;hhWU3mGT4602o+vkYp8SsuBN48rfiGcbgDnuwMtw1Z7ZGFw1fyRBslvulrEXR/OdFwd57q2LbezN&#10;i3Axy9/l220e/rTvhnFa87Jkwj4zKSuM/6xyJ42PmjhrS8uGlxbOhqTVYb9tFDoSUHbhvlNCLtz8&#10;52G4fAGXF5TCKA42UeIV8+XCi4t45iWLYOkFYbJJ5kGcxHnxnNItF+zfKaEeCjmLZqOUfsstcN9r&#10;biRtuYHZ0fA2w8uzE0mtAHeidKU1hDejfZEKG/5TKqDcU6GdXK1CR62aYT+41oiSqQ32snwEASsJ&#10;CgMtwuADo5bqO0Y9DJEMC5hyGDUfBLQAOJjJUJOxnwwiKFzMsMFoNLdmnEsPneKHGnCnJltDmxTc&#10;adj20xgDELALGAuOymmE2blzuXZeT4N29QsAAP//AwBQSwMEFAAGAAgAAAAhACJ9pX3eAAAACwEA&#10;AA8AAABkcnMvZG93bnJldi54bWxMj8tOwzAQRfdI/IM1SOyoTVJICXEqVIkNO1qExM6Np3GEH5Ht&#10;psnfM6xgN6M5unNus52dZRPGNAQv4X4lgKHvgh58L+Hj8Hq3AZay8lrZ4FHCggm27fVVo2odLv4d&#10;p33uGYX4VCsJJuex5jx1Bp1KqzCip9spRKcyrbHnOqoLhTvLCyEeuVODpw9Gjbgz2H3vz05CNX8G&#10;HBPu8Os0ddEMy8a+LVLe3swvz8AyzvkPhl99UoeWnI7h7HViVkJRViWhEkrx9ACMiFKICtiRhmK9&#10;Bt42/H+H9gcAAP//AwBQSwECLQAUAAYACAAAACEAtoM4kv4AAADhAQAAEwAAAAAAAAAAAAAAAAAA&#10;AAAAW0NvbnRlbnRfVHlwZXNdLnhtbFBLAQItABQABgAIAAAAIQA4/SH/1gAAAJQBAAALAAAAAAAA&#10;AAAAAAAAAC8BAABfcmVscy8ucmVsc1BLAQItABQABgAIAAAAIQAq6V57rAIAALAFAAAOAAAAAAAA&#10;AAAAAAAAAC4CAABkcnMvZTJvRG9jLnhtbFBLAQItABQABgAIAAAAIQAifaV93gAAAAsBAAAPAAAA&#10;AAAAAAAAAAAAAAYFAABkcnMvZG93bnJldi54bWxQSwUGAAAAAAQABADzAAAAEQYAAAAA&#10;" filled="f" stroked="f">
              <v:textbox style="mso-fit-shape-to-text:t" inset="0,0,0,0">
                <w:txbxContent>
                  <w:p w:rsidR="00CF48DC" w:rsidRDefault="009746E0">
                    <w:pPr>
                      <w:pStyle w:val="stbilgiveyaaltbilgi0"/>
                      <w:shd w:val="clear" w:color="auto" w:fill="auto"/>
                      <w:spacing w:line="240" w:lineRule="auto"/>
                    </w:pPr>
                    <w:r>
                      <w:rPr>
                        <w:rStyle w:val="stbilgiveyaaltbilgi3"/>
                      </w:rPr>
                      <w:t>20/2016</w:t>
                    </w:r>
                  </w:p>
                </w:txbxContent>
              </v:textbox>
              <w10:wrap anchorx="page" anchory="page"/>
            </v:shape>
          </w:pict>
        </mc:Fallback>
      </mc:AlternateConten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DC" w:rsidRDefault="009746E0">
    <w:pPr>
      <w:rPr>
        <w:sz w:val="2"/>
        <w:szCs w:val="2"/>
      </w:rPr>
    </w:pPr>
    <w:r>
      <w:rPr>
        <w:noProof/>
      </w:rPr>
      <mc:AlternateContent>
        <mc:Choice Requires="wps">
          <w:drawing>
            <wp:anchor distT="0" distB="0" distL="63500" distR="63500" simplePos="0" relativeHeight="314572447" behindDoc="1" locked="0" layoutInCell="1" allowOverlap="1">
              <wp:simplePos x="0" y="0"/>
              <wp:positionH relativeFrom="page">
                <wp:posOffset>1506855</wp:posOffset>
              </wp:positionH>
              <wp:positionV relativeFrom="page">
                <wp:posOffset>1965325</wp:posOffset>
              </wp:positionV>
              <wp:extent cx="402590" cy="94615"/>
              <wp:effectExtent l="1905" t="3175" r="0" b="0"/>
              <wp:wrapNone/>
              <wp:docPr id="9"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stbilgiveyaaltbilgi0"/>
                            <w:shd w:val="clear" w:color="auto" w:fill="auto"/>
                            <w:spacing w:line="240" w:lineRule="auto"/>
                          </w:pPr>
                          <w:r>
                            <w:rPr>
                              <w:rStyle w:val="stbilgiveyaaltbilgi3"/>
                            </w:rPr>
                            <w:t>20/2016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313" type="#_x0000_t202" style="position:absolute;margin-left:118.65pt;margin-top:154.75pt;width:31.7pt;height:7.45pt;z-index:-18874403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LnJrQIAAK8FAAAOAAAAZHJzL2Uyb0RvYy54bWysVNtunDAQfa/Uf7D8TriEvYDCRsmyVJXS&#10;i5T0A7xgFqvGRrazkFb5947NstlNVKlqy4M12OMzc2aO5+p6aDnaU6WZFBkOLwKMqChlxcQuw98e&#10;Cm+JkTZEVIRLQTP8RDW+Xr1/d9V3KY1kI3lFFQIQodO+y3BjTJf6vi4b2hJ9ITsq4LCWqiUGftXO&#10;rxTpAb3lfhQEc7+XquqULKnWsJuPh3jl8OualuZLXWtqEM8w5Gbcqty6tau/uiLpTpGuYeUhDfIX&#10;WbSECQh6hMqJIehRsTdQLSuV1LI2F6VsfVnXrKSOA7AJg1ds7hvSUccFiqO7Y5n0/4MtP++/KsSq&#10;DCcYCdJCix7oYNCtHFC4iGx9+k6n4HbfgaMZ4AD67Ljq7k6W3zUSct0QsaM3Ssm+oaSC/EJ70z+5&#10;OuJoC7LtP8kKApFHIx3QUKvWFg/KgQAd+vR07I1NpoTNOIhmCZyUcJTE83DmApB0utspbT5Q2SJr&#10;ZFhB5x022d9pY3Mh6eRiQwlZMM5d97k42wDHcQciw1V7ZnNwzfyZBMlmuVnGXhzNN14c5Ll3U6xj&#10;b16Ei1l+ma/Xefhs44Zx2rCqosKGmYQVxn/WuIPER0kcpaUlZ5WFsylptduuuUJ7AsIu3HcoyImb&#10;f56GKwJweUUpjOLgNkq8Yr5ceHERz7xkESy9IExuk3kQJ3FenFO6Y4L+OyXUQyNn0WyU0m+5Be57&#10;y42kLTMwOjhrM7w8OpHUCnAjKtdaQxgf7ZNS2PRfSgHtnhrt5GoVOmrVDNvBvYxLNyaslreyegIB&#10;KwkKAy3C3AOjkeoHRj3MkAwLGHIY8Y8CnoAdN5OhJmM7GUSUcDHDBqPRXJtxLD12iu0awJ0e2Q08&#10;k4I5Db/kcHhcMBUclcMEs2Pn9N95vczZ1S8AAAD//wMAUEsDBBQABgAIAAAAIQAifaV93gAAAAsB&#10;AAAPAAAAZHJzL2Rvd25yZXYueG1sTI/LTsMwEEX3SPyDNUjsqE1SSAlxKlSJDTtahMTOjadxhB+R&#10;7abJ3zOsYDejObpzbrOdnWUTxjQEL+F+JYCh74IefC/h4/B6twGWsvJa2eBRwoIJtu31VaNqHS7+&#10;Had97hmF+FQrCSbnseY8dQadSqswoqfbKUSnMq2x5zqqC4U7ywshHrlTg6cPRo24M9h9789OQjV/&#10;BhwT7vDrNHXRDMvGvi1S3t7ML8/AMs75D4ZffVKHlpyO4ex1YlZCUVYloRJK8fQAjIhSiArYkYZi&#10;vQbeNvx/h/YHAAD//wMAUEsBAi0AFAAGAAgAAAAhALaDOJL+AAAA4QEAABMAAAAAAAAAAAAAAAAA&#10;AAAAAFtDb250ZW50X1R5cGVzXS54bWxQSwECLQAUAAYACAAAACEAOP0h/9YAAACUAQAACwAAAAAA&#10;AAAAAAAAAAAvAQAAX3JlbHMvLnJlbHNQSwECLQAUAAYACAAAACEA5ki5ya0CAACvBQAADgAAAAAA&#10;AAAAAAAAAAAuAgAAZHJzL2Uyb0RvYy54bWxQSwECLQAUAAYACAAAACEAIn2lfd4AAAALAQAADwAA&#10;AAAAAAAAAAAAAAAHBQAAZHJzL2Rvd25yZXYueG1sUEsFBgAAAAAEAAQA8wAAABIGAAAAAA==&#10;" filled="f" stroked="f">
              <v:textbox style="mso-fit-shape-to-text:t" inset="0,0,0,0">
                <w:txbxContent>
                  <w:p w:rsidR="00CF48DC" w:rsidRDefault="009746E0">
                    <w:pPr>
                      <w:pStyle w:val="stbilgiveyaaltbilgi0"/>
                      <w:shd w:val="clear" w:color="auto" w:fill="auto"/>
                      <w:spacing w:line="240" w:lineRule="auto"/>
                    </w:pPr>
                    <w:r>
                      <w:rPr>
                        <w:rStyle w:val="stbilgiveyaaltbilgi3"/>
                      </w:rPr>
                      <w:t>20/2016</w:t>
                    </w:r>
                  </w:p>
                </w:txbxContent>
              </v:textbox>
              <w10:wrap anchorx="page" anchory="page"/>
            </v:shape>
          </w:pict>
        </mc:Fallback>
      </mc:AlternateConten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DC" w:rsidRDefault="00CF48DC"/>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DC" w:rsidRDefault="00CF48DC"/>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DC" w:rsidRDefault="009746E0">
    <w:pPr>
      <w:rPr>
        <w:sz w:val="2"/>
        <w:szCs w:val="2"/>
      </w:rPr>
    </w:pPr>
    <w:r>
      <w:rPr>
        <w:noProof/>
      </w:rPr>
      <mc:AlternateContent>
        <mc:Choice Requires="wps">
          <w:drawing>
            <wp:anchor distT="0" distB="0" distL="63500" distR="63500" simplePos="0" relativeHeight="314572420" behindDoc="1" locked="0" layoutInCell="1" allowOverlap="1">
              <wp:simplePos x="0" y="0"/>
              <wp:positionH relativeFrom="page">
                <wp:posOffset>3985260</wp:posOffset>
              </wp:positionH>
              <wp:positionV relativeFrom="page">
                <wp:posOffset>1417320</wp:posOffset>
              </wp:positionV>
              <wp:extent cx="213360" cy="106680"/>
              <wp:effectExtent l="3810" t="0" r="1905" b="0"/>
              <wp:wrapNone/>
              <wp:docPr id="3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stbilgiveyaaltbilgi0"/>
                            <w:shd w:val="clear" w:color="auto" w:fill="auto"/>
                            <w:spacing w:line="240" w:lineRule="auto"/>
                          </w:pPr>
                          <w:r>
                            <w:fldChar w:fldCharType="begin"/>
                          </w:r>
                          <w:r>
                            <w:instrText xml:space="preserve"> PAGE \* MERGEFORMAT </w:instrText>
                          </w:r>
                          <w:r>
                            <w:fldChar w:fldCharType="separate"/>
                          </w:r>
                          <w:r>
                            <w:rPr>
                              <w:rStyle w:val="stbilgiveyaaltbilgi2"/>
                            </w:rPr>
                            <w:t>#</w:t>
                          </w:r>
                          <w:r>
                            <w:rPr>
                              <w:rStyle w:val="stbilgiveyaaltbilgi2"/>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287" type="#_x0000_t202" style="position:absolute;margin-left:313.8pt;margin-top:111.6pt;width:16.8pt;height:8.4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nHDrwIAAK4FAAAOAAAAZHJzL2Uyb0RvYy54bWysVFtvmzAUfp+0/2D5nXIJoYBCqjaEaVJ3&#10;kdr9AAdMsAY2st1AN+2/79iEpE1fpm08WAef4+/cvnNWN2PXogOVigmeYf/Kw4jyUlSM7zP87bFw&#10;YoyUJrwireA0w89U4Zv1+3eroU9pIBrRVlQiAOEqHfoMN1r3qeuqsqEdUVeipxyUtZAd0fAr924l&#10;yQDoXesGnhe5g5BVL0VJlYLbfFLitcWva1rqL3WtqEZthiE2bU9pz5053fWKpHtJ+oaVxzDIX0TR&#10;EcbB6QkqJ5qgJ8neQHWslEKJWl+VonNFXbOS2hwgG9+7yOahIT21uUBxVH8qk/p/sOXnw1eJWJXh&#10;xRIjTjro0SMdNboTI4pNeYZepWD10IOdHuEa2mxTVf29KL8rxMWmIXxPb6UUQ0NJBeH55qX74umE&#10;owzIbvgkKnBDnrSwQGMtO1M7qAYCdGjT86k1JpQSLgN/sYhAU4LK96Iotq1zSTo/7qXSH6jokBEy&#10;LKHzFpwc7pU2wZB0NjG+uChY29rut/zVBRhON+AanhqdCcI282fiJdt4G4dOGERbJ/Ty3LktNqET&#10;Ff71Ml/km03u/zJ+/TBtWFVRbtzMxPLDP2vckeITJU7UUqJllYEzISm5321aiQ4EiF3Yz5YcNGcz&#10;93UYtgiQy0VKfhB6d0HiFFF87YRFuHSSay92PD+5SyIvTMK8eJ3SPeP031NCQ4aTZbCcuHQO+iI3&#10;z35vcyNpxzSsjpZ1GY5PRiQ1DNzyyrZWE9ZO8otSmPDPpYB2z422fDUUnciqx91oJyOcx2Anqmcg&#10;sBRAMOAirD0QGiF/YDTACskwhx2HUfuRwwiYbTMLchZ2s0B4CQ8zrDGaxI2ettJTL9m+Adx5yG5h&#10;TApmKWzmaYrhOFywFGwmxwVmts7Lf2t1XrPr3wAAAP//AwBQSwMEFAAGAAgAAAAhAGNp06TdAAAA&#10;CwEAAA8AAABkcnMvZG93bnJldi54bWxMj8tOwzAQRfdI/IM1SOyoXYPSKsSpUCU27CioEjs3nsYR&#10;fkS2myZ/z7CC3TyO7pxpdrN3bMKUhxgUrFcCGIYumiH0Cj4/Xh+2wHLRwWgXAypYMMOuvb1pdG3i&#10;NbzjdCg9o5CQa63AljLWnOfOotd5FUcMtDvH5HWhNvXcJH2lcO+4FKLiXg+BLlg94t5i9324eAWb&#10;+RhxzLjHr/PUJTssW/e2KHV/N788Ays4lz8YfvVJHVpyOsVLMJk5BZXcVIQqkPJRAiOiqtZUnGjy&#10;JATwtuH/f2h/AAAA//8DAFBLAQItABQABgAIAAAAIQC2gziS/gAAAOEBAAATAAAAAAAAAAAAAAAA&#10;AAAAAABbQ29udGVudF9UeXBlc10ueG1sUEsBAi0AFAAGAAgAAAAhADj9If/WAAAAlAEAAAsAAAAA&#10;AAAAAAAAAAAALwEAAF9yZWxzLy5yZWxzUEsBAi0AFAAGAAgAAAAhAEa2ccOvAgAArgUAAA4AAAAA&#10;AAAAAAAAAAAALgIAAGRycy9lMm9Eb2MueG1sUEsBAi0AFAAGAAgAAAAhAGNp06TdAAAACwEAAA8A&#10;AAAAAAAAAAAAAAAACQUAAGRycy9kb3ducmV2LnhtbFBLBQYAAAAABAAEAPMAAAATBgAAAAA=&#10;" filled="f" stroked="f">
              <v:textbox style="mso-fit-shape-to-text:t" inset="0,0,0,0">
                <w:txbxContent>
                  <w:p w:rsidR="00CF48DC" w:rsidRDefault="009746E0">
                    <w:pPr>
                      <w:pStyle w:val="stbilgiveyaaltbilgi0"/>
                      <w:shd w:val="clear" w:color="auto" w:fill="auto"/>
                      <w:spacing w:line="240" w:lineRule="auto"/>
                    </w:pPr>
                    <w:r>
                      <w:fldChar w:fldCharType="begin"/>
                    </w:r>
                    <w:r>
                      <w:instrText xml:space="preserve"> PAGE \* MERGEFORMAT </w:instrText>
                    </w:r>
                    <w:r>
                      <w:fldChar w:fldCharType="separate"/>
                    </w:r>
                    <w:r>
                      <w:rPr>
                        <w:rStyle w:val="stbilgiveyaaltbilgi2"/>
                      </w:rPr>
                      <w:t>#</w:t>
                    </w:r>
                    <w:r>
                      <w:rPr>
                        <w:rStyle w:val="stbilgiveyaaltbilgi2"/>
                      </w:rPr>
                      <w:fldChar w:fldCharType="end"/>
                    </w:r>
                  </w:p>
                </w:txbxContent>
              </v:textbox>
              <w10:wrap anchorx="page" anchory="page"/>
            </v:shape>
          </w:pict>
        </mc:Fallback>
      </mc:AlternateConten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DC" w:rsidRDefault="009746E0">
    <w:pPr>
      <w:rPr>
        <w:sz w:val="2"/>
        <w:szCs w:val="2"/>
      </w:rPr>
    </w:pPr>
    <w:r>
      <w:rPr>
        <w:noProof/>
      </w:rPr>
      <mc:AlternateContent>
        <mc:Choice Requires="wps">
          <w:drawing>
            <wp:anchor distT="0" distB="0" distL="63500" distR="63500" simplePos="0" relativeHeight="314572448" behindDoc="1" locked="0" layoutInCell="1" allowOverlap="1">
              <wp:simplePos x="0" y="0"/>
              <wp:positionH relativeFrom="page">
                <wp:posOffset>6433185</wp:posOffset>
              </wp:positionH>
              <wp:positionV relativeFrom="page">
                <wp:posOffset>1127760</wp:posOffset>
              </wp:positionV>
              <wp:extent cx="48895" cy="48895"/>
              <wp:effectExtent l="3810" t="3810" r="4445" b="4445"/>
              <wp:wrapNone/>
              <wp:docPr id="8"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95" cy="48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stbilgiveyaaltbilgi0"/>
                            <w:shd w:val="clear" w:color="auto" w:fill="auto"/>
                            <w:spacing w:line="240" w:lineRule="auto"/>
                          </w:pPr>
                          <w:r>
                            <w:rPr>
                              <w:rStyle w:val="stbilgiveyaaltbilgiConsolas4pttalik0ptbolukbraklyor"/>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314" type="#_x0000_t202" style="position:absolute;margin-left:506.55pt;margin-top:88.8pt;width:3.85pt;height:3.85pt;z-index:-18874403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SqLqwIAAK4FAAAOAAAAZHJzL2Uyb0RvYy54bWysVNtunDAQfa/Uf7D8TrjEuwEUNkqWpaqU&#10;XqSkH+AFs1gFG9nOQlr13zs2y+4meana8mAN9vjMnJnjub4ZuxbtmdJcigyHFwFGTJSy4mKX4W+P&#10;hRdjpA0VFW2lYBl+ZhrfrN6/ux76lEWykW3FFAIQodOhz3BjTJ/6vi4b1lF9IXsm4LCWqqMGftXO&#10;rxQdAL1r/SgIlv4gVdUrWTKtYTefDvHK4dc1K82XutbMoDbDkJtxq3Lr1q7+6pqmO0X7hpeHNOhf&#10;ZNFRLiDoESqnhqInxd9AdbxUUsvaXJSy82Vd85I5DsAmDF6xeWhozxwXKI7uj2XS/w+2/Lz/qhCv&#10;MgyNErSDFj2y0aA7OaIoJLY+Q69TcHvowdGMcAB9dlx1fy/L7xoJuW6o2LFbpeTQMFpBfqG96Z9d&#10;nXC0BdkOn2QFgeiTkQ5orFVniwflQIAOfXo+9sYmU8ImieNkgVEJJ5Np8Wk6X+2VNh+Y7JA1Mqyg&#10;8Q6a7u+1mVxnFxtJyIK3LezTtBUvNgBz2oHAcNWe2RRcL38mQbKJNzHxSLTceCTIc++2WBNvWYRX&#10;i/wyX6/z8JeNG5K04VXFhA0z6yokf9a3g8InRRyVpWXLKwtnU9Jqt123Cu0p6Lpwnys4nJzc/Jdp&#10;uHoBl1eUwogEd1HiFcv4yiMFWXjJVRB7QZjcJcuAJCQvXlK654L9OyU0ZDhZRItJSaekX3EL3PeW&#10;G007bmBytLwD6R6daGr1txGVa62hvJ3ss1LY9E+lgHbPjXZqtQKdpGrG7egexqXTspXyVlbPoF8l&#10;QWEgUhh7YDRS/cBogBGSYQEzDqP2o4AXYKfNbKjZ2M4GFSVczLDBaDLXZppKT73iuwZw5zd2C6+k&#10;4E7DpxwObwuGgqNyGGB26pz/O6/TmF39BgAA//8DAFBLAwQUAAYACAAAACEAUr9GmN4AAAANAQAA&#10;DwAAAGRycy9kb3ducmV2LnhtbEyPzWrDMBCE74W+g9hCb43khMbGtRxKoJfempZAb4q1sUz1YyTF&#10;sd++m1N7m2E/Zmea3ewsmzCmIXgJxUoAQ98FPfhewtfn21MFLGXltbLBo4QFE+za+7tG1Tpc/QdO&#10;h9wzCvGpVhJMzmPNeeoMOpVWYURPt3OITmWysec6qiuFO8vXQmy5U4OnD0aNuDfY/RwuTkI5HwOO&#10;Cff4fZ66aIalsu+LlI8P8+sLsIxz/oPhVp+qQ0udTuHidWKWvCg2BbGkynIL7IaItaA5J1LV8wZ4&#10;2/D/K9pfAAAA//8DAFBLAQItABQABgAIAAAAIQC2gziS/gAAAOEBAAATAAAAAAAAAAAAAAAAAAAA&#10;AABbQ29udGVudF9UeXBlc10ueG1sUEsBAi0AFAAGAAgAAAAhADj9If/WAAAAlAEAAAsAAAAAAAAA&#10;AAAAAAAALwEAAF9yZWxzLy5yZWxzUEsBAi0AFAAGAAgAAAAhAEKVKourAgAArgUAAA4AAAAAAAAA&#10;AAAAAAAALgIAAGRycy9lMm9Eb2MueG1sUEsBAi0AFAAGAAgAAAAhAFK/RpjeAAAADQEAAA8AAAAA&#10;AAAAAAAAAAAABQUAAGRycy9kb3ducmV2LnhtbFBLBQYAAAAABAAEAPMAAAAQBgAAAAA=&#10;" filled="f" stroked="f">
              <v:textbox style="mso-fit-shape-to-text:t" inset="0,0,0,0">
                <w:txbxContent>
                  <w:p w:rsidR="00CF48DC" w:rsidRDefault="009746E0">
                    <w:pPr>
                      <w:pStyle w:val="stbilgiveyaaltbilgi0"/>
                      <w:shd w:val="clear" w:color="auto" w:fill="auto"/>
                      <w:spacing w:line="240" w:lineRule="auto"/>
                    </w:pPr>
                    <w:r>
                      <w:rPr>
                        <w:rStyle w:val="stbilgiveyaaltbilgiConsolas4pttalik0ptbolukbraklyor"/>
                      </w:rPr>
                      <w:t>/?</w:t>
                    </w:r>
                  </w:p>
                </w:txbxContent>
              </v:textbox>
              <w10:wrap anchorx="page" anchory="page"/>
            </v:shape>
          </w:pict>
        </mc:Fallback>
      </mc:AlternateConten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DC" w:rsidRDefault="009746E0">
    <w:pPr>
      <w:rPr>
        <w:sz w:val="2"/>
        <w:szCs w:val="2"/>
      </w:rPr>
    </w:pPr>
    <w:r>
      <w:rPr>
        <w:noProof/>
      </w:rPr>
      <mc:AlternateContent>
        <mc:Choice Requires="wps">
          <w:drawing>
            <wp:anchor distT="0" distB="0" distL="63500" distR="63500" simplePos="0" relativeHeight="314572449" behindDoc="1" locked="0" layoutInCell="1" allowOverlap="1">
              <wp:simplePos x="0" y="0"/>
              <wp:positionH relativeFrom="page">
                <wp:posOffset>3136265</wp:posOffset>
              </wp:positionH>
              <wp:positionV relativeFrom="page">
                <wp:posOffset>1500505</wp:posOffset>
              </wp:positionV>
              <wp:extent cx="103505" cy="42545"/>
              <wp:effectExtent l="2540" t="0" r="0" b="0"/>
              <wp:wrapNone/>
              <wp:docPr id="7"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 cy="42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stbilgiveyaaltbilgi0"/>
                            <w:shd w:val="clear" w:color="auto" w:fill="auto"/>
                            <w:spacing w:line="240" w:lineRule="auto"/>
                          </w:pPr>
                          <w:r>
                            <w:rPr>
                              <w:rStyle w:val="stbilgiveyaaltbilgiConsolas4pttalik0ptbolukbraklyor"/>
                            </w:rPr>
                            <w:t>aS'</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315" type="#_x0000_t202" style="position:absolute;margin-left:246.95pt;margin-top:118.15pt;width:8.15pt;height:3.35pt;z-index:-18874403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eH7sAIAAK8FAAAOAAAAZHJzL2Uyb0RvYy54bWysVNuOmzAQfa/Uf7D8zmJYSAJastoNoaq0&#10;vUi7/QAHTLAKNrK9gW3Vf+/YhGQvL1VbHtCAx2fOzJyZq+uxa9GBKc2lyHBwQTBiopQVF/sMf3so&#10;vBVG2lBR0VYKluEnpvH1+v27q6FPWSgb2VZMIQAROh36DDfG9Knv67JhHdUXsmcCDmupOmrgU+39&#10;StEB0LvWDwlZ+INUVa9kybSGv/l0iNcOv65Zab7UtWYGtRkGbsa9lXvv7NtfX9F0r2jf8PJIg/4F&#10;i45yAUFPUDk1FD0q/gaq46WSWtbmopSdL+ual8zlANkE5FU29w3tmcsFiqP7U5n0/4MtPx++KsSr&#10;DC8xErSDFj2w0aBbOaIwiG19hl6n4Hbfg6MZ4QD67HLV/Z0sv2sk5KahYs9ulJJDw2gF/AJ70392&#10;dcLRFmQ3fJIVBKKPRjqgsVadLR6UAwE69Onp1BtLprQhyWVMYoxKOIrCOHLUfJrOd3ulzQcmO2SN&#10;DCvovMOmhzttLBeazi42lJAFb1vX/Va8+AGO0x+IDFftmeXgmvkzIcl2tV1FXhQutl5E8ty7KTaR&#10;tyiCZZxf5ptNHvyycYMobXhVMWHDzMIKoj9r3FHikyRO0tKy5ZWFs5S02u82rUIHCsIu3OMqDidn&#10;N/8lDVcEyOVVSkEYkdsw8YrFaulFRRR7yZKsPBIkt8mCREmUFy9TuuOC/XtKaMhwEofxJKUz6Ve5&#10;Efe8zY2mHTewOlreZXh1cqKpFeBWVK61hvJ2sp+VwtI/lwLaPTfaydUqdNKqGXejm4zLcB6Dnaye&#10;QMBKgsJApbD3wGik+oHRADskwwKWHEbtRwEjYNfNbKjZ2M0GFSVczLDBaDI3ZlpLj73i+wZw5yG7&#10;gTEpuNOwnaeJw3G4YCu4VI4bzK6d59/O67xn178BAAD//wMAUEsDBBQABgAIAAAAIQAMQ+3x3wAA&#10;AAsBAAAPAAAAZHJzL2Rvd25yZXYueG1sTI/BTsMwDIbvSLxDZCRuLFk7xlaaTmgSF25sCIlb1nhN&#10;ReJUSda1b084wdH2p9/fX+8mZ9mIIfaeJCwXAhhS63VPnYSP4+vDBlhMirSynlDCjBF2ze1NrSrt&#10;r/SO4yF1LIdQrJQEk9JQcR5bg07FhR+Q8u3sg1Mpj6HjOqhrDneWF0KsuVM95Q9GDbg32H4fLk7C&#10;0/TpcYi4x6/z2AbTzxv7Nkt5fze9PANLOKU/GH71szo02enkL6QjsxJW23KbUQlFuS6BZeJxKQpg&#10;p7xZlQJ4U/P/HZofAAAA//8DAFBLAQItABQABgAIAAAAIQC2gziS/gAAAOEBAAATAAAAAAAAAAAA&#10;AAAAAAAAAABbQ29udGVudF9UeXBlc10ueG1sUEsBAi0AFAAGAAgAAAAhADj9If/WAAAAlAEAAAsA&#10;AAAAAAAAAAAAAAAALwEAAF9yZWxzLy5yZWxzUEsBAi0AFAAGAAgAAAAhAFVx4fuwAgAArwUAAA4A&#10;AAAAAAAAAAAAAAAALgIAAGRycy9lMm9Eb2MueG1sUEsBAi0AFAAGAAgAAAAhAAxD7fHfAAAACwEA&#10;AA8AAAAAAAAAAAAAAAAACgUAAGRycy9kb3ducmV2LnhtbFBLBQYAAAAABAAEAPMAAAAWBgAAAAA=&#10;" filled="f" stroked="f">
              <v:textbox style="mso-fit-shape-to-text:t" inset="0,0,0,0">
                <w:txbxContent>
                  <w:p w:rsidR="00CF48DC" w:rsidRDefault="009746E0">
                    <w:pPr>
                      <w:pStyle w:val="stbilgiveyaaltbilgi0"/>
                      <w:shd w:val="clear" w:color="auto" w:fill="auto"/>
                      <w:spacing w:line="240" w:lineRule="auto"/>
                    </w:pPr>
                    <w:r>
                      <w:rPr>
                        <w:rStyle w:val="stbilgiveyaaltbilgiConsolas4pttalik0ptbolukbraklyor"/>
                      </w:rPr>
                      <w:t>aS'</w:t>
                    </w:r>
                  </w:p>
                </w:txbxContent>
              </v:textbox>
              <w10:wrap anchorx="page" anchory="page"/>
            </v:shape>
          </w:pict>
        </mc:Fallback>
      </mc:AlternateConten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DC" w:rsidRDefault="00CF48DC"/>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DC" w:rsidRDefault="00CF48DC"/>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DC" w:rsidRDefault="00CF48DC"/>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DC" w:rsidRDefault="009746E0">
    <w:pPr>
      <w:rPr>
        <w:sz w:val="2"/>
        <w:szCs w:val="2"/>
      </w:rPr>
    </w:pPr>
    <w:r>
      <w:rPr>
        <w:noProof/>
      </w:rPr>
      <mc:AlternateContent>
        <mc:Choice Requires="wps">
          <w:drawing>
            <wp:anchor distT="0" distB="0" distL="63500" distR="63500" simplePos="0" relativeHeight="314572421" behindDoc="1" locked="0" layoutInCell="1" allowOverlap="1">
              <wp:simplePos x="0" y="0"/>
              <wp:positionH relativeFrom="page">
                <wp:posOffset>3985260</wp:posOffset>
              </wp:positionH>
              <wp:positionV relativeFrom="page">
                <wp:posOffset>1417320</wp:posOffset>
              </wp:positionV>
              <wp:extent cx="213360" cy="106680"/>
              <wp:effectExtent l="3810" t="0" r="1905" b="0"/>
              <wp:wrapNone/>
              <wp:docPr id="3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stbilgiveyaaltbilgi0"/>
                            <w:shd w:val="clear" w:color="auto" w:fill="auto"/>
                            <w:spacing w:line="240" w:lineRule="auto"/>
                          </w:pPr>
                          <w:r>
                            <w:fldChar w:fldCharType="begin"/>
                          </w:r>
                          <w:r>
                            <w:instrText xml:space="preserve"> PAGE \* MERGEFORMAT </w:instrText>
                          </w:r>
                          <w:r>
                            <w:fldChar w:fldCharType="separate"/>
                          </w:r>
                          <w:r>
                            <w:rPr>
                              <w:rStyle w:val="stbilgiveyaaltbilgi2"/>
                            </w:rPr>
                            <w:t>#</w:t>
                          </w:r>
                          <w:r>
                            <w:rPr>
                              <w:rStyle w:val="stbilgiveyaaltbilgi2"/>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288" type="#_x0000_t202" style="position:absolute;margin-left:313.8pt;margin-top:111.6pt;width:16.8pt;height:8.4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xTrsAIAAK8FAAAOAAAAZHJzL2Uyb0RvYy54bWysVFtvmzAUfp+0/2D5nXIJoYBCqjaEaVJ3&#10;kdr9AAdMsAY2st1AN+2/79iEpE1fpm08WAef4+/cvnNWN2PXogOVigmeYf/Kw4jyUlSM7zP87bFw&#10;YoyUJrwireA0w89U4Zv1+3eroU9pIBrRVlQiAOEqHfoMN1r3qeuqsqEdUVeipxyUtZAd0fAr924l&#10;yQDoXesGnhe5g5BVL0VJlYLbfFLitcWva1rqL3WtqEZthiE2bU9pz5053fWKpHtJ+oaVxzDIX0TR&#10;EcbB6QkqJ5qgJ8neQHWslEKJWl+VonNFXbOS2hwgG9+7yOahIT21uUBxVH8qk/p/sOXnw1eJWJXh&#10;RYgRJx306JGOGt2JEQULU5+hVymYPfRgqEe4hz7bXFV/L8rvCnGxaQjf01spxdBQUkF8vnnpvng6&#10;4SgDshs+iQr8kCctLNBYy84UD8qBAB369HzqjYmlhMvAXywi0JSg8r0oim3vXJLOj3up9AcqOmSE&#10;DEtovQUnh3ulTTAknU2MLy4K1ra2/S1/dQGG0w24hqdGZ4Kw3fyZeMk23sahEwbR1gm9PHdui03o&#10;RIV/vcwX+WaT+7+MXz9MG1ZVlBs3M7P88M86d+T4xIkTt5RoWWXgTEhK7nebVqIDAWYX9rMlB83Z&#10;zH0dhi0C5HKRkh+E3l2QOEUUXzthES6d5NqLHc9P7pLIC5MwL16ndM84/feU0JDhZBksJy6dg77I&#10;zbPf29xI2jENu6NlXYbjkxFJDQO3vLKt1YS1k/yiFCb8cymg3XOjLV8NRSey6nE32tFYzmOwE9Uz&#10;EFgKIBhwEfYeCI2QPzAaYIdkmMOSw6j9yGEEzLqZBTkLu1kgvISHGdYYTeJGT2vpqZds3wDuPGS3&#10;MCYFsxQ28zTFcBwu2Ao2k+MGM2vn5b+1Ou/Z9W8AAAD//wMAUEsDBBQABgAIAAAAIQBjadOk3QAA&#10;AAsBAAAPAAAAZHJzL2Rvd25yZXYueG1sTI/LTsMwEEX3SPyDNUjsqF2D0irEqVAlNuwoqBI7N57G&#10;EX5Etpsmf8+wgt08ju6caXazd2zClIcYFKxXAhiGLpoh9Ao+P14ftsBy0cFoFwMqWDDDrr29aXRt&#10;4jW843QoPaOQkGutwJYy1pznzqLXeRVHDLQ7x+R1oTb13CR9pXDvuBSi4l4PgS5YPeLeYvd9uHgF&#10;m/kYccy4x6/z1CU7LFv3tih1fze/PAMrOJc/GH71SR1acjrFSzCZOQWV3FSEKpDyUQIjoqrWVJxo&#10;8iQE8Lbh/39ofwAAAP//AwBQSwECLQAUAAYACAAAACEAtoM4kv4AAADhAQAAEwAAAAAAAAAAAAAA&#10;AAAAAAAAW0NvbnRlbnRfVHlwZXNdLnhtbFBLAQItABQABgAIAAAAIQA4/SH/1gAAAJQBAAALAAAA&#10;AAAAAAAAAAAAAC8BAABfcmVscy8ucmVsc1BLAQItABQABgAIAAAAIQBnyxTrsAIAAK8FAAAOAAAA&#10;AAAAAAAAAAAAAC4CAABkcnMvZTJvRG9jLnhtbFBLAQItABQABgAIAAAAIQBjadOk3QAAAAsBAAAP&#10;AAAAAAAAAAAAAAAAAAoFAABkcnMvZG93bnJldi54bWxQSwUGAAAAAAQABADzAAAAFAYAAAAA&#10;" filled="f" stroked="f">
              <v:textbox style="mso-fit-shape-to-text:t" inset="0,0,0,0">
                <w:txbxContent>
                  <w:p w:rsidR="00CF48DC" w:rsidRDefault="009746E0">
                    <w:pPr>
                      <w:pStyle w:val="stbilgiveyaaltbilgi0"/>
                      <w:shd w:val="clear" w:color="auto" w:fill="auto"/>
                      <w:spacing w:line="240" w:lineRule="auto"/>
                    </w:pPr>
                    <w:r>
                      <w:fldChar w:fldCharType="begin"/>
                    </w:r>
                    <w:r>
                      <w:instrText xml:space="preserve"> PAGE \* MERGEFORMAT </w:instrText>
                    </w:r>
                    <w:r>
                      <w:fldChar w:fldCharType="separate"/>
                    </w:r>
                    <w:r>
                      <w:rPr>
                        <w:rStyle w:val="stbilgiveyaaltbilgi2"/>
                      </w:rPr>
                      <w:t>#</w:t>
                    </w:r>
                    <w:r>
                      <w:rPr>
                        <w:rStyle w:val="stbilgiveyaaltbilgi2"/>
                      </w:rPr>
                      <w:fldChar w:fldCharType="end"/>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DC" w:rsidRDefault="009746E0">
    <w:pPr>
      <w:rPr>
        <w:sz w:val="2"/>
        <w:szCs w:val="2"/>
      </w:rPr>
    </w:pPr>
    <w:r>
      <w:rPr>
        <w:noProof/>
      </w:rPr>
      <mc:AlternateContent>
        <mc:Choice Requires="wps">
          <w:drawing>
            <wp:anchor distT="0" distB="0" distL="63500" distR="63500" simplePos="0" relativeHeight="314572422" behindDoc="1" locked="0" layoutInCell="1" allowOverlap="1">
              <wp:simplePos x="0" y="0"/>
              <wp:positionH relativeFrom="page">
                <wp:posOffset>3636010</wp:posOffset>
              </wp:positionH>
              <wp:positionV relativeFrom="page">
                <wp:posOffset>1360170</wp:posOffset>
              </wp:positionV>
              <wp:extent cx="213360" cy="106680"/>
              <wp:effectExtent l="0" t="0" r="0" b="0"/>
              <wp:wrapNone/>
              <wp:docPr id="3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stbilgiveyaaltbilgi0"/>
                            <w:shd w:val="clear" w:color="auto" w:fill="auto"/>
                            <w:spacing w:line="240" w:lineRule="auto"/>
                          </w:pPr>
                          <w:r>
                            <w:fldChar w:fldCharType="begin"/>
                          </w:r>
                          <w:r>
                            <w:instrText xml:space="preserve"> PAGE \* MERGEFORMAT </w:instrText>
                          </w:r>
                          <w:r>
                            <w:fldChar w:fldCharType="separate"/>
                          </w:r>
                          <w:r>
                            <w:rPr>
                              <w:rStyle w:val="stbilgiveyaaltbilgi2"/>
                            </w:rPr>
                            <w:t>#</w:t>
                          </w:r>
                          <w:r>
                            <w:rPr>
                              <w:rStyle w:val="stbilgiveyaaltbilgi2"/>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289" type="#_x0000_t202" style="position:absolute;margin-left:286.3pt;margin-top:107.1pt;width:16.8pt;height:8.4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IGsAIAAK8FAAAOAAAAZHJzL2Uyb0RvYy54bWysVFtvmzAUfp+0/2D5nXIJoYBCqjaEaVJ3&#10;kdr9AAdMsAY2st1AN+2/79iEpE1fpm08WAef4+/cvnNWN2PXogOVigmeYf/Kw4jyUlSM7zP87bFw&#10;YoyUJrwireA0w89U4Zv1+3eroU9pIBrRVlQiAOEqHfoMN1r3qeuqsqEdUVeipxyUtZAd0fAr924l&#10;yQDoXesGnhe5g5BVL0VJlYLbfFLitcWva1rqL3WtqEZthiE2bU9pz5053fWKpHtJ+oaVxzDIX0TR&#10;EcbB6QkqJ5qgJ8neQHWslEKJWl+VonNFXbOS2hwgG9+7yOahIT21uUBxVH8qk/p/sOXnw1eJWJXh&#10;xQIjTjro0SMdNboTIwpCU5+hVymYPfRgqEe4hz7bXFV/L8rvCnGxaQjf01spxdBQUkF8vnnpvng6&#10;4SgDshs+iQr8kCctLNBYy84UD8qBAB369HzqjYmlhMvAXywi0JSg8r0oim3vXJLOj3up9AcqOmSE&#10;DEtovQUnh3ulTTAknU2MLy4K1ra2/S1/dQGG0w24hqdGZ4Kw3fyZeMk23sahEwbR1gm9PHdui03o&#10;RIV/vcwX+WaT+7+MXz9MG1ZVlBs3M7P88M86d+T4xIkTt5RoWWXgTEhK7nebVqIDAWYX9rMlB83Z&#10;zH0dhi0C5HKRkh+E3l2QOEUUXzthES6d5NqLHc9P7pLIC5MwL16ndM84/feU0JDhZBksJy6dg77I&#10;zbPf29xI2jENu6NlXYbjkxFJDQO3vLKt1YS1k/yiFCb8cymg3XOjLV8NRSey6nE32tGI5jHYieoZ&#10;CCwFEAy4CHsPhEbIHxgNsEMyzGHJYdR+5DACZt3MgpyF3SwQXsLDDGuMJnGjp7X01Eu2bwB3HrJb&#10;GJOCWQqbeZpiOA4XbAWbyXGDmbXz8t9anffs+jcAAAD//wMAUEsDBBQABgAIAAAAIQBPfreA3QAA&#10;AAsBAAAPAAAAZHJzL2Rvd25yZXYueG1sTI/LTsMwEEX3SPyDNZXYUTsB0irEqVAlNuwoCImdG0/j&#10;qH5Etpsmf8+wgt08ju6caXazs2zCmIbgJRRrAQx9F/TgewmfH6/3W2ApK6+VDR4lLJhg197eNKrW&#10;4erfcTrknlGIT7WSYHIea85TZ9CptA4jetqdQnQqUxt7rqO6UrizvBSi4k4Nni4YNeLeYHc+XJyE&#10;zfwVcEy4x+/T1EUzLFv7tkh5t5pfnoFlnPMfDL/6pA4tOR3DxevErISnTVkRKqEsHktgRFSiouJI&#10;k4dCAG8b/v+H9gcAAP//AwBQSwECLQAUAAYACAAAACEAtoM4kv4AAADhAQAAEwAAAAAAAAAAAAAA&#10;AAAAAAAAW0NvbnRlbnRfVHlwZXNdLnhtbFBLAQItABQABgAIAAAAIQA4/SH/1gAAAJQBAAALAAAA&#10;AAAAAAAAAAAAAC8BAABfcmVscy8ucmVsc1BLAQItABQABgAIAAAAIQBEP/IGsAIAAK8FAAAOAAAA&#10;AAAAAAAAAAAAAC4CAABkcnMvZTJvRG9jLnhtbFBLAQItABQABgAIAAAAIQBPfreA3QAAAAsBAAAP&#10;AAAAAAAAAAAAAAAAAAoFAABkcnMvZG93bnJldi54bWxQSwUGAAAAAAQABADzAAAAFAYAAAAA&#10;" filled="f" stroked="f">
              <v:textbox style="mso-fit-shape-to-text:t" inset="0,0,0,0">
                <w:txbxContent>
                  <w:p w:rsidR="00CF48DC" w:rsidRDefault="009746E0">
                    <w:pPr>
                      <w:pStyle w:val="stbilgiveyaaltbilgi0"/>
                      <w:shd w:val="clear" w:color="auto" w:fill="auto"/>
                      <w:spacing w:line="240" w:lineRule="auto"/>
                    </w:pPr>
                    <w:r>
                      <w:fldChar w:fldCharType="begin"/>
                    </w:r>
                    <w:r>
                      <w:instrText xml:space="preserve"> PAGE \* MERGEFORMAT </w:instrText>
                    </w:r>
                    <w:r>
                      <w:fldChar w:fldCharType="separate"/>
                    </w:r>
                    <w:r>
                      <w:rPr>
                        <w:rStyle w:val="stbilgiveyaaltbilgi2"/>
                      </w:rPr>
                      <w:t>#</w:t>
                    </w:r>
                    <w:r>
                      <w:rPr>
                        <w:rStyle w:val="stbilgiveyaaltbilgi2"/>
                      </w:rPr>
                      <w:fldChar w:fldCharType="end"/>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DC" w:rsidRDefault="009746E0">
    <w:pPr>
      <w:rPr>
        <w:sz w:val="2"/>
        <w:szCs w:val="2"/>
      </w:rPr>
    </w:pPr>
    <w:r>
      <w:rPr>
        <w:noProof/>
      </w:rPr>
      <mc:AlternateContent>
        <mc:Choice Requires="wps">
          <w:drawing>
            <wp:anchor distT="0" distB="0" distL="63500" distR="63500" simplePos="0" relativeHeight="314572423" behindDoc="1" locked="0" layoutInCell="1" allowOverlap="1">
              <wp:simplePos x="0" y="0"/>
              <wp:positionH relativeFrom="page">
                <wp:posOffset>3985260</wp:posOffset>
              </wp:positionH>
              <wp:positionV relativeFrom="page">
                <wp:posOffset>1417320</wp:posOffset>
              </wp:positionV>
              <wp:extent cx="213360" cy="106680"/>
              <wp:effectExtent l="3810" t="0" r="1905" b="0"/>
              <wp:wrapNone/>
              <wp:docPr id="3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stbilgiveyaaltbilgi0"/>
                            <w:shd w:val="clear" w:color="auto" w:fill="auto"/>
                            <w:spacing w:line="240" w:lineRule="auto"/>
                          </w:pPr>
                          <w:r>
                            <w:fldChar w:fldCharType="begin"/>
                          </w:r>
                          <w:r>
                            <w:instrText xml:space="preserve"> PAGE \* MERGEFORMAT </w:instrText>
                          </w:r>
                          <w:r>
                            <w:fldChar w:fldCharType="separate"/>
                          </w:r>
                          <w:r>
                            <w:rPr>
                              <w:rStyle w:val="stbilgiveyaaltbilgi2"/>
                            </w:rPr>
                            <w:t>#</w:t>
                          </w:r>
                          <w:r>
                            <w:rPr>
                              <w:rStyle w:val="stbilgiveyaaltbilgi2"/>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290" type="#_x0000_t202" style="position:absolute;margin-left:313.8pt;margin-top:111.6pt;width:16.8pt;height:8.4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L9XsAIAAK8FAAAOAAAAZHJzL2Uyb0RvYy54bWysVFtvmzAUfp+0/2D5nXIJIYBKqjaEaVJ3&#10;kdr9AAdMsAY2st1AN+2/79iEJG1fpm08WAef4+/cvnOub8auRQcqFRM8w/6VhxHlpagY32f422Ph&#10;xBgpTXhFWsFphp+pwjfr9++uhz6lgWhEW1GJAISrdOgz3Gjdp66ryoZ2RF2JnnJQ1kJ2RMOv3LuV&#10;JAOgd60beF7kDkJWvRQlVQpu80mJ1xa/rmmpv9S1ohq1GYbYtD2lPXfmdNfXJN1L0jesPIZB/iKK&#10;jjAOTk9QOdEEPUn2BqpjpRRK1PqqFJ0r6pqV1OYA2fjeq2weGtJTmwsUR/WnMqn/B1t+PnyViFUZ&#10;XgQYcdJBjx7pqNGdGNEiNPUZepWC2UMPhnqEe+izzVX196L8rhAXm4bwPb2VUgwNJRXE55uX7sXT&#10;CUcZkN3wSVTghzxpYYHGWnameFAOBOjQp+dTb0wsJVwG/mIRgaYEle9FUWx755J0ftxLpT9Q0SEj&#10;ZFhC6y04OdwrbYIh6WxifHFRsLa17W/5iwswnG7ANTw1OhOE7ebPxEu28TYOnTCItk7o5blzW2xC&#10;Jyr81TJf5JtN7v8yfv0wbVhVUW7czMzywz/r3JHjEydO3FKiZZWBMyEpud9tWokOBJhd2M+WHDRn&#10;M/dlGLYIkMurlPwg9O6CxCmieOWERbh0kpUXO56f3CWRFyZhXrxM6Z5x+u8poSHDyTJYTlw6B/0q&#10;N89+b3Mjacc07I6WdRmOT0YkNQzc8sq2VhPWTvJFKUz451JAu+dGW74aik5k1eNutKOxmsdgJ6pn&#10;ILAUQDDgIuw9EBohf2A0wA7JMIclh1H7kcMImHUzC3IWdrNAeAkPM6wxmsSNntbSUy/ZvgHcechu&#10;YUwKZils5mmK4ThcsBVsJscNZtbO5b+1Ou/Z9W8AAAD//wMAUEsDBBQABgAIAAAAIQBjadOk3QAA&#10;AAsBAAAPAAAAZHJzL2Rvd25yZXYueG1sTI/LTsMwEEX3SPyDNUjsqF2D0irEqVAlNuwoqBI7N57G&#10;EX5Etpsmf8+wgt08ju6caXazd2zClIcYFKxXAhiGLpoh9Ao+P14ftsBy0cFoFwMqWDDDrr29aXRt&#10;4jW843QoPaOQkGutwJYy1pznzqLXeRVHDLQ7x+R1oTb13CR9pXDvuBSi4l4PgS5YPeLeYvd9uHgF&#10;m/kYccy4x6/z1CU7LFv3tih1fze/PAMrOJc/GH71SR1acjrFSzCZOQWV3FSEKpDyUQIjoqrWVJxo&#10;8iQE8Lbh/39ofwAAAP//AwBQSwECLQAUAAYACAAAACEAtoM4kv4AAADhAQAAEwAAAAAAAAAAAAAA&#10;AAAAAAAAW0NvbnRlbnRfVHlwZXNdLnhtbFBLAQItABQABgAIAAAAIQA4/SH/1gAAAJQBAAALAAAA&#10;AAAAAAAAAAAAAC8BAABfcmVscy8ucmVsc1BLAQItABQABgAIAAAAIQB6oL9XsAIAAK8FAAAOAAAA&#10;AAAAAAAAAAAAAC4CAABkcnMvZTJvRG9jLnhtbFBLAQItABQABgAIAAAAIQBjadOk3QAAAAsBAAAP&#10;AAAAAAAAAAAAAAAAAAoFAABkcnMvZG93bnJldi54bWxQSwUGAAAAAAQABADzAAAAFAYAAAAA&#10;" filled="f" stroked="f">
              <v:textbox style="mso-fit-shape-to-text:t" inset="0,0,0,0">
                <w:txbxContent>
                  <w:p w:rsidR="00CF48DC" w:rsidRDefault="009746E0">
                    <w:pPr>
                      <w:pStyle w:val="stbilgiveyaaltbilgi0"/>
                      <w:shd w:val="clear" w:color="auto" w:fill="auto"/>
                      <w:spacing w:line="240" w:lineRule="auto"/>
                    </w:pPr>
                    <w:r>
                      <w:fldChar w:fldCharType="begin"/>
                    </w:r>
                    <w:r>
                      <w:instrText xml:space="preserve"> PAGE \* MERGEFORMAT </w:instrText>
                    </w:r>
                    <w:r>
                      <w:fldChar w:fldCharType="separate"/>
                    </w:r>
                    <w:r>
                      <w:rPr>
                        <w:rStyle w:val="stbilgiveyaaltbilgi2"/>
                      </w:rPr>
                      <w:t>#</w:t>
                    </w:r>
                    <w:r>
                      <w:rPr>
                        <w:rStyle w:val="stbilgiveyaaltbilgi2"/>
                      </w:rPr>
                      <w:fldChar w:fldCharType="end"/>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DC" w:rsidRDefault="009746E0">
    <w:pPr>
      <w:rPr>
        <w:sz w:val="2"/>
        <w:szCs w:val="2"/>
      </w:rPr>
    </w:pPr>
    <w:r>
      <w:rPr>
        <w:noProof/>
      </w:rPr>
      <mc:AlternateContent>
        <mc:Choice Requires="wps">
          <w:drawing>
            <wp:anchor distT="0" distB="0" distL="63500" distR="63500" simplePos="0" relativeHeight="314572424" behindDoc="1" locked="0" layoutInCell="1" allowOverlap="1">
              <wp:simplePos x="0" y="0"/>
              <wp:positionH relativeFrom="page">
                <wp:posOffset>3985260</wp:posOffset>
              </wp:positionH>
              <wp:positionV relativeFrom="page">
                <wp:posOffset>1417320</wp:posOffset>
              </wp:positionV>
              <wp:extent cx="213360" cy="106680"/>
              <wp:effectExtent l="3810" t="0" r="1905" b="0"/>
              <wp:wrapNone/>
              <wp:docPr id="3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stbilgiveyaaltbilgi0"/>
                            <w:shd w:val="clear" w:color="auto" w:fill="auto"/>
                            <w:spacing w:line="240" w:lineRule="auto"/>
                          </w:pPr>
                          <w:r>
                            <w:fldChar w:fldCharType="begin"/>
                          </w:r>
                          <w:r>
                            <w:instrText xml:space="preserve"> PAGE \* MERGEFORMAT </w:instrText>
                          </w:r>
                          <w:r>
                            <w:fldChar w:fldCharType="separate"/>
                          </w:r>
                          <w:r>
                            <w:rPr>
                              <w:rStyle w:val="stbilgiveyaaltbilgi2"/>
                            </w:rPr>
                            <w:t>#</w:t>
                          </w:r>
                          <w:r>
                            <w:rPr>
                              <w:rStyle w:val="stbilgiveyaaltbilgi2"/>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291" type="#_x0000_t202" style="position:absolute;margin-left:313.8pt;margin-top:111.6pt;width:16.8pt;height:8.4pt;z-index:-1887440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p7WsAIAAK8FAAAOAAAAZHJzL2Uyb0RvYy54bWysVFtvmzAUfp+0/2D5nXIJoYBCqjaEaVJ3&#10;kdr9AAdMsAY2st1AN+2/79iEpE1fpm08WAef4+/cvnNWN2PXogOVigmeYf/Kw4jyUlSM7zP87bFw&#10;YoyUJrwireA0w89U4Zv1+3eroU9pIBrRVlQiAOEqHfoMN1r3qeuqsqEdUVeipxyUtZAd0fAr924l&#10;yQDoXesGnhe5g5BVL0VJlYLbfFLitcWva1rqL3WtqEZthiE2bU9pz5053fWKpHtJ+oaVxzDIX0TR&#10;EcbB6QkqJ5qgJ8neQHWslEKJWl+VonNFXbOS2hwgG9+7yOahIT21uUBxVH8qk/p/sOXnw1eJWJXh&#10;hY8RJx306JGOGt2JES2Wpj5Dr1Iwe+jBUI9wD322uar+XpTfFeJi0xC+p7dSiqGhpIL4fPPSffF0&#10;wlEGZDd8EhX4IU9aWKCxlp0pHpQDATr06fnUGxNLCZeBv1hEoClB5XtRFNveuSSdH/dS6Q9UdMgI&#10;GZbQegtODvdKm2BIOpsYX1wUrG1t+1v+6gIMpxtwDU+NzgRhu/kz8ZJtvI1DJwyirRN6ee7cFpvQ&#10;iQr/epkv8s0m938Zv36YNqyqKDduZmb54Z917sjxiRMnbinRssrAmZCU3O82rUQHAswu7GdLDpqz&#10;mfs6DFsEyOUiJT8IvbsgcYoovnbCIlw6ybUXO56f3CWRFyZhXrxO6Z5x+u8poSHDyTJYTlw6B32R&#10;m2e/t7mRtGMadkfLugzHJyOSGgZueWVbqwlrJ/lFKUz451JAu+dGW74aik5k1eNutKMRz2OwE9Uz&#10;EFgKIBhwEfYeCI2QPzAaYIdkmMOSw6j9yGEEzLqZBTkLu1kgvISHGdYYTeJGT2vpqZds3wDuPGS3&#10;MCYFsxQ28zTFcBwu2Ao2k+MGM2vn5b+1Ou/Z9W8AAAD//wMAUEsDBBQABgAIAAAAIQBjadOk3QAA&#10;AAsBAAAPAAAAZHJzL2Rvd25yZXYueG1sTI/LTsMwEEX3SPyDNUjsqF2D0irEqVAlNuwoqBI7N57G&#10;EX5Etpsmf8+wgt08ju6caXazd2zClIcYFKxXAhiGLpoh9Ao+P14ftsBy0cFoFwMqWDDDrr29aXRt&#10;4jW843QoPaOQkGutwJYy1pznzqLXeRVHDLQ7x+R1oTb13CR9pXDvuBSi4l4PgS5YPeLeYvd9uHgF&#10;m/kYccy4x6/z1CU7LFv3tih1fze/PAMrOJc/GH71SR1acjrFSzCZOQWV3FSEKpDyUQIjoqrWVJxo&#10;8iQE8Lbh/39ofwAAAP//AwBQSwECLQAUAAYACAAAACEAtoM4kv4AAADhAQAAEwAAAAAAAAAAAAAA&#10;AAAAAAAAW0NvbnRlbnRfVHlwZXNdLnhtbFBLAQItABQABgAIAAAAIQA4/SH/1gAAAJQBAAALAAAA&#10;AAAAAAAAAAAAAC8BAABfcmVscy8ucmVsc1BLAQItABQABgAIAAAAIQBoAp7WsAIAAK8FAAAOAAAA&#10;AAAAAAAAAAAAAC4CAABkcnMvZTJvRG9jLnhtbFBLAQItABQABgAIAAAAIQBjadOk3QAAAAsBAAAP&#10;AAAAAAAAAAAAAAAAAAoFAABkcnMvZG93bnJldi54bWxQSwUGAAAAAAQABADzAAAAFAYAAAAA&#10;" filled="f" stroked="f">
              <v:textbox style="mso-fit-shape-to-text:t" inset="0,0,0,0">
                <w:txbxContent>
                  <w:p w:rsidR="00CF48DC" w:rsidRDefault="009746E0">
                    <w:pPr>
                      <w:pStyle w:val="stbilgiveyaaltbilgi0"/>
                      <w:shd w:val="clear" w:color="auto" w:fill="auto"/>
                      <w:spacing w:line="240" w:lineRule="auto"/>
                    </w:pPr>
                    <w:r>
                      <w:fldChar w:fldCharType="begin"/>
                    </w:r>
                    <w:r>
                      <w:instrText xml:space="preserve"> PAGE \* MERGEFORMAT </w:instrText>
                    </w:r>
                    <w:r>
                      <w:fldChar w:fldCharType="separate"/>
                    </w:r>
                    <w:r>
                      <w:rPr>
                        <w:rStyle w:val="stbilgiveyaaltbilgi2"/>
                      </w:rPr>
                      <w:t>#</w:t>
                    </w:r>
                    <w:r>
                      <w:rPr>
                        <w:rStyle w:val="stbilgiveyaaltbilgi2"/>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86860"/>
    <w:multiLevelType w:val="multilevel"/>
    <w:tmpl w:val="D8D61DC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246F15"/>
    <w:multiLevelType w:val="multilevel"/>
    <w:tmpl w:val="7EDA0E7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617F5D"/>
    <w:multiLevelType w:val="multilevel"/>
    <w:tmpl w:val="C1B264A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27B5D34"/>
    <w:multiLevelType w:val="multilevel"/>
    <w:tmpl w:val="A01CD5A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3563A8E"/>
    <w:multiLevelType w:val="multilevel"/>
    <w:tmpl w:val="1D30246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36912E1"/>
    <w:multiLevelType w:val="multilevel"/>
    <w:tmpl w:val="E1F0712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3883056"/>
    <w:multiLevelType w:val="multilevel"/>
    <w:tmpl w:val="3026972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3BD2AD5"/>
    <w:multiLevelType w:val="multilevel"/>
    <w:tmpl w:val="C792E9D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489261D"/>
    <w:multiLevelType w:val="multilevel"/>
    <w:tmpl w:val="A206617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4A31229"/>
    <w:multiLevelType w:val="multilevel"/>
    <w:tmpl w:val="CC5466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4B83185"/>
    <w:multiLevelType w:val="multilevel"/>
    <w:tmpl w:val="F37208B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4BC46C4"/>
    <w:multiLevelType w:val="multilevel"/>
    <w:tmpl w:val="0FBE2A4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4E87210"/>
    <w:multiLevelType w:val="multilevel"/>
    <w:tmpl w:val="23327BC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53207F2"/>
    <w:multiLevelType w:val="multilevel"/>
    <w:tmpl w:val="DA268708"/>
    <w:lvl w:ilvl="0">
      <w:start w:val="1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singl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57508C8"/>
    <w:multiLevelType w:val="multilevel"/>
    <w:tmpl w:val="433A60F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58603F2"/>
    <w:multiLevelType w:val="multilevel"/>
    <w:tmpl w:val="13481F8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594333B"/>
    <w:multiLevelType w:val="multilevel"/>
    <w:tmpl w:val="17B86DA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5E852CC"/>
    <w:multiLevelType w:val="multilevel"/>
    <w:tmpl w:val="62CC81BC"/>
    <w:lvl w:ilvl="0">
      <w:start w:val="5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644090F"/>
    <w:multiLevelType w:val="multilevel"/>
    <w:tmpl w:val="7046B47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6EF2130"/>
    <w:multiLevelType w:val="multilevel"/>
    <w:tmpl w:val="C6DC86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70E4357"/>
    <w:multiLevelType w:val="multilevel"/>
    <w:tmpl w:val="364A39A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073D5095"/>
    <w:multiLevelType w:val="multilevel"/>
    <w:tmpl w:val="6ADAB5A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07B42227"/>
    <w:multiLevelType w:val="multilevel"/>
    <w:tmpl w:val="E9F876F6"/>
    <w:lvl w:ilvl="0">
      <w:start w:val="9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08986154"/>
    <w:multiLevelType w:val="multilevel"/>
    <w:tmpl w:val="45647A7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08E9121F"/>
    <w:multiLevelType w:val="multilevel"/>
    <w:tmpl w:val="D23E564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097C078C"/>
    <w:multiLevelType w:val="multilevel"/>
    <w:tmpl w:val="699C19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09B46716"/>
    <w:multiLevelType w:val="multilevel"/>
    <w:tmpl w:val="1A0A5C1C"/>
    <w:lvl w:ilvl="0">
      <w:start w:val="5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9F47B6D"/>
    <w:multiLevelType w:val="multilevel"/>
    <w:tmpl w:val="A8C4F9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0A0468BB"/>
    <w:multiLevelType w:val="multilevel"/>
    <w:tmpl w:val="344A6CF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0A3F4D2B"/>
    <w:multiLevelType w:val="multilevel"/>
    <w:tmpl w:val="41749062"/>
    <w:lvl w:ilvl="0">
      <w:start w:val="50"/>
      <w:numFmt w:val="lowerRoman"/>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0A8D7DEB"/>
    <w:multiLevelType w:val="multilevel"/>
    <w:tmpl w:val="C8AC0CD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0AFA4850"/>
    <w:multiLevelType w:val="multilevel"/>
    <w:tmpl w:val="F6FE08B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0BC71412"/>
    <w:multiLevelType w:val="multilevel"/>
    <w:tmpl w:val="74F2C3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0BEB72CC"/>
    <w:multiLevelType w:val="multilevel"/>
    <w:tmpl w:val="9850DA5A"/>
    <w:lvl w:ilvl="0">
      <w:start w:val="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0C6E1805"/>
    <w:multiLevelType w:val="multilevel"/>
    <w:tmpl w:val="3C1203B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0C7E5F55"/>
    <w:multiLevelType w:val="multilevel"/>
    <w:tmpl w:val="1C12227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0CED0B2B"/>
    <w:multiLevelType w:val="multilevel"/>
    <w:tmpl w:val="45CAED3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0DA52B83"/>
    <w:multiLevelType w:val="multilevel"/>
    <w:tmpl w:val="D1E03E0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0DB05972"/>
    <w:multiLevelType w:val="multilevel"/>
    <w:tmpl w:val="794CD68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0DC43E88"/>
    <w:multiLevelType w:val="multilevel"/>
    <w:tmpl w:val="534023B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0E5A3524"/>
    <w:multiLevelType w:val="multilevel"/>
    <w:tmpl w:val="DC04015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0F01448A"/>
    <w:multiLevelType w:val="multilevel"/>
    <w:tmpl w:val="3BB8836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0F1079D1"/>
    <w:multiLevelType w:val="multilevel"/>
    <w:tmpl w:val="2C181F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0F735788"/>
    <w:multiLevelType w:val="multilevel"/>
    <w:tmpl w:val="89C8428E"/>
    <w:lvl w:ilvl="0">
      <w:start w:val="7"/>
      <w:numFmt w:val="decimal"/>
      <w:lvlText w:val="%1,"/>
      <w:lvlJc w:val="left"/>
      <w:rPr>
        <w:rFonts w:ascii="Georgia" w:eastAsia="Georgia" w:hAnsi="Georgia" w:cs="Georgia"/>
        <w:b w:val="0"/>
        <w:bCs w:val="0"/>
        <w:i w:val="0"/>
        <w:iCs w:val="0"/>
        <w:smallCaps w:val="0"/>
        <w:strike w:val="0"/>
        <w:color w:val="000000"/>
        <w:spacing w:val="0"/>
        <w:w w:val="100"/>
        <w:position w:val="0"/>
        <w:sz w:val="13"/>
        <w:szCs w:val="13"/>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10A82B74"/>
    <w:multiLevelType w:val="multilevel"/>
    <w:tmpl w:val="866C7E78"/>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10FA0957"/>
    <w:multiLevelType w:val="multilevel"/>
    <w:tmpl w:val="F68C1F1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113677BD"/>
    <w:multiLevelType w:val="multilevel"/>
    <w:tmpl w:val="9A344AA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118D7D2B"/>
    <w:multiLevelType w:val="multilevel"/>
    <w:tmpl w:val="62BE90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11AA4FF6"/>
    <w:multiLevelType w:val="multilevel"/>
    <w:tmpl w:val="C736198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12587103"/>
    <w:multiLevelType w:val="multilevel"/>
    <w:tmpl w:val="7BAE3728"/>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128401A4"/>
    <w:multiLevelType w:val="multilevel"/>
    <w:tmpl w:val="547ED96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12D10D51"/>
    <w:multiLevelType w:val="multilevel"/>
    <w:tmpl w:val="391C385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13223CD3"/>
    <w:multiLevelType w:val="multilevel"/>
    <w:tmpl w:val="3B3275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13456BBA"/>
    <w:multiLevelType w:val="multilevel"/>
    <w:tmpl w:val="3FD42F5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149C663E"/>
    <w:multiLevelType w:val="multilevel"/>
    <w:tmpl w:val="646616B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149E1C8C"/>
    <w:multiLevelType w:val="multilevel"/>
    <w:tmpl w:val="B0E005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14D970F4"/>
    <w:multiLevelType w:val="multilevel"/>
    <w:tmpl w:val="3F2031B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14E00F9F"/>
    <w:multiLevelType w:val="multilevel"/>
    <w:tmpl w:val="094AB81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14E12DF6"/>
    <w:multiLevelType w:val="multilevel"/>
    <w:tmpl w:val="C65C671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152C75D2"/>
    <w:multiLevelType w:val="multilevel"/>
    <w:tmpl w:val="973674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16865697"/>
    <w:multiLevelType w:val="multilevel"/>
    <w:tmpl w:val="6714E2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17112519"/>
    <w:multiLevelType w:val="multilevel"/>
    <w:tmpl w:val="C9AA3AD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173C1F76"/>
    <w:multiLevelType w:val="multilevel"/>
    <w:tmpl w:val="3F2CE3B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173E5F78"/>
    <w:multiLevelType w:val="multilevel"/>
    <w:tmpl w:val="AA00484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17832DF3"/>
    <w:multiLevelType w:val="multilevel"/>
    <w:tmpl w:val="02E0BAEE"/>
    <w:lvl w:ilvl="0">
      <w:start w:val="10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17887EE6"/>
    <w:multiLevelType w:val="multilevel"/>
    <w:tmpl w:val="1324AB3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singl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17C05635"/>
    <w:multiLevelType w:val="multilevel"/>
    <w:tmpl w:val="D5F4A7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17D91D7C"/>
    <w:multiLevelType w:val="multilevel"/>
    <w:tmpl w:val="CBE0DB2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17DC1086"/>
    <w:multiLevelType w:val="multilevel"/>
    <w:tmpl w:val="1BAC1C1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18AC466E"/>
    <w:multiLevelType w:val="multilevel"/>
    <w:tmpl w:val="3578ADD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19062E19"/>
    <w:multiLevelType w:val="multilevel"/>
    <w:tmpl w:val="610A1EC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19255CA4"/>
    <w:multiLevelType w:val="multilevel"/>
    <w:tmpl w:val="7CEA92C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192A177D"/>
    <w:multiLevelType w:val="multilevel"/>
    <w:tmpl w:val="A8E278E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1951016A"/>
    <w:multiLevelType w:val="multilevel"/>
    <w:tmpl w:val="DF50C2D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singl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19D065BA"/>
    <w:multiLevelType w:val="multilevel"/>
    <w:tmpl w:val="9C06422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1A26573F"/>
    <w:multiLevelType w:val="multilevel"/>
    <w:tmpl w:val="B88A10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1B6526D5"/>
    <w:multiLevelType w:val="multilevel"/>
    <w:tmpl w:val="C9A8D78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1BA54D24"/>
    <w:multiLevelType w:val="multilevel"/>
    <w:tmpl w:val="5BE6245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1C120B09"/>
    <w:multiLevelType w:val="multilevel"/>
    <w:tmpl w:val="F59E69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1C397A1A"/>
    <w:multiLevelType w:val="multilevel"/>
    <w:tmpl w:val="38568B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1C496098"/>
    <w:multiLevelType w:val="multilevel"/>
    <w:tmpl w:val="0400B13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1CE77D4E"/>
    <w:multiLevelType w:val="multilevel"/>
    <w:tmpl w:val="C10203B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1D1F6D78"/>
    <w:multiLevelType w:val="multilevel"/>
    <w:tmpl w:val="A768E46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1D463F1D"/>
    <w:multiLevelType w:val="multilevel"/>
    <w:tmpl w:val="EE0618C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1DAB6F49"/>
    <w:multiLevelType w:val="multilevel"/>
    <w:tmpl w:val="2424C1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1DE523AE"/>
    <w:multiLevelType w:val="multilevel"/>
    <w:tmpl w:val="1390FB3E"/>
    <w:lvl w:ilvl="0">
      <w:start w:val="5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1EC51183"/>
    <w:multiLevelType w:val="multilevel"/>
    <w:tmpl w:val="06B0ECB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1F16460E"/>
    <w:multiLevelType w:val="multilevel"/>
    <w:tmpl w:val="A220331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1F42657E"/>
    <w:multiLevelType w:val="multilevel"/>
    <w:tmpl w:val="E3AA7C84"/>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1F787CD3"/>
    <w:multiLevelType w:val="multilevel"/>
    <w:tmpl w:val="F0A2FB5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1FE82D14"/>
    <w:multiLevelType w:val="multilevel"/>
    <w:tmpl w:val="4CD4EB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202148D8"/>
    <w:multiLevelType w:val="multilevel"/>
    <w:tmpl w:val="96A0F8D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20965338"/>
    <w:multiLevelType w:val="multilevel"/>
    <w:tmpl w:val="CA3868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20B0258D"/>
    <w:multiLevelType w:val="multilevel"/>
    <w:tmpl w:val="81947BD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singl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20B31EFF"/>
    <w:multiLevelType w:val="multilevel"/>
    <w:tmpl w:val="8EB05B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20C4352D"/>
    <w:multiLevelType w:val="multilevel"/>
    <w:tmpl w:val="6974FF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0F46380"/>
    <w:multiLevelType w:val="multilevel"/>
    <w:tmpl w:val="C2D61D5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216E22E1"/>
    <w:multiLevelType w:val="multilevel"/>
    <w:tmpl w:val="BAA0FEF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22430B0E"/>
    <w:multiLevelType w:val="multilevel"/>
    <w:tmpl w:val="A96E960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226657A3"/>
    <w:multiLevelType w:val="multilevel"/>
    <w:tmpl w:val="8D8CD6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22E322C6"/>
    <w:multiLevelType w:val="multilevel"/>
    <w:tmpl w:val="8888477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23041A34"/>
    <w:multiLevelType w:val="multilevel"/>
    <w:tmpl w:val="D52A38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23703231"/>
    <w:multiLevelType w:val="multilevel"/>
    <w:tmpl w:val="817E548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23954D18"/>
    <w:multiLevelType w:val="multilevel"/>
    <w:tmpl w:val="9E2EE6B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23CF06B2"/>
    <w:multiLevelType w:val="multilevel"/>
    <w:tmpl w:val="099AD1C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240475CE"/>
    <w:multiLevelType w:val="multilevel"/>
    <w:tmpl w:val="681EB56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24191ADA"/>
    <w:multiLevelType w:val="multilevel"/>
    <w:tmpl w:val="96C0B7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247E24D7"/>
    <w:multiLevelType w:val="multilevel"/>
    <w:tmpl w:val="FEAA4E1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24B279B1"/>
    <w:multiLevelType w:val="multilevel"/>
    <w:tmpl w:val="BE1E0BD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24FD2CC2"/>
    <w:multiLevelType w:val="multilevel"/>
    <w:tmpl w:val="6E2866C4"/>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254C0A8F"/>
    <w:multiLevelType w:val="multilevel"/>
    <w:tmpl w:val="65807A2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26DD2CB4"/>
    <w:multiLevelType w:val="multilevel"/>
    <w:tmpl w:val="4164F69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27553057"/>
    <w:multiLevelType w:val="multilevel"/>
    <w:tmpl w:val="52480D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276F18EF"/>
    <w:multiLevelType w:val="multilevel"/>
    <w:tmpl w:val="6F045C9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28101893"/>
    <w:multiLevelType w:val="multilevel"/>
    <w:tmpl w:val="EA4C1EC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288353F0"/>
    <w:multiLevelType w:val="multilevel"/>
    <w:tmpl w:val="E4566E2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8D0793A"/>
    <w:multiLevelType w:val="multilevel"/>
    <w:tmpl w:val="E21041D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8E6477A"/>
    <w:multiLevelType w:val="multilevel"/>
    <w:tmpl w:val="A0F2F5B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8F87922"/>
    <w:multiLevelType w:val="multilevel"/>
    <w:tmpl w:val="BA42FD3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292D6430"/>
    <w:multiLevelType w:val="multilevel"/>
    <w:tmpl w:val="AEAA61E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98331D0"/>
    <w:multiLevelType w:val="multilevel"/>
    <w:tmpl w:val="7F8CA1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9A00B5D"/>
    <w:multiLevelType w:val="multilevel"/>
    <w:tmpl w:val="3982AA0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A500135"/>
    <w:multiLevelType w:val="multilevel"/>
    <w:tmpl w:val="F2CAC59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15:restartNumberingAfterBreak="0">
    <w:nsid w:val="2A6E6C20"/>
    <w:multiLevelType w:val="multilevel"/>
    <w:tmpl w:val="94945A8A"/>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2A7A4C0E"/>
    <w:multiLevelType w:val="multilevel"/>
    <w:tmpl w:val="0CD6CB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15:restartNumberingAfterBreak="0">
    <w:nsid w:val="2A831DB2"/>
    <w:multiLevelType w:val="multilevel"/>
    <w:tmpl w:val="E786C57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2AA700EA"/>
    <w:multiLevelType w:val="multilevel"/>
    <w:tmpl w:val="6B5E92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2ABB721A"/>
    <w:multiLevelType w:val="multilevel"/>
    <w:tmpl w:val="42A660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2AEC6161"/>
    <w:multiLevelType w:val="multilevel"/>
    <w:tmpl w:val="07EE72C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2AFA026D"/>
    <w:multiLevelType w:val="multilevel"/>
    <w:tmpl w:val="69AC80E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2B383E5C"/>
    <w:multiLevelType w:val="multilevel"/>
    <w:tmpl w:val="052E0EF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15:restartNumberingAfterBreak="0">
    <w:nsid w:val="2B785E20"/>
    <w:multiLevelType w:val="multilevel"/>
    <w:tmpl w:val="56186D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2C0E5765"/>
    <w:multiLevelType w:val="multilevel"/>
    <w:tmpl w:val="286ADEB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2C6D0066"/>
    <w:multiLevelType w:val="multilevel"/>
    <w:tmpl w:val="D2C8FE7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15:restartNumberingAfterBreak="0">
    <w:nsid w:val="2D3343D8"/>
    <w:multiLevelType w:val="multilevel"/>
    <w:tmpl w:val="0FE4DD2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2D5C4B6F"/>
    <w:multiLevelType w:val="multilevel"/>
    <w:tmpl w:val="423421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2DAB2A0D"/>
    <w:multiLevelType w:val="multilevel"/>
    <w:tmpl w:val="CB38B5E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2E290510"/>
    <w:multiLevelType w:val="multilevel"/>
    <w:tmpl w:val="E4542B4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15:restartNumberingAfterBreak="0">
    <w:nsid w:val="2F5C19B1"/>
    <w:multiLevelType w:val="multilevel"/>
    <w:tmpl w:val="90266F4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2F686A82"/>
    <w:multiLevelType w:val="multilevel"/>
    <w:tmpl w:val="9C60A38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2F823D03"/>
    <w:multiLevelType w:val="multilevel"/>
    <w:tmpl w:val="BCFA57F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2F8B2868"/>
    <w:multiLevelType w:val="multilevel"/>
    <w:tmpl w:val="BEEE523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15:restartNumberingAfterBreak="0">
    <w:nsid w:val="2FA227E0"/>
    <w:multiLevelType w:val="multilevel"/>
    <w:tmpl w:val="08F627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30AD1FF7"/>
    <w:multiLevelType w:val="multilevel"/>
    <w:tmpl w:val="F74A7E2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312E61E7"/>
    <w:multiLevelType w:val="multilevel"/>
    <w:tmpl w:val="5F14135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31442DF0"/>
    <w:multiLevelType w:val="multilevel"/>
    <w:tmpl w:val="3C68AA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31653A06"/>
    <w:multiLevelType w:val="multilevel"/>
    <w:tmpl w:val="68807D8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15:restartNumberingAfterBreak="0">
    <w:nsid w:val="316812DE"/>
    <w:multiLevelType w:val="multilevel"/>
    <w:tmpl w:val="F540240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15:restartNumberingAfterBreak="0">
    <w:nsid w:val="3173496E"/>
    <w:multiLevelType w:val="multilevel"/>
    <w:tmpl w:val="6CA69E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31762F2E"/>
    <w:multiLevelType w:val="multilevel"/>
    <w:tmpl w:val="730AA030"/>
    <w:lvl w:ilvl="0">
      <w:start w:val="5"/>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31AC5AB6"/>
    <w:multiLevelType w:val="multilevel"/>
    <w:tmpl w:val="920A0F0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15:restartNumberingAfterBreak="0">
    <w:nsid w:val="32103B17"/>
    <w:multiLevelType w:val="multilevel"/>
    <w:tmpl w:val="58F07EB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328002B6"/>
    <w:multiLevelType w:val="multilevel"/>
    <w:tmpl w:val="72DE213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3" w15:restartNumberingAfterBreak="0">
    <w:nsid w:val="32B46EBB"/>
    <w:multiLevelType w:val="multilevel"/>
    <w:tmpl w:val="A81CB254"/>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3351703C"/>
    <w:multiLevelType w:val="multilevel"/>
    <w:tmpl w:val="0CECF73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5" w15:restartNumberingAfterBreak="0">
    <w:nsid w:val="34166666"/>
    <w:multiLevelType w:val="multilevel"/>
    <w:tmpl w:val="51EA0A6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6" w15:restartNumberingAfterBreak="0">
    <w:nsid w:val="34A25FAF"/>
    <w:multiLevelType w:val="multilevel"/>
    <w:tmpl w:val="26AE45E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7" w15:restartNumberingAfterBreak="0">
    <w:nsid w:val="34A32266"/>
    <w:multiLevelType w:val="multilevel"/>
    <w:tmpl w:val="9F6A436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15:restartNumberingAfterBreak="0">
    <w:nsid w:val="34C35234"/>
    <w:multiLevelType w:val="multilevel"/>
    <w:tmpl w:val="C2A2576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15:restartNumberingAfterBreak="0">
    <w:nsid w:val="355D7B84"/>
    <w:multiLevelType w:val="multilevel"/>
    <w:tmpl w:val="8BAE177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0" w15:restartNumberingAfterBreak="0">
    <w:nsid w:val="35606D03"/>
    <w:multiLevelType w:val="multilevel"/>
    <w:tmpl w:val="DAE4FE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1" w15:restartNumberingAfterBreak="0">
    <w:nsid w:val="356228FC"/>
    <w:multiLevelType w:val="multilevel"/>
    <w:tmpl w:val="323EBB2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15:restartNumberingAfterBreak="0">
    <w:nsid w:val="35734465"/>
    <w:multiLevelType w:val="multilevel"/>
    <w:tmpl w:val="517A425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15:restartNumberingAfterBreak="0">
    <w:nsid w:val="35D57970"/>
    <w:multiLevelType w:val="multilevel"/>
    <w:tmpl w:val="389898E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4" w15:restartNumberingAfterBreak="0">
    <w:nsid w:val="368E27EF"/>
    <w:multiLevelType w:val="multilevel"/>
    <w:tmpl w:val="499E9FF6"/>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15:restartNumberingAfterBreak="0">
    <w:nsid w:val="369363E9"/>
    <w:multiLevelType w:val="multilevel"/>
    <w:tmpl w:val="44D4C69C"/>
    <w:lvl w:ilvl="0">
      <w:start w:val="2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6" w15:restartNumberingAfterBreak="0">
    <w:nsid w:val="36CE3B2B"/>
    <w:multiLevelType w:val="multilevel"/>
    <w:tmpl w:val="3274EFC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7" w15:restartNumberingAfterBreak="0">
    <w:nsid w:val="370441AE"/>
    <w:multiLevelType w:val="multilevel"/>
    <w:tmpl w:val="D5D49FD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8" w15:restartNumberingAfterBreak="0">
    <w:nsid w:val="38025D87"/>
    <w:multiLevelType w:val="multilevel"/>
    <w:tmpl w:val="AA586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9" w15:restartNumberingAfterBreak="0">
    <w:nsid w:val="383340B7"/>
    <w:multiLevelType w:val="multilevel"/>
    <w:tmpl w:val="DE62CE9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0" w15:restartNumberingAfterBreak="0">
    <w:nsid w:val="38362031"/>
    <w:multiLevelType w:val="multilevel"/>
    <w:tmpl w:val="7A20BBA2"/>
    <w:lvl w:ilvl="0">
      <w:start w:val="5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1" w15:restartNumberingAfterBreak="0">
    <w:nsid w:val="38653EB4"/>
    <w:multiLevelType w:val="multilevel"/>
    <w:tmpl w:val="8A9AC41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2" w15:restartNumberingAfterBreak="0">
    <w:nsid w:val="39483045"/>
    <w:multiLevelType w:val="multilevel"/>
    <w:tmpl w:val="2BFA8DB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3" w15:restartNumberingAfterBreak="0">
    <w:nsid w:val="39583681"/>
    <w:multiLevelType w:val="multilevel"/>
    <w:tmpl w:val="57EA3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4" w15:restartNumberingAfterBreak="0">
    <w:nsid w:val="3A9F301A"/>
    <w:multiLevelType w:val="multilevel"/>
    <w:tmpl w:val="297A86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5" w15:restartNumberingAfterBreak="0">
    <w:nsid w:val="3B3B7C9E"/>
    <w:multiLevelType w:val="multilevel"/>
    <w:tmpl w:val="0B96CCB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6" w15:restartNumberingAfterBreak="0">
    <w:nsid w:val="3BEF0EC1"/>
    <w:multiLevelType w:val="multilevel"/>
    <w:tmpl w:val="49442B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7" w15:restartNumberingAfterBreak="0">
    <w:nsid w:val="3C972C95"/>
    <w:multiLevelType w:val="multilevel"/>
    <w:tmpl w:val="1CCE56A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8" w15:restartNumberingAfterBreak="0">
    <w:nsid w:val="3CC63461"/>
    <w:multiLevelType w:val="multilevel"/>
    <w:tmpl w:val="3FEEE33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9" w15:restartNumberingAfterBreak="0">
    <w:nsid w:val="3CF66FD0"/>
    <w:multiLevelType w:val="multilevel"/>
    <w:tmpl w:val="8B9EBC0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0" w15:restartNumberingAfterBreak="0">
    <w:nsid w:val="3D065ABB"/>
    <w:multiLevelType w:val="multilevel"/>
    <w:tmpl w:val="1A26A03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1" w15:restartNumberingAfterBreak="0">
    <w:nsid w:val="3D273EA2"/>
    <w:multiLevelType w:val="multilevel"/>
    <w:tmpl w:val="F74E377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2" w15:restartNumberingAfterBreak="0">
    <w:nsid w:val="3D3D04EE"/>
    <w:multiLevelType w:val="multilevel"/>
    <w:tmpl w:val="950426A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3" w15:restartNumberingAfterBreak="0">
    <w:nsid w:val="3DB63B6E"/>
    <w:multiLevelType w:val="multilevel"/>
    <w:tmpl w:val="69F8CFC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4" w15:restartNumberingAfterBreak="0">
    <w:nsid w:val="3E7E231B"/>
    <w:multiLevelType w:val="multilevel"/>
    <w:tmpl w:val="E29C361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5" w15:restartNumberingAfterBreak="0">
    <w:nsid w:val="3EB43FAB"/>
    <w:multiLevelType w:val="multilevel"/>
    <w:tmpl w:val="8EE0989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6" w15:restartNumberingAfterBreak="0">
    <w:nsid w:val="3F611D8D"/>
    <w:multiLevelType w:val="multilevel"/>
    <w:tmpl w:val="E44E126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7" w15:restartNumberingAfterBreak="0">
    <w:nsid w:val="3FCA56A7"/>
    <w:multiLevelType w:val="multilevel"/>
    <w:tmpl w:val="0B12F25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8" w15:restartNumberingAfterBreak="0">
    <w:nsid w:val="406352D0"/>
    <w:multiLevelType w:val="multilevel"/>
    <w:tmpl w:val="96969AD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9" w15:restartNumberingAfterBreak="0">
    <w:nsid w:val="406C1DEB"/>
    <w:multiLevelType w:val="multilevel"/>
    <w:tmpl w:val="F6362EE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0" w15:restartNumberingAfterBreak="0">
    <w:nsid w:val="407E6FB3"/>
    <w:multiLevelType w:val="multilevel"/>
    <w:tmpl w:val="03BE0FC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1" w15:restartNumberingAfterBreak="0">
    <w:nsid w:val="41297CE6"/>
    <w:multiLevelType w:val="multilevel"/>
    <w:tmpl w:val="BF28F19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2" w15:restartNumberingAfterBreak="0">
    <w:nsid w:val="414B0AAD"/>
    <w:multiLevelType w:val="multilevel"/>
    <w:tmpl w:val="6B981C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3" w15:restartNumberingAfterBreak="0">
    <w:nsid w:val="41F63CEA"/>
    <w:multiLevelType w:val="multilevel"/>
    <w:tmpl w:val="56DED6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4" w15:restartNumberingAfterBreak="0">
    <w:nsid w:val="42311655"/>
    <w:multiLevelType w:val="multilevel"/>
    <w:tmpl w:val="E110BE4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5" w15:restartNumberingAfterBreak="0">
    <w:nsid w:val="423C28A9"/>
    <w:multiLevelType w:val="multilevel"/>
    <w:tmpl w:val="11AE8F6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6" w15:restartNumberingAfterBreak="0">
    <w:nsid w:val="429C1740"/>
    <w:multiLevelType w:val="multilevel"/>
    <w:tmpl w:val="53BA584A"/>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7" w15:restartNumberingAfterBreak="0">
    <w:nsid w:val="42A15325"/>
    <w:multiLevelType w:val="multilevel"/>
    <w:tmpl w:val="10A6FB4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8" w15:restartNumberingAfterBreak="0">
    <w:nsid w:val="42AF6408"/>
    <w:multiLevelType w:val="multilevel"/>
    <w:tmpl w:val="A22637F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9" w15:restartNumberingAfterBreak="0">
    <w:nsid w:val="42BB4ED5"/>
    <w:multiLevelType w:val="multilevel"/>
    <w:tmpl w:val="FA46DC4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0" w15:restartNumberingAfterBreak="0">
    <w:nsid w:val="42FD1A81"/>
    <w:multiLevelType w:val="multilevel"/>
    <w:tmpl w:val="F11A2CF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1" w15:restartNumberingAfterBreak="0">
    <w:nsid w:val="43543B1A"/>
    <w:multiLevelType w:val="multilevel"/>
    <w:tmpl w:val="0E2CF55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2" w15:restartNumberingAfterBreak="0">
    <w:nsid w:val="435E255D"/>
    <w:multiLevelType w:val="multilevel"/>
    <w:tmpl w:val="5952059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3" w15:restartNumberingAfterBreak="0">
    <w:nsid w:val="44535D24"/>
    <w:multiLevelType w:val="multilevel"/>
    <w:tmpl w:val="E05E088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4" w15:restartNumberingAfterBreak="0">
    <w:nsid w:val="45784084"/>
    <w:multiLevelType w:val="multilevel"/>
    <w:tmpl w:val="94C283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5" w15:restartNumberingAfterBreak="0">
    <w:nsid w:val="45FF0048"/>
    <w:multiLevelType w:val="multilevel"/>
    <w:tmpl w:val="14764A1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6" w15:restartNumberingAfterBreak="0">
    <w:nsid w:val="46031820"/>
    <w:multiLevelType w:val="multilevel"/>
    <w:tmpl w:val="8DB030D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7" w15:restartNumberingAfterBreak="0">
    <w:nsid w:val="46AC7FB8"/>
    <w:multiLevelType w:val="multilevel"/>
    <w:tmpl w:val="238651B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8" w15:restartNumberingAfterBreak="0">
    <w:nsid w:val="46C3773C"/>
    <w:multiLevelType w:val="multilevel"/>
    <w:tmpl w:val="3A0C617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9" w15:restartNumberingAfterBreak="0">
    <w:nsid w:val="472B0B70"/>
    <w:multiLevelType w:val="multilevel"/>
    <w:tmpl w:val="F836FBD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0" w15:restartNumberingAfterBreak="0">
    <w:nsid w:val="47926F79"/>
    <w:multiLevelType w:val="multilevel"/>
    <w:tmpl w:val="84A427E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1" w15:restartNumberingAfterBreak="0">
    <w:nsid w:val="47F42CD5"/>
    <w:multiLevelType w:val="multilevel"/>
    <w:tmpl w:val="66F0A3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2" w15:restartNumberingAfterBreak="0">
    <w:nsid w:val="47F8480B"/>
    <w:multiLevelType w:val="multilevel"/>
    <w:tmpl w:val="14AA405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3" w15:restartNumberingAfterBreak="0">
    <w:nsid w:val="482D1F8D"/>
    <w:multiLevelType w:val="multilevel"/>
    <w:tmpl w:val="4494312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4" w15:restartNumberingAfterBreak="0">
    <w:nsid w:val="485F3580"/>
    <w:multiLevelType w:val="multilevel"/>
    <w:tmpl w:val="81843B62"/>
    <w:lvl w:ilvl="0">
      <w:start w:val="1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5" w15:restartNumberingAfterBreak="0">
    <w:nsid w:val="48A6461C"/>
    <w:multiLevelType w:val="multilevel"/>
    <w:tmpl w:val="DF46128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6" w15:restartNumberingAfterBreak="0">
    <w:nsid w:val="48D37E38"/>
    <w:multiLevelType w:val="multilevel"/>
    <w:tmpl w:val="1714A8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7" w15:restartNumberingAfterBreak="0">
    <w:nsid w:val="49227433"/>
    <w:multiLevelType w:val="multilevel"/>
    <w:tmpl w:val="470E596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8" w15:restartNumberingAfterBreak="0">
    <w:nsid w:val="49952B2A"/>
    <w:multiLevelType w:val="multilevel"/>
    <w:tmpl w:val="334EC0D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9" w15:restartNumberingAfterBreak="0">
    <w:nsid w:val="4A892204"/>
    <w:multiLevelType w:val="multilevel"/>
    <w:tmpl w:val="52AACBB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0" w15:restartNumberingAfterBreak="0">
    <w:nsid w:val="4B13638F"/>
    <w:multiLevelType w:val="multilevel"/>
    <w:tmpl w:val="83E4680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1" w15:restartNumberingAfterBreak="0">
    <w:nsid w:val="4B55337D"/>
    <w:multiLevelType w:val="multilevel"/>
    <w:tmpl w:val="E33C07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2" w15:restartNumberingAfterBreak="0">
    <w:nsid w:val="4BDD31A2"/>
    <w:multiLevelType w:val="multilevel"/>
    <w:tmpl w:val="8F88F1AC"/>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3" w15:restartNumberingAfterBreak="0">
    <w:nsid w:val="4C122518"/>
    <w:multiLevelType w:val="multilevel"/>
    <w:tmpl w:val="724E925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4" w15:restartNumberingAfterBreak="0">
    <w:nsid w:val="4C6B7964"/>
    <w:multiLevelType w:val="multilevel"/>
    <w:tmpl w:val="8A985F4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5" w15:restartNumberingAfterBreak="0">
    <w:nsid w:val="4C6F77CE"/>
    <w:multiLevelType w:val="multilevel"/>
    <w:tmpl w:val="C89E0F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6" w15:restartNumberingAfterBreak="0">
    <w:nsid w:val="4CBC11AC"/>
    <w:multiLevelType w:val="multilevel"/>
    <w:tmpl w:val="53EE44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7" w15:restartNumberingAfterBreak="0">
    <w:nsid w:val="4D8B0A39"/>
    <w:multiLevelType w:val="multilevel"/>
    <w:tmpl w:val="C61A5C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8" w15:restartNumberingAfterBreak="0">
    <w:nsid w:val="4DFC05E6"/>
    <w:multiLevelType w:val="multilevel"/>
    <w:tmpl w:val="D0B2CD0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9" w15:restartNumberingAfterBreak="0">
    <w:nsid w:val="4E4E4C30"/>
    <w:multiLevelType w:val="multilevel"/>
    <w:tmpl w:val="3B9674A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0" w15:restartNumberingAfterBreak="0">
    <w:nsid w:val="4E9863E1"/>
    <w:multiLevelType w:val="multilevel"/>
    <w:tmpl w:val="0CDA59EA"/>
    <w:lvl w:ilvl="0">
      <w:start w:val="4"/>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1" w15:restartNumberingAfterBreak="0">
    <w:nsid w:val="4F386767"/>
    <w:multiLevelType w:val="multilevel"/>
    <w:tmpl w:val="4620CA40"/>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2" w15:restartNumberingAfterBreak="0">
    <w:nsid w:val="4F3D1EF9"/>
    <w:multiLevelType w:val="multilevel"/>
    <w:tmpl w:val="EA2E6FCA"/>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3" w15:restartNumberingAfterBreak="0">
    <w:nsid w:val="4F4E2513"/>
    <w:multiLevelType w:val="multilevel"/>
    <w:tmpl w:val="09681F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4" w15:restartNumberingAfterBreak="0">
    <w:nsid w:val="4F8E4FC0"/>
    <w:multiLevelType w:val="multilevel"/>
    <w:tmpl w:val="85E064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5" w15:restartNumberingAfterBreak="0">
    <w:nsid w:val="4FA41724"/>
    <w:multiLevelType w:val="multilevel"/>
    <w:tmpl w:val="DAE2CCC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6" w15:restartNumberingAfterBreak="0">
    <w:nsid w:val="4FB76DFE"/>
    <w:multiLevelType w:val="multilevel"/>
    <w:tmpl w:val="E23CB45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7" w15:restartNumberingAfterBreak="0">
    <w:nsid w:val="4FC874E1"/>
    <w:multiLevelType w:val="multilevel"/>
    <w:tmpl w:val="50FA123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8" w15:restartNumberingAfterBreak="0">
    <w:nsid w:val="50214CD5"/>
    <w:multiLevelType w:val="multilevel"/>
    <w:tmpl w:val="B6F0C77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9" w15:restartNumberingAfterBreak="0">
    <w:nsid w:val="5135314F"/>
    <w:multiLevelType w:val="multilevel"/>
    <w:tmpl w:val="DEF05F6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0" w15:restartNumberingAfterBreak="0">
    <w:nsid w:val="517113A7"/>
    <w:multiLevelType w:val="multilevel"/>
    <w:tmpl w:val="2AB600E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1" w15:restartNumberingAfterBreak="0">
    <w:nsid w:val="52A84514"/>
    <w:multiLevelType w:val="multilevel"/>
    <w:tmpl w:val="B5C2418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2" w15:restartNumberingAfterBreak="0">
    <w:nsid w:val="52B83166"/>
    <w:multiLevelType w:val="multilevel"/>
    <w:tmpl w:val="88EA216C"/>
    <w:lvl w:ilvl="0">
      <w:start w:val="7"/>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3" w15:restartNumberingAfterBreak="0">
    <w:nsid w:val="531220EC"/>
    <w:multiLevelType w:val="multilevel"/>
    <w:tmpl w:val="78F6F34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4" w15:restartNumberingAfterBreak="0">
    <w:nsid w:val="5346772C"/>
    <w:multiLevelType w:val="multilevel"/>
    <w:tmpl w:val="61D4820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5" w15:restartNumberingAfterBreak="0">
    <w:nsid w:val="539F516B"/>
    <w:multiLevelType w:val="multilevel"/>
    <w:tmpl w:val="792624B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6" w15:restartNumberingAfterBreak="0">
    <w:nsid w:val="53AB7FED"/>
    <w:multiLevelType w:val="multilevel"/>
    <w:tmpl w:val="EEB426F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7" w15:restartNumberingAfterBreak="0">
    <w:nsid w:val="53D12EF2"/>
    <w:multiLevelType w:val="multilevel"/>
    <w:tmpl w:val="9132CC2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8" w15:restartNumberingAfterBreak="0">
    <w:nsid w:val="53D147E8"/>
    <w:multiLevelType w:val="multilevel"/>
    <w:tmpl w:val="A322EC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9" w15:restartNumberingAfterBreak="0">
    <w:nsid w:val="53E301FD"/>
    <w:multiLevelType w:val="multilevel"/>
    <w:tmpl w:val="F530ECEE"/>
    <w:lvl w:ilvl="0">
      <w:start w:val="5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0" w15:restartNumberingAfterBreak="0">
    <w:nsid w:val="540515AF"/>
    <w:multiLevelType w:val="multilevel"/>
    <w:tmpl w:val="219230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1" w15:restartNumberingAfterBreak="0">
    <w:nsid w:val="541C7982"/>
    <w:multiLevelType w:val="multilevel"/>
    <w:tmpl w:val="7ADE263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2" w15:restartNumberingAfterBreak="0">
    <w:nsid w:val="547714EB"/>
    <w:multiLevelType w:val="multilevel"/>
    <w:tmpl w:val="3C48151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3" w15:restartNumberingAfterBreak="0">
    <w:nsid w:val="547E3607"/>
    <w:multiLevelType w:val="multilevel"/>
    <w:tmpl w:val="DAB27FA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4" w15:restartNumberingAfterBreak="0">
    <w:nsid w:val="54E77723"/>
    <w:multiLevelType w:val="multilevel"/>
    <w:tmpl w:val="7E40EC6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5" w15:restartNumberingAfterBreak="0">
    <w:nsid w:val="5540320F"/>
    <w:multiLevelType w:val="multilevel"/>
    <w:tmpl w:val="60120EF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6" w15:restartNumberingAfterBreak="0">
    <w:nsid w:val="55404630"/>
    <w:multiLevelType w:val="multilevel"/>
    <w:tmpl w:val="D4B853C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7" w15:restartNumberingAfterBreak="0">
    <w:nsid w:val="554D2F66"/>
    <w:multiLevelType w:val="multilevel"/>
    <w:tmpl w:val="3FE6CCB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8" w15:restartNumberingAfterBreak="0">
    <w:nsid w:val="5578295A"/>
    <w:multiLevelType w:val="multilevel"/>
    <w:tmpl w:val="20A26536"/>
    <w:lvl w:ilvl="0">
      <w:start w:val="5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9" w15:restartNumberingAfterBreak="0">
    <w:nsid w:val="55B82F89"/>
    <w:multiLevelType w:val="multilevel"/>
    <w:tmpl w:val="C2D616F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0" w15:restartNumberingAfterBreak="0">
    <w:nsid w:val="55E4578B"/>
    <w:multiLevelType w:val="multilevel"/>
    <w:tmpl w:val="89B8CA8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1" w15:restartNumberingAfterBreak="0">
    <w:nsid w:val="565B20D9"/>
    <w:multiLevelType w:val="multilevel"/>
    <w:tmpl w:val="DD8015C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2" w15:restartNumberingAfterBreak="0">
    <w:nsid w:val="57D07E19"/>
    <w:multiLevelType w:val="multilevel"/>
    <w:tmpl w:val="8EAC06E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3" w15:restartNumberingAfterBreak="0">
    <w:nsid w:val="57D72456"/>
    <w:multiLevelType w:val="multilevel"/>
    <w:tmpl w:val="8524302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4" w15:restartNumberingAfterBreak="0">
    <w:nsid w:val="57E2538A"/>
    <w:multiLevelType w:val="multilevel"/>
    <w:tmpl w:val="59103E8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5" w15:restartNumberingAfterBreak="0">
    <w:nsid w:val="57E369E8"/>
    <w:multiLevelType w:val="multilevel"/>
    <w:tmpl w:val="512EAAD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6" w15:restartNumberingAfterBreak="0">
    <w:nsid w:val="58615B9B"/>
    <w:multiLevelType w:val="multilevel"/>
    <w:tmpl w:val="1326145E"/>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7" w15:restartNumberingAfterBreak="0">
    <w:nsid w:val="58FA4806"/>
    <w:multiLevelType w:val="multilevel"/>
    <w:tmpl w:val="AE22EA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8" w15:restartNumberingAfterBreak="0">
    <w:nsid w:val="594570F2"/>
    <w:multiLevelType w:val="multilevel"/>
    <w:tmpl w:val="61AEC04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9" w15:restartNumberingAfterBreak="0">
    <w:nsid w:val="59962B59"/>
    <w:multiLevelType w:val="multilevel"/>
    <w:tmpl w:val="7FAEC98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0" w15:restartNumberingAfterBreak="0">
    <w:nsid w:val="59F542FF"/>
    <w:multiLevelType w:val="multilevel"/>
    <w:tmpl w:val="FF923E6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1" w15:restartNumberingAfterBreak="0">
    <w:nsid w:val="5AA40192"/>
    <w:multiLevelType w:val="multilevel"/>
    <w:tmpl w:val="D0E4459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2" w15:restartNumberingAfterBreak="0">
    <w:nsid w:val="5AD571DF"/>
    <w:multiLevelType w:val="multilevel"/>
    <w:tmpl w:val="835A7A1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3" w15:restartNumberingAfterBreak="0">
    <w:nsid w:val="5B273082"/>
    <w:multiLevelType w:val="multilevel"/>
    <w:tmpl w:val="4E348D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4" w15:restartNumberingAfterBreak="0">
    <w:nsid w:val="5BA5035E"/>
    <w:multiLevelType w:val="multilevel"/>
    <w:tmpl w:val="A9B6524C"/>
    <w:lvl w:ilvl="0">
      <w:start w:val="5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5" w15:restartNumberingAfterBreak="0">
    <w:nsid w:val="5BE76B74"/>
    <w:multiLevelType w:val="multilevel"/>
    <w:tmpl w:val="0B8430E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6" w15:restartNumberingAfterBreak="0">
    <w:nsid w:val="5BEE0A82"/>
    <w:multiLevelType w:val="multilevel"/>
    <w:tmpl w:val="776022B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7" w15:restartNumberingAfterBreak="0">
    <w:nsid w:val="5C101BB6"/>
    <w:multiLevelType w:val="multilevel"/>
    <w:tmpl w:val="8CECB2C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8" w15:restartNumberingAfterBreak="0">
    <w:nsid w:val="5CBC6554"/>
    <w:multiLevelType w:val="multilevel"/>
    <w:tmpl w:val="2A58F2F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9" w15:restartNumberingAfterBreak="0">
    <w:nsid w:val="5DAE2A36"/>
    <w:multiLevelType w:val="multilevel"/>
    <w:tmpl w:val="088E8C5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0" w15:restartNumberingAfterBreak="0">
    <w:nsid w:val="5E64647A"/>
    <w:multiLevelType w:val="multilevel"/>
    <w:tmpl w:val="B5A049E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1" w15:restartNumberingAfterBreak="0">
    <w:nsid w:val="5EB87EB1"/>
    <w:multiLevelType w:val="multilevel"/>
    <w:tmpl w:val="4E92C20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2" w15:restartNumberingAfterBreak="0">
    <w:nsid w:val="5F005E90"/>
    <w:multiLevelType w:val="multilevel"/>
    <w:tmpl w:val="0E4CC78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3" w15:restartNumberingAfterBreak="0">
    <w:nsid w:val="5F32485D"/>
    <w:multiLevelType w:val="multilevel"/>
    <w:tmpl w:val="CDE678A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4" w15:restartNumberingAfterBreak="0">
    <w:nsid w:val="6008706F"/>
    <w:multiLevelType w:val="multilevel"/>
    <w:tmpl w:val="4B40604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5" w15:restartNumberingAfterBreak="0">
    <w:nsid w:val="60237134"/>
    <w:multiLevelType w:val="multilevel"/>
    <w:tmpl w:val="3FF271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6" w15:restartNumberingAfterBreak="0">
    <w:nsid w:val="606C5F50"/>
    <w:multiLevelType w:val="multilevel"/>
    <w:tmpl w:val="AF2CA4A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7" w15:restartNumberingAfterBreak="0">
    <w:nsid w:val="60927EEA"/>
    <w:multiLevelType w:val="multilevel"/>
    <w:tmpl w:val="557044B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8" w15:restartNumberingAfterBreak="0">
    <w:nsid w:val="613B6A56"/>
    <w:multiLevelType w:val="multilevel"/>
    <w:tmpl w:val="7B4EC5E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9" w15:restartNumberingAfterBreak="0">
    <w:nsid w:val="61705B97"/>
    <w:multiLevelType w:val="multilevel"/>
    <w:tmpl w:val="FC0605B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0" w15:restartNumberingAfterBreak="0">
    <w:nsid w:val="618E5A4D"/>
    <w:multiLevelType w:val="multilevel"/>
    <w:tmpl w:val="0A04B83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1" w15:restartNumberingAfterBreak="0">
    <w:nsid w:val="61A25710"/>
    <w:multiLevelType w:val="multilevel"/>
    <w:tmpl w:val="A18CF8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2" w15:restartNumberingAfterBreak="0">
    <w:nsid w:val="627E4D11"/>
    <w:multiLevelType w:val="multilevel"/>
    <w:tmpl w:val="776C0FF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3" w15:restartNumberingAfterBreak="0">
    <w:nsid w:val="62DA190F"/>
    <w:multiLevelType w:val="multilevel"/>
    <w:tmpl w:val="0AEE8C0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4" w15:restartNumberingAfterBreak="0">
    <w:nsid w:val="631618EF"/>
    <w:multiLevelType w:val="multilevel"/>
    <w:tmpl w:val="6990158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5" w15:restartNumberingAfterBreak="0">
    <w:nsid w:val="634101E5"/>
    <w:multiLevelType w:val="multilevel"/>
    <w:tmpl w:val="C64831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6" w15:restartNumberingAfterBreak="0">
    <w:nsid w:val="63533148"/>
    <w:multiLevelType w:val="multilevel"/>
    <w:tmpl w:val="BBDC6F8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7" w15:restartNumberingAfterBreak="0">
    <w:nsid w:val="635D452C"/>
    <w:multiLevelType w:val="multilevel"/>
    <w:tmpl w:val="B6AEBC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8" w15:restartNumberingAfterBreak="0">
    <w:nsid w:val="6393378F"/>
    <w:multiLevelType w:val="multilevel"/>
    <w:tmpl w:val="6AB0534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9" w15:restartNumberingAfterBreak="0">
    <w:nsid w:val="63B56F3F"/>
    <w:multiLevelType w:val="multilevel"/>
    <w:tmpl w:val="050293AE"/>
    <w:lvl w:ilvl="0">
      <w:start w:val="2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0" w15:restartNumberingAfterBreak="0">
    <w:nsid w:val="63DE1200"/>
    <w:multiLevelType w:val="multilevel"/>
    <w:tmpl w:val="802A5C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1" w15:restartNumberingAfterBreak="0">
    <w:nsid w:val="64350661"/>
    <w:multiLevelType w:val="multilevel"/>
    <w:tmpl w:val="D6226A2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2" w15:restartNumberingAfterBreak="0">
    <w:nsid w:val="64403D55"/>
    <w:multiLevelType w:val="multilevel"/>
    <w:tmpl w:val="3B86E93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3" w15:restartNumberingAfterBreak="0">
    <w:nsid w:val="6444519E"/>
    <w:multiLevelType w:val="multilevel"/>
    <w:tmpl w:val="B2F6036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4" w15:restartNumberingAfterBreak="0">
    <w:nsid w:val="64543C43"/>
    <w:multiLevelType w:val="multilevel"/>
    <w:tmpl w:val="4C6E68E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5" w15:restartNumberingAfterBreak="0">
    <w:nsid w:val="64AD1A15"/>
    <w:multiLevelType w:val="multilevel"/>
    <w:tmpl w:val="9EE68C6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6" w15:restartNumberingAfterBreak="0">
    <w:nsid w:val="64D04C5E"/>
    <w:multiLevelType w:val="multilevel"/>
    <w:tmpl w:val="099ABD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7" w15:restartNumberingAfterBreak="0">
    <w:nsid w:val="64DB66B4"/>
    <w:multiLevelType w:val="multilevel"/>
    <w:tmpl w:val="BECC0E9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8" w15:restartNumberingAfterBreak="0">
    <w:nsid w:val="64F00EA9"/>
    <w:multiLevelType w:val="multilevel"/>
    <w:tmpl w:val="2EB651D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9" w15:restartNumberingAfterBreak="0">
    <w:nsid w:val="654D753C"/>
    <w:multiLevelType w:val="multilevel"/>
    <w:tmpl w:val="BCAC9B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0" w15:restartNumberingAfterBreak="0">
    <w:nsid w:val="657E4F9D"/>
    <w:multiLevelType w:val="multilevel"/>
    <w:tmpl w:val="044E6BC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1" w15:restartNumberingAfterBreak="0">
    <w:nsid w:val="657E4FA5"/>
    <w:multiLevelType w:val="multilevel"/>
    <w:tmpl w:val="55C00C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2" w15:restartNumberingAfterBreak="0">
    <w:nsid w:val="6590016E"/>
    <w:multiLevelType w:val="multilevel"/>
    <w:tmpl w:val="F8660F88"/>
    <w:lvl w:ilvl="0">
      <w:start w:val="3"/>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3" w15:restartNumberingAfterBreak="0">
    <w:nsid w:val="65966C7A"/>
    <w:multiLevelType w:val="multilevel"/>
    <w:tmpl w:val="9E5A4E3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4" w15:restartNumberingAfterBreak="0">
    <w:nsid w:val="664A5FAA"/>
    <w:multiLevelType w:val="multilevel"/>
    <w:tmpl w:val="6908EFE8"/>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5" w15:restartNumberingAfterBreak="0">
    <w:nsid w:val="668306E2"/>
    <w:multiLevelType w:val="multilevel"/>
    <w:tmpl w:val="93C8E27A"/>
    <w:lvl w:ilvl="0">
      <w:start w:val="1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singl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6" w15:restartNumberingAfterBreak="0">
    <w:nsid w:val="669958F9"/>
    <w:multiLevelType w:val="multilevel"/>
    <w:tmpl w:val="3B3499DA"/>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7" w15:restartNumberingAfterBreak="0">
    <w:nsid w:val="66D302AE"/>
    <w:multiLevelType w:val="multilevel"/>
    <w:tmpl w:val="E348C31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8" w15:restartNumberingAfterBreak="0">
    <w:nsid w:val="66D304C6"/>
    <w:multiLevelType w:val="multilevel"/>
    <w:tmpl w:val="837EEFE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9" w15:restartNumberingAfterBreak="0">
    <w:nsid w:val="670F75D6"/>
    <w:multiLevelType w:val="multilevel"/>
    <w:tmpl w:val="E206A92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0" w15:restartNumberingAfterBreak="0">
    <w:nsid w:val="674C1B95"/>
    <w:multiLevelType w:val="multilevel"/>
    <w:tmpl w:val="916C58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1" w15:restartNumberingAfterBreak="0">
    <w:nsid w:val="675A40B6"/>
    <w:multiLevelType w:val="multilevel"/>
    <w:tmpl w:val="B196629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2" w15:restartNumberingAfterBreak="0">
    <w:nsid w:val="67712231"/>
    <w:multiLevelType w:val="multilevel"/>
    <w:tmpl w:val="F738E2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3" w15:restartNumberingAfterBreak="0">
    <w:nsid w:val="67FE45F6"/>
    <w:multiLevelType w:val="multilevel"/>
    <w:tmpl w:val="889A0492"/>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4" w15:restartNumberingAfterBreak="0">
    <w:nsid w:val="68264799"/>
    <w:multiLevelType w:val="multilevel"/>
    <w:tmpl w:val="DDEC260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5" w15:restartNumberingAfterBreak="0">
    <w:nsid w:val="684D243B"/>
    <w:multiLevelType w:val="multilevel"/>
    <w:tmpl w:val="5EB4A4B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6" w15:restartNumberingAfterBreak="0">
    <w:nsid w:val="68500F69"/>
    <w:multiLevelType w:val="multilevel"/>
    <w:tmpl w:val="9FCE2E9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7" w15:restartNumberingAfterBreak="0">
    <w:nsid w:val="689860F0"/>
    <w:multiLevelType w:val="multilevel"/>
    <w:tmpl w:val="555C0858"/>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8" w15:restartNumberingAfterBreak="0">
    <w:nsid w:val="6921561F"/>
    <w:multiLevelType w:val="multilevel"/>
    <w:tmpl w:val="3CA627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9" w15:restartNumberingAfterBreak="0">
    <w:nsid w:val="693E3CA9"/>
    <w:multiLevelType w:val="multilevel"/>
    <w:tmpl w:val="B8644488"/>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0" w15:restartNumberingAfterBreak="0">
    <w:nsid w:val="69AD6840"/>
    <w:multiLevelType w:val="multilevel"/>
    <w:tmpl w:val="3390A1D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1" w15:restartNumberingAfterBreak="0">
    <w:nsid w:val="69C57079"/>
    <w:multiLevelType w:val="multilevel"/>
    <w:tmpl w:val="2226767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2" w15:restartNumberingAfterBreak="0">
    <w:nsid w:val="69E37D98"/>
    <w:multiLevelType w:val="multilevel"/>
    <w:tmpl w:val="E95C04E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3" w15:restartNumberingAfterBreak="0">
    <w:nsid w:val="6A0F1C94"/>
    <w:multiLevelType w:val="multilevel"/>
    <w:tmpl w:val="2B20D3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4" w15:restartNumberingAfterBreak="0">
    <w:nsid w:val="6A29789D"/>
    <w:multiLevelType w:val="multilevel"/>
    <w:tmpl w:val="CDB2ABE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5" w15:restartNumberingAfterBreak="0">
    <w:nsid w:val="6A4C2AE7"/>
    <w:multiLevelType w:val="multilevel"/>
    <w:tmpl w:val="1B2E059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6" w15:restartNumberingAfterBreak="0">
    <w:nsid w:val="6A9074A0"/>
    <w:multiLevelType w:val="multilevel"/>
    <w:tmpl w:val="D24EA6A6"/>
    <w:lvl w:ilvl="0">
      <w:start w:val="6"/>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7" w15:restartNumberingAfterBreak="0">
    <w:nsid w:val="6A99349D"/>
    <w:multiLevelType w:val="multilevel"/>
    <w:tmpl w:val="7090D45E"/>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8" w15:restartNumberingAfterBreak="0">
    <w:nsid w:val="6AEF1095"/>
    <w:multiLevelType w:val="multilevel"/>
    <w:tmpl w:val="B97EA81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9" w15:restartNumberingAfterBreak="0">
    <w:nsid w:val="6BE62AC9"/>
    <w:multiLevelType w:val="multilevel"/>
    <w:tmpl w:val="5A6C669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0" w15:restartNumberingAfterBreak="0">
    <w:nsid w:val="6C677975"/>
    <w:multiLevelType w:val="multilevel"/>
    <w:tmpl w:val="950A45D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1" w15:restartNumberingAfterBreak="0">
    <w:nsid w:val="6CD45939"/>
    <w:multiLevelType w:val="multilevel"/>
    <w:tmpl w:val="6BF05A4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2" w15:restartNumberingAfterBreak="0">
    <w:nsid w:val="6D25704C"/>
    <w:multiLevelType w:val="multilevel"/>
    <w:tmpl w:val="E7D8F57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3" w15:restartNumberingAfterBreak="0">
    <w:nsid w:val="6D6F067B"/>
    <w:multiLevelType w:val="multilevel"/>
    <w:tmpl w:val="849A8B2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4" w15:restartNumberingAfterBreak="0">
    <w:nsid w:val="6D88503F"/>
    <w:multiLevelType w:val="multilevel"/>
    <w:tmpl w:val="7700E16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5" w15:restartNumberingAfterBreak="0">
    <w:nsid w:val="6E266CC9"/>
    <w:multiLevelType w:val="multilevel"/>
    <w:tmpl w:val="385216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6" w15:restartNumberingAfterBreak="0">
    <w:nsid w:val="6E4104CD"/>
    <w:multiLevelType w:val="multilevel"/>
    <w:tmpl w:val="D0A4DB9C"/>
    <w:lvl w:ilvl="0">
      <w:start w:val="2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singl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7" w15:restartNumberingAfterBreak="0">
    <w:nsid w:val="6E6C7421"/>
    <w:multiLevelType w:val="multilevel"/>
    <w:tmpl w:val="ACC8F93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8" w15:restartNumberingAfterBreak="0">
    <w:nsid w:val="6EDD5F76"/>
    <w:multiLevelType w:val="multilevel"/>
    <w:tmpl w:val="1766F8E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9" w15:restartNumberingAfterBreak="0">
    <w:nsid w:val="6F58618E"/>
    <w:multiLevelType w:val="multilevel"/>
    <w:tmpl w:val="811ECD5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0" w15:restartNumberingAfterBreak="0">
    <w:nsid w:val="6F5E3DBC"/>
    <w:multiLevelType w:val="multilevel"/>
    <w:tmpl w:val="4810FBC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1" w15:restartNumberingAfterBreak="0">
    <w:nsid w:val="6FBB2D3B"/>
    <w:multiLevelType w:val="multilevel"/>
    <w:tmpl w:val="D9BCAC5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2" w15:restartNumberingAfterBreak="0">
    <w:nsid w:val="706C2576"/>
    <w:multiLevelType w:val="multilevel"/>
    <w:tmpl w:val="C1B007E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3" w15:restartNumberingAfterBreak="0">
    <w:nsid w:val="70972C00"/>
    <w:multiLevelType w:val="multilevel"/>
    <w:tmpl w:val="6B8A179C"/>
    <w:lvl w:ilvl="0">
      <w:start w:val="7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4" w15:restartNumberingAfterBreak="0">
    <w:nsid w:val="71191329"/>
    <w:multiLevelType w:val="multilevel"/>
    <w:tmpl w:val="96DA91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5" w15:restartNumberingAfterBreak="0">
    <w:nsid w:val="714A0116"/>
    <w:multiLevelType w:val="multilevel"/>
    <w:tmpl w:val="C7104DBE"/>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6" w15:restartNumberingAfterBreak="0">
    <w:nsid w:val="71675D3B"/>
    <w:multiLevelType w:val="multilevel"/>
    <w:tmpl w:val="C390F50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7" w15:restartNumberingAfterBreak="0">
    <w:nsid w:val="728B040B"/>
    <w:multiLevelType w:val="multilevel"/>
    <w:tmpl w:val="9866316A"/>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8" w15:restartNumberingAfterBreak="0">
    <w:nsid w:val="730F5B69"/>
    <w:multiLevelType w:val="multilevel"/>
    <w:tmpl w:val="2592DC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9" w15:restartNumberingAfterBreak="0">
    <w:nsid w:val="732A566A"/>
    <w:multiLevelType w:val="multilevel"/>
    <w:tmpl w:val="E9B678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0" w15:restartNumberingAfterBreak="0">
    <w:nsid w:val="736650A6"/>
    <w:multiLevelType w:val="multilevel"/>
    <w:tmpl w:val="560C987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1" w15:restartNumberingAfterBreak="0">
    <w:nsid w:val="73991322"/>
    <w:multiLevelType w:val="multilevel"/>
    <w:tmpl w:val="6A5A6B3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2" w15:restartNumberingAfterBreak="0">
    <w:nsid w:val="748A29E2"/>
    <w:multiLevelType w:val="multilevel"/>
    <w:tmpl w:val="FF98122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3" w15:restartNumberingAfterBreak="0">
    <w:nsid w:val="74B5072F"/>
    <w:multiLevelType w:val="multilevel"/>
    <w:tmpl w:val="965CE35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4" w15:restartNumberingAfterBreak="0">
    <w:nsid w:val="764E562A"/>
    <w:multiLevelType w:val="multilevel"/>
    <w:tmpl w:val="A9D27A5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5" w15:restartNumberingAfterBreak="0">
    <w:nsid w:val="76FC7652"/>
    <w:multiLevelType w:val="multilevel"/>
    <w:tmpl w:val="0F188DB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6" w15:restartNumberingAfterBreak="0">
    <w:nsid w:val="773C0328"/>
    <w:multiLevelType w:val="multilevel"/>
    <w:tmpl w:val="8474EF3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7" w15:restartNumberingAfterBreak="0">
    <w:nsid w:val="77706329"/>
    <w:multiLevelType w:val="multilevel"/>
    <w:tmpl w:val="D23E1CD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8" w15:restartNumberingAfterBreak="0">
    <w:nsid w:val="77776CDC"/>
    <w:multiLevelType w:val="multilevel"/>
    <w:tmpl w:val="DF38FE2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9" w15:restartNumberingAfterBreak="0">
    <w:nsid w:val="77A9658F"/>
    <w:multiLevelType w:val="multilevel"/>
    <w:tmpl w:val="C6AC6A0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0" w15:restartNumberingAfterBreak="0">
    <w:nsid w:val="781046A9"/>
    <w:multiLevelType w:val="multilevel"/>
    <w:tmpl w:val="04F45DE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1" w15:restartNumberingAfterBreak="0">
    <w:nsid w:val="789008AB"/>
    <w:multiLevelType w:val="multilevel"/>
    <w:tmpl w:val="5A4EC67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2" w15:restartNumberingAfterBreak="0">
    <w:nsid w:val="793F42EE"/>
    <w:multiLevelType w:val="multilevel"/>
    <w:tmpl w:val="C84CBE6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3" w15:restartNumberingAfterBreak="0">
    <w:nsid w:val="7A416D04"/>
    <w:multiLevelType w:val="multilevel"/>
    <w:tmpl w:val="20107E2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4" w15:restartNumberingAfterBreak="0">
    <w:nsid w:val="7A527686"/>
    <w:multiLevelType w:val="multilevel"/>
    <w:tmpl w:val="722A38E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5" w15:restartNumberingAfterBreak="0">
    <w:nsid w:val="7B902757"/>
    <w:multiLevelType w:val="multilevel"/>
    <w:tmpl w:val="FB825C98"/>
    <w:lvl w:ilvl="0">
      <w:start w:val="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6" w15:restartNumberingAfterBreak="0">
    <w:nsid w:val="7BEF4F1A"/>
    <w:multiLevelType w:val="multilevel"/>
    <w:tmpl w:val="D5221EE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7" w15:restartNumberingAfterBreak="0">
    <w:nsid w:val="7C634695"/>
    <w:multiLevelType w:val="multilevel"/>
    <w:tmpl w:val="2BC48BE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8" w15:restartNumberingAfterBreak="0">
    <w:nsid w:val="7CCB4100"/>
    <w:multiLevelType w:val="multilevel"/>
    <w:tmpl w:val="A6B4CEF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9" w15:restartNumberingAfterBreak="0">
    <w:nsid w:val="7D0E63C5"/>
    <w:multiLevelType w:val="multilevel"/>
    <w:tmpl w:val="A5BCB34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0" w15:restartNumberingAfterBreak="0">
    <w:nsid w:val="7D1A2DFF"/>
    <w:multiLevelType w:val="multilevel"/>
    <w:tmpl w:val="7DB4C0E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1" w15:restartNumberingAfterBreak="0">
    <w:nsid w:val="7D7242B8"/>
    <w:multiLevelType w:val="multilevel"/>
    <w:tmpl w:val="796CC8C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2" w15:restartNumberingAfterBreak="0">
    <w:nsid w:val="7D8B03F4"/>
    <w:multiLevelType w:val="multilevel"/>
    <w:tmpl w:val="A24A834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3" w15:restartNumberingAfterBreak="0">
    <w:nsid w:val="7DC258FD"/>
    <w:multiLevelType w:val="multilevel"/>
    <w:tmpl w:val="445E4B6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4" w15:restartNumberingAfterBreak="0">
    <w:nsid w:val="7DCC6137"/>
    <w:multiLevelType w:val="multilevel"/>
    <w:tmpl w:val="8E90C03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5" w15:restartNumberingAfterBreak="0">
    <w:nsid w:val="7DE74EC8"/>
    <w:multiLevelType w:val="multilevel"/>
    <w:tmpl w:val="147AFE5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6" w15:restartNumberingAfterBreak="0">
    <w:nsid w:val="7E33354C"/>
    <w:multiLevelType w:val="multilevel"/>
    <w:tmpl w:val="A788783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7" w15:restartNumberingAfterBreak="0">
    <w:nsid w:val="7F150BD3"/>
    <w:multiLevelType w:val="multilevel"/>
    <w:tmpl w:val="BCCEBF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8" w15:restartNumberingAfterBreak="0">
    <w:nsid w:val="7F1D52EF"/>
    <w:multiLevelType w:val="multilevel"/>
    <w:tmpl w:val="C1743474"/>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9" w15:restartNumberingAfterBreak="0">
    <w:nsid w:val="7F5108B5"/>
    <w:multiLevelType w:val="multilevel"/>
    <w:tmpl w:val="6ACCAF8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0" w15:restartNumberingAfterBreak="0">
    <w:nsid w:val="7F844B25"/>
    <w:multiLevelType w:val="multilevel"/>
    <w:tmpl w:val="39C6B410"/>
    <w:lvl w:ilvl="0">
      <w:start w:val="3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1" w15:restartNumberingAfterBreak="0">
    <w:nsid w:val="7FAE05EA"/>
    <w:multiLevelType w:val="multilevel"/>
    <w:tmpl w:val="FEB4C78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2" w15:restartNumberingAfterBreak="0">
    <w:nsid w:val="7FB22AB9"/>
    <w:multiLevelType w:val="multilevel"/>
    <w:tmpl w:val="628643D2"/>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3" w15:restartNumberingAfterBreak="0">
    <w:nsid w:val="7FED7CD4"/>
    <w:multiLevelType w:val="multilevel"/>
    <w:tmpl w:val="6F1C036C"/>
    <w:lvl w:ilvl="0">
      <w:start w:val="2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87"/>
  </w:num>
  <w:num w:numId="2">
    <w:abstractNumId w:val="64"/>
  </w:num>
  <w:num w:numId="3">
    <w:abstractNumId w:val="292"/>
  </w:num>
  <w:num w:numId="4">
    <w:abstractNumId w:val="149"/>
  </w:num>
  <w:num w:numId="5">
    <w:abstractNumId w:val="308"/>
  </w:num>
  <w:num w:numId="6">
    <w:abstractNumId w:val="378"/>
  </w:num>
  <w:num w:numId="7">
    <w:abstractNumId w:val="330"/>
  </w:num>
  <w:num w:numId="8">
    <w:abstractNumId w:val="357"/>
  </w:num>
  <w:num w:numId="9">
    <w:abstractNumId w:val="58"/>
  </w:num>
  <w:num w:numId="10">
    <w:abstractNumId w:val="272"/>
  </w:num>
  <w:num w:numId="11">
    <w:abstractNumId w:val="70"/>
  </w:num>
  <w:num w:numId="12">
    <w:abstractNumId w:val="289"/>
  </w:num>
  <w:num w:numId="13">
    <w:abstractNumId w:val="39"/>
  </w:num>
  <w:num w:numId="14">
    <w:abstractNumId w:val="156"/>
  </w:num>
  <w:num w:numId="15">
    <w:abstractNumId w:val="185"/>
  </w:num>
  <w:num w:numId="16">
    <w:abstractNumId w:val="61"/>
  </w:num>
  <w:num w:numId="17">
    <w:abstractNumId w:val="153"/>
  </w:num>
  <w:num w:numId="18">
    <w:abstractNumId w:val="341"/>
  </w:num>
  <w:num w:numId="19">
    <w:abstractNumId w:val="150"/>
  </w:num>
  <w:num w:numId="20">
    <w:abstractNumId w:val="362"/>
  </w:num>
  <w:num w:numId="21">
    <w:abstractNumId w:val="273"/>
  </w:num>
  <w:num w:numId="22">
    <w:abstractNumId w:val="178"/>
  </w:num>
  <w:num w:numId="23">
    <w:abstractNumId w:val="129"/>
  </w:num>
  <w:num w:numId="24">
    <w:abstractNumId w:val="370"/>
  </w:num>
  <w:num w:numId="25">
    <w:abstractNumId w:val="236"/>
  </w:num>
  <w:num w:numId="26">
    <w:abstractNumId w:val="177"/>
  </w:num>
  <w:num w:numId="27">
    <w:abstractNumId w:val="316"/>
  </w:num>
  <w:num w:numId="28">
    <w:abstractNumId w:val="280"/>
  </w:num>
  <w:num w:numId="29">
    <w:abstractNumId w:val="79"/>
  </w:num>
  <w:num w:numId="30">
    <w:abstractNumId w:val="382"/>
  </w:num>
  <w:num w:numId="31">
    <w:abstractNumId w:val="35"/>
  </w:num>
  <w:num w:numId="32">
    <w:abstractNumId w:val="5"/>
  </w:num>
  <w:num w:numId="33">
    <w:abstractNumId w:val="384"/>
  </w:num>
  <w:num w:numId="34">
    <w:abstractNumId w:val="305"/>
  </w:num>
  <w:num w:numId="35">
    <w:abstractNumId w:val="307"/>
  </w:num>
  <w:num w:numId="36">
    <w:abstractNumId w:val="182"/>
  </w:num>
  <w:num w:numId="37">
    <w:abstractNumId w:val="162"/>
  </w:num>
  <w:num w:numId="38">
    <w:abstractNumId w:val="67"/>
  </w:num>
  <w:num w:numId="39">
    <w:abstractNumId w:val="77"/>
  </w:num>
  <w:num w:numId="40">
    <w:abstractNumId w:val="0"/>
  </w:num>
  <w:num w:numId="41">
    <w:abstractNumId w:val="174"/>
  </w:num>
  <w:num w:numId="42">
    <w:abstractNumId w:val="124"/>
  </w:num>
  <w:num w:numId="43">
    <w:abstractNumId w:val="338"/>
  </w:num>
  <w:num w:numId="44">
    <w:abstractNumId w:val="170"/>
  </w:num>
  <w:num w:numId="45">
    <w:abstractNumId w:val="293"/>
  </w:num>
  <w:num w:numId="46">
    <w:abstractNumId w:val="136"/>
  </w:num>
  <w:num w:numId="47">
    <w:abstractNumId w:val="390"/>
  </w:num>
  <w:num w:numId="48">
    <w:abstractNumId w:val="128"/>
  </w:num>
  <w:num w:numId="49">
    <w:abstractNumId w:val="203"/>
  </w:num>
  <w:num w:numId="50">
    <w:abstractNumId w:val="288"/>
  </w:num>
  <w:num w:numId="51">
    <w:abstractNumId w:val="241"/>
  </w:num>
  <w:num w:numId="52">
    <w:abstractNumId w:val="217"/>
  </w:num>
  <w:num w:numId="53">
    <w:abstractNumId w:val="83"/>
  </w:num>
  <w:num w:numId="54">
    <w:abstractNumId w:val="275"/>
  </w:num>
  <w:num w:numId="55">
    <w:abstractNumId w:val="245"/>
  </w:num>
  <w:num w:numId="56">
    <w:abstractNumId w:val="278"/>
  </w:num>
  <w:num w:numId="57">
    <w:abstractNumId w:val="154"/>
  </w:num>
  <w:num w:numId="58">
    <w:abstractNumId w:val="2"/>
  </w:num>
  <w:num w:numId="59">
    <w:abstractNumId w:val="269"/>
  </w:num>
  <w:num w:numId="60">
    <w:abstractNumId w:val="195"/>
  </w:num>
  <w:num w:numId="61">
    <w:abstractNumId w:val="301"/>
  </w:num>
  <w:num w:numId="62">
    <w:abstractNumId w:val="248"/>
  </w:num>
  <w:num w:numId="63">
    <w:abstractNumId w:val="135"/>
  </w:num>
  <w:num w:numId="64">
    <w:abstractNumId w:val="80"/>
  </w:num>
  <w:num w:numId="65">
    <w:abstractNumId w:val="376"/>
  </w:num>
  <w:num w:numId="66">
    <w:abstractNumId w:val="354"/>
  </w:num>
  <w:num w:numId="67">
    <w:abstractNumId w:val="17"/>
  </w:num>
  <w:num w:numId="68">
    <w:abstractNumId w:val="210"/>
  </w:num>
  <w:num w:numId="69">
    <w:abstractNumId w:val="41"/>
  </w:num>
  <w:num w:numId="70">
    <w:abstractNumId w:val="265"/>
  </w:num>
  <w:num w:numId="71">
    <w:abstractNumId w:val="282"/>
  </w:num>
  <w:num w:numId="72">
    <w:abstractNumId w:val="181"/>
  </w:num>
  <w:num w:numId="73">
    <w:abstractNumId w:val="277"/>
  </w:num>
  <w:num w:numId="74">
    <w:abstractNumId w:val="26"/>
  </w:num>
  <w:num w:numId="75">
    <w:abstractNumId w:val="54"/>
  </w:num>
  <w:num w:numId="76">
    <w:abstractNumId w:val="85"/>
  </w:num>
  <w:num w:numId="77">
    <w:abstractNumId w:val="34"/>
  </w:num>
  <w:num w:numId="78">
    <w:abstractNumId w:val="331"/>
  </w:num>
  <w:num w:numId="79">
    <w:abstractNumId w:val="381"/>
  </w:num>
  <w:num w:numId="80">
    <w:abstractNumId w:val="380"/>
  </w:num>
  <w:num w:numId="81">
    <w:abstractNumId w:val="291"/>
  </w:num>
  <w:num w:numId="82">
    <w:abstractNumId w:val="279"/>
  </w:num>
  <w:num w:numId="83">
    <w:abstractNumId w:val="260"/>
  </w:num>
  <w:num w:numId="84">
    <w:abstractNumId w:val="325"/>
  </w:num>
  <w:num w:numId="85">
    <w:abstractNumId w:val="159"/>
  </w:num>
  <w:num w:numId="86">
    <w:abstractNumId w:val="294"/>
  </w:num>
  <w:num w:numId="87">
    <w:abstractNumId w:val="82"/>
  </w:num>
  <w:num w:numId="88">
    <w:abstractNumId w:val="125"/>
  </w:num>
  <w:num w:numId="89">
    <w:abstractNumId w:val="235"/>
  </w:num>
  <w:num w:numId="90">
    <w:abstractNumId w:val="352"/>
  </w:num>
  <w:num w:numId="91">
    <w:abstractNumId w:val="180"/>
  </w:num>
  <w:num w:numId="92">
    <w:abstractNumId w:val="247"/>
  </w:num>
  <w:num w:numId="93">
    <w:abstractNumId w:val="348"/>
  </w:num>
  <w:num w:numId="94">
    <w:abstractNumId w:val="221"/>
  </w:num>
  <w:num w:numId="95">
    <w:abstractNumId w:val="238"/>
  </w:num>
  <w:num w:numId="96">
    <w:abstractNumId w:val="40"/>
  </w:num>
  <w:num w:numId="97">
    <w:abstractNumId w:val="158"/>
  </w:num>
  <w:num w:numId="98">
    <w:abstractNumId w:val="122"/>
  </w:num>
  <w:num w:numId="99">
    <w:abstractNumId w:val="246"/>
  </w:num>
  <w:num w:numId="100">
    <w:abstractNumId w:val="200"/>
  </w:num>
  <w:num w:numId="101">
    <w:abstractNumId w:val="62"/>
  </w:num>
  <w:num w:numId="102">
    <w:abstractNumId w:val="21"/>
  </w:num>
  <w:num w:numId="103">
    <w:abstractNumId w:val="68"/>
  </w:num>
  <w:num w:numId="104">
    <w:abstractNumId w:val="263"/>
  </w:num>
  <w:num w:numId="105">
    <w:abstractNumId w:val="304"/>
  </w:num>
  <w:num w:numId="106">
    <w:abstractNumId w:val="228"/>
  </w:num>
  <w:num w:numId="107">
    <w:abstractNumId w:val="9"/>
  </w:num>
  <w:num w:numId="108">
    <w:abstractNumId w:val="133"/>
  </w:num>
  <w:num w:numId="109">
    <w:abstractNumId w:val="344"/>
  </w:num>
  <w:num w:numId="110">
    <w:abstractNumId w:val="243"/>
  </w:num>
  <w:num w:numId="111">
    <w:abstractNumId w:val="72"/>
  </w:num>
  <w:num w:numId="112">
    <w:abstractNumId w:val="353"/>
  </w:num>
  <w:num w:numId="113">
    <w:abstractNumId w:val="86"/>
  </w:num>
  <w:num w:numId="114">
    <w:abstractNumId w:val="114"/>
  </w:num>
  <w:num w:numId="115">
    <w:abstractNumId w:val="155"/>
  </w:num>
  <w:num w:numId="116">
    <w:abstractNumId w:val="103"/>
  </w:num>
  <w:num w:numId="117">
    <w:abstractNumId w:val="183"/>
  </w:num>
  <w:num w:numId="118">
    <w:abstractNumId w:val="163"/>
  </w:num>
  <w:num w:numId="119">
    <w:abstractNumId w:val="46"/>
  </w:num>
  <w:num w:numId="120">
    <w:abstractNumId w:val="213"/>
  </w:num>
  <w:num w:numId="121">
    <w:abstractNumId w:val="8"/>
  </w:num>
  <w:num w:numId="122">
    <w:abstractNumId w:val="116"/>
  </w:num>
  <w:num w:numId="123">
    <w:abstractNumId w:val="152"/>
  </w:num>
  <w:num w:numId="124">
    <w:abstractNumId w:val="12"/>
  </w:num>
  <w:num w:numId="125">
    <w:abstractNumId w:val="55"/>
  </w:num>
  <w:num w:numId="126">
    <w:abstractNumId w:val="256"/>
  </w:num>
  <w:num w:numId="127">
    <w:abstractNumId w:val="146"/>
  </w:num>
  <w:num w:numId="128">
    <w:abstractNumId w:val="48"/>
  </w:num>
  <w:num w:numId="129">
    <w:abstractNumId w:val="25"/>
  </w:num>
  <w:num w:numId="130">
    <w:abstractNumId w:val="88"/>
  </w:num>
  <w:num w:numId="131">
    <w:abstractNumId w:val="140"/>
  </w:num>
  <w:num w:numId="132">
    <w:abstractNumId w:val="323"/>
  </w:num>
  <w:num w:numId="133">
    <w:abstractNumId w:val="314"/>
  </w:num>
  <w:num w:numId="134">
    <w:abstractNumId w:val="31"/>
  </w:num>
  <w:num w:numId="135">
    <w:abstractNumId w:val="290"/>
  </w:num>
  <w:num w:numId="136">
    <w:abstractNumId w:val="28"/>
  </w:num>
  <w:num w:numId="137">
    <w:abstractNumId w:val="313"/>
  </w:num>
  <w:num w:numId="138">
    <w:abstractNumId w:val="222"/>
  </w:num>
  <w:num w:numId="139">
    <w:abstractNumId w:val="18"/>
  </w:num>
  <w:num w:numId="140">
    <w:abstractNumId w:val="343"/>
  </w:num>
  <w:num w:numId="141">
    <w:abstractNumId w:val="231"/>
  </w:num>
  <w:num w:numId="142">
    <w:abstractNumId w:val="212"/>
  </w:num>
  <w:num w:numId="143">
    <w:abstractNumId w:val="286"/>
  </w:num>
  <w:num w:numId="144">
    <w:abstractNumId w:val="317"/>
  </w:num>
  <w:num w:numId="145">
    <w:abstractNumId w:val="355"/>
  </w:num>
  <w:num w:numId="146">
    <w:abstractNumId w:val="377"/>
  </w:num>
  <w:num w:numId="147">
    <w:abstractNumId w:val="179"/>
  </w:num>
  <w:num w:numId="148">
    <w:abstractNumId w:val="11"/>
  </w:num>
  <w:num w:numId="149">
    <w:abstractNumId w:val="230"/>
  </w:num>
  <w:num w:numId="150">
    <w:abstractNumId w:val="284"/>
  </w:num>
  <w:num w:numId="151">
    <w:abstractNumId w:val="106"/>
  </w:num>
  <w:num w:numId="152">
    <w:abstractNumId w:val="167"/>
  </w:num>
  <w:num w:numId="153">
    <w:abstractNumId w:val="253"/>
  </w:num>
  <w:num w:numId="154">
    <w:abstractNumId w:val="296"/>
  </w:num>
  <w:num w:numId="155">
    <w:abstractNumId w:val="393"/>
  </w:num>
  <w:num w:numId="156">
    <w:abstractNumId w:val="261"/>
  </w:num>
  <w:num w:numId="157">
    <w:abstractNumId w:val="132"/>
  </w:num>
  <w:num w:numId="158">
    <w:abstractNumId w:val="121"/>
  </w:num>
  <w:num w:numId="159">
    <w:abstractNumId w:val="239"/>
  </w:num>
  <w:num w:numId="160">
    <w:abstractNumId w:val="91"/>
  </w:num>
  <w:num w:numId="161">
    <w:abstractNumId w:val="165"/>
  </w:num>
  <w:num w:numId="162">
    <w:abstractNumId w:val="14"/>
  </w:num>
  <w:num w:numId="163">
    <w:abstractNumId w:val="223"/>
  </w:num>
  <w:num w:numId="164">
    <w:abstractNumId w:val="255"/>
  </w:num>
  <w:num w:numId="165">
    <w:abstractNumId w:val="160"/>
  </w:num>
  <w:num w:numId="166">
    <w:abstractNumId w:val="366"/>
  </w:num>
  <w:num w:numId="167">
    <w:abstractNumId w:val="392"/>
  </w:num>
  <w:num w:numId="168">
    <w:abstractNumId w:val="141"/>
  </w:num>
  <w:num w:numId="169">
    <w:abstractNumId w:val="329"/>
  </w:num>
  <w:num w:numId="170">
    <w:abstractNumId w:val="250"/>
  </w:num>
  <w:num w:numId="171">
    <w:abstractNumId w:val="209"/>
  </w:num>
  <w:num w:numId="172">
    <w:abstractNumId w:val="360"/>
  </w:num>
  <w:num w:numId="173">
    <w:abstractNumId w:val="1"/>
  </w:num>
  <w:num w:numId="174">
    <w:abstractNumId w:val="111"/>
  </w:num>
  <w:num w:numId="175">
    <w:abstractNumId w:val="19"/>
  </w:num>
  <w:num w:numId="176">
    <w:abstractNumId w:val="15"/>
  </w:num>
  <w:num w:numId="177">
    <w:abstractNumId w:val="283"/>
  </w:num>
  <w:num w:numId="178">
    <w:abstractNumId w:val="340"/>
  </w:num>
  <w:num w:numId="179">
    <w:abstractNumId w:val="232"/>
  </w:num>
  <w:num w:numId="180">
    <w:abstractNumId w:val="375"/>
  </w:num>
  <w:num w:numId="181">
    <w:abstractNumId w:val="326"/>
  </w:num>
  <w:num w:numId="182">
    <w:abstractNumId w:val="138"/>
  </w:num>
  <w:num w:numId="183">
    <w:abstractNumId w:val="191"/>
  </w:num>
  <w:num w:numId="184">
    <w:abstractNumId w:val="206"/>
  </w:num>
  <w:num w:numId="185">
    <w:abstractNumId w:val="373"/>
  </w:num>
  <w:num w:numId="186">
    <w:abstractNumId w:val="130"/>
  </w:num>
  <w:num w:numId="187">
    <w:abstractNumId w:val="45"/>
  </w:num>
  <w:num w:numId="188">
    <w:abstractNumId w:val="109"/>
  </w:num>
  <w:num w:numId="189">
    <w:abstractNumId w:val="372"/>
  </w:num>
  <w:num w:numId="190">
    <w:abstractNumId w:val="104"/>
  </w:num>
  <w:num w:numId="191">
    <w:abstractNumId w:val="189"/>
  </w:num>
  <w:num w:numId="192">
    <w:abstractNumId w:val="101"/>
  </w:num>
  <w:num w:numId="193">
    <w:abstractNumId w:val="234"/>
  </w:num>
  <w:num w:numId="194">
    <w:abstractNumId w:val="229"/>
  </w:num>
  <w:num w:numId="195">
    <w:abstractNumId w:val="383"/>
  </w:num>
  <w:num w:numId="196">
    <w:abstractNumId w:val="161"/>
  </w:num>
  <w:num w:numId="197">
    <w:abstractNumId w:val="208"/>
  </w:num>
  <w:num w:numId="198">
    <w:abstractNumId w:val="297"/>
  </w:num>
  <w:num w:numId="199">
    <w:abstractNumId w:val="356"/>
  </w:num>
  <w:num w:numId="200">
    <w:abstractNumId w:val="363"/>
  </w:num>
  <w:num w:numId="201">
    <w:abstractNumId w:val="49"/>
  </w:num>
  <w:num w:numId="202">
    <w:abstractNumId w:val="188"/>
  </w:num>
  <w:num w:numId="203">
    <w:abstractNumId w:val="118"/>
  </w:num>
  <w:num w:numId="204">
    <w:abstractNumId w:val="258"/>
  </w:num>
  <w:num w:numId="205">
    <w:abstractNumId w:val="96"/>
  </w:num>
  <w:num w:numId="206">
    <w:abstractNumId w:val="335"/>
  </w:num>
  <w:num w:numId="207">
    <w:abstractNumId w:val="267"/>
  </w:num>
  <w:num w:numId="208">
    <w:abstractNumId w:val="4"/>
  </w:num>
  <w:num w:numId="209">
    <w:abstractNumId w:val="295"/>
  </w:num>
  <w:num w:numId="210">
    <w:abstractNumId w:val="193"/>
  </w:num>
  <w:num w:numId="211">
    <w:abstractNumId w:val="95"/>
  </w:num>
  <w:num w:numId="212">
    <w:abstractNumId w:val="218"/>
  </w:num>
  <w:num w:numId="213">
    <w:abstractNumId w:val="69"/>
  </w:num>
  <w:num w:numId="214">
    <w:abstractNumId w:val="198"/>
  </w:num>
  <w:num w:numId="215">
    <w:abstractNumId w:val="186"/>
  </w:num>
  <w:num w:numId="216">
    <w:abstractNumId w:val="201"/>
  </w:num>
  <w:num w:numId="217">
    <w:abstractNumId w:val="385"/>
  </w:num>
  <w:num w:numId="218">
    <w:abstractNumId w:val="90"/>
  </w:num>
  <w:num w:numId="219">
    <w:abstractNumId w:val="131"/>
  </w:num>
  <w:num w:numId="220">
    <w:abstractNumId w:val="148"/>
  </w:num>
  <w:num w:numId="221">
    <w:abstractNumId w:val="47"/>
  </w:num>
  <w:num w:numId="222">
    <w:abstractNumId w:val="328"/>
  </w:num>
  <w:num w:numId="223">
    <w:abstractNumId w:val="43"/>
  </w:num>
  <w:num w:numId="224">
    <w:abstractNumId w:val="257"/>
  </w:num>
  <w:num w:numId="225">
    <w:abstractNumId w:val="303"/>
  </w:num>
  <w:num w:numId="226">
    <w:abstractNumId w:val="264"/>
  </w:num>
  <w:num w:numId="227">
    <w:abstractNumId w:val="319"/>
  </w:num>
  <w:num w:numId="228">
    <w:abstractNumId w:val="29"/>
  </w:num>
  <w:num w:numId="229">
    <w:abstractNumId w:val="143"/>
  </w:num>
  <w:num w:numId="230">
    <w:abstractNumId w:val="242"/>
  </w:num>
  <w:num w:numId="231">
    <w:abstractNumId w:val="224"/>
  </w:num>
  <w:num w:numId="232">
    <w:abstractNumId w:val="89"/>
  </w:num>
  <w:num w:numId="233">
    <w:abstractNumId w:val="322"/>
  </w:num>
  <w:num w:numId="234">
    <w:abstractNumId w:val="311"/>
  </w:num>
  <w:num w:numId="235">
    <w:abstractNumId w:val="78"/>
  </w:num>
  <w:num w:numId="236">
    <w:abstractNumId w:val="81"/>
  </w:num>
  <w:num w:numId="237">
    <w:abstractNumId w:val="32"/>
  </w:num>
  <w:num w:numId="238">
    <w:abstractNumId w:val="87"/>
  </w:num>
  <w:num w:numId="239">
    <w:abstractNumId w:val="164"/>
  </w:num>
  <w:num w:numId="240">
    <w:abstractNumId w:val="119"/>
  </w:num>
  <w:num w:numId="241">
    <w:abstractNumId w:val="144"/>
  </w:num>
  <w:num w:numId="242">
    <w:abstractNumId w:val="327"/>
  </w:num>
  <w:num w:numId="243">
    <w:abstractNumId w:val="137"/>
  </w:num>
  <w:num w:numId="244">
    <w:abstractNumId w:val="93"/>
  </w:num>
  <w:num w:numId="245">
    <w:abstractNumId w:val="190"/>
  </w:num>
  <w:num w:numId="246">
    <w:abstractNumId w:val="233"/>
  </w:num>
  <w:num w:numId="247">
    <w:abstractNumId w:val="371"/>
  </w:num>
  <w:num w:numId="248">
    <w:abstractNumId w:val="100"/>
  </w:num>
  <w:num w:numId="249">
    <w:abstractNumId w:val="157"/>
  </w:num>
  <w:num w:numId="250">
    <w:abstractNumId w:val="259"/>
  </w:num>
  <w:num w:numId="251">
    <w:abstractNumId w:val="6"/>
  </w:num>
  <w:num w:numId="252">
    <w:abstractNumId w:val="312"/>
  </w:num>
  <w:num w:numId="253">
    <w:abstractNumId w:val="37"/>
  </w:num>
  <w:num w:numId="254">
    <w:abstractNumId w:val="298"/>
  </w:num>
  <w:num w:numId="255">
    <w:abstractNumId w:val="123"/>
  </w:num>
  <w:num w:numId="256">
    <w:abstractNumId w:val="271"/>
  </w:num>
  <w:num w:numId="257">
    <w:abstractNumId w:val="281"/>
  </w:num>
  <w:num w:numId="258">
    <w:abstractNumId w:val="168"/>
  </w:num>
  <w:num w:numId="259">
    <w:abstractNumId w:val="126"/>
  </w:num>
  <w:num w:numId="260">
    <w:abstractNumId w:val="204"/>
  </w:num>
  <w:num w:numId="261">
    <w:abstractNumId w:val="274"/>
  </w:num>
  <w:num w:numId="262">
    <w:abstractNumId w:val="215"/>
  </w:num>
  <w:num w:numId="263">
    <w:abstractNumId w:val="205"/>
  </w:num>
  <w:num w:numId="264">
    <w:abstractNumId w:val="105"/>
  </w:num>
  <w:num w:numId="265">
    <w:abstractNumId w:val="65"/>
  </w:num>
  <w:num w:numId="266">
    <w:abstractNumId w:val="175"/>
  </w:num>
  <w:num w:numId="267">
    <w:abstractNumId w:val="57"/>
  </w:num>
  <w:num w:numId="268">
    <w:abstractNumId w:val="334"/>
  </w:num>
  <w:num w:numId="269">
    <w:abstractNumId w:val="315"/>
  </w:num>
  <w:num w:numId="270">
    <w:abstractNumId w:val="13"/>
  </w:num>
  <w:num w:numId="271">
    <w:abstractNumId w:val="349"/>
  </w:num>
  <w:num w:numId="272">
    <w:abstractNumId w:val="73"/>
  </w:num>
  <w:num w:numId="273">
    <w:abstractNumId w:val="346"/>
  </w:num>
  <w:num w:numId="274">
    <w:abstractNumId w:val="194"/>
  </w:num>
  <w:num w:numId="275">
    <w:abstractNumId w:val="102"/>
  </w:num>
  <w:num w:numId="276">
    <w:abstractNumId w:val="216"/>
  </w:num>
  <w:num w:numId="277">
    <w:abstractNumId w:val="94"/>
  </w:num>
  <w:num w:numId="278">
    <w:abstractNumId w:val="207"/>
  </w:num>
  <w:num w:numId="279">
    <w:abstractNumId w:val="333"/>
  </w:num>
  <w:num w:numId="280">
    <w:abstractNumId w:val="309"/>
  </w:num>
  <w:num w:numId="281">
    <w:abstractNumId w:val="84"/>
  </w:num>
  <w:num w:numId="282">
    <w:abstractNumId w:val="367"/>
  </w:num>
  <w:num w:numId="283">
    <w:abstractNumId w:val="302"/>
  </w:num>
  <w:num w:numId="284">
    <w:abstractNumId w:val="76"/>
  </w:num>
  <w:num w:numId="285">
    <w:abstractNumId w:val="172"/>
  </w:num>
  <w:num w:numId="286">
    <w:abstractNumId w:val="306"/>
  </w:num>
  <w:num w:numId="287">
    <w:abstractNumId w:val="75"/>
  </w:num>
  <w:num w:numId="288">
    <w:abstractNumId w:val="361"/>
  </w:num>
  <w:num w:numId="289">
    <w:abstractNumId w:val="358"/>
  </w:num>
  <w:num w:numId="290">
    <w:abstractNumId w:val="318"/>
  </w:num>
  <w:num w:numId="291">
    <w:abstractNumId w:val="336"/>
  </w:num>
  <w:num w:numId="292">
    <w:abstractNumId w:val="254"/>
  </w:num>
  <w:num w:numId="293">
    <w:abstractNumId w:val="176"/>
  </w:num>
  <w:num w:numId="294">
    <w:abstractNumId w:val="59"/>
  </w:num>
  <w:num w:numId="295">
    <w:abstractNumId w:val="211"/>
  </w:num>
  <w:num w:numId="296">
    <w:abstractNumId w:val="225"/>
  </w:num>
  <w:num w:numId="297">
    <w:abstractNumId w:val="374"/>
  </w:num>
  <w:num w:numId="298">
    <w:abstractNumId w:val="27"/>
  </w:num>
  <w:num w:numId="299">
    <w:abstractNumId w:val="320"/>
  </w:num>
  <w:num w:numId="300">
    <w:abstractNumId w:val="22"/>
  </w:num>
  <w:num w:numId="301">
    <w:abstractNumId w:val="38"/>
  </w:num>
  <w:num w:numId="302">
    <w:abstractNumId w:val="339"/>
  </w:num>
  <w:num w:numId="303">
    <w:abstractNumId w:val="56"/>
  </w:num>
  <w:num w:numId="304">
    <w:abstractNumId w:val="237"/>
  </w:num>
  <w:num w:numId="305">
    <w:abstractNumId w:val="66"/>
  </w:num>
  <w:num w:numId="306">
    <w:abstractNumId w:val="300"/>
  </w:num>
  <w:num w:numId="307">
    <w:abstractNumId w:val="71"/>
  </w:num>
  <w:num w:numId="308">
    <w:abstractNumId w:val="134"/>
  </w:num>
  <w:num w:numId="309">
    <w:abstractNumId w:val="16"/>
  </w:num>
  <w:num w:numId="310">
    <w:abstractNumId w:val="145"/>
  </w:num>
  <w:num w:numId="311">
    <w:abstractNumId w:val="347"/>
  </w:num>
  <w:num w:numId="312">
    <w:abstractNumId w:val="120"/>
  </w:num>
  <w:num w:numId="313">
    <w:abstractNumId w:val="127"/>
  </w:num>
  <w:num w:numId="314">
    <w:abstractNumId w:val="332"/>
  </w:num>
  <w:num w:numId="315">
    <w:abstractNumId w:val="389"/>
  </w:num>
  <w:num w:numId="316">
    <w:abstractNumId w:val="197"/>
  </w:num>
  <w:num w:numId="317">
    <w:abstractNumId w:val="108"/>
  </w:num>
  <w:num w:numId="318">
    <w:abstractNumId w:val="42"/>
  </w:num>
  <w:num w:numId="319">
    <w:abstractNumId w:val="60"/>
  </w:num>
  <w:num w:numId="320">
    <w:abstractNumId w:val="92"/>
  </w:num>
  <w:num w:numId="321">
    <w:abstractNumId w:val="142"/>
  </w:num>
  <w:num w:numId="322">
    <w:abstractNumId w:val="226"/>
  </w:num>
  <w:num w:numId="323">
    <w:abstractNumId w:val="287"/>
  </w:num>
  <w:num w:numId="324">
    <w:abstractNumId w:val="345"/>
  </w:num>
  <w:num w:numId="325">
    <w:abstractNumId w:val="99"/>
  </w:num>
  <w:num w:numId="326">
    <w:abstractNumId w:val="285"/>
  </w:num>
  <w:num w:numId="327">
    <w:abstractNumId w:val="324"/>
  </w:num>
  <w:num w:numId="328">
    <w:abstractNumId w:val="173"/>
  </w:num>
  <w:num w:numId="329">
    <w:abstractNumId w:val="214"/>
  </w:num>
  <w:num w:numId="330">
    <w:abstractNumId w:val="187"/>
  </w:num>
  <w:num w:numId="331">
    <w:abstractNumId w:val="151"/>
  </w:num>
  <w:num w:numId="332">
    <w:abstractNumId w:val="63"/>
  </w:num>
  <w:num w:numId="333">
    <w:abstractNumId w:val="10"/>
  </w:num>
  <w:num w:numId="334">
    <w:abstractNumId w:val="3"/>
  </w:num>
  <w:num w:numId="335">
    <w:abstractNumId w:val="202"/>
  </w:num>
  <w:num w:numId="336">
    <w:abstractNumId w:val="337"/>
  </w:num>
  <w:num w:numId="337">
    <w:abstractNumId w:val="342"/>
  </w:num>
  <w:num w:numId="338">
    <w:abstractNumId w:val="52"/>
  </w:num>
  <w:num w:numId="339">
    <w:abstractNumId w:val="249"/>
  </w:num>
  <w:num w:numId="340">
    <w:abstractNumId w:val="36"/>
  </w:num>
  <w:num w:numId="341">
    <w:abstractNumId w:val="227"/>
  </w:num>
  <w:num w:numId="342">
    <w:abstractNumId w:val="364"/>
  </w:num>
  <w:num w:numId="343">
    <w:abstractNumId w:val="112"/>
  </w:num>
  <w:num w:numId="344">
    <w:abstractNumId w:val="7"/>
  </w:num>
  <w:num w:numId="345">
    <w:abstractNumId w:val="359"/>
  </w:num>
  <w:num w:numId="346">
    <w:abstractNumId w:val="266"/>
  </w:num>
  <w:num w:numId="347">
    <w:abstractNumId w:val="240"/>
  </w:num>
  <w:num w:numId="348">
    <w:abstractNumId w:val="321"/>
  </w:num>
  <w:num w:numId="349">
    <w:abstractNumId w:val="365"/>
  </w:num>
  <w:num w:numId="350">
    <w:abstractNumId w:val="196"/>
  </w:num>
  <w:num w:numId="351">
    <w:abstractNumId w:val="147"/>
  </w:num>
  <w:num w:numId="352">
    <w:abstractNumId w:val="262"/>
  </w:num>
  <w:num w:numId="353">
    <w:abstractNumId w:val="20"/>
  </w:num>
  <w:num w:numId="354">
    <w:abstractNumId w:val="97"/>
  </w:num>
  <w:num w:numId="355">
    <w:abstractNumId w:val="23"/>
  </w:num>
  <w:num w:numId="356">
    <w:abstractNumId w:val="310"/>
  </w:num>
  <w:num w:numId="357">
    <w:abstractNumId w:val="115"/>
  </w:num>
  <w:num w:numId="358">
    <w:abstractNumId w:val="192"/>
  </w:num>
  <w:num w:numId="359">
    <w:abstractNumId w:val="268"/>
  </w:num>
  <w:num w:numId="360">
    <w:abstractNumId w:val="276"/>
  </w:num>
  <w:num w:numId="361">
    <w:abstractNumId w:val="169"/>
  </w:num>
  <w:num w:numId="362">
    <w:abstractNumId w:val="220"/>
  </w:num>
  <w:num w:numId="363">
    <w:abstractNumId w:val="388"/>
  </w:num>
  <w:num w:numId="364">
    <w:abstractNumId w:val="252"/>
  </w:num>
  <w:num w:numId="365">
    <w:abstractNumId w:val="113"/>
  </w:num>
  <w:num w:numId="366">
    <w:abstractNumId w:val="51"/>
  </w:num>
  <w:num w:numId="367">
    <w:abstractNumId w:val="244"/>
  </w:num>
  <w:num w:numId="368">
    <w:abstractNumId w:val="110"/>
  </w:num>
  <w:num w:numId="369">
    <w:abstractNumId w:val="219"/>
  </w:num>
  <w:num w:numId="370">
    <w:abstractNumId w:val="369"/>
  </w:num>
  <w:num w:numId="371">
    <w:abstractNumId w:val="199"/>
  </w:num>
  <w:num w:numId="372">
    <w:abstractNumId w:val="24"/>
  </w:num>
  <w:num w:numId="373">
    <w:abstractNumId w:val="50"/>
  </w:num>
  <w:num w:numId="374">
    <w:abstractNumId w:val="299"/>
  </w:num>
  <w:num w:numId="375">
    <w:abstractNumId w:val="351"/>
  </w:num>
  <w:num w:numId="376">
    <w:abstractNumId w:val="139"/>
  </w:num>
  <w:num w:numId="377">
    <w:abstractNumId w:val="184"/>
  </w:num>
  <w:num w:numId="378">
    <w:abstractNumId w:val="368"/>
  </w:num>
  <w:num w:numId="379">
    <w:abstractNumId w:val="270"/>
  </w:num>
  <w:num w:numId="380">
    <w:abstractNumId w:val="98"/>
  </w:num>
  <w:num w:numId="381">
    <w:abstractNumId w:val="30"/>
  </w:num>
  <w:num w:numId="382">
    <w:abstractNumId w:val="391"/>
  </w:num>
  <w:num w:numId="383">
    <w:abstractNumId w:val="33"/>
  </w:num>
  <w:num w:numId="384">
    <w:abstractNumId w:val="166"/>
  </w:num>
  <w:num w:numId="385">
    <w:abstractNumId w:val="251"/>
  </w:num>
  <w:num w:numId="386">
    <w:abstractNumId w:val="171"/>
  </w:num>
  <w:num w:numId="387">
    <w:abstractNumId w:val="379"/>
  </w:num>
  <w:num w:numId="388">
    <w:abstractNumId w:val="350"/>
  </w:num>
  <w:num w:numId="389">
    <w:abstractNumId w:val="44"/>
  </w:num>
  <w:num w:numId="390">
    <w:abstractNumId w:val="53"/>
  </w:num>
  <w:num w:numId="391">
    <w:abstractNumId w:val="386"/>
  </w:num>
  <w:num w:numId="392">
    <w:abstractNumId w:val="107"/>
  </w:num>
  <w:num w:numId="393">
    <w:abstractNumId w:val="74"/>
  </w:num>
  <w:num w:numId="394">
    <w:abstractNumId w:val="117"/>
  </w:num>
  <w:numIdMacAtCleanup w:val="3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08"/>
  <w:hyphenationZone w:val="425"/>
  <w:evenAndOddHeaders/>
  <w:drawingGridHorizontalSpacing w:val="181"/>
  <w:drawingGridVerticalSpacing w:val="181"/>
  <w:characterSpacingControl w:val="compressPunctuation"/>
  <w:hdrShapeDefaults>
    <o:shapedefaults v:ext="edit" spidmax="2312"/>
  </w:hdrShapeDefaults>
  <w:footnotePr>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8DC"/>
    <w:rsid w:val="009746E0"/>
    <w:rsid w:val="00CF48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312"/>
    <o:shapelayout v:ext="edit">
      <o:idmap v:ext="edit" data="2"/>
    </o:shapelayout>
  </w:shapeDefaults>
  <w:decimalSymbol w:val=","/>
  <w:listSeparator w:val=";"/>
  <w15:docId w15:val="{2CDA6D66-169C-44CE-B0E7-5361A6671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tr-TR" w:eastAsia="tr-T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Dipnot">
    <w:name w:val="Dipnot_"/>
    <w:basedOn w:val="DefaultParagraphFont"/>
    <w:link w:val="Dipnot0"/>
    <w:rPr>
      <w:rFonts w:ascii="Times New Roman" w:eastAsia="Times New Roman" w:hAnsi="Times New Roman" w:cs="Times New Roman"/>
      <w:b w:val="0"/>
      <w:bCs w:val="0"/>
      <w:i w:val="0"/>
      <w:iCs w:val="0"/>
      <w:smallCaps w:val="0"/>
      <w:strike w:val="0"/>
      <w:sz w:val="17"/>
      <w:szCs w:val="17"/>
      <w:u w:val="none"/>
    </w:rPr>
  </w:style>
  <w:style w:type="character" w:customStyle="1" w:styleId="Dipnot7pt">
    <w:name w:val="Dipnot + 7 pt"/>
    <w:basedOn w:val="Dipnot"/>
    <w:rPr>
      <w:rFonts w:ascii="Times New Roman" w:eastAsia="Times New Roman" w:hAnsi="Times New Roman" w:cs="Times New Roman"/>
      <w:b w:val="0"/>
      <w:bCs w:val="0"/>
      <w:i w:val="0"/>
      <w:iCs w:val="0"/>
      <w:smallCaps w:val="0"/>
      <w:strike w:val="0"/>
      <w:color w:val="000000"/>
      <w:spacing w:val="0"/>
      <w:w w:val="100"/>
      <w:position w:val="0"/>
      <w:sz w:val="14"/>
      <w:szCs w:val="14"/>
      <w:u w:val="none"/>
    </w:rPr>
  </w:style>
  <w:style w:type="character" w:customStyle="1" w:styleId="Gvdemetni2">
    <w:name w:val="Gövde metni (2)_"/>
    <w:basedOn w:val="DefaultParagraphFont"/>
    <w:link w:val="Gvdemetni20"/>
    <w:rPr>
      <w:rFonts w:ascii="Times New Roman" w:eastAsia="Times New Roman" w:hAnsi="Times New Roman" w:cs="Times New Roman"/>
      <w:b/>
      <w:bCs/>
      <w:i w:val="0"/>
      <w:iCs w:val="0"/>
      <w:smallCaps w:val="0"/>
      <w:strike w:val="0"/>
      <w:sz w:val="30"/>
      <w:szCs w:val="30"/>
      <w:u w:val="none"/>
    </w:rPr>
  </w:style>
  <w:style w:type="character" w:customStyle="1" w:styleId="stbilgiveyaaltbilgi">
    <w:name w:val="Üst bilgi veya alt bilgi_"/>
    <w:basedOn w:val="DefaultParagraphFont"/>
    <w:link w:val="stbilgiveyaaltbilgi0"/>
    <w:rPr>
      <w:rFonts w:ascii="Times New Roman" w:eastAsia="Times New Roman" w:hAnsi="Times New Roman" w:cs="Times New Roman"/>
      <w:b w:val="0"/>
      <w:bCs w:val="0"/>
      <w:i w:val="0"/>
      <w:iCs w:val="0"/>
      <w:smallCaps w:val="0"/>
      <w:strike w:val="0"/>
      <w:sz w:val="22"/>
      <w:szCs w:val="22"/>
      <w:u w:val="none"/>
    </w:rPr>
  </w:style>
  <w:style w:type="character" w:customStyle="1" w:styleId="stbilgiveyaaltbilgi1">
    <w:name w:val="Üst bilgi veya alt bilgi"/>
    <w:basedOn w:val="stbilgiveyaaltbilgi"/>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character" w:customStyle="1" w:styleId="stbilgiveyaaltbilgi2">
    <w:name w:val="Üst bilgi veya alt bilgi"/>
    <w:basedOn w:val="stbilgiveyaaltbilgi"/>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character" w:customStyle="1" w:styleId="Balk2">
    <w:name w:val="Başlık #2_"/>
    <w:basedOn w:val="DefaultParagraphFont"/>
    <w:link w:val="Balk20"/>
    <w:rPr>
      <w:rFonts w:ascii="Times New Roman" w:eastAsia="Times New Roman" w:hAnsi="Times New Roman" w:cs="Times New Roman"/>
      <w:b/>
      <w:bCs/>
      <w:i w:val="0"/>
      <w:iCs w:val="0"/>
      <w:smallCaps w:val="0"/>
      <w:strike w:val="0"/>
      <w:sz w:val="39"/>
      <w:szCs w:val="39"/>
      <w:u w:val="none"/>
    </w:rPr>
  </w:style>
  <w:style w:type="character" w:customStyle="1" w:styleId="Gvdemetni3">
    <w:name w:val="Gövde metni (3)_"/>
    <w:basedOn w:val="DefaultParagraphFont"/>
    <w:link w:val="Gvdemetni30"/>
    <w:rPr>
      <w:rFonts w:ascii="Times New Roman" w:eastAsia="Times New Roman" w:hAnsi="Times New Roman" w:cs="Times New Roman"/>
      <w:b w:val="0"/>
      <w:bCs w:val="0"/>
      <w:i w:val="0"/>
      <w:iCs w:val="0"/>
      <w:smallCaps w:val="0"/>
      <w:strike w:val="0"/>
      <w:sz w:val="21"/>
      <w:szCs w:val="21"/>
      <w:u w:val="none"/>
    </w:rPr>
  </w:style>
  <w:style w:type="character" w:customStyle="1" w:styleId="Gvdemetni3135ptKaln2ptbolukbraklyor">
    <w:name w:val="Gövde metni (3) + 13;5 pt;Kalın;2 pt boşluk bırakılıyor"/>
    <w:basedOn w:val="Gvdemetni3"/>
    <w:rPr>
      <w:rFonts w:ascii="Times New Roman" w:eastAsia="Times New Roman" w:hAnsi="Times New Roman" w:cs="Times New Roman"/>
      <w:b/>
      <w:bCs/>
      <w:i w:val="0"/>
      <w:iCs w:val="0"/>
      <w:smallCaps w:val="0"/>
      <w:strike w:val="0"/>
      <w:color w:val="000000"/>
      <w:spacing w:val="40"/>
      <w:w w:val="100"/>
      <w:position w:val="0"/>
      <w:sz w:val="27"/>
      <w:szCs w:val="27"/>
      <w:u w:val="none"/>
      <w:lang w:val="tr-TR"/>
    </w:rPr>
  </w:style>
  <w:style w:type="character" w:customStyle="1" w:styleId="Balk4">
    <w:name w:val="Başlık #4_"/>
    <w:basedOn w:val="DefaultParagraphFont"/>
    <w:link w:val="Balk40"/>
    <w:rPr>
      <w:rFonts w:ascii="Times New Roman" w:eastAsia="Times New Roman" w:hAnsi="Times New Roman" w:cs="Times New Roman"/>
      <w:b/>
      <w:bCs/>
      <w:i w:val="0"/>
      <w:iCs w:val="0"/>
      <w:smallCaps w:val="0"/>
      <w:strike w:val="0"/>
      <w:sz w:val="27"/>
      <w:szCs w:val="27"/>
      <w:u w:val="none"/>
    </w:rPr>
  </w:style>
  <w:style w:type="character" w:customStyle="1" w:styleId="Balk5">
    <w:name w:val="Başlık #5_"/>
    <w:basedOn w:val="DefaultParagraphFont"/>
    <w:link w:val="Balk50"/>
    <w:rPr>
      <w:rFonts w:ascii="Times New Roman" w:eastAsia="Times New Roman" w:hAnsi="Times New Roman" w:cs="Times New Roman"/>
      <w:b/>
      <w:bCs/>
      <w:i w:val="0"/>
      <w:iCs w:val="0"/>
      <w:smallCaps w:val="0"/>
      <w:strike w:val="0"/>
      <w:sz w:val="27"/>
      <w:szCs w:val="27"/>
      <w:u w:val="none"/>
    </w:rPr>
  </w:style>
  <w:style w:type="character" w:customStyle="1" w:styleId="Gvdemetni4">
    <w:name w:val="Gövde metni (4)_"/>
    <w:basedOn w:val="DefaultParagraphFont"/>
    <w:link w:val="Gvdemetni40"/>
    <w:rPr>
      <w:rFonts w:ascii="Times New Roman" w:eastAsia="Times New Roman" w:hAnsi="Times New Roman" w:cs="Times New Roman"/>
      <w:b/>
      <w:bCs/>
      <w:i w:val="0"/>
      <w:iCs w:val="0"/>
      <w:smallCaps w:val="0"/>
      <w:strike w:val="0"/>
      <w:sz w:val="22"/>
      <w:szCs w:val="22"/>
      <w:u w:val="none"/>
    </w:rPr>
  </w:style>
  <w:style w:type="character" w:customStyle="1" w:styleId="Gvdemetni">
    <w:name w:val="Gövde metni_"/>
    <w:basedOn w:val="DefaultParagraphFont"/>
    <w:link w:val="Gvdemetni0"/>
    <w:rPr>
      <w:rFonts w:ascii="Times New Roman" w:eastAsia="Times New Roman" w:hAnsi="Times New Roman" w:cs="Times New Roman"/>
      <w:b w:val="0"/>
      <w:bCs w:val="0"/>
      <w:i w:val="0"/>
      <w:iCs w:val="0"/>
      <w:smallCaps w:val="0"/>
      <w:strike w:val="0"/>
      <w:sz w:val="17"/>
      <w:szCs w:val="17"/>
      <w:u w:val="none"/>
    </w:rPr>
  </w:style>
  <w:style w:type="character" w:customStyle="1" w:styleId="Gvdemetni105pt">
    <w:name w:val="Gövde metni + 10;5 pt"/>
    <w:basedOn w:val="Gvdemetni"/>
    <w:rPr>
      <w:rFonts w:ascii="Times New Roman" w:eastAsia="Times New Roman" w:hAnsi="Times New Roman" w:cs="Times New Roman"/>
      <w:b w:val="0"/>
      <w:bCs w:val="0"/>
      <w:i w:val="0"/>
      <w:iCs w:val="0"/>
      <w:smallCaps w:val="0"/>
      <w:strike w:val="0"/>
      <w:color w:val="000000"/>
      <w:spacing w:val="0"/>
      <w:w w:val="100"/>
      <w:position w:val="0"/>
      <w:sz w:val="21"/>
      <w:szCs w:val="21"/>
      <w:u w:val="none"/>
      <w:lang w:val="tr-TR"/>
    </w:rPr>
  </w:style>
  <w:style w:type="character" w:customStyle="1" w:styleId="Gvdemetni1">
    <w:name w:val="Gövde metni"/>
    <w:basedOn w:val="Gvdemetni"/>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style>
  <w:style w:type="character" w:customStyle="1" w:styleId="Gvdemetni7pt">
    <w:name w:val="Gövde metni + 7 pt"/>
    <w:basedOn w:val="Gvdemetni"/>
    <w:rPr>
      <w:rFonts w:ascii="Times New Roman" w:eastAsia="Times New Roman" w:hAnsi="Times New Roman" w:cs="Times New Roman"/>
      <w:b w:val="0"/>
      <w:bCs w:val="0"/>
      <w:i w:val="0"/>
      <w:iCs w:val="0"/>
      <w:smallCaps w:val="0"/>
      <w:strike w:val="0"/>
      <w:color w:val="000000"/>
      <w:spacing w:val="0"/>
      <w:w w:val="100"/>
      <w:position w:val="0"/>
      <w:sz w:val="14"/>
      <w:szCs w:val="14"/>
      <w:u w:val="none"/>
      <w:lang w:val="tr-TR"/>
    </w:rPr>
  </w:style>
  <w:style w:type="character" w:customStyle="1" w:styleId="GvdemetniExact">
    <w:name w:val="Gövde metni Exact"/>
    <w:basedOn w:val="DefaultParagraphFont"/>
    <w:rPr>
      <w:rFonts w:ascii="Times New Roman" w:eastAsia="Times New Roman" w:hAnsi="Times New Roman" w:cs="Times New Roman"/>
      <w:b w:val="0"/>
      <w:bCs w:val="0"/>
      <w:i w:val="0"/>
      <w:iCs w:val="0"/>
      <w:smallCaps w:val="0"/>
      <w:strike w:val="0"/>
      <w:spacing w:val="-1"/>
      <w:sz w:val="15"/>
      <w:szCs w:val="15"/>
      <w:u w:val="none"/>
    </w:rPr>
  </w:style>
  <w:style w:type="character" w:customStyle="1" w:styleId="Balk6">
    <w:name w:val="Başlık #6_"/>
    <w:basedOn w:val="DefaultParagraphFont"/>
    <w:link w:val="Balk60"/>
    <w:rPr>
      <w:rFonts w:ascii="Times New Roman" w:eastAsia="Times New Roman" w:hAnsi="Times New Roman" w:cs="Times New Roman"/>
      <w:b w:val="0"/>
      <w:bCs w:val="0"/>
      <w:i w:val="0"/>
      <w:iCs w:val="0"/>
      <w:smallCaps w:val="0"/>
      <w:strike w:val="0"/>
      <w:sz w:val="21"/>
      <w:szCs w:val="21"/>
      <w:u w:val="none"/>
    </w:rPr>
  </w:style>
  <w:style w:type="character" w:customStyle="1" w:styleId="Balk685pt">
    <w:name w:val="Başlık #6 + 8;5 pt"/>
    <w:basedOn w:val="Balk6"/>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style>
  <w:style w:type="character" w:customStyle="1" w:styleId="Gvdemetni5">
    <w:name w:val="Gövde metni"/>
    <w:basedOn w:val="Gvdemetni"/>
    <w:rPr>
      <w:rFonts w:ascii="Times New Roman" w:eastAsia="Times New Roman" w:hAnsi="Times New Roman" w:cs="Times New Roman"/>
      <w:b w:val="0"/>
      <w:bCs w:val="0"/>
      <w:i w:val="0"/>
      <w:iCs w:val="0"/>
      <w:smallCaps w:val="0"/>
      <w:strike w:val="0"/>
      <w:color w:val="000000"/>
      <w:spacing w:val="0"/>
      <w:w w:val="100"/>
      <w:position w:val="0"/>
      <w:sz w:val="17"/>
      <w:szCs w:val="17"/>
      <w:u w:val="single"/>
      <w:lang w:val="tr-TR"/>
    </w:rPr>
  </w:style>
  <w:style w:type="character" w:customStyle="1" w:styleId="Gvdemetni50">
    <w:name w:val="Gövde metni (5)_"/>
    <w:basedOn w:val="DefaultParagraphFont"/>
    <w:link w:val="Gvdemetni51"/>
    <w:rPr>
      <w:rFonts w:ascii="Georgia" w:eastAsia="Georgia" w:hAnsi="Georgia" w:cs="Georgia"/>
      <w:b w:val="0"/>
      <w:bCs w:val="0"/>
      <w:i w:val="0"/>
      <w:iCs w:val="0"/>
      <w:smallCaps w:val="0"/>
      <w:strike w:val="0"/>
      <w:sz w:val="12"/>
      <w:szCs w:val="12"/>
      <w:u w:val="none"/>
    </w:rPr>
  </w:style>
  <w:style w:type="character" w:customStyle="1" w:styleId="Gvdemetni11pt">
    <w:name w:val="Gövde metni + 11 pt"/>
    <w:basedOn w:val="Gvdemetni"/>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rPr>
  </w:style>
  <w:style w:type="character" w:customStyle="1" w:styleId="Gvdemetni6">
    <w:name w:val="Gövde metni"/>
    <w:basedOn w:val="Gvdemetni"/>
    <w:rPr>
      <w:rFonts w:ascii="Times New Roman" w:eastAsia="Times New Roman" w:hAnsi="Times New Roman" w:cs="Times New Roman"/>
      <w:b w:val="0"/>
      <w:bCs w:val="0"/>
      <w:i w:val="0"/>
      <w:iCs w:val="0"/>
      <w:smallCaps w:val="0"/>
      <w:strike/>
      <w:color w:val="000000"/>
      <w:spacing w:val="0"/>
      <w:w w:val="100"/>
      <w:position w:val="0"/>
      <w:sz w:val="17"/>
      <w:szCs w:val="17"/>
      <w:u w:val="none"/>
    </w:rPr>
  </w:style>
  <w:style w:type="character" w:customStyle="1" w:styleId="Gvdemetnitalik">
    <w:name w:val="Gövde metni + İtalik"/>
    <w:basedOn w:val="Gvdemetni"/>
    <w:rPr>
      <w:rFonts w:ascii="Times New Roman" w:eastAsia="Times New Roman" w:hAnsi="Times New Roman" w:cs="Times New Roman"/>
      <w:b w:val="0"/>
      <w:bCs w:val="0"/>
      <w:i/>
      <w:iCs/>
      <w:smallCaps w:val="0"/>
      <w:strike w:val="0"/>
      <w:color w:val="000000"/>
      <w:spacing w:val="0"/>
      <w:w w:val="100"/>
      <w:position w:val="0"/>
      <w:sz w:val="17"/>
      <w:szCs w:val="17"/>
      <w:u w:val="none"/>
      <w:lang w:val="tr-TR"/>
    </w:rPr>
  </w:style>
  <w:style w:type="character" w:customStyle="1" w:styleId="Gvdemetni2ptbolukbraklyor">
    <w:name w:val="Gövde metni + 2 pt boşluk bırakılıyor"/>
    <w:basedOn w:val="Gvdemetni"/>
    <w:rPr>
      <w:rFonts w:ascii="Times New Roman" w:eastAsia="Times New Roman" w:hAnsi="Times New Roman" w:cs="Times New Roman"/>
      <w:b w:val="0"/>
      <w:bCs w:val="0"/>
      <w:i w:val="0"/>
      <w:iCs w:val="0"/>
      <w:smallCaps w:val="0"/>
      <w:strike w:val="0"/>
      <w:color w:val="000000"/>
      <w:spacing w:val="40"/>
      <w:w w:val="100"/>
      <w:position w:val="0"/>
      <w:sz w:val="17"/>
      <w:szCs w:val="17"/>
      <w:u w:val="none"/>
      <w:lang w:val="tr-TR"/>
    </w:rPr>
  </w:style>
  <w:style w:type="character" w:customStyle="1" w:styleId="Gvdemetni6Exact">
    <w:name w:val="Gövde metni (6) Exact"/>
    <w:basedOn w:val="DefaultParagraphFont"/>
    <w:rPr>
      <w:rFonts w:ascii="Times New Roman" w:eastAsia="Times New Roman" w:hAnsi="Times New Roman" w:cs="Times New Roman"/>
      <w:b w:val="0"/>
      <w:bCs w:val="0"/>
      <w:i w:val="0"/>
      <w:iCs w:val="0"/>
      <w:smallCaps w:val="0"/>
      <w:strike w:val="0"/>
      <w:spacing w:val="3"/>
      <w:sz w:val="16"/>
      <w:szCs w:val="16"/>
      <w:u w:val="none"/>
    </w:rPr>
  </w:style>
  <w:style w:type="character" w:customStyle="1" w:styleId="Gvdemetni75pt0ptbolukbraklyor">
    <w:name w:val="Gövde metni + 7;5 pt;0 pt boşluk bırakılıyor"/>
    <w:basedOn w:val="Gvdemetni"/>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tr-TR"/>
    </w:rPr>
  </w:style>
  <w:style w:type="character" w:customStyle="1" w:styleId="Gvdemetni75pt0ptbolukbraklyor0">
    <w:name w:val="Gövde metni + 7;5 pt;0 pt boşluk bırakılıyor"/>
    <w:basedOn w:val="Gvdemetni"/>
    <w:rPr>
      <w:rFonts w:ascii="Times New Roman" w:eastAsia="Times New Roman" w:hAnsi="Times New Roman" w:cs="Times New Roman"/>
      <w:b w:val="0"/>
      <w:bCs w:val="0"/>
      <w:i w:val="0"/>
      <w:iCs w:val="0"/>
      <w:smallCaps w:val="0"/>
      <w:strike w:val="0"/>
      <w:color w:val="000000"/>
      <w:spacing w:val="10"/>
      <w:w w:val="100"/>
      <w:position w:val="0"/>
      <w:sz w:val="15"/>
      <w:szCs w:val="15"/>
      <w:u w:val="single"/>
      <w:lang w:val="tr-TR"/>
    </w:rPr>
  </w:style>
  <w:style w:type="character" w:customStyle="1" w:styleId="GvdemetniKaln">
    <w:name w:val="Gövde metni + Kalın"/>
    <w:basedOn w:val="Gvdemetni"/>
    <w:rPr>
      <w:rFonts w:ascii="Times New Roman" w:eastAsia="Times New Roman" w:hAnsi="Times New Roman" w:cs="Times New Roman"/>
      <w:b/>
      <w:bCs/>
      <w:i w:val="0"/>
      <w:iCs w:val="0"/>
      <w:smallCaps w:val="0"/>
      <w:strike w:val="0"/>
      <w:color w:val="000000"/>
      <w:spacing w:val="0"/>
      <w:w w:val="100"/>
      <w:position w:val="0"/>
      <w:sz w:val="17"/>
      <w:szCs w:val="17"/>
      <w:u w:val="none"/>
      <w:lang w:val="tr-TR"/>
    </w:rPr>
  </w:style>
  <w:style w:type="character" w:customStyle="1" w:styleId="Gvdemetni105pt0">
    <w:name w:val="Gövde metni + 10;5 pt"/>
    <w:basedOn w:val="Gvdemetni"/>
    <w:rPr>
      <w:rFonts w:ascii="Times New Roman" w:eastAsia="Times New Roman" w:hAnsi="Times New Roman" w:cs="Times New Roman"/>
      <w:b w:val="0"/>
      <w:bCs w:val="0"/>
      <w:i w:val="0"/>
      <w:iCs w:val="0"/>
      <w:smallCaps w:val="0"/>
      <w:strike w:val="0"/>
      <w:color w:val="000000"/>
      <w:spacing w:val="0"/>
      <w:w w:val="100"/>
      <w:position w:val="0"/>
      <w:sz w:val="21"/>
      <w:szCs w:val="21"/>
      <w:u w:val="none"/>
      <w:lang w:val="tr-TR"/>
    </w:rPr>
  </w:style>
  <w:style w:type="character" w:customStyle="1" w:styleId="GvdemetniGeorgia75pt">
    <w:name w:val="Gövde metni + Georgia;7;5 pt"/>
    <w:basedOn w:val="Gvdemetni"/>
    <w:rPr>
      <w:rFonts w:ascii="Georgia" w:eastAsia="Georgia" w:hAnsi="Georgia" w:cs="Georgia"/>
      <w:b w:val="0"/>
      <w:bCs w:val="0"/>
      <w:i w:val="0"/>
      <w:iCs w:val="0"/>
      <w:smallCaps w:val="0"/>
      <w:strike w:val="0"/>
      <w:color w:val="000000"/>
      <w:spacing w:val="0"/>
      <w:w w:val="100"/>
      <w:position w:val="0"/>
      <w:sz w:val="15"/>
      <w:szCs w:val="15"/>
      <w:u w:val="none"/>
      <w:lang w:val="tr-TR"/>
    </w:rPr>
  </w:style>
  <w:style w:type="character" w:customStyle="1" w:styleId="GvdemetniGeorgia75pt0">
    <w:name w:val="Gövde metni + Georgia;7;5 pt"/>
    <w:basedOn w:val="Gvdemetni"/>
    <w:rPr>
      <w:rFonts w:ascii="Georgia" w:eastAsia="Georgia" w:hAnsi="Georgia" w:cs="Georgia"/>
      <w:b w:val="0"/>
      <w:bCs w:val="0"/>
      <w:i w:val="0"/>
      <w:iCs w:val="0"/>
      <w:smallCaps w:val="0"/>
      <w:strike w:val="0"/>
      <w:color w:val="000000"/>
      <w:spacing w:val="0"/>
      <w:w w:val="100"/>
      <w:position w:val="0"/>
      <w:sz w:val="15"/>
      <w:szCs w:val="15"/>
      <w:u w:val="single"/>
      <w:lang w:val="tr-TR"/>
    </w:rPr>
  </w:style>
  <w:style w:type="character" w:customStyle="1" w:styleId="GvdemetniKaln0">
    <w:name w:val="Gövde metni + Kalın"/>
    <w:basedOn w:val="Gvdemetni"/>
    <w:rPr>
      <w:rFonts w:ascii="Times New Roman" w:eastAsia="Times New Roman" w:hAnsi="Times New Roman" w:cs="Times New Roman"/>
      <w:b/>
      <w:bCs/>
      <w:i w:val="0"/>
      <w:iCs w:val="0"/>
      <w:smallCaps w:val="0"/>
      <w:strike w:val="0"/>
      <w:color w:val="000000"/>
      <w:spacing w:val="0"/>
      <w:w w:val="100"/>
      <w:position w:val="0"/>
      <w:sz w:val="17"/>
      <w:szCs w:val="17"/>
      <w:u w:val="none"/>
      <w:lang w:val="tr-TR"/>
    </w:rPr>
  </w:style>
  <w:style w:type="character" w:customStyle="1" w:styleId="Gvdemetni7">
    <w:name w:val="Gövde metni (7)_"/>
    <w:basedOn w:val="DefaultParagraphFont"/>
    <w:link w:val="Gvdemetni70"/>
    <w:rPr>
      <w:rFonts w:ascii="Times New Roman" w:eastAsia="Times New Roman" w:hAnsi="Times New Roman" w:cs="Times New Roman"/>
      <w:b/>
      <w:bCs/>
      <w:i w:val="0"/>
      <w:iCs w:val="0"/>
      <w:smallCaps w:val="0"/>
      <w:strike w:val="0"/>
      <w:sz w:val="31"/>
      <w:szCs w:val="31"/>
      <w:u w:val="none"/>
    </w:rPr>
  </w:style>
  <w:style w:type="character" w:customStyle="1" w:styleId="Balk1">
    <w:name w:val="Başlık #1_"/>
    <w:basedOn w:val="DefaultParagraphFont"/>
    <w:link w:val="Balk10"/>
    <w:rPr>
      <w:rFonts w:ascii="Times New Roman" w:eastAsia="Times New Roman" w:hAnsi="Times New Roman" w:cs="Times New Roman"/>
      <w:b/>
      <w:bCs/>
      <w:i w:val="0"/>
      <w:iCs w:val="0"/>
      <w:smallCaps w:val="0"/>
      <w:strike w:val="0"/>
      <w:sz w:val="40"/>
      <w:szCs w:val="40"/>
      <w:u w:val="none"/>
    </w:rPr>
  </w:style>
  <w:style w:type="character" w:customStyle="1" w:styleId="Gvdemetni414pt0ptbolukbraklyor">
    <w:name w:val="Gövde metni (4) + 14 pt;0 pt boşluk bırakılıyor"/>
    <w:basedOn w:val="Gvdemetni4"/>
    <w:rPr>
      <w:rFonts w:ascii="Times New Roman" w:eastAsia="Times New Roman" w:hAnsi="Times New Roman" w:cs="Times New Roman"/>
      <w:b/>
      <w:bCs/>
      <w:i w:val="0"/>
      <w:iCs w:val="0"/>
      <w:smallCaps w:val="0"/>
      <w:strike w:val="0"/>
      <w:color w:val="000000"/>
      <w:spacing w:val="-10"/>
      <w:w w:val="100"/>
      <w:position w:val="0"/>
      <w:sz w:val="28"/>
      <w:szCs w:val="28"/>
      <w:u w:val="none"/>
      <w:lang w:val="tr-TR"/>
    </w:rPr>
  </w:style>
  <w:style w:type="character" w:customStyle="1" w:styleId="Balk3">
    <w:name w:val="Başlık #3_"/>
    <w:basedOn w:val="DefaultParagraphFont"/>
    <w:link w:val="Balk30"/>
    <w:rPr>
      <w:rFonts w:ascii="Times New Roman" w:eastAsia="Times New Roman" w:hAnsi="Times New Roman" w:cs="Times New Roman"/>
      <w:b/>
      <w:bCs/>
      <w:i w:val="0"/>
      <w:iCs w:val="0"/>
      <w:smallCaps w:val="0"/>
      <w:strike w:val="0"/>
      <w:spacing w:val="-10"/>
      <w:sz w:val="28"/>
      <w:szCs w:val="28"/>
      <w:u w:val="none"/>
    </w:rPr>
  </w:style>
  <w:style w:type="character" w:customStyle="1" w:styleId="Balk7">
    <w:name w:val="Başlık #7_"/>
    <w:basedOn w:val="DefaultParagraphFont"/>
    <w:link w:val="Balk70"/>
    <w:rPr>
      <w:rFonts w:ascii="Times New Roman" w:eastAsia="Times New Roman" w:hAnsi="Times New Roman" w:cs="Times New Roman"/>
      <w:b/>
      <w:bCs/>
      <w:i w:val="0"/>
      <w:iCs w:val="0"/>
      <w:smallCaps w:val="0"/>
      <w:strike w:val="0"/>
      <w:sz w:val="22"/>
      <w:szCs w:val="22"/>
      <w:u w:val="none"/>
    </w:rPr>
  </w:style>
  <w:style w:type="character" w:customStyle="1" w:styleId="Gvdemetni8">
    <w:name w:val="Gövde metni (8)_"/>
    <w:basedOn w:val="DefaultParagraphFont"/>
    <w:link w:val="Gvdemetni80"/>
    <w:rPr>
      <w:rFonts w:ascii="Times New Roman" w:eastAsia="Times New Roman" w:hAnsi="Times New Roman" w:cs="Times New Roman"/>
      <w:b/>
      <w:bCs/>
      <w:i w:val="0"/>
      <w:iCs w:val="0"/>
      <w:smallCaps w:val="0"/>
      <w:strike w:val="0"/>
      <w:sz w:val="17"/>
      <w:szCs w:val="17"/>
      <w:u w:val="none"/>
    </w:rPr>
  </w:style>
  <w:style w:type="character" w:customStyle="1" w:styleId="Gvdemetni75pt">
    <w:name w:val="Gövde metni + 7;5 pt"/>
    <w:basedOn w:val="Gvdemetni"/>
    <w:rPr>
      <w:rFonts w:ascii="Times New Roman" w:eastAsia="Times New Roman" w:hAnsi="Times New Roman" w:cs="Times New Roman"/>
      <w:b w:val="0"/>
      <w:bCs w:val="0"/>
      <w:i w:val="0"/>
      <w:iCs w:val="0"/>
      <w:smallCaps w:val="0"/>
      <w:strike w:val="0"/>
      <w:color w:val="000000"/>
      <w:spacing w:val="0"/>
      <w:w w:val="100"/>
      <w:position w:val="0"/>
      <w:sz w:val="15"/>
      <w:szCs w:val="15"/>
      <w:u w:val="none"/>
      <w:lang w:val="tr-TR"/>
    </w:rPr>
  </w:style>
  <w:style w:type="character" w:customStyle="1" w:styleId="Gvdemetni75pt0">
    <w:name w:val="Gövde metni + 7;5 pt"/>
    <w:basedOn w:val="Gvdemetni"/>
    <w:rPr>
      <w:rFonts w:ascii="Times New Roman" w:eastAsia="Times New Roman" w:hAnsi="Times New Roman" w:cs="Times New Roman"/>
      <w:b w:val="0"/>
      <w:bCs w:val="0"/>
      <w:i w:val="0"/>
      <w:iCs w:val="0"/>
      <w:smallCaps w:val="0"/>
      <w:strike w:val="0"/>
      <w:color w:val="000000"/>
      <w:spacing w:val="0"/>
      <w:w w:val="100"/>
      <w:position w:val="0"/>
      <w:sz w:val="15"/>
      <w:szCs w:val="15"/>
      <w:u w:val="single"/>
      <w:lang w:val="tr-TR"/>
    </w:rPr>
  </w:style>
  <w:style w:type="character" w:customStyle="1" w:styleId="Gvdemetni8KalnDeil">
    <w:name w:val="Gövde metni (8) + Kalın Değil"/>
    <w:basedOn w:val="Gvdemetni8"/>
    <w:rPr>
      <w:rFonts w:ascii="Times New Roman" w:eastAsia="Times New Roman" w:hAnsi="Times New Roman" w:cs="Times New Roman"/>
      <w:b/>
      <w:bCs/>
      <w:i w:val="0"/>
      <w:iCs w:val="0"/>
      <w:smallCaps w:val="0"/>
      <w:strike w:val="0"/>
      <w:color w:val="000000"/>
      <w:spacing w:val="0"/>
      <w:w w:val="100"/>
      <w:position w:val="0"/>
      <w:sz w:val="17"/>
      <w:szCs w:val="17"/>
      <w:u w:val="none"/>
      <w:lang w:val="tr-TR"/>
    </w:rPr>
  </w:style>
  <w:style w:type="character" w:customStyle="1" w:styleId="Balk62">
    <w:name w:val="Başlık #6 (2)_"/>
    <w:basedOn w:val="DefaultParagraphFont"/>
    <w:link w:val="Balk620"/>
    <w:rPr>
      <w:rFonts w:ascii="Times New Roman" w:eastAsia="Times New Roman" w:hAnsi="Times New Roman" w:cs="Times New Roman"/>
      <w:b/>
      <w:bCs/>
      <w:i w:val="0"/>
      <w:iCs w:val="0"/>
      <w:smallCaps w:val="0"/>
      <w:strike w:val="0"/>
      <w:sz w:val="22"/>
      <w:szCs w:val="22"/>
      <w:u w:val="none"/>
    </w:rPr>
  </w:style>
  <w:style w:type="character" w:customStyle="1" w:styleId="Gvdemetni9Exact">
    <w:name w:val="Gövde metni (9) Exact"/>
    <w:basedOn w:val="DefaultParagraphFont"/>
    <w:rPr>
      <w:rFonts w:ascii="Times New Roman" w:eastAsia="Times New Roman" w:hAnsi="Times New Roman" w:cs="Times New Roman"/>
      <w:b/>
      <w:bCs/>
      <w:i w:val="0"/>
      <w:iCs w:val="0"/>
      <w:smallCaps w:val="0"/>
      <w:strike w:val="0"/>
      <w:spacing w:val="-2"/>
      <w:sz w:val="17"/>
      <w:szCs w:val="17"/>
      <w:u w:val="none"/>
    </w:rPr>
  </w:style>
  <w:style w:type="character" w:customStyle="1" w:styleId="Gvdemetni8Exact">
    <w:name w:val="Gövde metni (8) Exact"/>
    <w:basedOn w:val="DefaultParagraphFont"/>
    <w:rPr>
      <w:rFonts w:ascii="Times New Roman" w:eastAsia="Times New Roman" w:hAnsi="Times New Roman" w:cs="Times New Roman"/>
      <w:b/>
      <w:bCs/>
      <w:i w:val="0"/>
      <w:iCs w:val="0"/>
      <w:smallCaps w:val="0"/>
      <w:strike w:val="0"/>
      <w:spacing w:val="-1"/>
      <w:sz w:val="15"/>
      <w:szCs w:val="15"/>
      <w:u w:val="none"/>
    </w:rPr>
  </w:style>
  <w:style w:type="character" w:customStyle="1" w:styleId="Balk52">
    <w:name w:val="Başlık #5 (2)_"/>
    <w:basedOn w:val="DefaultParagraphFont"/>
    <w:link w:val="Balk520"/>
    <w:rPr>
      <w:rFonts w:ascii="CordiaUPC" w:eastAsia="CordiaUPC" w:hAnsi="CordiaUPC" w:cs="CordiaUPC"/>
      <w:b/>
      <w:bCs/>
      <w:i w:val="0"/>
      <w:iCs w:val="0"/>
      <w:smallCaps w:val="0"/>
      <w:strike w:val="0"/>
      <w:sz w:val="34"/>
      <w:szCs w:val="34"/>
      <w:u w:val="none"/>
    </w:rPr>
  </w:style>
  <w:style w:type="character" w:customStyle="1" w:styleId="Gvdemetni80ptbolukbraklyorExact">
    <w:name w:val="Gövde metni (8) + 0 pt boşluk bırakılıyor Exact"/>
    <w:basedOn w:val="Gvdemetni8"/>
    <w:rPr>
      <w:rFonts w:ascii="Times New Roman" w:eastAsia="Times New Roman" w:hAnsi="Times New Roman" w:cs="Times New Roman"/>
      <w:b/>
      <w:bCs/>
      <w:i w:val="0"/>
      <w:iCs w:val="0"/>
      <w:smallCaps w:val="0"/>
      <w:strike w:val="0"/>
      <w:color w:val="000000"/>
      <w:spacing w:val="1"/>
      <w:w w:val="100"/>
      <w:position w:val="0"/>
      <w:sz w:val="15"/>
      <w:szCs w:val="15"/>
      <w:u w:val="none"/>
      <w:lang w:val="tr-TR"/>
    </w:rPr>
  </w:style>
  <w:style w:type="character" w:customStyle="1" w:styleId="Gvdemetni90ptbolukbraklyorExact">
    <w:name w:val="Gövde metni (9) + 0 pt boşluk bırakılıyor Exact"/>
    <w:basedOn w:val="Gvdemetni9"/>
    <w:rPr>
      <w:rFonts w:ascii="Times New Roman" w:eastAsia="Times New Roman" w:hAnsi="Times New Roman" w:cs="Times New Roman"/>
      <w:b/>
      <w:bCs/>
      <w:i w:val="0"/>
      <w:iCs w:val="0"/>
      <w:smallCaps w:val="0"/>
      <w:strike w:val="0"/>
      <w:spacing w:val="1"/>
      <w:sz w:val="17"/>
      <w:szCs w:val="17"/>
      <w:u w:val="none"/>
    </w:rPr>
  </w:style>
  <w:style w:type="character" w:customStyle="1" w:styleId="Balk621">
    <w:name w:val="Başlık #6 (2)"/>
    <w:basedOn w:val="Balk62"/>
    <w:rPr>
      <w:rFonts w:ascii="Times New Roman" w:eastAsia="Times New Roman" w:hAnsi="Times New Roman" w:cs="Times New Roman"/>
      <w:b/>
      <w:bCs/>
      <w:i w:val="0"/>
      <w:iCs w:val="0"/>
      <w:smallCaps w:val="0"/>
      <w:strike w:val="0"/>
      <w:color w:val="000000"/>
      <w:spacing w:val="0"/>
      <w:w w:val="100"/>
      <w:position w:val="0"/>
      <w:sz w:val="22"/>
      <w:szCs w:val="22"/>
      <w:u w:val="none"/>
      <w:lang w:val="tr-TR"/>
    </w:rPr>
  </w:style>
  <w:style w:type="character" w:customStyle="1" w:styleId="Gvdemetni7pt0">
    <w:name w:val="Gövde metni + 7 pt"/>
    <w:basedOn w:val="Gvdemetni"/>
    <w:rPr>
      <w:rFonts w:ascii="Times New Roman" w:eastAsia="Times New Roman" w:hAnsi="Times New Roman" w:cs="Times New Roman"/>
      <w:b w:val="0"/>
      <w:bCs w:val="0"/>
      <w:i w:val="0"/>
      <w:iCs w:val="0"/>
      <w:smallCaps w:val="0"/>
      <w:strike w:val="0"/>
      <w:color w:val="000000"/>
      <w:spacing w:val="0"/>
      <w:w w:val="100"/>
      <w:position w:val="0"/>
      <w:sz w:val="14"/>
      <w:szCs w:val="14"/>
      <w:u w:val="none"/>
    </w:rPr>
  </w:style>
  <w:style w:type="character" w:customStyle="1" w:styleId="Balk63">
    <w:name w:val="Başlık #6 (3)_"/>
    <w:basedOn w:val="DefaultParagraphFont"/>
    <w:link w:val="Balk630"/>
    <w:rPr>
      <w:rFonts w:ascii="FrankRuehl" w:eastAsia="FrankRuehl" w:hAnsi="FrankRuehl" w:cs="FrankRuehl"/>
      <w:b w:val="0"/>
      <w:bCs w:val="0"/>
      <w:i w:val="0"/>
      <w:iCs w:val="0"/>
      <w:smallCaps w:val="0"/>
      <w:strike w:val="0"/>
      <w:spacing w:val="-10"/>
      <w:sz w:val="30"/>
      <w:szCs w:val="30"/>
      <w:u w:val="none"/>
    </w:rPr>
  </w:style>
  <w:style w:type="character" w:customStyle="1" w:styleId="Gvdemetni81">
    <w:name w:val="Gövde metni (8)"/>
    <w:basedOn w:val="Gvdemetni8"/>
    <w:rPr>
      <w:rFonts w:ascii="Times New Roman" w:eastAsia="Times New Roman" w:hAnsi="Times New Roman" w:cs="Times New Roman"/>
      <w:b/>
      <w:bCs/>
      <w:i w:val="0"/>
      <w:iCs w:val="0"/>
      <w:smallCaps w:val="0"/>
      <w:strike w:val="0"/>
      <w:color w:val="000000"/>
      <w:spacing w:val="0"/>
      <w:w w:val="100"/>
      <w:position w:val="0"/>
      <w:sz w:val="17"/>
      <w:szCs w:val="17"/>
      <w:u w:val="none"/>
      <w:lang w:val="tr-TR"/>
    </w:rPr>
  </w:style>
  <w:style w:type="character" w:customStyle="1" w:styleId="GvdemetniKaln1">
    <w:name w:val="Gövde metni + Kalın"/>
    <w:basedOn w:val="Gvdemetni"/>
    <w:rPr>
      <w:rFonts w:ascii="Times New Roman" w:eastAsia="Times New Roman" w:hAnsi="Times New Roman" w:cs="Times New Roman"/>
      <w:b/>
      <w:bCs/>
      <w:i w:val="0"/>
      <w:iCs w:val="0"/>
      <w:smallCaps w:val="0"/>
      <w:strike w:val="0"/>
      <w:color w:val="000000"/>
      <w:spacing w:val="0"/>
      <w:w w:val="100"/>
      <w:position w:val="0"/>
      <w:sz w:val="17"/>
      <w:szCs w:val="17"/>
      <w:u w:val="none"/>
      <w:lang w:val="tr-TR"/>
    </w:rPr>
  </w:style>
  <w:style w:type="character" w:customStyle="1" w:styleId="Balk64">
    <w:name w:val="Başlık #6 (4)_"/>
    <w:basedOn w:val="DefaultParagraphFont"/>
    <w:link w:val="Balk640"/>
    <w:rPr>
      <w:rFonts w:ascii="Times New Roman" w:eastAsia="Times New Roman" w:hAnsi="Times New Roman" w:cs="Times New Roman"/>
      <w:b w:val="0"/>
      <w:bCs w:val="0"/>
      <w:i w:val="0"/>
      <w:iCs w:val="0"/>
      <w:smallCaps w:val="0"/>
      <w:strike w:val="0"/>
      <w:sz w:val="19"/>
      <w:szCs w:val="19"/>
      <w:u w:val="none"/>
    </w:rPr>
  </w:style>
  <w:style w:type="character" w:customStyle="1" w:styleId="Gvdemetni10">
    <w:name w:val="Gövde metni (10)_"/>
    <w:basedOn w:val="DefaultParagraphFont"/>
    <w:link w:val="Gvdemetni100"/>
    <w:rPr>
      <w:rFonts w:ascii="Times New Roman" w:eastAsia="Times New Roman" w:hAnsi="Times New Roman" w:cs="Times New Roman"/>
      <w:b w:val="0"/>
      <w:bCs w:val="0"/>
      <w:i w:val="0"/>
      <w:iCs w:val="0"/>
      <w:smallCaps w:val="0"/>
      <w:strike w:val="0"/>
      <w:sz w:val="19"/>
      <w:szCs w:val="19"/>
      <w:u w:val="none"/>
    </w:rPr>
  </w:style>
  <w:style w:type="character" w:customStyle="1" w:styleId="GvdemetniGeorgia75pt1">
    <w:name w:val="Gövde metni + Georgia;7;5 pt"/>
    <w:basedOn w:val="Gvdemetni"/>
    <w:rPr>
      <w:rFonts w:ascii="Georgia" w:eastAsia="Georgia" w:hAnsi="Georgia" w:cs="Georgia"/>
      <w:b w:val="0"/>
      <w:bCs w:val="0"/>
      <w:i w:val="0"/>
      <w:iCs w:val="0"/>
      <w:smallCaps w:val="0"/>
      <w:strike w:val="0"/>
      <w:color w:val="000000"/>
      <w:spacing w:val="0"/>
      <w:w w:val="100"/>
      <w:position w:val="0"/>
      <w:sz w:val="15"/>
      <w:szCs w:val="15"/>
      <w:u w:val="single"/>
      <w:lang w:val="tr-TR"/>
    </w:rPr>
  </w:style>
  <w:style w:type="character" w:customStyle="1" w:styleId="GvdemetniGeorgia75pt2">
    <w:name w:val="Gövde metni + Georgia;7;5 pt"/>
    <w:basedOn w:val="Gvdemetni"/>
    <w:rPr>
      <w:rFonts w:ascii="Georgia" w:eastAsia="Georgia" w:hAnsi="Georgia" w:cs="Georgia"/>
      <w:b w:val="0"/>
      <w:bCs w:val="0"/>
      <w:i w:val="0"/>
      <w:iCs w:val="0"/>
      <w:smallCaps w:val="0"/>
      <w:strike w:val="0"/>
      <w:color w:val="000000"/>
      <w:spacing w:val="0"/>
      <w:w w:val="100"/>
      <w:position w:val="0"/>
      <w:sz w:val="15"/>
      <w:szCs w:val="15"/>
      <w:u w:val="none"/>
      <w:lang w:val="tr-TR"/>
    </w:rPr>
  </w:style>
  <w:style w:type="character" w:customStyle="1" w:styleId="Balk65">
    <w:name w:val="Başlık #6 (5)_"/>
    <w:basedOn w:val="DefaultParagraphFont"/>
    <w:link w:val="Balk650"/>
    <w:rPr>
      <w:rFonts w:ascii="Times New Roman" w:eastAsia="Times New Roman" w:hAnsi="Times New Roman" w:cs="Times New Roman"/>
      <w:b w:val="0"/>
      <w:bCs w:val="0"/>
      <w:i w:val="0"/>
      <w:iCs w:val="0"/>
      <w:smallCaps w:val="0"/>
      <w:strike w:val="0"/>
      <w:sz w:val="23"/>
      <w:szCs w:val="23"/>
      <w:u w:val="none"/>
    </w:rPr>
  </w:style>
  <w:style w:type="character" w:customStyle="1" w:styleId="Balk66">
    <w:name w:val="Başlık #6 (6)_"/>
    <w:basedOn w:val="DefaultParagraphFont"/>
    <w:link w:val="Balk660"/>
    <w:rPr>
      <w:rFonts w:ascii="Times New Roman" w:eastAsia="Times New Roman" w:hAnsi="Times New Roman" w:cs="Times New Roman"/>
      <w:b w:val="0"/>
      <w:bCs w:val="0"/>
      <w:i w:val="0"/>
      <w:iCs w:val="0"/>
      <w:smallCaps w:val="0"/>
      <w:strike w:val="0"/>
      <w:u w:val="none"/>
    </w:rPr>
  </w:style>
  <w:style w:type="character" w:customStyle="1" w:styleId="Balk67">
    <w:name w:val="Başlık #6 (7)_"/>
    <w:basedOn w:val="DefaultParagraphFont"/>
    <w:link w:val="Balk670"/>
    <w:rPr>
      <w:rFonts w:ascii="Times New Roman" w:eastAsia="Times New Roman" w:hAnsi="Times New Roman" w:cs="Times New Roman"/>
      <w:b/>
      <w:bCs/>
      <w:i w:val="0"/>
      <w:iCs w:val="0"/>
      <w:smallCaps w:val="0"/>
      <w:strike w:val="0"/>
      <w:sz w:val="25"/>
      <w:szCs w:val="25"/>
      <w:u w:val="none"/>
    </w:rPr>
  </w:style>
  <w:style w:type="character" w:customStyle="1" w:styleId="Gvdemetni9">
    <w:name w:val="Gövde metni (9)_"/>
    <w:basedOn w:val="DefaultParagraphFont"/>
    <w:link w:val="Gvdemetni90"/>
    <w:rPr>
      <w:rFonts w:ascii="Times New Roman" w:eastAsia="Times New Roman" w:hAnsi="Times New Roman" w:cs="Times New Roman"/>
      <w:b/>
      <w:bCs/>
      <w:i w:val="0"/>
      <w:iCs w:val="0"/>
      <w:smallCaps w:val="0"/>
      <w:strike w:val="0"/>
      <w:sz w:val="18"/>
      <w:szCs w:val="18"/>
      <w:u w:val="none"/>
    </w:rPr>
  </w:style>
  <w:style w:type="character" w:customStyle="1" w:styleId="Gvdemetni91">
    <w:name w:val="Gövde metni (9)"/>
    <w:basedOn w:val="Gvdemetni9"/>
    <w:rPr>
      <w:rFonts w:ascii="Times New Roman" w:eastAsia="Times New Roman" w:hAnsi="Times New Roman" w:cs="Times New Roman"/>
      <w:b/>
      <w:bCs/>
      <w:i w:val="0"/>
      <w:iCs w:val="0"/>
      <w:smallCaps w:val="0"/>
      <w:strike w:val="0"/>
      <w:color w:val="000000"/>
      <w:spacing w:val="0"/>
      <w:w w:val="100"/>
      <w:position w:val="0"/>
      <w:sz w:val="18"/>
      <w:szCs w:val="18"/>
      <w:u w:val="none"/>
      <w:lang w:val="tr-TR"/>
    </w:rPr>
  </w:style>
  <w:style w:type="character" w:customStyle="1" w:styleId="GvdemetniCordiaUPC135ptKalntalik">
    <w:name w:val="Gövde metni + CordiaUPC;13;5 pt;Kalın;İtalik"/>
    <w:basedOn w:val="Gvdemetni"/>
    <w:rPr>
      <w:rFonts w:ascii="CordiaUPC" w:eastAsia="CordiaUPC" w:hAnsi="CordiaUPC" w:cs="CordiaUPC"/>
      <w:b/>
      <w:bCs/>
      <w:i/>
      <w:iCs/>
      <w:smallCaps w:val="0"/>
      <w:strike w:val="0"/>
      <w:color w:val="000000"/>
      <w:spacing w:val="0"/>
      <w:w w:val="100"/>
      <w:position w:val="0"/>
      <w:sz w:val="27"/>
      <w:szCs w:val="27"/>
      <w:u w:val="none"/>
      <w:lang w:val="tr-TR"/>
    </w:rPr>
  </w:style>
  <w:style w:type="character" w:customStyle="1" w:styleId="GvdemetniKaln0ptbolukbraklyorExact">
    <w:name w:val="Gövde metni + Kalın;0 pt boşluk bırakılıyor Exact"/>
    <w:basedOn w:val="Gvdemetni"/>
    <w:rPr>
      <w:rFonts w:ascii="Times New Roman" w:eastAsia="Times New Roman" w:hAnsi="Times New Roman" w:cs="Times New Roman"/>
      <w:b/>
      <w:bCs/>
      <w:i w:val="0"/>
      <w:iCs w:val="0"/>
      <w:smallCaps w:val="0"/>
      <w:strike w:val="0"/>
      <w:color w:val="000000"/>
      <w:spacing w:val="1"/>
      <w:w w:val="100"/>
      <w:position w:val="0"/>
      <w:sz w:val="15"/>
      <w:szCs w:val="15"/>
      <w:u w:val="none"/>
      <w:lang w:val="tr-TR"/>
    </w:rPr>
  </w:style>
  <w:style w:type="character" w:customStyle="1" w:styleId="Gvdemetni11Exact">
    <w:name w:val="Gövde metni (11) Exact"/>
    <w:basedOn w:val="DefaultParagraphFont"/>
    <w:link w:val="Gvdemetni11"/>
    <w:rPr>
      <w:rFonts w:ascii="SimSun" w:eastAsia="SimSun" w:hAnsi="SimSun" w:cs="SimSun"/>
      <w:b w:val="0"/>
      <w:bCs w:val="0"/>
      <w:i w:val="0"/>
      <w:iCs w:val="0"/>
      <w:smallCaps w:val="0"/>
      <w:strike w:val="0"/>
      <w:spacing w:val="-3"/>
      <w:sz w:val="14"/>
      <w:szCs w:val="14"/>
      <w:u w:val="none"/>
    </w:rPr>
  </w:style>
  <w:style w:type="character" w:customStyle="1" w:styleId="Balk68">
    <w:name w:val="Başlık #6 (8)_"/>
    <w:basedOn w:val="DefaultParagraphFont"/>
    <w:link w:val="Balk680"/>
    <w:rPr>
      <w:rFonts w:ascii="FrankRuehl" w:eastAsia="FrankRuehl" w:hAnsi="FrankRuehl" w:cs="FrankRuehl"/>
      <w:b w:val="0"/>
      <w:bCs w:val="0"/>
      <w:i w:val="0"/>
      <w:iCs w:val="0"/>
      <w:smallCaps w:val="0"/>
      <w:strike w:val="0"/>
      <w:sz w:val="30"/>
      <w:szCs w:val="30"/>
      <w:u w:val="none"/>
    </w:rPr>
  </w:style>
  <w:style w:type="character" w:customStyle="1" w:styleId="Balk69">
    <w:name w:val="Başlık #6 (9)_"/>
    <w:basedOn w:val="DefaultParagraphFont"/>
    <w:link w:val="Balk690"/>
    <w:rPr>
      <w:rFonts w:ascii="Times New Roman" w:eastAsia="Times New Roman" w:hAnsi="Times New Roman" w:cs="Times New Roman"/>
      <w:b w:val="0"/>
      <w:bCs w:val="0"/>
      <w:i w:val="0"/>
      <w:iCs w:val="0"/>
      <w:smallCaps w:val="0"/>
      <w:strike w:val="0"/>
      <w:sz w:val="23"/>
      <w:szCs w:val="23"/>
      <w:u w:val="none"/>
    </w:rPr>
  </w:style>
  <w:style w:type="character" w:customStyle="1" w:styleId="Balk610">
    <w:name w:val="Başlık #6 (10)_"/>
    <w:basedOn w:val="DefaultParagraphFont"/>
    <w:link w:val="Balk6100"/>
    <w:rPr>
      <w:rFonts w:ascii="Times New Roman" w:eastAsia="Times New Roman" w:hAnsi="Times New Roman" w:cs="Times New Roman"/>
      <w:b w:val="0"/>
      <w:bCs w:val="0"/>
      <w:i w:val="0"/>
      <w:iCs w:val="0"/>
      <w:smallCaps w:val="0"/>
      <w:strike w:val="0"/>
      <w:spacing w:val="-10"/>
      <w:u w:val="none"/>
    </w:rPr>
  </w:style>
  <w:style w:type="character" w:customStyle="1" w:styleId="Gvdemetni4Exact">
    <w:name w:val="Gövde metni (4) Exact"/>
    <w:basedOn w:val="DefaultParagraphFont"/>
    <w:rPr>
      <w:rFonts w:ascii="Times New Roman" w:eastAsia="Times New Roman" w:hAnsi="Times New Roman" w:cs="Times New Roman"/>
      <w:b/>
      <w:bCs/>
      <w:i w:val="0"/>
      <w:iCs w:val="0"/>
      <w:smallCaps w:val="0"/>
      <w:strike w:val="0"/>
      <w:spacing w:val="6"/>
      <w:sz w:val="20"/>
      <w:szCs w:val="20"/>
      <w:u w:val="none"/>
    </w:rPr>
  </w:style>
  <w:style w:type="character" w:customStyle="1" w:styleId="Gvdemetni40ptbolukbraklyorExact">
    <w:name w:val="Gövde metni (4) + 0 pt boşluk bırakılıyor Exact"/>
    <w:basedOn w:val="Gvdemetni4"/>
    <w:rPr>
      <w:rFonts w:ascii="Times New Roman" w:eastAsia="Times New Roman" w:hAnsi="Times New Roman" w:cs="Times New Roman"/>
      <w:b/>
      <w:bCs/>
      <w:i w:val="0"/>
      <w:iCs w:val="0"/>
      <w:smallCaps w:val="0"/>
      <w:strike w:val="0"/>
      <w:color w:val="000000"/>
      <w:spacing w:val="9"/>
      <w:w w:val="100"/>
      <w:position w:val="0"/>
      <w:sz w:val="20"/>
      <w:szCs w:val="20"/>
      <w:u w:val="none"/>
      <w:lang w:val="tr-TR"/>
    </w:rPr>
  </w:style>
  <w:style w:type="character" w:customStyle="1" w:styleId="Gvdemetni8KalnDeilExact">
    <w:name w:val="Gövde metni (8) + Kalın Değil Exact"/>
    <w:basedOn w:val="Gvdemetni8"/>
    <w:rPr>
      <w:rFonts w:ascii="Times New Roman" w:eastAsia="Times New Roman" w:hAnsi="Times New Roman" w:cs="Times New Roman"/>
      <w:b/>
      <w:bCs/>
      <w:i w:val="0"/>
      <w:iCs w:val="0"/>
      <w:smallCaps w:val="0"/>
      <w:strike w:val="0"/>
      <w:color w:val="000000"/>
      <w:spacing w:val="-1"/>
      <w:w w:val="100"/>
      <w:position w:val="0"/>
      <w:sz w:val="15"/>
      <w:szCs w:val="15"/>
      <w:u w:val="none"/>
      <w:lang w:val="tr-TR"/>
    </w:rPr>
  </w:style>
  <w:style w:type="character" w:customStyle="1" w:styleId="Balk611">
    <w:name w:val="Başlık #6 (11)_"/>
    <w:basedOn w:val="DefaultParagraphFont"/>
    <w:link w:val="Balk6110"/>
    <w:rPr>
      <w:rFonts w:ascii="Times New Roman" w:eastAsia="Times New Roman" w:hAnsi="Times New Roman" w:cs="Times New Roman"/>
      <w:b w:val="0"/>
      <w:bCs w:val="0"/>
      <w:i w:val="0"/>
      <w:iCs w:val="0"/>
      <w:smallCaps w:val="0"/>
      <w:strike w:val="0"/>
      <w:u w:val="none"/>
    </w:rPr>
  </w:style>
  <w:style w:type="character" w:customStyle="1" w:styleId="Gvdemetnia">
    <w:name w:val="Gövde metni"/>
    <w:basedOn w:val="Gvdemetni"/>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style>
  <w:style w:type="character" w:customStyle="1" w:styleId="Gvdemetnib">
    <w:name w:val="Gövde metni"/>
    <w:basedOn w:val="Gvdemetni"/>
    <w:rPr>
      <w:rFonts w:ascii="Times New Roman" w:eastAsia="Times New Roman" w:hAnsi="Times New Roman" w:cs="Times New Roman"/>
      <w:b w:val="0"/>
      <w:bCs w:val="0"/>
      <w:i w:val="0"/>
      <w:iCs w:val="0"/>
      <w:smallCaps w:val="0"/>
      <w:strike w:val="0"/>
      <w:color w:val="000000"/>
      <w:spacing w:val="0"/>
      <w:w w:val="100"/>
      <w:position w:val="0"/>
      <w:sz w:val="17"/>
      <w:szCs w:val="17"/>
      <w:u w:val="single"/>
      <w:lang w:val="tr-TR"/>
    </w:rPr>
  </w:style>
  <w:style w:type="character" w:customStyle="1" w:styleId="Balk612">
    <w:name w:val="Başlık #6 (12)_"/>
    <w:basedOn w:val="DefaultParagraphFont"/>
    <w:link w:val="Balk6120"/>
    <w:rPr>
      <w:rFonts w:ascii="Times New Roman" w:eastAsia="Times New Roman" w:hAnsi="Times New Roman" w:cs="Times New Roman"/>
      <w:b w:val="0"/>
      <w:bCs w:val="0"/>
      <w:i w:val="0"/>
      <w:iCs w:val="0"/>
      <w:smallCaps w:val="0"/>
      <w:strike w:val="0"/>
      <w:sz w:val="23"/>
      <w:szCs w:val="23"/>
      <w:u w:val="none"/>
    </w:rPr>
  </w:style>
  <w:style w:type="character" w:customStyle="1" w:styleId="Gvdemetni5pttalik">
    <w:name w:val="Gövde metni + 5 pt;İtalik"/>
    <w:basedOn w:val="Gvdemetni"/>
    <w:rPr>
      <w:rFonts w:ascii="Times New Roman" w:eastAsia="Times New Roman" w:hAnsi="Times New Roman" w:cs="Times New Roman"/>
      <w:b w:val="0"/>
      <w:bCs w:val="0"/>
      <w:i/>
      <w:iCs/>
      <w:smallCaps w:val="0"/>
      <w:strike w:val="0"/>
      <w:color w:val="000000"/>
      <w:spacing w:val="0"/>
      <w:w w:val="100"/>
      <w:position w:val="0"/>
      <w:sz w:val="10"/>
      <w:szCs w:val="10"/>
      <w:u w:val="none"/>
    </w:rPr>
  </w:style>
  <w:style w:type="character" w:customStyle="1" w:styleId="Balk613">
    <w:name w:val="Başlık #6 (13)_"/>
    <w:basedOn w:val="DefaultParagraphFont"/>
    <w:link w:val="Balk6130"/>
    <w:rPr>
      <w:rFonts w:ascii="Times New Roman" w:eastAsia="Times New Roman" w:hAnsi="Times New Roman" w:cs="Times New Roman"/>
      <w:b w:val="0"/>
      <w:bCs w:val="0"/>
      <w:i w:val="0"/>
      <w:iCs w:val="0"/>
      <w:smallCaps w:val="0"/>
      <w:strike w:val="0"/>
      <w:u w:val="none"/>
    </w:rPr>
  </w:style>
  <w:style w:type="character" w:customStyle="1" w:styleId="Balk614">
    <w:name w:val="Başlık #6 (14)_"/>
    <w:basedOn w:val="DefaultParagraphFont"/>
    <w:link w:val="Balk6140"/>
    <w:rPr>
      <w:rFonts w:ascii="Times New Roman" w:eastAsia="Times New Roman" w:hAnsi="Times New Roman" w:cs="Times New Roman"/>
      <w:b w:val="0"/>
      <w:bCs w:val="0"/>
      <w:i w:val="0"/>
      <w:iCs w:val="0"/>
      <w:smallCaps w:val="0"/>
      <w:strike w:val="0"/>
      <w:u w:val="none"/>
    </w:rPr>
  </w:style>
  <w:style w:type="character" w:customStyle="1" w:styleId="Gvdemetni21">
    <w:name w:val="Gövde metni (2)"/>
    <w:basedOn w:val="Gvdemetni2"/>
    <w:rPr>
      <w:rFonts w:ascii="Times New Roman" w:eastAsia="Times New Roman" w:hAnsi="Times New Roman" w:cs="Times New Roman"/>
      <w:b/>
      <w:bCs/>
      <w:i w:val="0"/>
      <w:iCs w:val="0"/>
      <w:smallCaps w:val="0"/>
      <w:strike w:val="0"/>
      <w:color w:val="000000"/>
      <w:spacing w:val="0"/>
      <w:w w:val="100"/>
      <w:position w:val="0"/>
      <w:sz w:val="30"/>
      <w:szCs w:val="30"/>
      <w:u w:val="none"/>
      <w:lang w:val="tr-TR"/>
    </w:rPr>
  </w:style>
  <w:style w:type="character" w:customStyle="1" w:styleId="Gvdemetni31">
    <w:name w:val="Gövde metni (3)"/>
    <w:basedOn w:val="Gvdemetni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tr-TR"/>
    </w:rPr>
  </w:style>
  <w:style w:type="character" w:customStyle="1" w:styleId="Gvdemetni3Georgia115pt">
    <w:name w:val="Gövde metni (3) + Georgia;11;5 pt"/>
    <w:basedOn w:val="Gvdemetni3"/>
    <w:rPr>
      <w:rFonts w:ascii="Georgia" w:eastAsia="Georgia" w:hAnsi="Georgia" w:cs="Georgia"/>
      <w:b w:val="0"/>
      <w:bCs w:val="0"/>
      <w:i w:val="0"/>
      <w:iCs w:val="0"/>
      <w:smallCaps w:val="0"/>
      <w:strike w:val="0"/>
      <w:color w:val="000000"/>
      <w:spacing w:val="0"/>
      <w:w w:val="100"/>
      <w:position w:val="0"/>
      <w:sz w:val="23"/>
      <w:szCs w:val="23"/>
      <w:u w:val="none"/>
      <w:lang w:val="tr-TR"/>
    </w:rPr>
  </w:style>
  <w:style w:type="character" w:customStyle="1" w:styleId="Gvdemetni3115pt">
    <w:name w:val="Gövde metni (3) + 11;5 pt"/>
    <w:basedOn w:val="Gvdemetni3"/>
    <w:rPr>
      <w:rFonts w:ascii="Times New Roman" w:eastAsia="Times New Roman" w:hAnsi="Times New Roman" w:cs="Times New Roman"/>
      <w:b w:val="0"/>
      <w:bCs w:val="0"/>
      <w:i w:val="0"/>
      <w:iCs w:val="0"/>
      <w:smallCaps w:val="0"/>
      <w:strike w:val="0"/>
      <w:color w:val="000000"/>
      <w:spacing w:val="0"/>
      <w:w w:val="100"/>
      <w:position w:val="0"/>
      <w:sz w:val="23"/>
      <w:szCs w:val="23"/>
      <w:u w:val="none"/>
      <w:lang w:val="tr-TR"/>
    </w:rPr>
  </w:style>
  <w:style w:type="character" w:customStyle="1" w:styleId="Gvdemetni32">
    <w:name w:val="Gövde metni (3)"/>
    <w:basedOn w:val="Gvdemetni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tr-TR"/>
    </w:rPr>
  </w:style>
  <w:style w:type="character" w:customStyle="1" w:styleId="Gvdemetni33">
    <w:name w:val="Gövde metni (3)"/>
    <w:basedOn w:val="Gvdemetni3"/>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character" w:customStyle="1" w:styleId="Gvdemetni3135ptKaln">
    <w:name w:val="Gövde metni (3) + 13;5 pt;Kalın"/>
    <w:basedOn w:val="Gvdemetni3"/>
    <w:rPr>
      <w:rFonts w:ascii="Times New Roman" w:eastAsia="Times New Roman" w:hAnsi="Times New Roman" w:cs="Times New Roman"/>
      <w:b/>
      <w:bCs/>
      <w:i w:val="0"/>
      <w:iCs w:val="0"/>
      <w:smallCaps w:val="0"/>
      <w:strike w:val="0"/>
      <w:color w:val="000000"/>
      <w:spacing w:val="0"/>
      <w:w w:val="100"/>
      <w:position w:val="0"/>
      <w:sz w:val="27"/>
      <w:szCs w:val="27"/>
      <w:u w:val="none"/>
      <w:lang w:val="tr-TR"/>
    </w:rPr>
  </w:style>
  <w:style w:type="character" w:customStyle="1" w:styleId="Balk41">
    <w:name w:val="Başlık #4"/>
    <w:basedOn w:val="Balk4"/>
    <w:rPr>
      <w:rFonts w:ascii="Times New Roman" w:eastAsia="Times New Roman" w:hAnsi="Times New Roman" w:cs="Times New Roman"/>
      <w:b/>
      <w:bCs/>
      <w:i w:val="0"/>
      <w:iCs w:val="0"/>
      <w:smallCaps w:val="0"/>
      <w:strike w:val="0"/>
      <w:color w:val="000000"/>
      <w:spacing w:val="0"/>
      <w:w w:val="100"/>
      <w:position w:val="0"/>
      <w:sz w:val="27"/>
      <w:szCs w:val="27"/>
      <w:u w:val="none"/>
      <w:lang w:val="tr-TR"/>
    </w:rPr>
  </w:style>
  <w:style w:type="character" w:customStyle="1" w:styleId="Balk72">
    <w:name w:val="Başlık #7 (2)_"/>
    <w:basedOn w:val="DefaultParagraphFont"/>
    <w:link w:val="Balk720"/>
    <w:rPr>
      <w:rFonts w:ascii="Times New Roman" w:eastAsia="Times New Roman" w:hAnsi="Times New Roman" w:cs="Times New Roman"/>
      <w:b w:val="0"/>
      <w:bCs w:val="0"/>
      <w:i w:val="0"/>
      <w:iCs w:val="0"/>
      <w:smallCaps w:val="0"/>
      <w:strike w:val="0"/>
      <w:sz w:val="21"/>
      <w:szCs w:val="21"/>
      <w:u w:val="none"/>
    </w:rPr>
  </w:style>
  <w:style w:type="character" w:customStyle="1" w:styleId="Balk73">
    <w:name w:val="Başlık #7 (3)_"/>
    <w:basedOn w:val="DefaultParagraphFont"/>
    <w:link w:val="Balk730"/>
    <w:rPr>
      <w:rFonts w:ascii="Times New Roman" w:eastAsia="Times New Roman" w:hAnsi="Times New Roman" w:cs="Times New Roman"/>
      <w:b w:val="0"/>
      <w:bCs w:val="0"/>
      <w:i w:val="0"/>
      <w:iCs w:val="0"/>
      <w:smallCaps w:val="0"/>
      <w:strike w:val="0"/>
      <w:sz w:val="23"/>
      <w:szCs w:val="23"/>
      <w:u w:val="none"/>
    </w:rPr>
  </w:style>
  <w:style w:type="character" w:customStyle="1" w:styleId="Gvdemetni9ptKaln">
    <w:name w:val="Gövde metni + 9 pt;Kalın"/>
    <w:basedOn w:val="Gvdemetni"/>
    <w:rPr>
      <w:rFonts w:ascii="Times New Roman" w:eastAsia="Times New Roman" w:hAnsi="Times New Roman" w:cs="Times New Roman"/>
      <w:b/>
      <w:bCs/>
      <w:i w:val="0"/>
      <w:iCs w:val="0"/>
      <w:smallCaps w:val="0"/>
      <w:strike w:val="0"/>
      <w:color w:val="000000"/>
      <w:spacing w:val="0"/>
      <w:w w:val="100"/>
      <w:position w:val="0"/>
      <w:sz w:val="18"/>
      <w:szCs w:val="18"/>
      <w:u w:val="none"/>
      <w:lang w:val="tr-TR"/>
    </w:rPr>
  </w:style>
  <w:style w:type="character" w:customStyle="1" w:styleId="Balk74">
    <w:name w:val="Başlık #7 (4)_"/>
    <w:basedOn w:val="DefaultParagraphFont"/>
    <w:link w:val="Balk740"/>
    <w:rPr>
      <w:rFonts w:ascii="Times New Roman" w:eastAsia="Times New Roman" w:hAnsi="Times New Roman" w:cs="Times New Roman"/>
      <w:b w:val="0"/>
      <w:bCs w:val="0"/>
      <w:i w:val="0"/>
      <w:iCs w:val="0"/>
      <w:smallCaps w:val="0"/>
      <w:strike w:val="0"/>
      <w:sz w:val="22"/>
      <w:szCs w:val="22"/>
      <w:u w:val="none"/>
    </w:rPr>
  </w:style>
  <w:style w:type="character" w:customStyle="1" w:styleId="stbilgiveyaaltbilgi3">
    <w:name w:val="Üst bilgi veya alt bilgi"/>
    <w:basedOn w:val="stbilgiveyaaltbilgi"/>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rPr>
  </w:style>
  <w:style w:type="character" w:customStyle="1" w:styleId="Gvdemetni12Exact">
    <w:name w:val="Gövde metni (12) Exact"/>
    <w:basedOn w:val="DefaultParagraphFont"/>
    <w:link w:val="Gvdemetni12"/>
    <w:rPr>
      <w:rFonts w:ascii="Times New Roman" w:eastAsia="Times New Roman" w:hAnsi="Times New Roman" w:cs="Times New Roman"/>
      <w:b/>
      <w:bCs/>
      <w:i w:val="0"/>
      <w:iCs w:val="0"/>
      <w:smallCaps w:val="0"/>
      <w:strike w:val="0"/>
      <w:spacing w:val="5"/>
      <w:sz w:val="16"/>
      <w:szCs w:val="16"/>
      <w:u w:val="none"/>
    </w:rPr>
  </w:style>
  <w:style w:type="character" w:customStyle="1" w:styleId="Gvdemetni126pt0ptbolukbraklyorExact">
    <w:name w:val="Gövde metni (12) + 6 pt;0 pt boşluk bırakılıyor Exact"/>
    <w:basedOn w:val="Gvdemetni12Exact"/>
    <w:rPr>
      <w:rFonts w:ascii="Times New Roman" w:eastAsia="Times New Roman" w:hAnsi="Times New Roman" w:cs="Times New Roman"/>
      <w:b/>
      <w:bCs/>
      <w:i w:val="0"/>
      <w:iCs w:val="0"/>
      <w:smallCaps w:val="0"/>
      <w:strike w:val="0"/>
      <w:color w:val="000000"/>
      <w:spacing w:val="0"/>
      <w:w w:val="100"/>
      <w:position w:val="0"/>
      <w:sz w:val="12"/>
      <w:szCs w:val="12"/>
      <w:u w:val="none"/>
    </w:rPr>
  </w:style>
  <w:style w:type="character" w:customStyle="1" w:styleId="Gvdemetni95pt">
    <w:name w:val="Gövde metni + 9;5 pt"/>
    <w:basedOn w:val="Gvdemetni"/>
    <w:rPr>
      <w:rFonts w:ascii="Times New Roman" w:eastAsia="Times New Roman" w:hAnsi="Times New Roman" w:cs="Times New Roman"/>
      <w:b w:val="0"/>
      <w:bCs w:val="0"/>
      <w:i w:val="0"/>
      <w:iCs w:val="0"/>
      <w:smallCaps w:val="0"/>
      <w:strike w:val="0"/>
      <w:color w:val="000000"/>
      <w:spacing w:val="0"/>
      <w:w w:val="100"/>
      <w:position w:val="0"/>
      <w:sz w:val="19"/>
      <w:szCs w:val="19"/>
      <w:u w:val="none"/>
      <w:lang w:val="tr-TR"/>
    </w:rPr>
  </w:style>
  <w:style w:type="character" w:customStyle="1" w:styleId="GvdemetniGeorgia65pt">
    <w:name w:val="Gövde metni + Georgia;6;5 pt"/>
    <w:basedOn w:val="Gvdemetni"/>
    <w:rPr>
      <w:rFonts w:ascii="Georgia" w:eastAsia="Georgia" w:hAnsi="Georgia" w:cs="Georgia"/>
      <w:b w:val="0"/>
      <w:bCs w:val="0"/>
      <w:i w:val="0"/>
      <w:iCs w:val="0"/>
      <w:smallCaps w:val="0"/>
      <w:strike w:val="0"/>
      <w:color w:val="000000"/>
      <w:spacing w:val="0"/>
      <w:w w:val="100"/>
      <w:position w:val="0"/>
      <w:sz w:val="13"/>
      <w:szCs w:val="13"/>
      <w:u w:val="none"/>
    </w:rPr>
  </w:style>
  <w:style w:type="character" w:customStyle="1" w:styleId="Gvdemetni65ptKaln">
    <w:name w:val="Gövde metni + 6;5 pt;Kalın"/>
    <w:basedOn w:val="Gvdemetni"/>
    <w:rPr>
      <w:rFonts w:ascii="Times New Roman" w:eastAsia="Times New Roman" w:hAnsi="Times New Roman" w:cs="Times New Roman"/>
      <w:b/>
      <w:bCs/>
      <w:i w:val="0"/>
      <w:iCs w:val="0"/>
      <w:smallCaps w:val="0"/>
      <w:strike w:val="0"/>
      <w:color w:val="000000"/>
      <w:spacing w:val="0"/>
      <w:w w:val="100"/>
      <w:position w:val="0"/>
      <w:sz w:val="13"/>
      <w:szCs w:val="13"/>
      <w:u w:val="none"/>
    </w:rPr>
  </w:style>
  <w:style w:type="character" w:customStyle="1" w:styleId="Gvdemetni13">
    <w:name w:val="Gövde metni (13)_"/>
    <w:basedOn w:val="DefaultParagraphFont"/>
    <w:link w:val="Gvdemetni130"/>
    <w:rPr>
      <w:rFonts w:ascii="Impact" w:eastAsia="Impact" w:hAnsi="Impact" w:cs="Impact"/>
      <w:b w:val="0"/>
      <w:bCs w:val="0"/>
      <w:i/>
      <w:iCs/>
      <w:smallCaps w:val="0"/>
      <w:strike w:val="0"/>
      <w:u w:val="none"/>
    </w:rPr>
  </w:style>
  <w:style w:type="character" w:customStyle="1" w:styleId="Balk61">
    <w:name w:val="Başlık #6"/>
    <w:basedOn w:val="Balk6"/>
    <w:rPr>
      <w:rFonts w:ascii="Times New Roman" w:eastAsia="Times New Roman" w:hAnsi="Times New Roman" w:cs="Times New Roman"/>
      <w:b w:val="0"/>
      <w:bCs w:val="0"/>
      <w:i w:val="0"/>
      <w:iCs w:val="0"/>
      <w:smallCaps w:val="0"/>
      <w:strike w:val="0"/>
      <w:color w:val="000000"/>
      <w:spacing w:val="0"/>
      <w:w w:val="100"/>
      <w:position w:val="0"/>
      <w:sz w:val="21"/>
      <w:szCs w:val="21"/>
      <w:u w:val="none"/>
      <w:lang w:val="tr-TR"/>
    </w:rPr>
  </w:style>
  <w:style w:type="character" w:customStyle="1" w:styleId="Gvdemetnic">
    <w:name w:val="Gövde metni"/>
    <w:basedOn w:val="Gvdemetni"/>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style>
  <w:style w:type="character" w:customStyle="1" w:styleId="Gvdemetni34">
    <w:name w:val="Gövde metni (3)"/>
    <w:basedOn w:val="Gvdemetni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tr-TR"/>
    </w:rPr>
  </w:style>
  <w:style w:type="character" w:customStyle="1" w:styleId="Gvdemetnid">
    <w:name w:val="Gövde metni"/>
    <w:basedOn w:val="Gvdemetni"/>
    <w:rPr>
      <w:rFonts w:ascii="Times New Roman" w:eastAsia="Times New Roman" w:hAnsi="Times New Roman" w:cs="Times New Roman"/>
      <w:b w:val="0"/>
      <w:bCs w:val="0"/>
      <w:i w:val="0"/>
      <w:iCs w:val="0"/>
      <w:smallCaps w:val="0"/>
      <w:strike w:val="0"/>
      <w:color w:val="000000"/>
      <w:spacing w:val="0"/>
      <w:w w:val="100"/>
      <w:position w:val="0"/>
      <w:sz w:val="17"/>
      <w:szCs w:val="17"/>
      <w:u w:val="single"/>
      <w:lang w:val="tr-TR"/>
    </w:rPr>
  </w:style>
  <w:style w:type="character" w:customStyle="1" w:styleId="GvdemetniCordiaUPC135ptKalntalik0ptbolukbraklyor">
    <w:name w:val="Gövde metni + CordiaUPC;13;5 pt;Kalın;İtalik;0 pt boşluk bırakılıyor"/>
    <w:basedOn w:val="Gvdemetni"/>
    <w:rPr>
      <w:rFonts w:ascii="CordiaUPC" w:eastAsia="CordiaUPC" w:hAnsi="CordiaUPC" w:cs="CordiaUPC"/>
      <w:b/>
      <w:bCs/>
      <w:i/>
      <w:iCs/>
      <w:smallCaps w:val="0"/>
      <w:strike w:val="0"/>
      <w:color w:val="000000"/>
      <w:spacing w:val="-10"/>
      <w:w w:val="100"/>
      <w:position w:val="0"/>
      <w:sz w:val="27"/>
      <w:szCs w:val="27"/>
      <w:u w:val="none"/>
      <w:lang w:val="tr-TR"/>
    </w:rPr>
  </w:style>
  <w:style w:type="character" w:customStyle="1" w:styleId="Gvdemetni8KalnDeil0">
    <w:name w:val="Gövde metni (8) + Kalın Değil"/>
    <w:basedOn w:val="Gvdemetni8"/>
    <w:rPr>
      <w:rFonts w:ascii="Times New Roman" w:eastAsia="Times New Roman" w:hAnsi="Times New Roman" w:cs="Times New Roman"/>
      <w:b/>
      <w:bCs/>
      <w:i w:val="0"/>
      <w:iCs w:val="0"/>
      <w:smallCaps w:val="0"/>
      <w:strike w:val="0"/>
      <w:color w:val="000000"/>
      <w:spacing w:val="0"/>
      <w:w w:val="100"/>
      <w:position w:val="0"/>
      <w:sz w:val="17"/>
      <w:szCs w:val="17"/>
      <w:u w:val="none"/>
      <w:lang w:val="tr-TR"/>
    </w:rPr>
  </w:style>
  <w:style w:type="character" w:customStyle="1" w:styleId="Gvdemetni14">
    <w:name w:val="Gövde metni (14)_"/>
    <w:basedOn w:val="DefaultParagraphFont"/>
    <w:link w:val="Gvdemetni140"/>
    <w:rPr>
      <w:rFonts w:ascii="Times New Roman" w:eastAsia="Times New Roman" w:hAnsi="Times New Roman" w:cs="Times New Roman"/>
      <w:b/>
      <w:bCs/>
      <w:i/>
      <w:iCs/>
      <w:smallCaps w:val="0"/>
      <w:strike w:val="0"/>
      <w:sz w:val="18"/>
      <w:szCs w:val="18"/>
      <w:u w:val="none"/>
    </w:rPr>
  </w:style>
  <w:style w:type="character" w:customStyle="1" w:styleId="Gvdemetni15">
    <w:name w:val="Gövde metni (15)_"/>
    <w:basedOn w:val="DefaultParagraphFont"/>
    <w:link w:val="Gvdemetni150"/>
    <w:rPr>
      <w:rFonts w:ascii="Times New Roman" w:eastAsia="Times New Roman" w:hAnsi="Times New Roman" w:cs="Times New Roman"/>
      <w:b w:val="0"/>
      <w:bCs w:val="0"/>
      <w:i w:val="0"/>
      <w:iCs w:val="0"/>
      <w:smallCaps w:val="0"/>
      <w:strike w:val="0"/>
      <w:sz w:val="15"/>
      <w:szCs w:val="15"/>
      <w:u w:val="none"/>
    </w:rPr>
  </w:style>
  <w:style w:type="character" w:customStyle="1" w:styleId="Gvdemetni16">
    <w:name w:val="Gövde metni (16)_"/>
    <w:basedOn w:val="DefaultParagraphFont"/>
    <w:link w:val="Gvdemetni160"/>
    <w:rPr>
      <w:rFonts w:ascii="Times New Roman" w:eastAsia="Times New Roman" w:hAnsi="Times New Roman" w:cs="Times New Roman"/>
      <w:b/>
      <w:bCs/>
      <w:i/>
      <w:iCs/>
      <w:smallCaps w:val="0"/>
      <w:strike w:val="0"/>
      <w:sz w:val="16"/>
      <w:szCs w:val="16"/>
      <w:u w:val="none"/>
    </w:rPr>
  </w:style>
  <w:style w:type="character" w:customStyle="1" w:styleId="Gvdemetni161">
    <w:name w:val="Gövde metni (16)"/>
    <w:basedOn w:val="Gvdemetni16"/>
    <w:rPr>
      <w:rFonts w:ascii="Times New Roman" w:eastAsia="Times New Roman" w:hAnsi="Times New Roman" w:cs="Times New Roman"/>
      <w:b/>
      <w:bCs/>
      <w:i/>
      <w:iCs/>
      <w:smallCaps w:val="0"/>
      <w:strike w:val="0"/>
      <w:color w:val="000000"/>
      <w:spacing w:val="0"/>
      <w:w w:val="100"/>
      <w:position w:val="0"/>
      <w:sz w:val="16"/>
      <w:szCs w:val="16"/>
      <w:u w:val="none"/>
      <w:lang w:val="tr-TR"/>
    </w:rPr>
  </w:style>
  <w:style w:type="character" w:customStyle="1" w:styleId="Gvdemetni17">
    <w:name w:val="Gövde metni (17)_"/>
    <w:basedOn w:val="DefaultParagraphFont"/>
    <w:link w:val="Gvdemetni170"/>
    <w:rPr>
      <w:rFonts w:ascii="Times New Roman" w:eastAsia="Times New Roman" w:hAnsi="Times New Roman" w:cs="Times New Roman"/>
      <w:b w:val="0"/>
      <w:bCs w:val="0"/>
      <w:i w:val="0"/>
      <w:iCs w:val="0"/>
      <w:smallCaps w:val="0"/>
      <w:strike w:val="0"/>
      <w:sz w:val="17"/>
      <w:szCs w:val="17"/>
      <w:u w:val="none"/>
    </w:rPr>
  </w:style>
  <w:style w:type="character" w:customStyle="1" w:styleId="Gvdemetni2ptbolukbraklyor0">
    <w:name w:val="Gövde metni + 2 pt boşluk bırakılıyor"/>
    <w:basedOn w:val="Gvdemetni"/>
    <w:rPr>
      <w:rFonts w:ascii="Times New Roman" w:eastAsia="Times New Roman" w:hAnsi="Times New Roman" w:cs="Times New Roman"/>
      <w:b w:val="0"/>
      <w:bCs w:val="0"/>
      <w:i w:val="0"/>
      <w:iCs w:val="0"/>
      <w:smallCaps w:val="0"/>
      <w:strike w:val="0"/>
      <w:color w:val="000000"/>
      <w:spacing w:val="50"/>
      <w:w w:val="100"/>
      <w:position w:val="0"/>
      <w:sz w:val="17"/>
      <w:szCs w:val="17"/>
      <w:u w:val="none"/>
      <w:lang w:val="tr-TR"/>
    </w:rPr>
  </w:style>
  <w:style w:type="character" w:customStyle="1" w:styleId="Gvdemetni21Exact">
    <w:name w:val="Gövde metni (21) Exact"/>
    <w:basedOn w:val="DefaultParagraphFont"/>
    <w:link w:val="Gvdemetni210"/>
    <w:rPr>
      <w:rFonts w:ascii="Times New Roman" w:eastAsia="Times New Roman" w:hAnsi="Times New Roman" w:cs="Times New Roman"/>
      <w:b/>
      <w:bCs/>
      <w:i w:val="0"/>
      <w:iCs w:val="0"/>
      <w:smallCaps w:val="0"/>
      <w:strike w:val="0"/>
      <w:spacing w:val="-6"/>
      <w:sz w:val="22"/>
      <w:szCs w:val="22"/>
      <w:u w:val="none"/>
    </w:rPr>
  </w:style>
  <w:style w:type="character" w:customStyle="1" w:styleId="Gvdemetni0ptbolukbraklyorExact">
    <w:name w:val="Gövde metni + 0 pt boşluk bırakılıyor Exact"/>
    <w:basedOn w:val="Gvdemetni"/>
    <w:rPr>
      <w:rFonts w:ascii="Times New Roman" w:eastAsia="Times New Roman" w:hAnsi="Times New Roman" w:cs="Times New Roman"/>
      <w:b w:val="0"/>
      <w:bCs w:val="0"/>
      <w:i w:val="0"/>
      <w:iCs w:val="0"/>
      <w:smallCaps w:val="0"/>
      <w:strike w:val="0"/>
      <w:color w:val="000000"/>
      <w:spacing w:val="0"/>
      <w:w w:val="100"/>
      <w:position w:val="0"/>
      <w:sz w:val="15"/>
      <w:szCs w:val="15"/>
      <w:u w:val="none"/>
      <w:lang w:val="tr-TR"/>
    </w:rPr>
  </w:style>
  <w:style w:type="character" w:customStyle="1" w:styleId="Gvdemetni82">
    <w:name w:val="Gövde metni (8)"/>
    <w:basedOn w:val="Gvdemetni8"/>
    <w:rPr>
      <w:rFonts w:ascii="Times New Roman" w:eastAsia="Times New Roman" w:hAnsi="Times New Roman" w:cs="Times New Roman"/>
      <w:b/>
      <w:bCs/>
      <w:i w:val="0"/>
      <w:iCs w:val="0"/>
      <w:smallCaps w:val="0"/>
      <w:strike w:val="0"/>
      <w:color w:val="000000"/>
      <w:spacing w:val="0"/>
      <w:w w:val="100"/>
      <w:position w:val="0"/>
      <w:sz w:val="17"/>
      <w:szCs w:val="17"/>
      <w:u w:val="single"/>
      <w:lang w:val="tr-TR"/>
    </w:rPr>
  </w:style>
  <w:style w:type="character" w:customStyle="1" w:styleId="Balk615">
    <w:name w:val="Başlık #6 (15)_"/>
    <w:basedOn w:val="DefaultParagraphFont"/>
    <w:link w:val="Balk6150"/>
    <w:rPr>
      <w:rFonts w:ascii="Times New Roman" w:eastAsia="Times New Roman" w:hAnsi="Times New Roman" w:cs="Times New Roman"/>
      <w:b w:val="0"/>
      <w:bCs w:val="0"/>
      <w:i w:val="0"/>
      <w:iCs w:val="0"/>
      <w:smallCaps w:val="0"/>
      <w:strike w:val="0"/>
      <w:sz w:val="22"/>
      <w:szCs w:val="22"/>
      <w:u w:val="none"/>
    </w:rPr>
  </w:style>
  <w:style w:type="character" w:customStyle="1" w:styleId="Gvdemetni18">
    <w:name w:val="Gövde metni (18)_"/>
    <w:basedOn w:val="DefaultParagraphFont"/>
    <w:link w:val="Gvdemetni180"/>
    <w:rPr>
      <w:rFonts w:ascii="Times New Roman" w:eastAsia="Times New Roman" w:hAnsi="Times New Roman" w:cs="Times New Roman"/>
      <w:b/>
      <w:bCs/>
      <w:i w:val="0"/>
      <w:iCs w:val="0"/>
      <w:smallCaps w:val="0"/>
      <w:strike w:val="0"/>
      <w:sz w:val="18"/>
      <w:szCs w:val="18"/>
      <w:u w:val="none"/>
    </w:rPr>
  </w:style>
  <w:style w:type="character" w:customStyle="1" w:styleId="Gvdemetni181">
    <w:name w:val="Gövde metni (18)"/>
    <w:basedOn w:val="Gvdemetni18"/>
    <w:rPr>
      <w:rFonts w:ascii="Times New Roman" w:eastAsia="Times New Roman" w:hAnsi="Times New Roman" w:cs="Times New Roman"/>
      <w:b/>
      <w:bCs/>
      <w:i w:val="0"/>
      <w:iCs w:val="0"/>
      <w:smallCaps w:val="0"/>
      <w:strike w:val="0"/>
      <w:color w:val="000000"/>
      <w:spacing w:val="0"/>
      <w:w w:val="100"/>
      <w:position w:val="0"/>
      <w:sz w:val="18"/>
      <w:szCs w:val="18"/>
      <w:u w:val="single"/>
      <w:lang w:val="tr-TR"/>
    </w:rPr>
  </w:style>
  <w:style w:type="character" w:customStyle="1" w:styleId="Balk616">
    <w:name w:val="Başlık #6 (16)_"/>
    <w:basedOn w:val="DefaultParagraphFont"/>
    <w:link w:val="Balk6160"/>
    <w:rPr>
      <w:rFonts w:ascii="CordiaUPC" w:eastAsia="CordiaUPC" w:hAnsi="CordiaUPC" w:cs="CordiaUPC"/>
      <w:b w:val="0"/>
      <w:bCs w:val="0"/>
      <w:i w:val="0"/>
      <w:iCs w:val="0"/>
      <w:smallCaps w:val="0"/>
      <w:strike w:val="0"/>
      <w:sz w:val="30"/>
      <w:szCs w:val="30"/>
      <w:u w:val="none"/>
    </w:rPr>
  </w:style>
  <w:style w:type="character" w:customStyle="1" w:styleId="Gvdemetni89pttalik">
    <w:name w:val="Gövde metni (8) + 9 pt;İtalik"/>
    <w:basedOn w:val="Gvdemetni8"/>
    <w:rPr>
      <w:rFonts w:ascii="Times New Roman" w:eastAsia="Times New Roman" w:hAnsi="Times New Roman" w:cs="Times New Roman"/>
      <w:b/>
      <w:bCs/>
      <w:i/>
      <w:iCs/>
      <w:smallCaps w:val="0"/>
      <w:strike w:val="0"/>
      <w:color w:val="000000"/>
      <w:spacing w:val="0"/>
      <w:w w:val="100"/>
      <w:position w:val="0"/>
      <w:sz w:val="18"/>
      <w:szCs w:val="18"/>
      <w:u w:val="single"/>
      <w:lang w:val="tr-TR"/>
    </w:rPr>
  </w:style>
  <w:style w:type="character" w:customStyle="1" w:styleId="Balk617">
    <w:name w:val="Başlık #6 (17)_"/>
    <w:basedOn w:val="DefaultParagraphFont"/>
    <w:link w:val="Balk6170"/>
    <w:rPr>
      <w:rFonts w:ascii="CordiaUPC" w:eastAsia="CordiaUPC" w:hAnsi="CordiaUPC" w:cs="CordiaUPC"/>
      <w:b w:val="0"/>
      <w:bCs w:val="0"/>
      <w:i w:val="0"/>
      <w:iCs w:val="0"/>
      <w:smallCaps w:val="0"/>
      <w:strike w:val="0"/>
      <w:sz w:val="32"/>
      <w:szCs w:val="32"/>
      <w:u w:val="none"/>
    </w:rPr>
  </w:style>
  <w:style w:type="character" w:customStyle="1" w:styleId="Gvdemetni19">
    <w:name w:val="Gövde metni (19)_"/>
    <w:basedOn w:val="DefaultParagraphFont"/>
    <w:link w:val="Gvdemetni190"/>
    <w:rPr>
      <w:rFonts w:ascii="Times New Roman" w:eastAsia="Times New Roman" w:hAnsi="Times New Roman" w:cs="Times New Roman"/>
      <w:b/>
      <w:bCs/>
      <w:i w:val="0"/>
      <w:iCs w:val="0"/>
      <w:smallCaps w:val="0"/>
      <w:strike w:val="0"/>
      <w:sz w:val="19"/>
      <w:szCs w:val="19"/>
      <w:u w:val="none"/>
    </w:rPr>
  </w:style>
  <w:style w:type="character" w:customStyle="1" w:styleId="Gvdemetni191">
    <w:name w:val="Gövde metni (19)"/>
    <w:basedOn w:val="Gvdemetni19"/>
    <w:rPr>
      <w:rFonts w:ascii="Times New Roman" w:eastAsia="Times New Roman" w:hAnsi="Times New Roman" w:cs="Times New Roman"/>
      <w:b/>
      <w:bCs/>
      <w:i w:val="0"/>
      <w:iCs w:val="0"/>
      <w:smallCaps w:val="0"/>
      <w:strike w:val="0"/>
      <w:color w:val="000000"/>
      <w:spacing w:val="0"/>
      <w:w w:val="100"/>
      <w:position w:val="0"/>
      <w:sz w:val="19"/>
      <w:szCs w:val="19"/>
      <w:u w:val="single"/>
      <w:lang w:val="tr-TR"/>
    </w:rPr>
  </w:style>
  <w:style w:type="character" w:customStyle="1" w:styleId="Gvdemetni200">
    <w:name w:val="Gövde metni (20)_"/>
    <w:basedOn w:val="DefaultParagraphFont"/>
    <w:link w:val="Gvdemetni201"/>
    <w:rPr>
      <w:rFonts w:ascii="Times New Roman" w:eastAsia="Times New Roman" w:hAnsi="Times New Roman" w:cs="Times New Roman"/>
      <w:b w:val="0"/>
      <w:bCs w:val="0"/>
      <w:i w:val="0"/>
      <w:iCs w:val="0"/>
      <w:smallCaps w:val="0"/>
      <w:strike w:val="0"/>
      <w:sz w:val="17"/>
      <w:szCs w:val="17"/>
      <w:u w:val="none"/>
    </w:rPr>
  </w:style>
  <w:style w:type="character" w:customStyle="1" w:styleId="Gvdemetni202">
    <w:name w:val="Gövde metni (20)"/>
    <w:basedOn w:val="Gvdemetni200"/>
    <w:rPr>
      <w:rFonts w:ascii="Times New Roman" w:eastAsia="Times New Roman" w:hAnsi="Times New Roman" w:cs="Times New Roman"/>
      <w:b w:val="0"/>
      <w:bCs w:val="0"/>
      <w:i w:val="0"/>
      <w:iCs w:val="0"/>
      <w:smallCaps w:val="0"/>
      <w:strike w:val="0"/>
      <w:color w:val="000000"/>
      <w:spacing w:val="0"/>
      <w:w w:val="100"/>
      <w:position w:val="0"/>
      <w:sz w:val="17"/>
      <w:szCs w:val="17"/>
      <w:u w:val="single"/>
      <w:lang w:val="tr-TR"/>
    </w:rPr>
  </w:style>
  <w:style w:type="character" w:customStyle="1" w:styleId="Gvdemetni22Exact">
    <w:name w:val="Gövde metni (22) Exact"/>
    <w:basedOn w:val="DefaultParagraphFont"/>
    <w:link w:val="Gvdemetni22"/>
    <w:rPr>
      <w:rFonts w:ascii="Sylfaen" w:eastAsia="Sylfaen" w:hAnsi="Sylfaen" w:cs="Sylfaen"/>
      <w:b w:val="0"/>
      <w:bCs w:val="0"/>
      <w:i w:val="0"/>
      <w:iCs w:val="0"/>
      <w:smallCaps w:val="0"/>
      <w:strike w:val="0"/>
      <w:sz w:val="21"/>
      <w:szCs w:val="21"/>
      <w:u w:val="none"/>
    </w:rPr>
  </w:style>
  <w:style w:type="character" w:customStyle="1" w:styleId="Gvdemetni22TimesNewRoman95ptExact">
    <w:name w:val="Gövde metni (22) + Times New Roman;9;5 pt Exact"/>
    <w:basedOn w:val="Gvdemetni22Exact"/>
    <w:rPr>
      <w:rFonts w:ascii="Times New Roman" w:eastAsia="Times New Roman" w:hAnsi="Times New Roman" w:cs="Times New Roman"/>
      <w:b w:val="0"/>
      <w:bCs w:val="0"/>
      <w:i w:val="0"/>
      <w:iCs w:val="0"/>
      <w:smallCaps w:val="0"/>
      <w:strike w:val="0"/>
      <w:color w:val="000000"/>
      <w:spacing w:val="0"/>
      <w:w w:val="100"/>
      <w:position w:val="0"/>
      <w:sz w:val="19"/>
      <w:szCs w:val="19"/>
      <w:u w:val="none"/>
    </w:rPr>
  </w:style>
  <w:style w:type="character" w:customStyle="1" w:styleId="Gvdemetni885pttalik0ptbolukbraklyorExact">
    <w:name w:val="Gövde metni (8) + 8;5 pt;İtalik;0 pt boşluk bırakılıyor Exact"/>
    <w:basedOn w:val="Gvdemetni8"/>
    <w:rPr>
      <w:rFonts w:ascii="Times New Roman" w:eastAsia="Times New Roman" w:hAnsi="Times New Roman" w:cs="Times New Roman"/>
      <w:b/>
      <w:bCs/>
      <w:i/>
      <w:iCs/>
      <w:smallCaps w:val="0"/>
      <w:strike w:val="0"/>
      <w:color w:val="000000"/>
      <w:spacing w:val="1"/>
      <w:w w:val="100"/>
      <w:position w:val="0"/>
      <w:sz w:val="17"/>
      <w:szCs w:val="17"/>
      <w:u w:val="none"/>
      <w:lang w:val="tr-TR"/>
    </w:rPr>
  </w:style>
  <w:style w:type="character" w:customStyle="1" w:styleId="Gvdemetni14Exact">
    <w:name w:val="Gövde metni (14) Exact"/>
    <w:basedOn w:val="DefaultParagraphFont"/>
    <w:rPr>
      <w:rFonts w:ascii="Times New Roman" w:eastAsia="Times New Roman" w:hAnsi="Times New Roman" w:cs="Times New Roman"/>
      <w:b/>
      <w:bCs/>
      <w:i/>
      <w:iCs/>
      <w:smallCaps w:val="0"/>
      <w:strike w:val="0"/>
      <w:spacing w:val="1"/>
      <w:sz w:val="17"/>
      <w:szCs w:val="17"/>
      <w:u w:val="none"/>
    </w:rPr>
  </w:style>
  <w:style w:type="character" w:customStyle="1" w:styleId="Gvdemetni23Exact">
    <w:name w:val="Gövde metni (23) Exact"/>
    <w:basedOn w:val="DefaultParagraphFont"/>
    <w:link w:val="Gvdemetni23"/>
    <w:rPr>
      <w:rFonts w:ascii="Sylfaen" w:eastAsia="Sylfaen" w:hAnsi="Sylfaen" w:cs="Sylfaen"/>
      <w:b w:val="0"/>
      <w:bCs w:val="0"/>
      <w:i w:val="0"/>
      <w:iCs w:val="0"/>
      <w:smallCaps w:val="0"/>
      <w:strike w:val="0"/>
      <w:spacing w:val="1"/>
      <w:sz w:val="17"/>
      <w:szCs w:val="17"/>
      <w:u w:val="none"/>
    </w:rPr>
  </w:style>
  <w:style w:type="character" w:customStyle="1" w:styleId="Gvdemetni24Exact">
    <w:name w:val="Gövde metni (24) Exact"/>
    <w:basedOn w:val="DefaultParagraphFont"/>
    <w:link w:val="Gvdemetni24"/>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Gvdemetni25Exact">
    <w:name w:val="Gövde metni (25) Exact"/>
    <w:basedOn w:val="DefaultParagraphFont"/>
    <w:link w:val="Gvdemetni25"/>
    <w:rPr>
      <w:rFonts w:ascii="Times New Roman" w:eastAsia="Times New Roman" w:hAnsi="Times New Roman" w:cs="Times New Roman"/>
      <w:b w:val="0"/>
      <w:bCs w:val="0"/>
      <w:i w:val="0"/>
      <w:iCs w:val="0"/>
      <w:smallCaps w:val="0"/>
      <w:strike w:val="0"/>
      <w:spacing w:val="1"/>
      <w:sz w:val="17"/>
      <w:szCs w:val="17"/>
      <w:u w:val="none"/>
    </w:rPr>
  </w:style>
  <w:style w:type="character" w:customStyle="1" w:styleId="Balk618">
    <w:name w:val="Başlık #6 (18)_"/>
    <w:basedOn w:val="DefaultParagraphFont"/>
    <w:link w:val="Balk6180"/>
    <w:rPr>
      <w:rFonts w:ascii="Times New Roman" w:eastAsia="Times New Roman" w:hAnsi="Times New Roman" w:cs="Times New Roman"/>
      <w:b w:val="0"/>
      <w:bCs w:val="0"/>
      <w:i w:val="0"/>
      <w:iCs w:val="0"/>
      <w:smallCaps w:val="0"/>
      <w:strike w:val="0"/>
      <w:sz w:val="22"/>
      <w:szCs w:val="22"/>
      <w:u w:val="none"/>
    </w:rPr>
  </w:style>
  <w:style w:type="character" w:customStyle="1" w:styleId="Balk619">
    <w:name w:val="Başlık #6 (19)_"/>
    <w:basedOn w:val="DefaultParagraphFont"/>
    <w:link w:val="Balk6190"/>
    <w:rPr>
      <w:rFonts w:ascii="Times New Roman" w:eastAsia="Times New Roman" w:hAnsi="Times New Roman" w:cs="Times New Roman"/>
      <w:b w:val="0"/>
      <w:bCs w:val="0"/>
      <w:i w:val="0"/>
      <w:iCs w:val="0"/>
      <w:smallCaps w:val="0"/>
      <w:strike w:val="0"/>
      <w:sz w:val="22"/>
      <w:szCs w:val="22"/>
      <w:u w:val="none"/>
    </w:rPr>
  </w:style>
  <w:style w:type="character" w:customStyle="1" w:styleId="stbilgiveyaaltbilgiConsolas4pttalik0ptbolukbraklyor">
    <w:name w:val="Üst bilgi veya alt bilgi + Consolas;4 pt;İtalik;0 pt boşluk bırakılıyor"/>
    <w:basedOn w:val="stbilgiveyaaltbilgi"/>
    <w:rPr>
      <w:rFonts w:ascii="Consolas" w:eastAsia="Consolas" w:hAnsi="Consolas" w:cs="Consolas"/>
      <w:b w:val="0"/>
      <w:bCs w:val="0"/>
      <w:i/>
      <w:iCs/>
      <w:smallCaps w:val="0"/>
      <w:strike w:val="0"/>
      <w:color w:val="000000"/>
      <w:spacing w:val="-10"/>
      <w:w w:val="100"/>
      <w:position w:val="0"/>
      <w:sz w:val="8"/>
      <w:szCs w:val="8"/>
      <w:u w:val="none"/>
      <w:lang w:val="tr-TR"/>
    </w:rPr>
  </w:style>
  <w:style w:type="character" w:customStyle="1" w:styleId="Balk6200">
    <w:name w:val="Başlık #6 (20)_"/>
    <w:basedOn w:val="DefaultParagraphFont"/>
    <w:link w:val="Balk6201"/>
    <w:rPr>
      <w:rFonts w:ascii="Times New Roman" w:eastAsia="Times New Roman" w:hAnsi="Times New Roman" w:cs="Times New Roman"/>
      <w:b w:val="0"/>
      <w:bCs w:val="0"/>
      <w:i w:val="0"/>
      <w:iCs w:val="0"/>
      <w:smallCaps w:val="0"/>
      <w:strike w:val="0"/>
      <w:sz w:val="22"/>
      <w:szCs w:val="22"/>
      <w:u w:val="none"/>
    </w:rPr>
  </w:style>
  <w:style w:type="character" w:customStyle="1" w:styleId="stbilgiveyaaltbilgi4">
    <w:name w:val="Üst bilgi veya alt bilgi"/>
    <w:basedOn w:val="stbilgiveyaaltbilgi"/>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rPr>
  </w:style>
  <w:style w:type="character" w:customStyle="1" w:styleId="Balk6210">
    <w:name w:val="Başlık #6 (21)_"/>
    <w:basedOn w:val="DefaultParagraphFont"/>
    <w:link w:val="Balk6211"/>
    <w:rPr>
      <w:rFonts w:ascii="Times New Roman" w:eastAsia="Times New Roman" w:hAnsi="Times New Roman" w:cs="Times New Roman"/>
      <w:b w:val="0"/>
      <w:bCs w:val="0"/>
      <w:i w:val="0"/>
      <w:iCs w:val="0"/>
      <w:smallCaps w:val="0"/>
      <w:strike w:val="0"/>
      <w:sz w:val="23"/>
      <w:szCs w:val="23"/>
      <w:u w:val="none"/>
    </w:rPr>
  </w:style>
  <w:style w:type="character" w:customStyle="1" w:styleId="Balk622">
    <w:name w:val="Başlık #6 (22)_"/>
    <w:basedOn w:val="DefaultParagraphFont"/>
    <w:link w:val="Balk6220"/>
    <w:rPr>
      <w:rFonts w:ascii="Times New Roman" w:eastAsia="Times New Roman" w:hAnsi="Times New Roman" w:cs="Times New Roman"/>
      <w:b w:val="0"/>
      <w:bCs w:val="0"/>
      <w:i w:val="0"/>
      <w:iCs w:val="0"/>
      <w:smallCaps w:val="0"/>
      <w:strike w:val="0"/>
      <w:sz w:val="22"/>
      <w:szCs w:val="22"/>
      <w:u w:val="none"/>
    </w:rPr>
  </w:style>
  <w:style w:type="character" w:customStyle="1" w:styleId="Gvdemetni75pt1">
    <w:name w:val="Gövde metni + 7;5 pt"/>
    <w:basedOn w:val="Gvdemetni"/>
    <w:rPr>
      <w:rFonts w:ascii="Times New Roman" w:eastAsia="Times New Roman" w:hAnsi="Times New Roman" w:cs="Times New Roman"/>
      <w:b w:val="0"/>
      <w:bCs w:val="0"/>
      <w:i w:val="0"/>
      <w:iCs w:val="0"/>
      <w:smallCaps w:val="0"/>
      <w:strike w:val="0"/>
      <w:color w:val="000000"/>
      <w:spacing w:val="0"/>
      <w:w w:val="100"/>
      <w:position w:val="0"/>
      <w:sz w:val="15"/>
      <w:szCs w:val="15"/>
      <w:u w:val="none"/>
      <w:lang w:val="tr-TR"/>
    </w:rPr>
  </w:style>
  <w:style w:type="character" w:customStyle="1" w:styleId="Gvdemetni10pt0ptbolukbraklyorExact">
    <w:name w:val="Gövde metni + 10 pt;0 pt boşluk bırakılıyor Exact"/>
    <w:basedOn w:val="Gvdemetni"/>
    <w:rPr>
      <w:rFonts w:ascii="Times New Roman" w:eastAsia="Times New Roman" w:hAnsi="Times New Roman" w:cs="Times New Roman"/>
      <w:b w:val="0"/>
      <w:bCs w:val="0"/>
      <w:i w:val="0"/>
      <w:iCs w:val="0"/>
      <w:smallCaps w:val="0"/>
      <w:strike w:val="0"/>
      <w:color w:val="000000"/>
      <w:spacing w:val="-8"/>
      <w:w w:val="100"/>
      <w:position w:val="0"/>
      <w:sz w:val="20"/>
      <w:szCs w:val="20"/>
      <w:u w:val="none"/>
    </w:rPr>
  </w:style>
  <w:style w:type="character" w:customStyle="1" w:styleId="Balk623">
    <w:name w:val="Başlık #6 (23)_"/>
    <w:basedOn w:val="DefaultParagraphFont"/>
    <w:link w:val="Balk6230"/>
    <w:rPr>
      <w:rFonts w:ascii="Times New Roman" w:eastAsia="Times New Roman" w:hAnsi="Times New Roman" w:cs="Times New Roman"/>
      <w:b w:val="0"/>
      <w:bCs w:val="0"/>
      <w:i w:val="0"/>
      <w:iCs w:val="0"/>
      <w:smallCaps w:val="0"/>
      <w:strike w:val="0"/>
      <w:sz w:val="22"/>
      <w:szCs w:val="22"/>
      <w:u w:val="none"/>
    </w:rPr>
  </w:style>
  <w:style w:type="character" w:customStyle="1" w:styleId="Balk75">
    <w:name w:val="Başlık #7 (5)_"/>
    <w:basedOn w:val="DefaultParagraphFont"/>
    <w:link w:val="Balk750"/>
    <w:rPr>
      <w:rFonts w:ascii="Times New Roman" w:eastAsia="Times New Roman" w:hAnsi="Times New Roman" w:cs="Times New Roman"/>
      <w:b w:val="0"/>
      <w:bCs w:val="0"/>
      <w:i w:val="0"/>
      <w:iCs w:val="0"/>
      <w:smallCaps w:val="0"/>
      <w:strike w:val="0"/>
      <w:sz w:val="19"/>
      <w:szCs w:val="19"/>
      <w:u w:val="none"/>
    </w:rPr>
  </w:style>
  <w:style w:type="character" w:customStyle="1" w:styleId="Balk76">
    <w:name w:val="Başlık #7 (6)_"/>
    <w:basedOn w:val="DefaultParagraphFont"/>
    <w:link w:val="Balk760"/>
    <w:rPr>
      <w:rFonts w:ascii="Times New Roman" w:eastAsia="Times New Roman" w:hAnsi="Times New Roman" w:cs="Times New Roman"/>
      <w:b w:val="0"/>
      <w:bCs w:val="0"/>
      <w:i w:val="0"/>
      <w:iCs w:val="0"/>
      <w:smallCaps w:val="0"/>
      <w:strike w:val="0"/>
      <w:sz w:val="23"/>
      <w:szCs w:val="23"/>
      <w:u w:val="none"/>
    </w:rPr>
  </w:style>
  <w:style w:type="character" w:customStyle="1" w:styleId="Gvdemetni26">
    <w:name w:val="Gövde metni (26)_"/>
    <w:basedOn w:val="DefaultParagraphFont"/>
    <w:link w:val="Gvdemetni260"/>
    <w:rPr>
      <w:rFonts w:ascii="Times New Roman" w:eastAsia="Times New Roman" w:hAnsi="Times New Roman" w:cs="Times New Roman"/>
      <w:b w:val="0"/>
      <w:bCs w:val="0"/>
      <w:i w:val="0"/>
      <w:iCs w:val="0"/>
      <w:smallCaps w:val="0"/>
      <w:strike w:val="0"/>
      <w:spacing w:val="-10"/>
      <w:sz w:val="21"/>
      <w:szCs w:val="21"/>
      <w:u w:val="none"/>
    </w:rPr>
  </w:style>
  <w:style w:type="character" w:customStyle="1" w:styleId="Gvdemetni26KkBykHarf">
    <w:name w:val="Gövde metni (26) + Küçük Büyük Harf"/>
    <w:basedOn w:val="Gvdemetni26"/>
    <w:rPr>
      <w:rFonts w:ascii="Times New Roman" w:eastAsia="Times New Roman" w:hAnsi="Times New Roman" w:cs="Times New Roman"/>
      <w:b w:val="0"/>
      <w:bCs w:val="0"/>
      <w:i w:val="0"/>
      <w:iCs w:val="0"/>
      <w:smallCaps/>
      <w:strike w:val="0"/>
      <w:color w:val="000000"/>
      <w:spacing w:val="-10"/>
      <w:w w:val="100"/>
      <w:position w:val="0"/>
      <w:sz w:val="21"/>
      <w:szCs w:val="21"/>
      <w:u w:val="none"/>
      <w:lang w:val="tr-TR"/>
    </w:rPr>
  </w:style>
  <w:style w:type="character" w:customStyle="1" w:styleId="Gvdemetni8105ptKalnDeil0ptbolukbraklyor">
    <w:name w:val="Gövde metni (8) + 10;5 pt;Kalın Değil;0 pt boşluk bırakılıyor"/>
    <w:basedOn w:val="Gvdemetni8"/>
    <w:rPr>
      <w:rFonts w:ascii="Times New Roman" w:eastAsia="Times New Roman" w:hAnsi="Times New Roman" w:cs="Times New Roman"/>
      <w:b/>
      <w:bCs/>
      <w:i w:val="0"/>
      <w:iCs w:val="0"/>
      <w:smallCaps w:val="0"/>
      <w:strike w:val="0"/>
      <w:color w:val="000000"/>
      <w:spacing w:val="-10"/>
      <w:w w:val="100"/>
      <w:position w:val="0"/>
      <w:sz w:val="21"/>
      <w:szCs w:val="21"/>
      <w:u w:val="none"/>
      <w:lang w:val="tr-TR"/>
    </w:rPr>
  </w:style>
  <w:style w:type="character" w:customStyle="1" w:styleId="Gvdemetni865pt">
    <w:name w:val="Gövde metni (8) + 6;5 pt"/>
    <w:basedOn w:val="Gvdemetni8"/>
    <w:rPr>
      <w:rFonts w:ascii="Times New Roman" w:eastAsia="Times New Roman" w:hAnsi="Times New Roman" w:cs="Times New Roman"/>
      <w:b/>
      <w:bCs/>
      <w:i w:val="0"/>
      <w:iCs w:val="0"/>
      <w:smallCaps w:val="0"/>
      <w:strike w:val="0"/>
      <w:color w:val="000000"/>
      <w:spacing w:val="0"/>
      <w:w w:val="100"/>
      <w:position w:val="0"/>
      <w:sz w:val="13"/>
      <w:szCs w:val="13"/>
      <w:u w:val="none"/>
    </w:rPr>
  </w:style>
  <w:style w:type="character" w:customStyle="1" w:styleId="Gvdemetni60ptbolukbraklyorExact">
    <w:name w:val="Gövde metni (6) + 0 pt boşluk bırakılıyor Exact"/>
    <w:basedOn w:val="Gvdemetni60"/>
    <w:rPr>
      <w:rFonts w:ascii="Times New Roman" w:eastAsia="Times New Roman" w:hAnsi="Times New Roman" w:cs="Times New Roman"/>
      <w:b w:val="0"/>
      <w:bCs w:val="0"/>
      <w:i w:val="0"/>
      <w:iCs w:val="0"/>
      <w:smallCaps w:val="0"/>
      <w:strike w:val="0"/>
      <w:spacing w:val="4"/>
      <w:sz w:val="16"/>
      <w:szCs w:val="16"/>
      <w:u w:val="none"/>
    </w:rPr>
  </w:style>
  <w:style w:type="character" w:customStyle="1" w:styleId="Gvdemetni80ptbolukbraklyorExact0">
    <w:name w:val="Gövde metni (8) + 0 pt boşluk bırakılıyor Exact"/>
    <w:basedOn w:val="Gvdemetni8"/>
    <w:rPr>
      <w:rFonts w:ascii="Times New Roman" w:eastAsia="Times New Roman" w:hAnsi="Times New Roman" w:cs="Times New Roman"/>
      <w:b/>
      <w:bCs/>
      <w:i w:val="0"/>
      <w:iCs w:val="0"/>
      <w:smallCaps w:val="0"/>
      <w:strike w:val="0"/>
      <w:color w:val="000000"/>
      <w:spacing w:val="3"/>
      <w:w w:val="100"/>
      <w:position w:val="0"/>
      <w:sz w:val="15"/>
      <w:szCs w:val="15"/>
      <w:u w:val="none"/>
      <w:lang w:val="tr-TR"/>
    </w:rPr>
  </w:style>
  <w:style w:type="character" w:customStyle="1" w:styleId="Gvdemetnie">
    <w:name w:val="Gövde metni"/>
    <w:basedOn w:val="Gvdemetni"/>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style>
  <w:style w:type="character" w:customStyle="1" w:styleId="Gvdemetnif">
    <w:name w:val="Gövde metni"/>
    <w:basedOn w:val="Gvdemetni"/>
    <w:rPr>
      <w:rFonts w:ascii="Times New Roman" w:eastAsia="Times New Roman" w:hAnsi="Times New Roman" w:cs="Times New Roman"/>
      <w:b w:val="0"/>
      <w:bCs w:val="0"/>
      <w:i w:val="0"/>
      <w:iCs w:val="0"/>
      <w:smallCaps w:val="0"/>
      <w:strike w:val="0"/>
      <w:color w:val="000000"/>
      <w:spacing w:val="0"/>
      <w:w w:val="100"/>
      <w:position w:val="0"/>
      <w:sz w:val="17"/>
      <w:szCs w:val="17"/>
      <w:u w:val="single"/>
      <w:lang w:val="tr-TR"/>
    </w:rPr>
  </w:style>
  <w:style w:type="character" w:customStyle="1" w:styleId="GvdemetniCordiaUPC135ptKalntalik0">
    <w:name w:val="Gövde metni + CordiaUPC;13;5 pt;Kalın;İtalik"/>
    <w:basedOn w:val="Gvdemetni"/>
    <w:rPr>
      <w:rFonts w:ascii="CordiaUPC" w:eastAsia="CordiaUPC" w:hAnsi="CordiaUPC" w:cs="CordiaUPC"/>
      <w:b/>
      <w:bCs/>
      <w:i/>
      <w:iCs/>
      <w:smallCaps w:val="0"/>
      <w:strike w:val="0"/>
      <w:color w:val="000000"/>
      <w:spacing w:val="0"/>
      <w:w w:val="100"/>
      <w:position w:val="0"/>
      <w:sz w:val="27"/>
      <w:szCs w:val="27"/>
      <w:u w:val="none"/>
      <w:lang w:val="tr-TR"/>
    </w:rPr>
  </w:style>
  <w:style w:type="character" w:customStyle="1" w:styleId="Gvdemetni203">
    <w:name w:val="Gövde metni (20)"/>
    <w:basedOn w:val="Gvdemetni20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style>
  <w:style w:type="character" w:customStyle="1" w:styleId="GvdemetniKaln2">
    <w:name w:val="Gövde metni + Kalın"/>
    <w:basedOn w:val="Gvdemetni"/>
    <w:rPr>
      <w:rFonts w:ascii="Times New Roman" w:eastAsia="Times New Roman" w:hAnsi="Times New Roman" w:cs="Times New Roman"/>
      <w:b/>
      <w:bCs/>
      <w:i w:val="0"/>
      <w:iCs w:val="0"/>
      <w:smallCaps w:val="0"/>
      <w:strike w:val="0"/>
      <w:color w:val="000000"/>
      <w:spacing w:val="0"/>
      <w:w w:val="100"/>
      <w:position w:val="0"/>
      <w:sz w:val="17"/>
      <w:szCs w:val="17"/>
      <w:u w:val="none"/>
      <w:lang w:val="tr-TR"/>
    </w:rPr>
  </w:style>
  <w:style w:type="character" w:customStyle="1" w:styleId="Gvdemetni18Exact">
    <w:name w:val="Gövde metni (18) Exact"/>
    <w:basedOn w:val="DefaultParagraphFont"/>
    <w:rPr>
      <w:rFonts w:ascii="Times New Roman" w:eastAsia="Times New Roman" w:hAnsi="Times New Roman" w:cs="Times New Roman"/>
      <w:b/>
      <w:bCs/>
      <w:i w:val="0"/>
      <w:iCs w:val="0"/>
      <w:smallCaps w:val="0"/>
      <w:strike w:val="0"/>
      <w:spacing w:val="2"/>
      <w:sz w:val="17"/>
      <w:szCs w:val="17"/>
      <w:u w:val="none"/>
    </w:rPr>
  </w:style>
  <w:style w:type="character" w:customStyle="1" w:styleId="Gvdemetni180ptbolukbraklyorExact">
    <w:name w:val="Gövde metni (18) + 0 pt boşluk bırakılıyor Exact"/>
    <w:basedOn w:val="Gvdemetni18"/>
    <w:rPr>
      <w:rFonts w:ascii="Times New Roman" w:eastAsia="Times New Roman" w:hAnsi="Times New Roman" w:cs="Times New Roman"/>
      <w:b/>
      <w:bCs/>
      <w:i w:val="0"/>
      <w:iCs w:val="0"/>
      <w:smallCaps w:val="0"/>
      <w:strike w:val="0"/>
      <w:color w:val="000000"/>
      <w:spacing w:val="1"/>
      <w:w w:val="100"/>
      <w:position w:val="0"/>
      <w:sz w:val="17"/>
      <w:szCs w:val="17"/>
      <w:u w:val="none"/>
      <w:lang w:val="tr-TR"/>
    </w:rPr>
  </w:style>
  <w:style w:type="character" w:customStyle="1" w:styleId="GvdemetniKaln0ptbolukbraklyorExact0">
    <w:name w:val="Gövde metni + Kalın;0 pt boşluk bırakılıyor Exact"/>
    <w:basedOn w:val="Gvdemetni"/>
    <w:rPr>
      <w:rFonts w:ascii="Times New Roman" w:eastAsia="Times New Roman" w:hAnsi="Times New Roman" w:cs="Times New Roman"/>
      <w:b/>
      <w:bCs/>
      <w:i w:val="0"/>
      <w:iCs w:val="0"/>
      <w:smallCaps w:val="0"/>
      <w:strike w:val="0"/>
      <w:color w:val="000000"/>
      <w:spacing w:val="3"/>
      <w:w w:val="100"/>
      <w:position w:val="0"/>
      <w:sz w:val="15"/>
      <w:szCs w:val="15"/>
      <w:u w:val="none"/>
      <w:lang w:val="tr-TR"/>
    </w:rPr>
  </w:style>
  <w:style w:type="character" w:customStyle="1" w:styleId="Gvdemetni0ptbolukbraklyorExact0">
    <w:name w:val="Gövde metni + 0 pt boşluk bırakılıyor Exact"/>
    <w:basedOn w:val="Gvdemetni"/>
    <w:rPr>
      <w:rFonts w:ascii="Times New Roman" w:eastAsia="Times New Roman" w:hAnsi="Times New Roman" w:cs="Times New Roman"/>
      <w:b w:val="0"/>
      <w:bCs w:val="0"/>
      <w:i w:val="0"/>
      <w:iCs w:val="0"/>
      <w:smallCaps w:val="0"/>
      <w:strike w:val="0"/>
      <w:color w:val="000000"/>
      <w:spacing w:val="1"/>
      <w:w w:val="100"/>
      <w:position w:val="0"/>
      <w:sz w:val="15"/>
      <w:szCs w:val="15"/>
      <w:u w:val="none"/>
      <w:lang w:val="tr-TR"/>
    </w:rPr>
  </w:style>
  <w:style w:type="character" w:customStyle="1" w:styleId="Gvdemetni83">
    <w:name w:val="Gövde metni (8)"/>
    <w:basedOn w:val="Gvdemetni8"/>
    <w:rPr>
      <w:rFonts w:ascii="Times New Roman" w:eastAsia="Times New Roman" w:hAnsi="Times New Roman" w:cs="Times New Roman"/>
      <w:b/>
      <w:bCs/>
      <w:i w:val="0"/>
      <w:iCs w:val="0"/>
      <w:smallCaps w:val="0"/>
      <w:strike w:val="0"/>
      <w:color w:val="000000"/>
      <w:spacing w:val="0"/>
      <w:w w:val="100"/>
      <w:position w:val="0"/>
      <w:sz w:val="17"/>
      <w:szCs w:val="17"/>
      <w:u w:val="none"/>
      <w:lang w:val="tr-TR"/>
    </w:rPr>
  </w:style>
  <w:style w:type="character" w:customStyle="1" w:styleId="Gvdemetni9ptKaln0">
    <w:name w:val="Gövde metni + 9 pt;Kalın"/>
    <w:basedOn w:val="Gvdemetni"/>
    <w:rPr>
      <w:rFonts w:ascii="Times New Roman" w:eastAsia="Times New Roman" w:hAnsi="Times New Roman" w:cs="Times New Roman"/>
      <w:b/>
      <w:bCs/>
      <w:i w:val="0"/>
      <w:iCs w:val="0"/>
      <w:smallCaps w:val="0"/>
      <w:strike w:val="0"/>
      <w:color w:val="000000"/>
      <w:spacing w:val="0"/>
      <w:w w:val="100"/>
      <w:position w:val="0"/>
      <w:sz w:val="18"/>
      <w:szCs w:val="18"/>
      <w:u w:val="none"/>
      <w:lang w:val="tr-TR"/>
    </w:rPr>
  </w:style>
  <w:style w:type="character" w:customStyle="1" w:styleId="Balk641">
    <w:name w:val="Başlık #6 (4)"/>
    <w:basedOn w:val="Balk64"/>
    <w:rPr>
      <w:rFonts w:ascii="Times New Roman" w:eastAsia="Times New Roman" w:hAnsi="Times New Roman" w:cs="Times New Roman"/>
      <w:b w:val="0"/>
      <w:bCs w:val="0"/>
      <w:i w:val="0"/>
      <w:iCs w:val="0"/>
      <w:smallCaps w:val="0"/>
      <w:strike w:val="0"/>
      <w:color w:val="000000"/>
      <w:spacing w:val="0"/>
      <w:w w:val="100"/>
      <w:position w:val="0"/>
      <w:sz w:val="19"/>
      <w:szCs w:val="19"/>
      <w:u w:val="none"/>
      <w:lang w:val="tr-TR"/>
    </w:rPr>
  </w:style>
  <w:style w:type="character" w:customStyle="1" w:styleId="Gvdemetni52">
    <w:name w:val="Gövde metni (5)"/>
    <w:basedOn w:val="Gvdemetni50"/>
    <w:rPr>
      <w:rFonts w:ascii="Georgia" w:eastAsia="Georgia" w:hAnsi="Georgia" w:cs="Georgia"/>
      <w:b w:val="0"/>
      <w:bCs w:val="0"/>
      <w:i w:val="0"/>
      <w:iCs w:val="0"/>
      <w:smallCaps w:val="0"/>
      <w:strike w:val="0"/>
      <w:color w:val="000000"/>
      <w:spacing w:val="0"/>
      <w:w w:val="100"/>
      <w:position w:val="0"/>
      <w:sz w:val="12"/>
      <w:szCs w:val="12"/>
      <w:u w:val="none"/>
      <w:lang w:val="tr-TR"/>
    </w:rPr>
  </w:style>
  <w:style w:type="character" w:customStyle="1" w:styleId="stbilgiveyaaltbilgi9pt">
    <w:name w:val="Üst bilgi veya alt bilgi + 9 pt"/>
    <w:basedOn w:val="stbilgiveyaaltbilgi"/>
    <w:rPr>
      <w:rFonts w:ascii="Times New Roman" w:eastAsia="Times New Roman" w:hAnsi="Times New Roman" w:cs="Times New Roman"/>
      <w:b w:val="0"/>
      <w:bCs w:val="0"/>
      <w:i w:val="0"/>
      <w:iCs w:val="0"/>
      <w:smallCaps w:val="0"/>
      <w:strike w:val="0"/>
      <w:color w:val="000000"/>
      <w:spacing w:val="0"/>
      <w:w w:val="100"/>
      <w:position w:val="0"/>
      <w:sz w:val="18"/>
      <w:szCs w:val="18"/>
      <w:u w:val="none"/>
      <w:lang w:val="de-DE"/>
    </w:rPr>
  </w:style>
  <w:style w:type="character" w:customStyle="1" w:styleId="Gvdemetnif0">
    <w:name w:val="Gövde metni"/>
    <w:basedOn w:val="Gvdemetni"/>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style>
  <w:style w:type="character" w:customStyle="1" w:styleId="Gvdemetni60">
    <w:name w:val="Gövde metni (6)_"/>
    <w:basedOn w:val="DefaultParagraphFont"/>
    <w:link w:val="Gvdemetni61"/>
    <w:rPr>
      <w:rFonts w:ascii="Times New Roman" w:eastAsia="Times New Roman" w:hAnsi="Times New Roman" w:cs="Times New Roman"/>
      <w:b w:val="0"/>
      <w:bCs w:val="0"/>
      <w:i w:val="0"/>
      <w:iCs w:val="0"/>
      <w:smallCaps w:val="0"/>
      <w:strike w:val="0"/>
      <w:sz w:val="17"/>
      <w:szCs w:val="17"/>
      <w:u w:val="none"/>
    </w:rPr>
  </w:style>
  <w:style w:type="character" w:customStyle="1" w:styleId="Gvdemetni62">
    <w:name w:val="Gövde metni (6)"/>
    <w:basedOn w:val="Gvdemetni6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style>
  <w:style w:type="character" w:customStyle="1" w:styleId="Gvdemetni8KalnDeil0ptbolukbraklyorExact">
    <w:name w:val="Gövde metni (8) + Kalın Değil;0 pt boşluk bırakılıyor Exact"/>
    <w:basedOn w:val="Gvdemetni8"/>
    <w:rPr>
      <w:rFonts w:ascii="Times New Roman" w:eastAsia="Times New Roman" w:hAnsi="Times New Roman" w:cs="Times New Roman"/>
      <w:b/>
      <w:bCs/>
      <w:i w:val="0"/>
      <w:iCs w:val="0"/>
      <w:smallCaps w:val="0"/>
      <w:strike w:val="0"/>
      <w:color w:val="000000"/>
      <w:spacing w:val="1"/>
      <w:w w:val="100"/>
      <w:position w:val="0"/>
      <w:sz w:val="15"/>
      <w:szCs w:val="15"/>
      <w:u w:val="none"/>
      <w:lang w:val="tr-TR"/>
    </w:rPr>
  </w:style>
  <w:style w:type="character" w:customStyle="1" w:styleId="stbilgiveyaaltbilgi5">
    <w:name w:val="Üst bilgi veya alt bilgi"/>
    <w:basedOn w:val="stbilgiveyaaltbilgi"/>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character" w:customStyle="1" w:styleId="Balk64MicrosoftSansSerif75pttalik">
    <w:name w:val="Başlık #6 (4) + Microsoft Sans Serif;7;5 pt;İtalik"/>
    <w:basedOn w:val="Balk64"/>
    <w:rPr>
      <w:rFonts w:ascii="Microsoft Sans Serif" w:eastAsia="Microsoft Sans Serif" w:hAnsi="Microsoft Sans Serif" w:cs="Microsoft Sans Serif"/>
      <w:b w:val="0"/>
      <w:bCs w:val="0"/>
      <w:i/>
      <w:iCs/>
      <w:smallCaps w:val="0"/>
      <w:strike w:val="0"/>
      <w:color w:val="000000"/>
      <w:spacing w:val="0"/>
      <w:w w:val="100"/>
      <w:position w:val="0"/>
      <w:sz w:val="15"/>
      <w:szCs w:val="15"/>
      <w:u w:val="none"/>
    </w:rPr>
  </w:style>
  <w:style w:type="character" w:customStyle="1" w:styleId="Gvdemetni75pt2">
    <w:name w:val="Gövde metni + 7;5 pt"/>
    <w:basedOn w:val="Gvdemetni"/>
    <w:rPr>
      <w:rFonts w:ascii="Times New Roman" w:eastAsia="Times New Roman" w:hAnsi="Times New Roman" w:cs="Times New Roman"/>
      <w:b w:val="0"/>
      <w:bCs w:val="0"/>
      <w:i w:val="0"/>
      <w:iCs w:val="0"/>
      <w:smallCaps w:val="0"/>
      <w:strike w:val="0"/>
      <w:color w:val="000000"/>
      <w:spacing w:val="0"/>
      <w:w w:val="100"/>
      <w:position w:val="0"/>
      <w:sz w:val="15"/>
      <w:szCs w:val="15"/>
      <w:u w:val="none"/>
      <w:lang w:val="tr-TR"/>
    </w:rPr>
  </w:style>
  <w:style w:type="character" w:customStyle="1" w:styleId="Gvdemetni101">
    <w:name w:val="Gövde metni (10)"/>
    <w:basedOn w:val="Gvdemetni1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tr-TR"/>
    </w:rPr>
  </w:style>
  <w:style w:type="character" w:customStyle="1" w:styleId="Gvdemetnif1">
    <w:name w:val="Gövde metni"/>
    <w:basedOn w:val="Gvdemetni"/>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style>
  <w:style w:type="character" w:customStyle="1" w:styleId="Gvdemetnif2">
    <w:name w:val="Gövde metni"/>
    <w:basedOn w:val="Gvdemetni"/>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style>
  <w:style w:type="character" w:customStyle="1" w:styleId="GvdemetniGeorgia6pt">
    <w:name w:val="Gövde metni + Georgia;6 pt"/>
    <w:basedOn w:val="Gvdemetni"/>
    <w:rPr>
      <w:rFonts w:ascii="Georgia" w:eastAsia="Georgia" w:hAnsi="Georgia" w:cs="Georgia"/>
      <w:b w:val="0"/>
      <w:bCs w:val="0"/>
      <w:i w:val="0"/>
      <w:iCs w:val="0"/>
      <w:smallCaps w:val="0"/>
      <w:strike w:val="0"/>
      <w:color w:val="000000"/>
      <w:spacing w:val="0"/>
      <w:w w:val="100"/>
      <w:position w:val="0"/>
      <w:sz w:val="12"/>
      <w:szCs w:val="12"/>
      <w:u w:val="none"/>
      <w:lang w:val="tr-TR"/>
    </w:rPr>
  </w:style>
  <w:style w:type="character" w:customStyle="1" w:styleId="Gvdemetni3Exact">
    <w:name w:val="Gövde metni (3) Exact"/>
    <w:basedOn w:val="DefaultParagraphFont"/>
    <w:rPr>
      <w:rFonts w:ascii="Times New Roman" w:eastAsia="Times New Roman" w:hAnsi="Times New Roman" w:cs="Times New Roman"/>
      <w:b w:val="0"/>
      <w:bCs w:val="0"/>
      <w:i w:val="0"/>
      <w:iCs w:val="0"/>
      <w:smallCaps w:val="0"/>
      <w:strike w:val="0"/>
      <w:spacing w:val="-3"/>
      <w:sz w:val="20"/>
      <w:szCs w:val="20"/>
      <w:u w:val="none"/>
    </w:rPr>
  </w:style>
  <w:style w:type="character" w:customStyle="1" w:styleId="Gvdemetni30ptbolukbraklyorExact">
    <w:name w:val="Gövde metni (3) + 0 pt boşluk bırakılıyor Exact"/>
    <w:basedOn w:val="Gvdemetni3"/>
    <w:rPr>
      <w:rFonts w:ascii="Times New Roman" w:eastAsia="Times New Roman" w:hAnsi="Times New Roman" w:cs="Times New Roman"/>
      <w:b w:val="0"/>
      <w:bCs w:val="0"/>
      <w:i w:val="0"/>
      <w:iCs w:val="0"/>
      <w:smallCaps w:val="0"/>
      <w:strike w:val="0"/>
      <w:color w:val="000000"/>
      <w:spacing w:val="7"/>
      <w:w w:val="100"/>
      <w:position w:val="0"/>
      <w:sz w:val="20"/>
      <w:szCs w:val="20"/>
      <w:u w:val="none"/>
      <w:lang w:val="tr-TR"/>
    </w:rPr>
  </w:style>
  <w:style w:type="paragraph" w:customStyle="1" w:styleId="Dipnot0">
    <w:name w:val="Dipnot"/>
    <w:basedOn w:val="Normal"/>
    <w:link w:val="Dipnot"/>
    <w:pPr>
      <w:shd w:val="clear" w:color="auto" w:fill="FFFFFF"/>
      <w:spacing w:line="221" w:lineRule="exact"/>
      <w:ind w:hanging="300"/>
      <w:jc w:val="both"/>
    </w:pPr>
    <w:rPr>
      <w:rFonts w:ascii="Times New Roman" w:eastAsia="Times New Roman" w:hAnsi="Times New Roman" w:cs="Times New Roman"/>
      <w:sz w:val="17"/>
      <w:szCs w:val="17"/>
    </w:rPr>
  </w:style>
  <w:style w:type="paragraph" w:customStyle="1" w:styleId="Gvdemetni20">
    <w:name w:val="Gövde metni (2)"/>
    <w:basedOn w:val="Normal"/>
    <w:link w:val="Gvdemetni2"/>
    <w:pPr>
      <w:shd w:val="clear" w:color="auto" w:fill="FFFFFF"/>
      <w:spacing w:after="60" w:line="0" w:lineRule="atLeast"/>
      <w:jc w:val="center"/>
    </w:pPr>
    <w:rPr>
      <w:rFonts w:ascii="Times New Roman" w:eastAsia="Times New Roman" w:hAnsi="Times New Roman" w:cs="Times New Roman"/>
      <w:b/>
      <w:bCs/>
      <w:sz w:val="30"/>
      <w:szCs w:val="30"/>
    </w:rPr>
  </w:style>
  <w:style w:type="paragraph" w:customStyle="1" w:styleId="stbilgiveyaaltbilgi0">
    <w:name w:val="Üst bilgi veya alt bilgi"/>
    <w:basedOn w:val="Normal"/>
    <w:link w:val="stbilgiveyaaltbilgi"/>
    <w:pPr>
      <w:shd w:val="clear" w:color="auto" w:fill="FFFFFF"/>
      <w:spacing w:line="0" w:lineRule="atLeast"/>
    </w:pPr>
    <w:rPr>
      <w:rFonts w:ascii="Times New Roman" w:eastAsia="Times New Roman" w:hAnsi="Times New Roman" w:cs="Times New Roman"/>
      <w:sz w:val="22"/>
      <w:szCs w:val="22"/>
    </w:rPr>
  </w:style>
  <w:style w:type="paragraph" w:customStyle="1" w:styleId="Balk20">
    <w:name w:val="Başlık #2"/>
    <w:basedOn w:val="Normal"/>
    <w:link w:val="Balk2"/>
    <w:pPr>
      <w:shd w:val="clear" w:color="auto" w:fill="FFFFFF"/>
      <w:spacing w:before="60" w:after="480" w:line="0" w:lineRule="atLeast"/>
      <w:jc w:val="center"/>
      <w:outlineLvl w:val="1"/>
    </w:pPr>
    <w:rPr>
      <w:rFonts w:ascii="Times New Roman" w:eastAsia="Times New Roman" w:hAnsi="Times New Roman" w:cs="Times New Roman"/>
      <w:b/>
      <w:bCs/>
      <w:sz w:val="39"/>
      <w:szCs w:val="39"/>
    </w:rPr>
  </w:style>
  <w:style w:type="paragraph" w:customStyle="1" w:styleId="Gvdemetni30">
    <w:name w:val="Gövde metni (3)"/>
    <w:basedOn w:val="Normal"/>
    <w:link w:val="Gvdemetni3"/>
    <w:pPr>
      <w:shd w:val="clear" w:color="auto" w:fill="FFFFFF"/>
      <w:spacing w:before="480" w:after="480" w:line="0" w:lineRule="atLeast"/>
      <w:jc w:val="both"/>
    </w:pPr>
    <w:rPr>
      <w:rFonts w:ascii="Times New Roman" w:eastAsia="Times New Roman" w:hAnsi="Times New Roman" w:cs="Times New Roman"/>
      <w:sz w:val="21"/>
      <w:szCs w:val="21"/>
    </w:rPr>
  </w:style>
  <w:style w:type="paragraph" w:customStyle="1" w:styleId="Balk40">
    <w:name w:val="Başlık #4"/>
    <w:basedOn w:val="Normal"/>
    <w:link w:val="Balk4"/>
    <w:pPr>
      <w:shd w:val="clear" w:color="auto" w:fill="FFFFFF"/>
      <w:spacing w:before="480" w:after="60" w:line="0" w:lineRule="atLeast"/>
      <w:jc w:val="center"/>
      <w:outlineLvl w:val="3"/>
    </w:pPr>
    <w:rPr>
      <w:rFonts w:ascii="Times New Roman" w:eastAsia="Times New Roman" w:hAnsi="Times New Roman" w:cs="Times New Roman"/>
      <w:b/>
      <w:bCs/>
      <w:sz w:val="27"/>
      <w:szCs w:val="27"/>
    </w:rPr>
  </w:style>
  <w:style w:type="paragraph" w:customStyle="1" w:styleId="Balk50">
    <w:name w:val="Başlık #5"/>
    <w:basedOn w:val="Normal"/>
    <w:link w:val="Balk5"/>
    <w:pPr>
      <w:shd w:val="clear" w:color="auto" w:fill="FFFFFF"/>
      <w:spacing w:before="60" w:after="480" w:line="0" w:lineRule="atLeast"/>
      <w:jc w:val="center"/>
      <w:outlineLvl w:val="4"/>
    </w:pPr>
    <w:rPr>
      <w:rFonts w:ascii="Times New Roman" w:eastAsia="Times New Roman" w:hAnsi="Times New Roman" w:cs="Times New Roman"/>
      <w:b/>
      <w:bCs/>
      <w:sz w:val="27"/>
      <w:szCs w:val="27"/>
    </w:rPr>
  </w:style>
  <w:style w:type="paragraph" w:customStyle="1" w:styleId="Gvdemetni40">
    <w:name w:val="Gövde metni (4)"/>
    <w:basedOn w:val="Normal"/>
    <w:link w:val="Gvdemetni4"/>
    <w:pPr>
      <w:shd w:val="clear" w:color="auto" w:fill="FFFFFF"/>
      <w:spacing w:before="480" w:line="274" w:lineRule="exact"/>
      <w:jc w:val="both"/>
    </w:pPr>
    <w:rPr>
      <w:rFonts w:ascii="Times New Roman" w:eastAsia="Times New Roman" w:hAnsi="Times New Roman" w:cs="Times New Roman"/>
      <w:b/>
      <w:bCs/>
      <w:sz w:val="22"/>
      <w:szCs w:val="22"/>
    </w:rPr>
  </w:style>
  <w:style w:type="paragraph" w:customStyle="1" w:styleId="Gvdemetni0">
    <w:name w:val="Gövde metni"/>
    <w:basedOn w:val="Normal"/>
    <w:link w:val="Gvdemetni"/>
    <w:pPr>
      <w:shd w:val="clear" w:color="auto" w:fill="FFFFFF"/>
      <w:spacing w:after="180" w:line="226" w:lineRule="exact"/>
      <w:ind w:hanging="760"/>
      <w:jc w:val="center"/>
    </w:pPr>
    <w:rPr>
      <w:rFonts w:ascii="Times New Roman" w:eastAsia="Times New Roman" w:hAnsi="Times New Roman" w:cs="Times New Roman"/>
      <w:sz w:val="17"/>
      <w:szCs w:val="17"/>
    </w:rPr>
  </w:style>
  <w:style w:type="paragraph" w:customStyle="1" w:styleId="Balk60">
    <w:name w:val="Başlık #6"/>
    <w:basedOn w:val="Normal"/>
    <w:link w:val="Balk6"/>
    <w:pPr>
      <w:shd w:val="clear" w:color="auto" w:fill="FFFFFF"/>
      <w:spacing w:after="300" w:line="322" w:lineRule="exact"/>
      <w:jc w:val="center"/>
      <w:outlineLvl w:val="5"/>
    </w:pPr>
    <w:rPr>
      <w:rFonts w:ascii="Times New Roman" w:eastAsia="Times New Roman" w:hAnsi="Times New Roman" w:cs="Times New Roman"/>
      <w:sz w:val="21"/>
      <w:szCs w:val="21"/>
    </w:rPr>
  </w:style>
  <w:style w:type="paragraph" w:customStyle="1" w:styleId="Gvdemetni51">
    <w:name w:val="Gövde metni (5)"/>
    <w:basedOn w:val="Normal"/>
    <w:link w:val="Gvdemetni50"/>
    <w:pPr>
      <w:shd w:val="clear" w:color="auto" w:fill="FFFFFF"/>
      <w:spacing w:line="216" w:lineRule="exact"/>
      <w:ind w:hanging="440"/>
      <w:jc w:val="both"/>
    </w:pPr>
    <w:rPr>
      <w:rFonts w:ascii="Georgia" w:eastAsia="Georgia" w:hAnsi="Georgia" w:cs="Georgia"/>
      <w:sz w:val="12"/>
      <w:szCs w:val="12"/>
    </w:rPr>
  </w:style>
  <w:style w:type="paragraph" w:customStyle="1" w:styleId="Gvdemetni61">
    <w:name w:val="Gövde metni (6)"/>
    <w:basedOn w:val="Normal"/>
    <w:link w:val="Gvdemetni60"/>
    <w:pPr>
      <w:shd w:val="clear" w:color="auto" w:fill="FFFFFF"/>
      <w:spacing w:line="0" w:lineRule="atLeast"/>
    </w:pPr>
    <w:rPr>
      <w:rFonts w:ascii="Times New Roman" w:eastAsia="Times New Roman" w:hAnsi="Times New Roman" w:cs="Times New Roman"/>
      <w:sz w:val="17"/>
      <w:szCs w:val="17"/>
    </w:rPr>
  </w:style>
  <w:style w:type="paragraph" w:customStyle="1" w:styleId="Gvdemetni70">
    <w:name w:val="Gövde metni (7)"/>
    <w:basedOn w:val="Normal"/>
    <w:link w:val="Gvdemetni7"/>
    <w:pPr>
      <w:shd w:val="clear" w:color="auto" w:fill="FFFFFF"/>
      <w:spacing w:line="0" w:lineRule="atLeast"/>
      <w:jc w:val="center"/>
    </w:pPr>
    <w:rPr>
      <w:rFonts w:ascii="Times New Roman" w:eastAsia="Times New Roman" w:hAnsi="Times New Roman" w:cs="Times New Roman"/>
      <w:b/>
      <w:bCs/>
      <w:sz w:val="31"/>
      <w:szCs w:val="31"/>
    </w:rPr>
  </w:style>
  <w:style w:type="paragraph" w:customStyle="1" w:styleId="Balk10">
    <w:name w:val="Başlık #1"/>
    <w:basedOn w:val="Normal"/>
    <w:link w:val="Balk1"/>
    <w:pPr>
      <w:shd w:val="clear" w:color="auto" w:fill="FFFFFF"/>
      <w:spacing w:after="480" w:line="0" w:lineRule="atLeast"/>
      <w:jc w:val="center"/>
      <w:outlineLvl w:val="0"/>
    </w:pPr>
    <w:rPr>
      <w:rFonts w:ascii="Times New Roman" w:eastAsia="Times New Roman" w:hAnsi="Times New Roman" w:cs="Times New Roman"/>
      <w:b/>
      <w:bCs/>
      <w:sz w:val="40"/>
      <w:szCs w:val="40"/>
    </w:rPr>
  </w:style>
  <w:style w:type="paragraph" w:customStyle="1" w:styleId="Balk30">
    <w:name w:val="Başlık #3"/>
    <w:basedOn w:val="Normal"/>
    <w:link w:val="Balk3"/>
    <w:pPr>
      <w:shd w:val="clear" w:color="auto" w:fill="FFFFFF"/>
      <w:spacing w:after="480" w:line="0" w:lineRule="atLeast"/>
      <w:outlineLvl w:val="2"/>
    </w:pPr>
    <w:rPr>
      <w:rFonts w:ascii="Times New Roman" w:eastAsia="Times New Roman" w:hAnsi="Times New Roman" w:cs="Times New Roman"/>
      <w:b/>
      <w:bCs/>
      <w:spacing w:val="-10"/>
      <w:sz w:val="28"/>
      <w:szCs w:val="28"/>
    </w:rPr>
  </w:style>
  <w:style w:type="paragraph" w:customStyle="1" w:styleId="Balk70">
    <w:name w:val="Başlık #7"/>
    <w:basedOn w:val="Normal"/>
    <w:link w:val="Balk7"/>
    <w:pPr>
      <w:shd w:val="clear" w:color="auto" w:fill="FFFFFF"/>
      <w:spacing w:before="480" w:after="360" w:line="0" w:lineRule="atLeast"/>
      <w:jc w:val="both"/>
      <w:outlineLvl w:val="6"/>
    </w:pPr>
    <w:rPr>
      <w:rFonts w:ascii="Times New Roman" w:eastAsia="Times New Roman" w:hAnsi="Times New Roman" w:cs="Times New Roman"/>
      <w:b/>
      <w:bCs/>
      <w:sz w:val="22"/>
      <w:szCs w:val="22"/>
    </w:rPr>
  </w:style>
  <w:style w:type="paragraph" w:customStyle="1" w:styleId="Gvdemetni80">
    <w:name w:val="Gövde metni (8)"/>
    <w:basedOn w:val="Normal"/>
    <w:link w:val="Gvdemetni8"/>
    <w:pPr>
      <w:shd w:val="clear" w:color="auto" w:fill="FFFFFF"/>
      <w:spacing w:before="360" w:line="398" w:lineRule="exact"/>
    </w:pPr>
    <w:rPr>
      <w:rFonts w:ascii="Times New Roman" w:eastAsia="Times New Roman" w:hAnsi="Times New Roman" w:cs="Times New Roman"/>
      <w:b/>
      <w:bCs/>
      <w:sz w:val="17"/>
      <w:szCs w:val="17"/>
    </w:rPr>
  </w:style>
  <w:style w:type="paragraph" w:customStyle="1" w:styleId="Balk620">
    <w:name w:val="Başlık #6 (2)"/>
    <w:basedOn w:val="Normal"/>
    <w:link w:val="Balk62"/>
    <w:pPr>
      <w:shd w:val="clear" w:color="auto" w:fill="FFFFFF"/>
      <w:spacing w:before="360" w:line="0" w:lineRule="atLeast"/>
      <w:jc w:val="center"/>
      <w:outlineLvl w:val="5"/>
    </w:pPr>
    <w:rPr>
      <w:rFonts w:ascii="Times New Roman" w:eastAsia="Times New Roman" w:hAnsi="Times New Roman" w:cs="Times New Roman"/>
      <w:b/>
      <w:bCs/>
      <w:sz w:val="22"/>
      <w:szCs w:val="22"/>
    </w:rPr>
  </w:style>
  <w:style w:type="paragraph" w:customStyle="1" w:styleId="Gvdemetni90">
    <w:name w:val="Gövde metni (9)"/>
    <w:basedOn w:val="Normal"/>
    <w:link w:val="Gvdemetni9"/>
    <w:pPr>
      <w:shd w:val="clear" w:color="auto" w:fill="FFFFFF"/>
      <w:spacing w:line="0" w:lineRule="atLeast"/>
      <w:jc w:val="both"/>
    </w:pPr>
    <w:rPr>
      <w:rFonts w:ascii="Times New Roman" w:eastAsia="Times New Roman" w:hAnsi="Times New Roman" w:cs="Times New Roman"/>
      <w:b/>
      <w:bCs/>
      <w:sz w:val="18"/>
      <w:szCs w:val="18"/>
    </w:rPr>
  </w:style>
  <w:style w:type="paragraph" w:customStyle="1" w:styleId="Balk520">
    <w:name w:val="Başlık #5 (2)"/>
    <w:basedOn w:val="Normal"/>
    <w:link w:val="Balk52"/>
    <w:pPr>
      <w:shd w:val="clear" w:color="auto" w:fill="FFFFFF"/>
      <w:spacing w:after="180" w:line="0" w:lineRule="atLeast"/>
      <w:outlineLvl w:val="4"/>
    </w:pPr>
    <w:rPr>
      <w:rFonts w:ascii="CordiaUPC" w:eastAsia="CordiaUPC" w:hAnsi="CordiaUPC" w:cs="CordiaUPC"/>
      <w:b/>
      <w:bCs/>
      <w:sz w:val="34"/>
      <w:szCs w:val="34"/>
    </w:rPr>
  </w:style>
  <w:style w:type="paragraph" w:customStyle="1" w:styleId="Balk630">
    <w:name w:val="Başlık #6 (3)"/>
    <w:basedOn w:val="Normal"/>
    <w:link w:val="Balk63"/>
    <w:pPr>
      <w:shd w:val="clear" w:color="auto" w:fill="FFFFFF"/>
      <w:spacing w:after="240" w:line="0" w:lineRule="atLeast"/>
      <w:outlineLvl w:val="5"/>
    </w:pPr>
    <w:rPr>
      <w:rFonts w:ascii="FrankRuehl" w:eastAsia="FrankRuehl" w:hAnsi="FrankRuehl" w:cs="FrankRuehl"/>
      <w:spacing w:val="-10"/>
      <w:sz w:val="30"/>
      <w:szCs w:val="30"/>
    </w:rPr>
  </w:style>
  <w:style w:type="paragraph" w:customStyle="1" w:styleId="Balk640">
    <w:name w:val="Başlık #6 (4)"/>
    <w:basedOn w:val="Normal"/>
    <w:link w:val="Balk64"/>
    <w:pPr>
      <w:shd w:val="clear" w:color="auto" w:fill="FFFFFF"/>
      <w:spacing w:after="180" w:line="0" w:lineRule="atLeast"/>
      <w:outlineLvl w:val="5"/>
    </w:pPr>
    <w:rPr>
      <w:rFonts w:ascii="Times New Roman" w:eastAsia="Times New Roman" w:hAnsi="Times New Roman" w:cs="Times New Roman"/>
      <w:sz w:val="19"/>
      <w:szCs w:val="19"/>
    </w:rPr>
  </w:style>
  <w:style w:type="paragraph" w:customStyle="1" w:styleId="Gvdemetni100">
    <w:name w:val="Gövde metni (10)"/>
    <w:basedOn w:val="Normal"/>
    <w:link w:val="Gvdemetni10"/>
    <w:pPr>
      <w:shd w:val="clear" w:color="auto" w:fill="FFFFFF"/>
      <w:spacing w:after="180" w:line="0" w:lineRule="atLeast"/>
      <w:ind w:hanging="860"/>
    </w:pPr>
    <w:rPr>
      <w:rFonts w:ascii="Times New Roman" w:eastAsia="Times New Roman" w:hAnsi="Times New Roman" w:cs="Times New Roman"/>
      <w:sz w:val="19"/>
      <w:szCs w:val="19"/>
    </w:rPr>
  </w:style>
  <w:style w:type="paragraph" w:customStyle="1" w:styleId="Balk650">
    <w:name w:val="Başlık #6 (5)"/>
    <w:basedOn w:val="Normal"/>
    <w:link w:val="Balk65"/>
    <w:pPr>
      <w:shd w:val="clear" w:color="auto" w:fill="FFFFFF"/>
      <w:spacing w:after="180" w:line="0" w:lineRule="atLeast"/>
      <w:outlineLvl w:val="5"/>
    </w:pPr>
    <w:rPr>
      <w:rFonts w:ascii="Times New Roman" w:eastAsia="Times New Roman" w:hAnsi="Times New Roman" w:cs="Times New Roman"/>
      <w:sz w:val="23"/>
      <w:szCs w:val="23"/>
    </w:rPr>
  </w:style>
  <w:style w:type="paragraph" w:customStyle="1" w:styleId="Balk660">
    <w:name w:val="Başlık #6 (6)"/>
    <w:basedOn w:val="Normal"/>
    <w:link w:val="Balk66"/>
    <w:pPr>
      <w:shd w:val="clear" w:color="auto" w:fill="FFFFFF"/>
      <w:spacing w:after="300" w:line="0" w:lineRule="atLeast"/>
      <w:outlineLvl w:val="5"/>
    </w:pPr>
    <w:rPr>
      <w:rFonts w:ascii="Times New Roman" w:eastAsia="Times New Roman" w:hAnsi="Times New Roman" w:cs="Times New Roman"/>
    </w:rPr>
  </w:style>
  <w:style w:type="paragraph" w:customStyle="1" w:styleId="Balk670">
    <w:name w:val="Başlık #6 (7)"/>
    <w:basedOn w:val="Normal"/>
    <w:link w:val="Balk67"/>
    <w:pPr>
      <w:shd w:val="clear" w:color="auto" w:fill="FFFFFF"/>
      <w:spacing w:after="240" w:line="0" w:lineRule="atLeast"/>
      <w:outlineLvl w:val="5"/>
    </w:pPr>
    <w:rPr>
      <w:rFonts w:ascii="Times New Roman" w:eastAsia="Times New Roman" w:hAnsi="Times New Roman" w:cs="Times New Roman"/>
      <w:b/>
      <w:bCs/>
      <w:sz w:val="25"/>
      <w:szCs w:val="25"/>
    </w:rPr>
  </w:style>
  <w:style w:type="paragraph" w:customStyle="1" w:styleId="Gvdemetni11">
    <w:name w:val="Gövde metni (11)"/>
    <w:basedOn w:val="Normal"/>
    <w:link w:val="Gvdemetni11Exact"/>
    <w:pPr>
      <w:shd w:val="clear" w:color="auto" w:fill="FFFFFF"/>
      <w:spacing w:line="0" w:lineRule="atLeast"/>
    </w:pPr>
    <w:rPr>
      <w:rFonts w:ascii="SimSun" w:eastAsia="SimSun" w:hAnsi="SimSun" w:cs="SimSun"/>
      <w:spacing w:val="-3"/>
      <w:sz w:val="14"/>
      <w:szCs w:val="14"/>
    </w:rPr>
  </w:style>
  <w:style w:type="paragraph" w:customStyle="1" w:styleId="Balk680">
    <w:name w:val="Başlık #6 (8)"/>
    <w:basedOn w:val="Normal"/>
    <w:link w:val="Balk68"/>
    <w:pPr>
      <w:shd w:val="clear" w:color="auto" w:fill="FFFFFF"/>
      <w:spacing w:after="300" w:line="0" w:lineRule="atLeast"/>
      <w:outlineLvl w:val="5"/>
    </w:pPr>
    <w:rPr>
      <w:rFonts w:ascii="FrankRuehl" w:eastAsia="FrankRuehl" w:hAnsi="FrankRuehl" w:cs="FrankRuehl"/>
      <w:sz w:val="30"/>
      <w:szCs w:val="30"/>
    </w:rPr>
  </w:style>
  <w:style w:type="paragraph" w:customStyle="1" w:styleId="Balk690">
    <w:name w:val="Başlık #6 (9)"/>
    <w:basedOn w:val="Normal"/>
    <w:link w:val="Balk69"/>
    <w:pPr>
      <w:shd w:val="clear" w:color="auto" w:fill="FFFFFF"/>
      <w:spacing w:after="180" w:line="0" w:lineRule="atLeast"/>
      <w:jc w:val="center"/>
      <w:outlineLvl w:val="5"/>
    </w:pPr>
    <w:rPr>
      <w:rFonts w:ascii="Times New Roman" w:eastAsia="Times New Roman" w:hAnsi="Times New Roman" w:cs="Times New Roman"/>
      <w:sz w:val="23"/>
      <w:szCs w:val="23"/>
    </w:rPr>
  </w:style>
  <w:style w:type="paragraph" w:customStyle="1" w:styleId="Balk6100">
    <w:name w:val="Başlık #6 (10)"/>
    <w:basedOn w:val="Normal"/>
    <w:link w:val="Balk610"/>
    <w:pPr>
      <w:shd w:val="clear" w:color="auto" w:fill="FFFFFF"/>
      <w:spacing w:after="180" w:line="0" w:lineRule="atLeast"/>
      <w:jc w:val="center"/>
      <w:outlineLvl w:val="5"/>
    </w:pPr>
    <w:rPr>
      <w:rFonts w:ascii="Times New Roman" w:eastAsia="Times New Roman" w:hAnsi="Times New Roman" w:cs="Times New Roman"/>
      <w:spacing w:val="-10"/>
    </w:rPr>
  </w:style>
  <w:style w:type="paragraph" w:customStyle="1" w:styleId="Balk6110">
    <w:name w:val="Başlık #6 (11)"/>
    <w:basedOn w:val="Normal"/>
    <w:link w:val="Balk611"/>
    <w:pPr>
      <w:shd w:val="clear" w:color="auto" w:fill="FFFFFF"/>
      <w:spacing w:after="180" w:line="0" w:lineRule="atLeast"/>
      <w:outlineLvl w:val="5"/>
    </w:pPr>
    <w:rPr>
      <w:rFonts w:ascii="Times New Roman" w:eastAsia="Times New Roman" w:hAnsi="Times New Roman" w:cs="Times New Roman"/>
    </w:rPr>
  </w:style>
  <w:style w:type="paragraph" w:customStyle="1" w:styleId="Balk6120">
    <w:name w:val="Başlık #6 (12)"/>
    <w:basedOn w:val="Normal"/>
    <w:link w:val="Balk612"/>
    <w:pPr>
      <w:shd w:val="clear" w:color="auto" w:fill="FFFFFF"/>
      <w:spacing w:after="180" w:line="0" w:lineRule="atLeast"/>
      <w:jc w:val="center"/>
      <w:outlineLvl w:val="5"/>
    </w:pPr>
    <w:rPr>
      <w:rFonts w:ascii="Times New Roman" w:eastAsia="Times New Roman" w:hAnsi="Times New Roman" w:cs="Times New Roman"/>
      <w:sz w:val="23"/>
      <w:szCs w:val="23"/>
    </w:rPr>
  </w:style>
  <w:style w:type="paragraph" w:customStyle="1" w:styleId="Balk6130">
    <w:name w:val="Başlık #6 (13)"/>
    <w:basedOn w:val="Normal"/>
    <w:link w:val="Balk613"/>
    <w:pPr>
      <w:shd w:val="clear" w:color="auto" w:fill="FFFFFF"/>
      <w:spacing w:after="180" w:line="0" w:lineRule="atLeast"/>
      <w:outlineLvl w:val="5"/>
    </w:pPr>
    <w:rPr>
      <w:rFonts w:ascii="Times New Roman" w:eastAsia="Times New Roman" w:hAnsi="Times New Roman" w:cs="Times New Roman"/>
    </w:rPr>
  </w:style>
  <w:style w:type="paragraph" w:customStyle="1" w:styleId="Balk6140">
    <w:name w:val="Başlık #6 (14)"/>
    <w:basedOn w:val="Normal"/>
    <w:link w:val="Balk614"/>
    <w:pPr>
      <w:shd w:val="clear" w:color="auto" w:fill="FFFFFF"/>
      <w:spacing w:after="300" w:line="0" w:lineRule="atLeast"/>
      <w:outlineLvl w:val="5"/>
    </w:pPr>
    <w:rPr>
      <w:rFonts w:ascii="Times New Roman" w:eastAsia="Times New Roman" w:hAnsi="Times New Roman" w:cs="Times New Roman"/>
    </w:rPr>
  </w:style>
  <w:style w:type="paragraph" w:customStyle="1" w:styleId="Balk720">
    <w:name w:val="Başlık #7 (2)"/>
    <w:basedOn w:val="Normal"/>
    <w:link w:val="Balk72"/>
    <w:pPr>
      <w:shd w:val="clear" w:color="auto" w:fill="FFFFFF"/>
      <w:spacing w:after="600" w:line="0" w:lineRule="atLeast"/>
      <w:jc w:val="center"/>
      <w:outlineLvl w:val="6"/>
    </w:pPr>
    <w:rPr>
      <w:rFonts w:ascii="Times New Roman" w:eastAsia="Times New Roman" w:hAnsi="Times New Roman" w:cs="Times New Roman"/>
      <w:sz w:val="21"/>
      <w:szCs w:val="21"/>
    </w:rPr>
  </w:style>
  <w:style w:type="paragraph" w:customStyle="1" w:styleId="Balk730">
    <w:name w:val="Başlık #7 (3)"/>
    <w:basedOn w:val="Normal"/>
    <w:link w:val="Balk73"/>
    <w:pPr>
      <w:shd w:val="clear" w:color="auto" w:fill="FFFFFF"/>
      <w:spacing w:after="120" w:line="0" w:lineRule="atLeast"/>
      <w:jc w:val="center"/>
      <w:outlineLvl w:val="6"/>
    </w:pPr>
    <w:rPr>
      <w:rFonts w:ascii="Times New Roman" w:eastAsia="Times New Roman" w:hAnsi="Times New Roman" w:cs="Times New Roman"/>
      <w:sz w:val="23"/>
      <w:szCs w:val="23"/>
    </w:rPr>
  </w:style>
  <w:style w:type="paragraph" w:customStyle="1" w:styleId="Balk740">
    <w:name w:val="Başlık #7 (4)"/>
    <w:basedOn w:val="Normal"/>
    <w:link w:val="Balk74"/>
    <w:pPr>
      <w:shd w:val="clear" w:color="auto" w:fill="FFFFFF"/>
      <w:spacing w:after="60" w:line="0" w:lineRule="atLeast"/>
      <w:jc w:val="center"/>
      <w:outlineLvl w:val="6"/>
    </w:pPr>
    <w:rPr>
      <w:rFonts w:ascii="Times New Roman" w:eastAsia="Times New Roman" w:hAnsi="Times New Roman" w:cs="Times New Roman"/>
      <w:sz w:val="22"/>
      <w:szCs w:val="22"/>
    </w:rPr>
  </w:style>
  <w:style w:type="paragraph" w:customStyle="1" w:styleId="Gvdemetni12">
    <w:name w:val="Gövde metni (12)"/>
    <w:basedOn w:val="Normal"/>
    <w:link w:val="Gvdemetni12Exact"/>
    <w:pPr>
      <w:shd w:val="clear" w:color="auto" w:fill="FFFFFF"/>
      <w:spacing w:line="0" w:lineRule="atLeast"/>
    </w:pPr>
    <w:rPr>
      <w:rFonts w:ascii="Times New Roman" w:eastAsia="Times New Roman" w:hAnsi="Times New Roman" w:cs="Times New Roman"/>
      <w:b/>
      <w:bCs/>
      <w:spacing w:val="5"/>
      <w:sz w:val="16"/>
      <w:szCs w:val="16"/>
    </w:rPr>
  </w:style>
  <w:style w:type="paragraph" w:customStyle="1" w:styleId="Gvdemetni130">
    <w:name w:val="Gövde metni (13)"/>
    <w:basedOn w:val="Normal"/>
    <w:link w:val="Gvdemetni13"/>
    <w:pPr>
      <w:shd w:val="clear" w:color="auto" w:fill="FFFFFF"/>
      <w:spacing w:before="420" w:line="0" w:lineRule="atLeast"/>
    </w:pPr>
    <w:rPr>
      <w:rFonts w:ascii="Impact" w:eastAsia="Impact" w:hAnsi="Impact" w:cs="Impact"/>
      <w:i/>
      <w:iCs/>
    </w:rPr>
  </w:style>
  <w:style w:type="paragraph" w:customStyle="1" w:styleId="Gvdemetni140">
    <w:name w:val="Gövde metni (14)"/>
    <w:basedOn w:val="Normal"/>
    <w:link w:val="Gvdemetni14"/>
    <w:pPr>
      <w:shd w:val="clear" w:color="auto" w:fill="FFFFFF"/>
      <w:spacing w:after="180" w:line="226" w:lineRule="exact"/>
      <w:ind w:hanging="360"/>
      <w:jc w:val="both"/>
    </w:pPr>
    <w:rPr>
      <w:rFonts w:ascii="Times New Roman" w:eastAsia="Times New Roman" w:hAnsi="Times New Roman" w:cs="Times New Roman"/>
      <w:b/>
      <w:bCs/>
      <w:i/>
      <w:iCs/>
      <w:sz w:val="18"/>
      <w:szCs w:val="18"/>
    </w:rPr>
  </w:style>
  <w:style w:type="paragraph" w:customStyle="1" w:styleId="Gvdemetni150">
    <w:name w:val="Gövde metni (15)"/>
    <w:basedOn w:val="Normal"/>
    <w:link w:val="Gvdemetni15"/>
    <w:pPr>
      <w:shd w:val="clear" w:color="auto" w:fill="FFFFFF"/>
      <w:spacing w:before="180" w:line="192" w:lineRule="exact"/>
      <w:jc w:val="both"/>
    </w:pPr>
    <w:rPr>
      <w:rFonts w:ascii="Times New Roman" w:eastAsia="Times New Roman" w:hAnsi="Times New Roman" w:cs="Times New Roman"/>
      <w:sz w:val="15"/>
      <w:szCs w:val="15"/>
    </w:rPr>
  </w:style>
  <w:style w:type="paragraph" w:customStyle="1" w:styleId="Gvdemetni160">
    <w:name w:val="Gövde metni (16)"/>
    <w:basedOn w:val="Normal"/>
    <w:link w:val="Gvdemetni16"/>
    <w:pPr>
      <w:shd w:val="clear" w:color="auto" w:fill="FFFFFF"/>
      <w:spacing w:line="192" w:lineRule="exact"/>
      <w:ind w:hanging="360"/>
      <w:jc w:val="both"/>
    </w:pPr>
    <w:rPr>
      <w:rFonts w:ascii="Times New Roman" w:eastAsia="Times New Roman" w:hAnsi="Times New Roman" w:cs="Times New Roman"/>
      <w:b/>
      <w:bCs/>
      <w:i/>
      <w:iCs/>
      <w:sz w:val="16"/>
      <w:szCs w:val="16"/>
    </w:rPr>
  </w:style>
  <w:style w:type="paragraph" w:customStyle="1" w:styleId="Gvdemetni170">
    <w:name w:val="Gövde metni (17)"/>
    <w:basedOn w:val="Normal"/>
    <w:link w:val="Gvdemetni17"/>
    <w:pPr>
      <w:shd w:val="clear" w:color="auto" w:fill="FFFFFF"/>
      <w:spacing w:line="192" w:lineRule="exact"/>
      <w:jc w:val="both"/>
    </w:pPr>
    <w:rPr>
      <w:rFonts w:ascii="Times New Roman" w:eastAsia="Times New Roman" w:hAnsi="Times New Roman" w:cs="Times New Roman"/>
      <w:sz w:val="17"/>
      <w:szCs w:val="17"/>
    </w:rPr>
  </w:style>
  <w:style w:type="paragraph" w:customStyle="1" w:styleId="Gvdemetni210">
    <w:name w:val="Gövde metni (21)"/>
    <w:basedOn w:val="Normal"/>
    <w:link w:val="Gvdemetni21Exact"/>
    <w:pPr>
      <w:shd w:val="clear" w:color="auto" w:fill="FFFFFF"/>
      <w:spacing w:line="240" w:lineRule="exact"/>
    </w:pPr>
    <w:rPr>
      <w:rFonts w:ascii="Times New Roman" w:eastAsia="Times New Roman" w:hAnsi="Times New Roman" w:cs="Times New Roman"/>
      <w:b/>
      <w:bCs/>
      <w:spacing w:val="-6"/>
      <w:sz w:val="22"/>
      <w:szCs w:val="22"/>
    </w:rPr>
  </w:style>
  <w:style w:type="paragraph" w:customStyle="1" w:styleId="Balk6150">
    <w:name w:val="Başlık #6 (15)"/>
    <w:basedOn w:val="Normal"/>
    <w:link w:val="Balk615"/>
    <w:pPr>
      <w:shd w:val="clear" w:color="auto" w:fill="FFFFFF"/>
      <w:spacing w:after="180" w:line="0" w:lineRule="atLeast"/>
      <w:outlineLvl w:val="5"/>
    </w:pPr>
    <w:rPr>
      <w:rFonts w:ascii="Times New Roman" w:eastAsia="Times New Roman" w:hAnsi="Times New Roman" w:cs="Times New Roman"/>
      <w:sz w:val="22"/>
      <w:szCs w:val="22"/>
    </w:rPr>
  </w:style>
  <w:style w:type="paragraph" w:customStyle="1" w:styleId="Gvdemetni180">
    <w:name w:val="Gövde metni (18)"/>
    <w:basedOn w:val="Normal"/>
    <w:link w:val="Gvdemetni18"/>
    <w:pPr>
      <w:shd w:val="clear" w:color="auto" w:fill="FFFFFF"/>
      <w:spacing w:before="180" w:line="226" w:lineRule="exact"/>
      <w:jc w:val="both"/>
    </w:pPr>
    <w:rPr>
      <w:rFonts w:ascii="Times New Roman" w:eastAsia="Times New Roman" w:hAnsi="Times New Roman" w:cs="Times New Roman"/>
      <w:b/>
      <w:bCs/>
      <w:sz w:val="18"/>
      <w:szCs w:val="18"/>
    </w:rPr>
  </w:style>
  <w:style w:type="paragraph" w:customStyle="1" w:styleId="Balk6160">
    <w:name w:val="Başlık #6 (16)"/>
    <w:basedOn w:val="Normal"/>
    <w:link w:val="Balk616"/>
    <w:pPr>
      <w:shd w:val="clear" w:color="auto" w:fill="FFFFFF"/>
      <w:spacing w:after="180" w:line="0" w:lineRule="atLeast"/>
      <w:outlineLvl w:val="5"/>
    </w:pPr>
    <w:rPr>
      <w:rFonts w:ascii="CordiaUPC" w:eastAsia="CordiaUPC" w:hAnsi="CordiaUPC" w:cs="CordiaUPC"/>
      <w:sz w:val="30"/>
      <w:szCs w:val="30"/>
    </w:rPr>
  </w:style>
  <w:style w:type="paragraph" w:customStyle="1" w:styleId="Balk6170">
    <w:name w:val="Başlık #6 (17)"/>
    <w:basedOn w:val="Normal"/>
    <w:link w:val="Balk617"/>
    <w:pPr>
      <w:shd w:val="clear" w:color="auto" w:fill="FFFFFF"/>
      <w:spacing w:after="360" w:line="0" w:lineRule="atLeast"/>
      <w:jc w:val="center"/>
      <w:outlineLvl w:val="5"/>
    </w:pPr>
    <w:rPr>
      <w:rFonts w:ascii="CordiaUPC" w:eastAsia="CordiaUPC" w:hAnsi="CordiaUPC" w:cs="CordiaUPC"/>
      <w:sz w:val="32"/>
      <w:szCs w:val="32"/>
    </w:rPr>
  </w:style>
  <w:style w:type="paragraph" w:customStyle="1" w:styleId="Gvdemetni190">
    <w:name w:val="Gövde metni (19)"/>
    <w:basedOn w:val="Normal"/>
    <w:link w:val="Gvdemetni19"/>
    <w:pPr>
      <w:shd w:val="clear" w:color="auto" w:fill="FFFFFF"/>
      <w:spacing w:before="180" w:line="221" w:lineRule="exact"/>
      <w:jc w:val="both"/>
    </w:pPr>
    <w:rPr>
      <w:rFonts w:ascii="Times New Roman" w:eastAsia="Times New Roman" w:hAnsi="Times New Roman" w:cs="Times New Roman"/>
      <w:b/>
      <w:bCs/>
      <w:sz w:val="19"/>
      <w:szCs w:val="19"/>
    </w:rPr>
  </w:style>
  <w:style w:type="paragraph" w:customStyle="1" w:styleId="Gvdemetni201">
    <w:name w:val="Gövde metni (20)"/>
    <w:basedOn w:val="Normal"/>
    <w:link w:val="Gvdemetni200"/>
    <w:pPr>
      <w:shd w:val="clear" w:color="auto" w:fill="FFFFFF"/>
      <w:spacing w:before="180" w:line="216" w:lineRule="exact"/>
      <w:jc w:val="both"/>
    </w:pPr>
    <w:rPr>
      <w:rFonts w:ascii="Times New Roman" w:eastAsia="Times New Roman" w:hAnsi="Times New Roman" w:cs="Times New Roman"/>
      <w:sz w:val="17"/>
      <w:szCs w:val="17"/>
    </w:rPr>
  </w:style>
  <w:style w:type="paragraph" w:customStyle="1" w:styleId="Gvdemetni22">
    <w:name w:val="Gövde metni (22)"/>
    <w:basedOn w:val="Normal"/>
    <w:link w:val="Gvdemetni22Exact"/>
    <w:pPr>
      <w:shd w:val="clear" w:color="auto" w:fill="FFFFFF"/>
      <w:spacing w:line="0" w:lineRule="atLeast"/>
    </w:pPr>
    <w:rPr>
      <w:rFonts w:ascii="Sylfaen" w:eastAsia="Sylfaen" w:hAnsi="Sylfaen" w:cs="Sylfaen"/>
      <w:sz w:val="21"/>
      <w:szCs w:val="21"/>
    </w:rPr>
  </w:style>
  <w:style w:type="paragraph" w:customStyle="1" w:styleId="Gvdemetni23">
    <w:name w:val="Gövde metni (23)"/>
    <w:basedOn w:val="Normal"/>
    <w:link w:val="Gvdemetni23Exact"/>
    <w:pPr>
      <w:shd w:val="clear" w:color="auto" w:fill="FFFFFF"/>
      <w:spacing w:line="226" w:lineRule="exact"/>
    </w:pPr>
    <w:rPr>
      <w:rFonts w:ascii="Sylfaen" w:eastAsia="Sylfaen" w:hAnsi="Sylfaen" w:cs="Sylfaen"/>
      <w:spacing w:val="1"/>
      <w:sz w:val="17"/>
      <w:szCs w:val="17"/>
    </w:rPr>
  </w:style>
  <w:style w:type="paragraph" w:customStyle="1" w:styleId="Gvdemetni24">
    <w:name w:val="Gövde metni (24)"/>
    <w:basedOn w:val="Normal"/>
    <w:link w:val="Gvdemetni24Exact"/>
    <w:pPr>
      <w:shd w:val="clear" w:color="auto" w:fill="FFFFFF"/>
      <w:spacing w:line="226" w:lineRule="exact"/>
    </w:pPr>
    <w:rPr>
      <w:rFonts w:ascii="Times New Roman" w:eastAsia="Times New Roman" w:hAnsi="Times New Roman" w:cs="Times New Roman"/>
      <w:spacing w:val="2"/>
      <w:sz w:val="17"/>
      <w:szCs w:val="17"/>
    </w:rPr>
  </w:style>
  <w:style w:type="paragraph" w:customStyle="1" w:styleId="Gvdemetni25">
    <w:name w:val="Gövde metni (25)"/>
    <w:basedOn w:val="Normal"/>
    <w:link w:val="Gvdemetni25Exact"/>
    <w:pPr>
      <w:shd w:val="clear" w:color="auto" w:fill="FFFFFF"/>
      <w:spacing w:line="226" w:lineRule="exact"/>
    </w:pPr>
    <w:rPr>
      <w:rFonts w:ascii="Times New Roman" w:eastAsia="Times New Roman" w:hAnsi="Times New Roman" w:cs="Times New Roman"/>
      <w:spacing w:val="1"/>
      <w:sz w:val="17"/>
      <w:szCs w:val="17"/>
    </w:rPr>
  </w:style>
  <w:style w:type="paragraph" w:customStyle="1" w:styleId="Balk6180">
    <w:name w:val="Başlık #6 (18)"/>
    <w:basedOn w:val="Normal"/>
    <w:link w:val="Balk618"/>
    <w:pPr>
      <w:shd w:val="clear" w:color="auto" w:fill="FFFFFF"/>
      <w:spacing w:after="240" w:line="0" w:lineRule="atLeast"/>
      <w:jc w:val="center"/>
      <w:outlineLvl w:val="5"/>
    </w:pPr>
    <w:rPr>
      <w:rFonts w:ascii="Times New Roman" w:eastAsia="Times New Roman" w:hAnsi="Times New Roman" w:cs="Times New Roman"/>
      <w:sz w:val="22"/>
      <w:szCs w:val="22"/>
    </w:rPr>
  </w:style>
  <w:style w:type="paragraph" w:customStyle="1" w:styleId="Balk6190">
    <w:name w:val="Başlık #6 (19)"/>
    <w:basedOn w:val="Normal"/>
    <w:link w:val="Balk619"/>
    <w:pPr>
      <w:shd w:val="clear" w:color="auto" w:fill="FFFFFF"/>
      <w:spacing w:after="300" w:line="0" w:lineRule="atLeast"/>
      <w:outlineLvl w:val="5"/>
    </w:pPr>
    <w:rPr>
      <w:rFonts w:ascii="Times New Roman" w:eastAsia="Times New Roman" w:hAnsi="Times New Roman" w:cs="Times New Roman"/>
      <w:sz w:val="22"/>
      <w:szCs w:val="22"/>
    </w:rPr>
  </w:style>
  <w:style w:type="paragraph" w:customStyle="1" w:styleId="Balk6201">
    <w:name w:val="Başlık #6 (20)"/>
    <w:basedOn w:val="Normal"/>
    <w:link w:val="Balk6200"/>
    <w:pPr>
      <w:shd w:val="clear" w:color="auto" w:fill="FFFFFF"/>
      <w:spacing w:after="60" w:line="0" w:lineRule="atLeast"/>
      <w:outlineLvl w:val="5"/>
    </w:pPr>
    <w:rPr>
      <w:rFonts w:ascii="Times New Roman" w:eastAsia="Times New Roman" w:hAnsi="Times New Roman" w:cs="Times New Roman"/>
      <w:sz w:val="22"/>
      <w:szCs w:val="22"/>
    </w:rPr>
  </w:style>
  <w:style w:type="paragraph" w:customStyle="1" w:styleId="Balk6211">
    <w:name w:val="Başlık #6 (21)"/>
    <w:basedOn w:val="Normal"/>
    <w:link w:val="Balk6210"/>
    <w:pPr>
      <w:shd w:val="clear" w:color="auto" w:fill="FFFFFF"/>
      <w:spacing w:after="240" w:line="0" w:lineRule="atLeast"/>
      <w:outlineLvl w:val="5"/>
    </w:pPr>
    <w:rPr>
      <w:rFonts w:ascii="Times New Roman" w:eastAsia="Times New Roman" w:hAnsi="Times New Roman" w:cs="Times New Roman"/>
      <w:sz w:val="23"/>
      <w:szCs w:val="23"/>
    </w:rPr>
  </w:style>
  <w:style w:type="paragraph" w:customStyle="1" w:styleId="Balk6220">
    <w:name w:val="Başlık #6 (22)"/>
    <w:basedOn w:val="Normal"/>
    <w:link w:val="Balk622"/>
    <w:pPr>
      <w:shd w:val="clear" w:color="auto" w:fill="FFFFFF"/>
      <w:spacing w:after="180" w:line="0" w:lineRule="atLeast"/>
      <w:jc w:val="center"/>
      <w:outlineLvl w:val="5"/>
    </w:pPr>
    <w:rPr>
      <w:rFonts w:ascii="Times New Roman" w:eastAsia="Times New Roman" w:hAnsi="Times New Roman" w:cs="Times New Roman"/>
      <w:sz w:val="22"/>
      <w:szCs w:val="22"/>
    </w:rPr>
  </w:style>
  <w:style w:type="paragraph" w:customStyle="1" w:styleId="Balk6230">
    <w:name w:val="Başlık #6 (23)"/>
    <w:basedOn w:val="Normal"/>
    <w:link w:val="Balk623"/>
    <w:pPr>
      <w:shd w:val="clear" w:color="auto" w:fill="FFFFFF"/>
      <w:spacing w:after="180" w:line="0" w:lineRule="atLeast"/>
      <w:outlineLvl w:val="5"/>
    </w:pPr>
    <w:rPr>
      <w:rFonts w:ascii="Times New Roman" w:eastAsia="Times New Roman" w:hAnsi="Times New Roman" w:cs="Times New Roman"/>
      <w:sz w:val="22"/>
      <w:szCs w:val="22"/>
    </w:rPr>
  </w:style>
  <w:style w:type="paragraph" w:customStyle="1" w:styleId="Balk750">
    <w:name w:val="Başlık #7 (5)"/>
    <w:basedOn w:val="Normal"/>
    <w:link w:val="Balk75"/>
    <w:pPr>
      <w:shd w:val="clear" w:color="auto" w:fill="FFFFFF"/>
      <w:spacing w:after="60" w:line="0" w:lineRule="atLeast"/>
      <w:jc w:val="center"/>
      <w:outlineLvl w:val="6"/>
    </w:pPr>
    <w:rPr>
      <w:rFonts w:ascii="Times New Roman" w:eastAsia="Times New Roman" w:hAnsi="Times New Roman" w:cs="Times New Roman"/>
      <w:sz w:val="19"/>
      <w:szCs w:val="19"/>
    </w:rPr>
  </w:style>
  <w:style w:type="paragraph" w:customStyle="1" w:styleId="Balk760">
    <w:name w:val="Başlık #7 (6)"/>
    <w:basedOn w:val="Normal"/>
    <w:link w:val="Balk76"/>
    <w:pPr>
      <w:shd w:val="clear" w:color="auto" w:fill="FFFFFF"/>
      <w:spacing w:after="180" w:line="0" w:lineRule="atLeast"/>
      <w:outlineLvl w:val="6"/>
    </w:pPr>
    <w:rPr>
      <w:rFonts w:ascii="Times New Roman" w:eastAsia="Times New Roman" w:hAnsi="Times New Roman" w:cs="Times New Roman"/>
      <w:sz w:val="23"/>
      <w:szCs w:val="23"/>
    </w:rPr>
  </w:style>
  <w:style w:type="paragraph" w:customStyle="1" w:styleId="Gvdemetni260">
    <w:name w:val="Gövde metni (26)"/>
    <w:basedOn w:val="Normal"/>
    <w:link w:val="Gvdemetni26"/>
    <w:pPr>
      <w:shd w:val="clear" w:color="auto" w:fill="FFFFFF"/>
      <w:spacing w:line="0" w:lineRule="atLeast"/>
      <w:jc w:val="both"/>
    </w:pPr>
    <w:rPr>
      <w:rFonts w:ascii="Times New Roman" w:eastAsia="Times New Roman" w:hAnsi="Times New Roman" w:cs="Times New Roman"/>
      <w:spacing w:val="-1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header" Target="header18.xml"/><Relationship Id="rId21" Type="http://schemas.openxmlformats.org/officeDocument/2006/relationships/header" Target="header13.xml"/><Relationship Id="rId42" Type="http://schemas.openxmlformats.org/officeDocument/2006/relationships/header" Target="header33.xml"/><Relationship Id="rId47" Type="http://schemas.openxmlformats.org/officeDocument/2006/relationships/image" Target="media/image4.jpeg"/><Relationship Id="rId63" Type="http://schemas.openxmlformats.org/officeDocument/2006/relationships/footer" Target="footer10.xml"/><Relationship Id="rId68" Type="http://schemas.openxmlformats.org/officeDocument/2006/relationships/fontTable" Target="fontTable.xml"/><Relationship Id="rId7" Type="http://schemas.openxmlformats.org/officeDocument/2006/relationships/header" Target="header1.xml"/><Relationship Id="rId71"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eader" Target="header8.xml"/><Relationship Id="rId29" Type="http://schemas.openxmlformats.org/officeDocument/2006/relationships/header" Target="header21.xml"/><Relationship Id="rId11" Type="http://schemas.openxmlformats.org/officeDocument/2006/relationships/header" Target="header4.xml"/><Relationship Id="rId24" Type="http://schemas.openxmlformats.org/officeDocument/2006/relationships/header" Target="header16.xml"/><Relationship Id="rId32" Type="http://schemas.openxmlformats.org/officeDocument/2006/relationships/header" Target="header24.xml"/><Relationship Id="rId37" Type="http://schemas.openxmlformats.org/officeDocument/2006/relationships/header" Target="header29.xml"/><Relationship Id="rId40" Type="http://schemas.openxmlformats.org/officeDocument/2006/relationships/image" Target="media/image1.jpeg"/><Relationship Id="rId45" Type="http://schemas.openxmlformats.org/officeDocument/2006/relationships/image" Target="media/image2.jpeg"/><Relationship Id="rId53" Type="http://schemas.openxmlformats.org/officeDocument/2006/relationships/header" Target="header41.xml"/><Relationship Id="rId58" Type="http://schemas.openxmlformats.org/officeDocument/2006/relationships/footer" Target="footer5.xml"/><Relationship Id="rId66" Type="http://schemas.openxmlformats.org/officeDocument/2006/relationships/footer" Target="footer13.xml"/><Relationship Id="rId5" Type="http://schemas.openxmlformats.org/officeDocument/2006/relationships/footnotes" Target="footnotes.xml"/><Relationship Id="rId61" Type="http://schemas.openxmlformats.org/officeDocument/2006/relationships/footer" Target="footer8.xml"/><Relationship Id="rId19" Type="http://schemas.openxmlformats.org/officeDocument/2006/relationships/header" Target="header1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eader" Target="header19.xml"/><Relationship Id="rId30" Type="http://schemas.openxmlformats.org/officeDocument/2006/relationships/header" Target="header22.xml"/><Relationship Id="rId35" Type="http://schemas.openxmlformats.org/officeDocument/2006/relationships/header" Target="header27.xml"/><Relationship Id="rId43" Type="http://schemas.openxmlformats.org/officeDocument/2006/relationships/header" Target="header34.xml"/><Relationship Id="rId48" Type="http://schemas.openxmlformats.org/officeDocument/2006/relationships/header" Target="header36.xml"/><Relationship Id="rId56" Type="http://schemas.openxmlformats.org/officeDocument/2006/relationships/footer" Target="footer4.xml"/><Relationship Id="rId64" Type="http://schemas.openxmlformats.org/officeDocument/2006/relationships/footer" Target="footer11.xml"/><Relationship Id="rId69" Type="http://schemas.openxmlformats.org/officeDocument/2006/relationships/theme" Target="theme/theme1.xml"/><Relationship Id="rId8" Type="http://schemas.openxmlformats.org/officeDocument/2006/relationships/header" Target="header2.xml"/><Relationship Id="rId51" Type="http://schemas.openxmlformats.org/officeDocument/2006/relationships/header" Target="header39.xml"/><Relationship Id="rId72" Type="http://schemas.openxmlformats.org/officeDocument/2006/relationships/customXml" Target="../customXml/item3.xm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9.xml"/><Relationship Id="rId25" Type="http://schemas.openxmlformats.org/officeDocument/2006/relationships/header" Target="header17.xml"/><Relationship Id="rId33" Type="http://schemas.openxmlformats.org/officeDocument/2006/relationships/header" Target="header25.xml"/><Relationship Id="rId38" Type="http://schemas.openxmlformats.org/officeDocument/2006/relationships/header" Target="header30.xml"/><Relationship Id="rId46" Type="http://schemas.openxmlformats.org/officeDocument/2006/relationships/image" Target="media/image3.jpeg"/><Relationship Id="rId59" Type="http://schemas.openxmlformats.org/officeDocument/2006/relationships/footer" Target="footer6.xml"/><Relationship Id="rId67" Type="http://schemas.openxmlformats.org/officeDocument/2006/relationships/footer" Target="footer14.xml"/><Relationship Id="rId20" Type="http://schemas.openxmlformats.org/officeDocument/2006/relationships/header" Target="header12.xml"/><Relationship Id="rId41" Type="http://schemas.openxmlformats.org/officeDocument/2006/relationships/header" Target="header32.xml"/><Relationship Id="rId54" Type="http://schemas.openxmlformats.org/officeDocument/2006/relationships/header" Target="header42.xml"/><Relationship Id="rId62" Type="http://schemas.openxmlformats.org/officeDocument/2006/relationships/footer" Target="footer9.xml"/><Relationship Id="rId7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eader" Target="header20.xml"/><Relationship Id="rId36" Type="http://schemas.openxmlformats.org/officeDocument/2006/relationships/header" Target="header28.xml"/><Relationship Id="rId49" Type="http://schemas.openxmlformats.org/officeDocument/2006/relationships/header" Target="header37.xml"/><Relationship Id="rId57" Type="http://schemas.openxmlformats.org/officeDocument/2006/relationships/header" Target="header43.xml"/><Relationship Id="rId10" Type="http://schemas.openxmlformats.org/officeDocument/2006/relationships/header" Target="header3.xml"/><Relationship Id="rId31" Type="http://schemas.openxmlformats.org/officeDocument/2006/relationships/header" Target="header23.xml"/><Relationship Id="rId44" Type="http://schemas.openxmlformats.org/officeDocument/2006/relationships/header" Target="header35.xml"/><Relationship Id="rId52" Type="http://schemas.openxmlformats.org/officeDocument/2006/relationships/header" Target="header40.xml"/><Relationship Id="rId60" Type="http://schemas.openxmlformats.org/officeDocument/2006/relationships/footer" Target="footer7.xml"/><Relationship Id="rId65"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header" Target="header5.xml"/><Relationship Id="rId18" Type="http://schemas.openxmlformats.org/officeDocument/2006/relationships/header" Target="header10.xml"/><Relationship Id="rId39" Type="http://schemas.openxmlformats.org/officeDocument/2006/relationships/header" Target="header31.xml"/><Relationship Id="rId34" Type="http://schemas.openxmlformats.org/officeDocument/2006/relationships/header" Target="header26.xml"/><Relationship Id="rId50" Type="http://schemas.openxmlformats.org/officeDocument/2006/relationships/header" Target="header38.xml"/><Relationship Id="rId5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3AD8D7A994784FAD96DA82FE34DAF2" ma:contentTypeVersion="1" ma:contentTypeDescription="Create a new document." ma:contentTypeScope="" ma:versionID="f9c1143b13c6f09d2d1a5e007cb34f58">
  <xsd:schema xmlns:xsd="http://www.w3.org/2001/XMLSchema" xmlns:xs="http://www.w3.org/2001/XMLSchema" xmlns:p="http://schemas.microsoft.com/office/2006/metadata/properties" xmlns:ns1="http://schemas.microsoft.com/sharepoint/v3" targetNamespace="http://schemas.microsoft.com/office/2006/metadata/properties" ma:root="true" ma:fieldsID="55d3c2ff1dfae606d6f8168c3878679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2386C54-363F-4964-B79D-C08506194ECA}"/>
</file>

<file path=customXml/itemProps2.xml><?xml version="1.0" encoding="utf-8"?>
<ds:datastoreItem xmlns:ds="http://schemas.openxmlformats.org/officeDocument/2006/customXml" ds:itemID="{0F34E302-4DFB-4D1A-9E72-73ADD9B169E8}"/>
</file>

<file path=customXml/itemProps3.xml><?xml version="1.0" encoding="utf-8"?>
<ds:datastoreItem xmlns:ds="http://schemas.openxmlformats.org/officeDocument/2006/customXml" ds:itemID="{DE436A84-2084-439E-A0F9-8A5DB3FE4909}"/>
</file>

<file path=docProps/app.xml><?xml version="1.0" encoding="utf-8"?>
<Properties xmlns="http://schemas.openxmlformats.org/officeDocument/2006/extended-properties" xmlns:vt="http://schemas.openxmlformats.org/officeDocument/2006/docPropsVTypes">
  <Template>Normal</Template>
  <TotalTime>0</TotalTime>
  <Pages>205</Pages>
  <Words>79964</Words>
  <Characters>455801</Characters>
  <Application>Microsoft Office Word</Application>
  <DocSecurity>4</DocSecurity>
  <Lines>3798</Lines>
  <Paragraphs>1069</Paragraphs>
  <ScaleCrop>false</ScaleCrop>
  <HeadingPairs>
    <vt:vector size="2" baseType="variant">
      <vt:variant>
        <vt:lpstr>Title</vt:lpstr>
      </vt:variant>
      <vt:variant>
        <vt:i4>1</vt:i4>
      </vt:variant>
    </vt:vector>
  </HeadingPairs>
  <TitlesOfParts>
    <vt:vector size="1" baseType="lpstr">
      <vt:lpstr>Untitled-2</vt:lpstr>
    </vt:vector>
  </TitlesOfParts>
  <Company/>
  <LinksUpToDate>false</LinksUpToDate>
  <CharactersWithSpaces>534696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Untitled-2</dc:title>
  <dc:subject/>
  <dc:creator>berkiye gürcan</dc:creator>
  <cp:keywords/>
  <cp:lastModifiedBy>gulbahar Ozkan</cp:lastModifiedBy>
  <cp:revision>2</cp:revision>
  <dcterms:created xsi:type="dcterms:W3CDTF">2017-01-05T07:09:00Z</dcterms:created>
  <dcterms:modified xsi:type="dcterms:W3CDTF">2017-01-05T07:09:00Z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0x010100FC3AD8D7A994784FAD96DA82FE34DAF2</vt:lpwstr>
  </property>
</Properties>
</file>